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AA70" w14:textId="77777777" w:rsidR="00F04F14" w:rsidRPr="005E1037" w:rsidRDefault="00F04F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lang w:val="ru-RU"/>
        </w:rPr>
      </w:pPr>
      <w:r w:rsidRPr="005E1037">
        <w:rPr>
          <w:rFonts w:ascii="Times New Roman" w:hAnsi="Times New Roman" w:cs="Times New Roman"/>
          <w:b/>
          <w:bCs/>
          <w:color w:val="000000"/>
          <w:kern w:val="0"/>
          <w:lang w:val="ru-RU"/>
        </w:rPr>
        <w:t>Інформація про вибіркову навчальну дисципліну циклу професійної підготовки</w:t>
      </w:r>
    </w:p>
    <w:p w14:paraId="61ED5610" w14:textId="5477338D" w:rsidR="00F04F14" w:rsidRPr="005E1037" w:rsidRDefault="00F04F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для кафедрального каталогу вибіркових навчальних дисциплін на 202</w:t>
      </w:r>
      <w:r w:rsidR="00B55114">
        <w:rPr>
          <w:rFonts w:ascii="Times New Roman" w:hAnsi="Times New Roman" w:cs="Times New Roman"/>
          <w:color w:val="000000"/>
          <w:kern w:val="0"/>
          <w:lang w:val="ru-RU"/>
        </w:rPr>
        <w:t>6</w:t>
      </w:r>
      <w:r w:rsidRPr="005E1037">
        <w:rPr>
          <w:rFonts w:ascii="Times New Roman" w:hAnsi="Times New Roman" w:cs="Times New Roman"/>
          <w:color w:val="000000"/>
          <w:kern w:val="0"/>
          <w:lang w:val="ru-RU"/>
        </w:rPr>
        <w:t>/202</w:t>
      </w:r>
      <w:r w:rsidR="00B55114">
        <w:rPr>
          <w:rFonts w:ascii="Times New Roman" w:hAnsi="Times New Roman" w:cs="Times New Roman"/>
          <w:color w:val="000000"/>
          <w:kern w:val="0"/>
          <w:lang w:val="ru-RU"/>
        </w:rPr>
        <w:t>7</w:t>
      </w:r>
      <w:r w:rsidRPr="005E1037">
        <w:rPr>
          <w:rFonts w:ascii="Times New Roman" w:hAnsi="Times New Roman" w:cs="Times New Roman"/>
          <w:color w:val="000000"/>
          <w:kern w:val="0"/>
          <w:lang w:val="ru-RU"/>
        </w:rPr>
        <w:t xml:space="preserve"> н. р.</w:t>
      </w:r>
    </w:p>
    <w:p w14:paraId="690B99AC" w14:textId="77777777" w:rsidR="00F04F14" w:rsidRPr="005E1037" w:rsidRDefault="00F04F14" w:rsidP="00C52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Додаток 1</w:t>
      </w:r>
    </w:p>
    <w:p w14:paraId="7D1350F8" w14:textId="77777777" w:rsidR="00F04F14" w:rsidRPr="005E1037" w:rsidRDefault="00F04F14" w:rsidP="00F04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  </w:t>
      </w:r>
    </w:p>
    <w:tbl>
      <w:tblPr>
        <w:tblStyle w:val="a3"/>
        <w:tblW w:w="0" w:type="auto"/>
        <w:tblLook w:val="04A0" w:firstRow="1" w:lastRow="0" w:firstColumn="1" w:lastColumn="0" w:noHBand="0" w:noVBand="1"/>
      </w:tblPr>
      <w:tblGrid>
        <w:gridCol w:w="5098"/>
        <w:gridCol w:w="5358"/>
      </w:tblGrid>
      <w:tr w:rsidR="00F04F14" w:rsidRPr="005E1037" w14:paraId="61A198E9" w14:textId="77777777" w:rsidTr="00F04F14">
        <w:tc>
          <w:tcPr>
            <w:tcW w:w="5098" w:type="dxa"/>
          </w:tcPr>
          <w:p w14:paraId="6916331A"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Назва дисципліни</w:t>
            </w:r>
          </w:p>
        </w:tc>
        <w:tc>
          <w:tcPr>
            <w:tcW w:w="5358" w:type="dxa"/>
          </w:tcPr>
          <w:p w14:paraId="13B353C6" w14:textId="33D86013" w:rsidR="00F04F14" w:rsidRPr="005E1037" w:rsidRDefault="007E5D0F"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Міжнародне кримінальне право</w:t>
            </w:r>
          </w:p>
        </w:tc>
      </w:tr>
      <w:tr w:rsidR="00F04F14" w:rsidRPr="005E1037" w14:paraId="45AF7DB7" w14:textId="77777777" w:rsidTr="00F04F14">
        <w:tc>
          <w:tcPr>
            <w:tcW w:w="5098" w:type="dxa"/>
          </w:tcPr>
          <w:p w14:paraId="0F741583"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Рівень вищої освіти</w:t>
            </w:r>
          </w:p>
        </w:tc>
        <w:tc>
          <w:tcPr>
            <w:tcW w:w="5358" w:type="dxa"/>
          </w:tcPr>
          <w:p w14:paraId="736A078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Бакалавр</w:t>
            </w:r>
          </w:p>
        </w:tc>
      </w:tr>
      <w:tr w:rsidR="00F04F14" w:rsidRPr="005E1037" w14:paraId="55217871" w14:textId="77777777" w:rsidTr="00F04F14">
        <w:tc>
          <w:tcPr>
            <w:tcW w:w="5098" w:type="dxa"/>
          </w:tcPr>
          <w:p w14:paraId="7876ADD1"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Курс (рік) навчання</w:t>
            </w:r>
          </w:p>
        </w:tc>
        <w:tc>
          <w:tcPr>
            <w:tcW w:w="5358" w:type="dxa"/>
          </w:tcPr>
          <w:p w14:paraId="7BF7310B" w14:textId="01F13947" w:rsidR="00F04F14" w:rsidRPr="005E1037" w:rsidRDefault="00B551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4</w:t>
            </w:r>
          </w:p>
        </w:tc>
      </w:tr>
      <w:tr w:rsidR="00F04F14" w:rsidRPr="005E1037" w14:paraId="4E01ABAE" w14:textId="77777777" w:rsidTr="00F04F14">
        <w:tc>
          <w:tcPr>
            <w:tcW w:w="5098" w:type="dxa"/>
          </w:tcPr>
          <w:p w14:paraId="0016743A"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Семестр (осінній/весняний) </w:t>
            </w:r>
          </w:p>
        </w:tc>
        <w:tc>
          <w:tcPr>
            <w:tcW w:w="5358" w:type="dxa"/>
          </w:tcPr>
          <w:p w14:paraId="78757B21" w14:textId="4E091B14" w:rsidR="00F04F14" w:rsidRPr="005E1037" w:rsidRDefault="007E5D0F"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8</w:t>
            </w:r>
          </w:p>
        </w:tc>
      </w:tr>
      <w:tr w:rsidR="00F04F14" w:rsidRPr="005E1037" w14:paraId="6B9837EF" w14:textId="77777777" w:rsidTr="00F04F14">
        <w:tc>
          <w:tcPr>
            <w:tcW w:w="5098" w:type="dxa"/>
          </w:tcPr>
          <w:p w14:paraId="3124221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Обсяг дисципліни у кредитах </w:t>
            </w:r>
          </w:p>
        </w:tc>
        <w:tc>
          <w:tcPr>
            <w:tcW w:w="5358" w:type="dxa"/>
          </w:tcPr>
          <w:p w14:paraId="523C3A5F"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themeColor="text1"/>
                <w:kern w:val="0"/>
                <w:lang w:val="ru-RU"/>
              </w:rPr>
              <w:t>4 кредити ЄКТС</w:t>
            </w:r>
          </w:p>
        </w:tc>
      </w:tr>
      <w:tr w:rsidR="00F04F14" w:rsidRPr="005E1037" w14:paraId="77DB7F88" w14:textId="77777777" w:rsidTr="00F04F14">
        <w:tc>
          <w:tcPr>
            <w:tcW w:w="5098" w:type="dxa"/>
          </w:tcPr>
          <w:p w14:paraId="49A6BB78"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Мова викладання</w:t>
            </w:r>
          </w:p>
        </w:tc>
        <w:tc>
          <w:tcPr>
            <w:tcW w:w="5358" w:type="dxa"/>
          </w:tcPr>
          <w:p w14:paraId="1C72B6CC"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Українська</w:t>
            </w:r>
          </w:p>
        </w:tc>
      </w:tr>
      <w:tr w:rsidR="00B55114" w:rsidRPr="005E1037" w14:paraId="7E191907" w14:textId="77777777" w:rsidTr="00F04F14">
        <w:tc>
          <w:tcPr>
            <w:tcW w:w="5098" w:type="dxa"/>
          </w:tcPr>
          <w:p w14:paraId="3AB872ED" w14:textId="77777777" w:rsidR="00B55114" w:rsidRPr="005E1037"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Передумови для вивчення дисципліни</w:t>
            </w:r>
          </w:p>
        </w:tc>
        <w:tc>
          <w:tcPr>
            <w:tcW w:w="5358" w:type="dxa"/>
          </w:tcPr>
          <w:p w14:paraId="2B61CC12" w14:textId="77777777" w:rsidR="007E5D0F" w:rsidRPr="007E5D0F" w:rsidRDefault="007E5D0F" w:rsidP="007E5D0F">
            <w:pPr>
              <w:pStyle w:val="p1"/>
              <w:rPr>
                <w:rFonts w:ascii="Times New Roman" w:hAnsi="Times New Roman"/>
                <w:color w:val="000000" w:themeColor="text1"/>
                <w:sz w:val="24"/>
                <w:szCs w:val="24"/>
              </w:rPr>
            </w:pPr>
            <w:r w:rsidRPr="007E5D0F">
              <w:rPr>
                <w:rFonts w:ascii="Times New Roman" w:hAnsi="Times New Roman"/>
                <w:color w:val="000000" w:themeColor="text1"/>
                <w:sz w:val="24"/>
                <w:szCs w:val="24"/>
              </w:rPr>
              <w:t>ОК 22– Кримінальне право</w:t>
            </w:r>
          </w:p>
          <w:p w14:paraId="511DC4F0" w14:textId="61DE95F2" w:rsidR="00B55114" w:rsidRPr="00B55114" w:rsidRDefault="007E5D0F" w:rsidP="007E5D0F">
            <w:pPr>
              <w:pStyle w:val="p1"/>
              <w:rPr>
                <w:rFonts w:ascii="Times New Roman" w:hAnsi="Times New Roman"/>
                <w:sz w:val="24"/>
                <w:szCs w:val="24"/>
              </w:rPr>
            </w:pPr>
            <w:r w:rsidRPr="007E5D0F">
              <w:rPr>
                <w:rFonts w:ascii="Times New Roman" w:hAnsi="Times New Roman"/>
                <w:color w:val="000000" w:themeColor="text1"/>
                <w:sz w:val="24"/>
                <w:szCs w:val="24"/>
              </w:rPr>
              <w:t>ОК 24 – Міжнародне право</w:t>
            </w:r>
          </w:p>
        </w:tc>
      </w:tr>
      <w:tr w:rsidR="00F04F14" w:rsidRPr="005E1037" w14:paraId="41F752BF" w14:textId="77777777" w:rsidTr="00F04F14">
        <w:tc>
          <w:tcPr>
            <w:tcW w:w="5098" w:type="dxa"/>
          </w:tcPr>
          <w:p w14:paraId="23E22CB0"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Кафедра, яка забезпечує викладання дисципліни </w:t>
            </w:r>
          </w:p>
        </w:tc>
        <w:tc>
          <w:tcPr>
            <w:tcW w:w="5358" w:type="dxa"/>
          </w:tcPr>
          <w:p w14:paraId="36D91B41" w14:textId="4348FF77" w:rsidR="00F04F14" w:rsidRPr="005E1037" w:rsidRDefault="003640EC"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r w:rsidRPr="005E1037">
              <w:rPr>
                <w:rFonts w:ascii="Times New Roman" w:hAnsi="Times New Roman" w:cs="Times New Roman"/>
                <w:color w:val="000000"/>
                <w:kern w:val="0"/>
                <w:lang w:val="ru-RU"/>
              </w:rPr>
              <w:t>К</w:t>
            </w:r>
            <w:r w:rsidR="00F04F14" w:rsidRPr="005E1037">
              <w:rPr>
                <w:rFonts w:ascii="Times New Roman" w:hAnsi="Times New Roman" w:cs="Times New Roman"/>
                <w:color w:val="000000"/>
                <w:kern w:val="0"/>
                <w:lang w:val="ru-RU"/>
              </w:rPr>
              <w:t>римінально-правової політики</w:t>
            </w:r>
          </w:p>
        </w:tc>
      </w:tr>
      <w:tr w:rsidR="00F04F14" w:rsidRPr="005E1037" w14:paraId="66427689" w14:textId="77777777" w:rsidTr="00F04F14">
        <w:tc>
          <w:tcPr>
            <w:tcW w:w="5098" w:type="dxa"/>
          </w:tcPr>
          <w:p w14:paraId="482E43D3"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Інформаційне забезпечення</w:t>
            </w:r>
          </w:p>
        </w:tc>
        <w:tc>
          <w:tcPr>
            <w:tcW w:w="5358" w:type="dxa"/>
          </w:tcPr>
          <w:p w14:paraId="31ECD8B5" w14:textId="2A7588BE" w:rsidR="00F04F14" w:rsidRPr="005E1037" w:rsidRDefault="0072502B"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Освітня платформа «Moodle» та «Google Meet»</w:t>
            </w:r>
          </w:p>
        </w:tc>
      </w:tr>
      <w:tr w:rsidR="00F04F14" w:rsidRPr="005E1037" w14:paraId="582CE0F3" w14:textId="77777777" w:rsidTr="00F04F14">
        <w:tc>
          <w:tcPr>
            <w:tcW w:w="5098" w:type="dxa"/>
          </w:tcPr>
          <w:p w14:paraId="1ECA5D5C"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Форма проведення занять </w:t>
            </w:r>
          </w:p>
        </w:tc>
        <w:tc>
          <w:tcPr>
            <w:tcW w:w="5358" w:type="dxa"/>
          </w:tcPr>
          <w:p w14:paraId="546C4200" w14:textId="3A1521A9" w:rsidR="00F04F14" w:rsidRPr="005E1037" w:rsidRDefault="0072502B" w:rsidP="008C5C19">
            <w:pPr>
              <w:pStyle w:val="a4"/>
            </w:pPr>
            <w:r w:rsidRPr="005E1037">
              <w:t>Очна/дистанційна</w:t>
            </w:r>
          </w:p>
        </w:tc>
      </w:tr>
      <w:tr w:rsidR="00F04F14" w:rsidRPr="005E1037" w14:paraId="03ED2A4A" w14:textId="77777777" w:rsidTr="00F04F14">
        <w:tc>
          <w:tcPr>
            <w:tcW w:w="5098" w:type="dxa"/>
          </w:tcPr>
          <w:p w14:paraId="4CBEBA2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Форма семестрового контролю</w:t>
            </w:r>
          </w:p>
        </w:tc>
        <w:tc>
          <w:tcPr>
            <w:tcW w:w="5358" w:type="dxa"/>
          </w:tcPr>
          <w:p w14:paraId="4BF7FE8C" w14:textId="1F985CD2" w:rsidR="00F04F14" w:rsidRPr="005E1037" w:rsidRDefault="00BB45AC"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З</w:t>
            </w:r>
            <w:r w:rsidR="00F04F14" w:rsidRPr="005E1037">
              <w:rPr>
                <w:rFonts w:ascii="Times New Roman" w:hAnsi="Times New Roman" w:cs="Times New Roman"/>
                <w:color w:val="000000"/>
                <w:kern w:val="0"/>
                <w:lang w:val="ru-RU"/>
              </w:rPr>
              <w:t>алік</w:t>
            </w:r>
          </w:p>
        </w:tc>
      </w:tr>
    </w:tbl>
    <w:p w14:paraId="3C7BFBCD" w14:textId="77777777" w:rsidR="00F04F14" w:rsidRPr="007E5D0F" w:rsidRDefault="00F04F14"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7E5D0F">
        <w:rPr>
          <w:rFonts w:ascii="Times New Roman" w:hAnsi="Times New Roman" w:cs="Times New Roman"/>
          <w:color w:val="000000"/>
          <w:kern w:val="0"/>
          <w:lang w:val="ru-RU"/>
        </w:rPr>
        <w:t xml:space="preserve">                    </w:t>
      </w:r>
    </w:p>
    <w:p w14:paraId="7B77B3AC" w14:textId="48F43239" w:rsidR="00F04F14" w:rsidRPr="007E5D0F" w:rsidRDefault="00F04F14"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ru-RU"/>
        </w:rPr>
      </w:pPr>
      <w:r w:rsidRPr="007E5D0F">
        <w:rPr>
          <w:rFonts w:ascii="Times New Roman" w:hAnsi="Times New Roman" w:cs="Times New Roman"/>
          <w:b/>
          <w:bCs/>
          <w:color w:val="000000"/>
          <w:kern w:val="0"/>
          <w:lang w:val="ru-RU"/>
        </w:rPr>
        <w:t>Ключові результати навчання (знання, уміння та інші компетентності):</w:t>
      </w:r>
    </w:p>
    <w:p w14:paraId="7F4327A5" w14:textId="7777777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xml:space="preserve">У результаті вивчення навчальної дисципліни студент повинен </w:t>
      </w:r>
    </w:p>
    <w:p w14:paraId="4E54E298" w14:textId="7777777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вміти:</w:t>
      </w:r>
    </w:p>
    <w:p w14:paraId="487D6052" w14:textId="49DA4854"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знання та розуміння основних концепцій,</w:t>
      </w:r>
      <w:r>
        <w:rPr>
          <w:rFonts w:ascii="Times New Roman" w:hAnsi="Times New Roman" w:cs="Times New Roman"/>
          <w:lang w:eastAsia="ru-RU"/>
        </w:rPr>
        <w:t xml:space="preserve"> </w:t>
      </w:r>
      <w:r w:rsidRPr="007E5D0F">
        <w:rPr>
          <w:rFonts w:ascii="Times New Roman" w:hAnsi="Times New Roman" w:cs="Times New Roman"/>
          <w:lang w:eastAsia="ru-RU"/>
        </w:rPr>
        <w:t>базових категорій та юридичних понять</w:t>
      </w:r>
      <w:r>
        <w:rPr>
          <w:rFonts w:ascii="Times New Roman" w:hAnsi="Times New Roman" w:cs="Times New Roman"/>
          <w:lang w:eastAsia="ru-RU"/>
        </w:rPr>
        <w:t xml:space="preserve"> </w:t>
      </w:r>
      <w:r w:rsidRPr="007E5D0F">
        <w:rPr>
          <w:rFonts w:ascii="Times New Roman" w:hAnsi="Times New Roman" w:cs="Times New Roman"/>
          <w:lang w:eastAsia="ru-RU"/>
        </w:rPr>
        <w:t>міжнародного кримінального права;</w:t>
      </w:r>
    </w:p>
    <w:p w14:paraId="476D38CF" w14:textId="16FB3BCB"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до безперервного та активного</w:t>
      </w:r>
      <w:r>
        <w:rPr>
          <w:rFonts w:ascii="Times New Roman" w:hAnsi="Times New Roman" w:cs="Times New Roman"/>
          <w:lang w:eastAsia="ru-RU"/>
        </w:rPr>
        <w:t xml:space="preserve"> </w:t>
      </w:r>
      <w:r w:rsidRPr="007E5D0F">
        <w:rPr>
          <w:rFonts w:ascii="Times New Roman" w:hAnsi="Times New Roman" w:cs="Times New Roman"/>
          <w:lang w:eastAsia="ru-RU"/>
        </w:rPr>
        <w:t>навчання, самоосвіти, постійного підвищення кваліфікації;</w:t>
      </w:r>
    </w:p>
    <w:p w14:paraId="44293684" w14:textId="7777777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до абстрактного мислення, аналізу та синтезу;</w:t>
      </w:r>
    </w:p>
    <w:p w14:paraId="7C1D2D35" w14:textId="6AAE57F0"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до міжособистісного спілкування; уміння працювати в команді, мотивувати людей та</w:t>
      </w:r>
      <w:r>
        <w:rPr>
          <w:rFonts w:ascii="Times New Roman" w:hAnsi="Times New Roman" w:cs="Times New Roman"/>
          <w:lang w:eastAsia="ru-RU"/>
        </w:rPr>
        <w:t xml:space="preserve"> </w:t>
      </w:r>
      <w:r w:rsidRPr="007E5D0F">
        <w:rPr>
          <w:rFonts w:ascii="Times New Roman" w:hAnsi="Times New Roman" w:cs="Times New Roman"/>
          <w:lang w:eastAsia="ru-RU"/>
        </w:rPr>
        <w:t>досягати спільної мети; розуміння та повага до різноманітності та мультикультурності;</w:t>
      </w:r>
    </w:p>
    <w:p w14:paraId="02FF2006" w14:textId="3D3F3ECC"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діяти з урахуванням соціальної</w:t>
      </w:r>
      <w:r>
        <w:rPr>
          <w:rFonts w:ascii="Times New Roman" w:hAnsi="Times New Roman" w:cs="Times New Roman"/>
          <w:lang w:eastAsia="ru-RU"/>
        </w:rPr>
        <w:t xml:space="preserve"> </w:t>
      </w:r>
      <w:r w:rsidRPr="007E5D0F">
        <w:rPr>
          <w:rFonts w:ascii="Times New Roman" w:hAnsi="Times New Roman" w:cs="Times New Roman"/>
          <w:lang w:eastAsia="ru-RU"/>
        </w:rPr>
        <w:t>відповідальності та зобов’язань, з повагою</w:t>
      </w:r>
      <w:r>
        <w:rPr>
          <w:rFonts w:ascii="Times New Roman" w:hAnsi="Times New Roman" w:cs="Times New Roman"/>
          <w:lang w:eastAsia="ru-RU"/>
        </w:rPr>
        <w:t xml:space="preserve"> </w:t>
      </w:r>
      <w:r w:rsidRPr="007E5D0F">
        <w:rPr>
          <w:rFonts w:ascii="Times New Roman" w:hAnsi="Times New Roman" w:cs="Times New Roman"/>
          <w:lang w:eastAsia="ru-RU"/>
        </w:rPr>
        <w:t>ставитися до права й закону;</w:t>
      </w:r>
    </w:p>
    <w:p w14:paraId="5495873D" w14:textId="36B9A3F3"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визначати, формулювати та</w:t>
      </w:r>
      <w:r>
        <w:rPr>
          <w:rFonts w:ascii="Times New Roman" w:hAnsi="Times New Roman" w:cs="Times New Roman"/>
          <w:lang w:eastAsia="ru-RU"/>
        </w:rPr>
        <w:t xml:space="preserve"> </w:t>
      </w:r>
      <w:r w:rsidRPr="007E5D0F">
        <w:rPr>
          <w:rFonts w:ascii="Times New Roman" w:hAnsi="Times New Roman" w:cs="Times New Roman"/>
          <w:lang w:eastAsia="ru-RU"/>
        </w:rPr>
        <w:t>розв’язувати проблеми, аналізувати</w:t>
      </w:r>
      <w:r>
        <w:rPr>
          <w:rFonts w:ascii="Times New Roman" w:hAnsi="Times New Roman" w:cs="Times New Roman"/>
          <w:lang w:eastAsia="ru-RU"/>
        </w:rPr>
        <w:t xml:space="preserve"> </w:t>
      </w:r>
      <w:r w:rsidRPr="007E5D0F">
        <w:rPr>
          <w:rFonts w:ascii="Times New Roman" w:hAnsi="Times New Roman" w:cs="Times New Roman"/>
          <w:lang w:eastAsia="ru-RU"/>
        </w:rPr>
        <w:t>соціально-значущі процеси та приймати</w:t>
      </w:r>
      <w:r>
        <w:rPr>
          <w:rFonts w:ascii="Times New Roman" w:hAnsi="Times New Roman" w:cs="Times New Roman"/>
          <w:lang w:eastAsia="ru-RU"/>
        </w:rPr>
        <w:t xml:space="preserve"> </w:t>
      </w:r>
      <w:r w:rsidRPr="007E5D0F">
        <w:rPr>
          <w:rFonts w:ascii="Times New Roman" w:hAnsi="Times New Roman" w:cs="Times New Roman"/>
          <w:lang w:eastAsia="ru-RU"/>
        </w:rPr>
        <w:t>обґрунтовані рішення;</w:t>
      </w:r>
    </w:p>
    <w:p w14:paraId="3CF574FE" w14:textId="6A0AEEE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уміння знаходити, обробляти та аналізувати інформацію з різноманітних джерел; здатність використовувати інформаційно-комунікативні</w:t>
      </w:r>
      <w:r>
        <w:rPr>
          <w:rFonts w:ascii="Times New Roman" w:hAnsi="Times New Roman" w:cs="Times New Roman"/>
          <w:lang w:eastAsia="ru-RU"/>
        </w:rPr>
        <w:t xml:space="preserve"> </w:t>
      </w:r>
      <w:r w:rsidRPr="007E5D0F">
        <w:rPr>
          <w:rFonts w:ascii="Times New Roman" w:hAnsi="Times New Roman" w:cs="Times New Roman"/>
          <w:lang w:eastAsia="ru-RU"/>
        </w:rPr>
        <w:t>технології; уміння діяти на основі розвинутої правосвідомості, правового мислення і правової культури;</w:t>
      </w:r>
    </w:p>
    <w:p w14:paraId="284F7B3D" w14:textId="6F1D68F9"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забезпечувати дотримання</w:t>
      </w:r>
      <w:r>
        <w:rPr>
          <w:rFonts w:ascii="Times New Roman" w:hAnsi="Times New Roman" w:cs="Times New Roman"/>
          <w:lang w:eastAsia="ru-RU"/>
        </w:rPr>
        <w:t xml:space="preserve"> </w:t>
      </w:r>
      <w:r w:rsidRPr="007E5D0F">
        <w:rPr>
          <w:rFonts w:ascii="Times New Roman" w:hAnsi="Times New Roman" w:cs="Times New Roman"/>
          <w:lang w:eastAsia="ru-RU"/>
        </w:rPr>
        <w:t>законодавства суб’єктами права;</w:t>
      </w:r>
    </w:p>
    <w:p w14:paraId="0C379780" w14:textId="7777777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здійснювати професійну діяльність у повній відповідності до закону;</w:t>
      </w:r>
    </w:p>
    <w:p w14:paraId="76DDB267" w14:textId="19AAA3A4"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вміння реалізовувати норми міжнародного</w:t>
      </w:r>
      <w:r>
        <w:rPr>
          <w:rFonts w:ascii="Times New Roman" w:hAnsi="Times New Roman" w:cs="Times New Roman"/>
          <w:lang w:eastAsia="ru-RU"/>
        </w:rPr>
        <w:t xml:space="preserve"> </w:t>
      </w:r>
      <w:r w:rsidRPr="007E5D0F">
        <w:rPr>
          <w:rFonts w:ascii="Times New Roman" w:hAnsi="Times New Roman" w:cs="Times New Roman"/>
          <w:lang w:eastAsia="ru-RU"/>
        </w:rPr>
        <w:t>кримінального права в професійній діяльності,</w:t>
      </w:r>
      <w:r>
        <w:rPr>
          <w:rFonts w:ascii="Times New Roman" w:hAnsi="Times New Roman" w:cs="Times New Roman"/>
          <w:lang w:eastAsia="ru-RU"/>
        </w:rPr>
        <w:t xml:space="preserve"> </w:t>
      </w:r>
      <w:r w:rsidRPr="007E5D0F">
        <w:rPr>
          <w:rFonts w:ascii="Times New Roman" w:hAnsi="Times New Roman" w:cs="Times New Roman"/>
          <w:lang w:eastAsia="ru-RU"/>
        </w:rPr>
        <w:t>правильно застосовувати</w:t>
      </w:r>
      <w:r>
        <w:rPr>
          <w:rFonts w:ascii="Times New Roman" w:hAnsi="Times New Roman" w:cs="Times New Roman"/>
          <w:lang w:eastAsia="ru-RU"/>
        </w:rPr>
        <w:t xml:space="preserve"> </w:t>
      </w:r>
      <w:r w:rsidRPr="007E5D0F">
        <w:rPr>
          <w:rFonts w:ascii="Times New Roman" w:hAnsi="Times New Roman" w:cs="Times New Roman"/>
          <w:lang w:eastAsia="ru-RU"/>
        </w:rPr>
        <w:t>нормативно-правові акти;</w:t>
      </w:r>
    </w:p>
    <w:p w14:paraId="7B50FBCC" w14:textId="413AB0D1"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вміння правильно кваліфікувати факти і</w:t>
      </w:r>
      <w:r>
        <w:rPr>
          <w:rFonts w:ascii="Times New Roman" w:hAnsi="Times New Roman" w:cs="Times New Roman"/>
          <w:lang w:eastAsia="ru-RU"/>
        </w:rPr>
        <w:t xml:space="preserve"> </w:t>
      </w:r>
      <w:r w:rsidRPr="007E5D0F">
        <w:rPr>
          <w:rFonts w:ascii="Times New Roman" w:hAnsi="Times New Roman" w:cs="Times New Roman"/>
          <w:lang w:eastAsia="ru-RU"/>
        </w:rPr>
        <w:t>обставини;</w:t>
      </w:r>
    </w:p>
    <w:p w14:paraId="75CE1917" w14:textId="68557DDB"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забезпечувати законність та</w:t>
      </w:r>
      <w:r>
        <w:rPr>
          <w:rFonts w:ascii="Times New Roman" w:hAnsi="Times New Roman" w:cs="Times New Roman"/>
          <w:lang w:eastAsia="ru-RU"/>
        </w:rPr>
        <w:t xml:space="preserve"> </w:t>
      </w:r>
      <w:r w:rsidRPr="007E5D0F">
        <w:rPr>
          <w:rFonts w:ascii="Times New Roman" w:hAnsi="Times New Roman" w:cs="Times New Roman"/>
          <w:lang w:eastAsia="ru-RU"/>
        </w:rPr>
        <w:t>правопорядок, безпеку особи, суспільства,</w:t>
      </w:r>
      <w:r>
        <w:rPr>
          <w:rFonts w:ascii="Times New Roman" w:hAnsi="Times New Roman" w:cs="Times New Roman"/>
          <w:lang w:eastAsia="ru-RU"/>
        </w:rPr>
        <w:t xml:space="preserve"> </w:t>
      </w:r>
      <w:r w:rsidRPr="007E5D0F">
        <w:rPr>
          <w:rFonts w:ascii="Times New Roman" w:hAnsi="Times New Roman" w:cs="Times New Roman"/>
          <w:lang w:eastAsia="ru-RU"/>
        </w:rPr>
        <w:t>держави в межах виконання своїх посадових обов’язків;</w:t>
      </w:r>
    </w:p>
    <w:p w14:paraId="2FE0E42D" w14:textId="0EE4AE90"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розуміння необхідності захисту прав і</w:t>
      </w:r>
      <w:r>
        <w:rPr>
          <w:rFonts w:ascii="Times New Roman" w:hAnsi="Times New Roman" w:cs="Times New Roman"/>
          <w:lang w:eastAsia="ru-RU"/>
        </w:rPr>
        <w:t xml:space="preserve"> </w:t>
      </w:r>
      <w:r w:rsidRPr="007E5D0F">
        <w:rPr>
          <w:rFonts w:ascii="Times New Roman" w:hAnsi="Times New Roman" w:cs="Times New Roman"/>
          <w:lang w:eastAsia="ru-RU"/>
        </w:rPr>
        <w:t>свобод людини і громадянина;</w:t>
      </w:r>
    </w:p>
    <w:p w14:paraId="1B46CB90" w14:textId="13C3135E"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володіння юридичною термінологією та</w:t>
      </w:r>
      <w:r>
        <w:rPr>
          <w:rFonts w:ascii="Times New Roman" w:hAnsi="Times New Roman" w:cs="Times New Roman"/>
          <w:lang w:eastAsia="ru-RU"/>
        </w:rPr>
        <w:t xml:space="preserve"> </w:t>
      </w:r>
      <w:r w:rsidRPr="007E5D0F">
        <w:rPr>
          <w:rFonts w:ascii="Times New Roman" w:hAnsi="Times New Roman" w:cs="Times New Roman"/>
          <w:lang w:eastAsia="ru-RU"/>
        </w:rPr>
        <w:t>юридичною технікою, здатність правильно</w:t>
      </w:r>
      <w:r>
        <w:rPr>
          <w:rFonts w:ascii="Times New Roman" w:hAnsi="Times New Roman" w:cs="Times New Roman"/>
          <w:lang w:eastAsia="ru-RU"/>
        </w:rPr>
        <w:t xml:space="preserve"> </w:t>
      </w:r>
      <w:r w:rsidRPr="007E5D0F">
        <w:rPr>
          <w:rFonts w:ascii="Times New Roman" w:hAnsi="Times New Roman" w:cs="Times New Roman"/>
          <w:lang w:eastAsia="ru-RU"/>
        </w:rPr>
        <w:t>відтворювати результати професійної</w:t>
      </w:r>
      <w:r>
        <w:rPr>
          <w:rFonts w:ascii="Times New Roman" w:hAnsi="Times New Roman" w:cs="Times New Roman"/>
          <w:lang w:eastAsia="ru-RU"/>
        </w:rPr>
        <w:t xml:space="preserve"> </w:t>
      </w:r>
      <w:r w:rsidRPr="007E5D0F">
        <w:rPr>
          <w:rFonts w:ascii="Times New Roman" w:hAnsi="Times New Roman" w:cs="Times New Roman"/>
          <w:lang w:eastAsia="ru-RU"/>
        </w:rPr>
        <w:t>діяльності в юридичній та іншій документації;</w:t>
      </w:r>
    </w:p>
    <w:p w14:paraId="0C32EAC8" w14:textId="2B1899AD"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7E5D0F">
        <w:rPr>
          <w:rFonts w:ascii="Times New Roman" w:hAnsi="Times New Roman" w:cs="Times New Roman"/>
          <w:lang w:eastAsia="ru-RU"/>
        </w:rPr>
        <w:t>- здатність тлумачити нормативно-правові</w:t>
      </w:r>
      <w:r>
        <w:rPr>
          <w:rFonts w:ascii="Times New Roman" w:hAnsi="Times New Roman" w:cs="Times New Roman"/>
          <w:lang w:eastAsia="ru-RU"/>
        </w:rPr>
        <w:t xml:space="preserve"> </w:t>
      </w:r>
      <w:r w:rsidRPr="007E5D0F">
        <w:rPr>
          <w:rFonts w:ascii="Times New Roman" w:hAnsi="Times New Roman" w:cs="Times New Roman"/>
          <w:lang w:eastAsia="ru-RU"/>
        </w:rPr>
        <w:t>акти, надавати кваліфіковані юридичні</w:t>
      </w:r>
      <w:r>
        <w:rPr>
          <w:rFonts w:ascii="Times New Roman" w:hAnsi="Times New Roman" w:cs="Times New Roman"/>
          <w:lang w:eastAsia="ru-RU"/>
        </w:rPr>
        <w:t xml:space="preserve"> </w:t>
      </w:r>
      <w:r w:rsidRPr="007E5D0F">
        <w:rPr>
          <w:rFonts w:ascii="Times New Roman" w:hAnsi="Times New Roman" w:cs="Times New Roman"/>
          <w:lang w:eastAsia="ru-RU"/>
        </w:rPr>
        <w:t>висновки і консультації.</w:t>
      </w:r>
    </w:p>
    <w:p w14:paraId="1865C091"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Метою навчальної дисципліни є:</w:t>
      </w:r>
    </w:p>
    <w:p w14:paraId="12994036"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 xml:space="preserve">Отримання студентами системи знань з міжнародного кримінального права; акцентування уваги студентів на складних теоретичних та практичних проблемах протидії міжнародним злочинам та злочинам міжнародного характеру; на основі конкретно-предметного матеріалу сприяти виробленню навиків аналітичного мислення у студентів; формування практичних умінь і навичок правильного тлумачення та застосування міжнародно-правових актів; вироблення практичних навиків кваліфікації міжнародних злочинів та злочинів міжнародного характеру. Основними завданнями вивчення дисципліни «Міжнародне кримінальне право» є: глибоке вивчення студентами проблемних питань міжнародного кримінального права, засвоєння механізму взаємодії міжнародного та національного </w:t>
      </w:r>
      <w:r w:rsidRPr="007E5D0F">
        <w:rPr>
          <w:rFonts w:ascii="Times New Roman" w:hAnsi="Times New Roman" w:cs="Times New Roman"/>
        </w:rPr>
        <w:lastRenderedPageBreak/>
        <w:t>кримінального права, аналіз основоположних нормативно-правових актів, зокрема міжнародних договорів, навчальної та монографічної літератури, вирішення аналітичних завдань та практичних казусів відповідно до програми курсу, розвиток у студентів правової свідомості та формування правової культури.</w:t>
      </w:r>
    </w:p>
    <w:p w14:paraId="1C4120AD" w14:textId="77777777" w:rsidR="007E5D0F" w:rsidRPr="007E5D0F" w:rsidRDefault="007E5D0F" w:rsidP="007E5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r w:rsidRPr="007E5D0F">
        <w:rPr>
          <w:rFonts w:ascii="Times New Roman" w:hAnsi="Times New Roman" w:cs="Times New Roman"/>
          <w:b/>
          <w:bCs/>
          <w:i/>
          <w:iCs/>
          <w:color w:val="000000"/>
        </w:rPr>
        <w:t xml:space="preserve">Короткий зміст дисципліни (що буде вивчатися, перелік тем): </w:t>
      </w:r>
    </w:p>
    <w:p w14:paraId="098F4426"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1. Поняття, предмет, система та принципи міжнародного кримінального права.</w:t>
      </w:r>
    </w:p>
    <w:p w14:paraId="58361B3A"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Загальний огляд історії розвитку міжнародного кримінального права. Основні підходи до розуміння сутності міжнародного кримінального права. Міжнародне кримінальне право в системі міжнародного права. Завдання, предмет і методи міжнародного кримінального права. Система міжнародного кримінального права. Основоположні принципи міжнародного кримінального права. Вплив міжнародного кримінального права на національне законодавство. Поняття та способи імплементації. Безпосереднє та опосередковане застосування міжнародного кримінального права. Міжнародне кримінальне право і національні інтереси України.</w:t>
      </w:r>
    </w:p>
    <w:p w14:paraId="2EBF6D78"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2. Злочин і склад злочину у міжнародному кримінальному праві.</w:t>
      </w:r>
    </w:p>
    <w:p w14:paraId="00D74F91"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Поняття та ознаки злочину в міжнародному кримінальному праві. Види злочинів у міжнародному кримінальному праві. Поняття та особливості міжнародного злочину. Сутність злочину міжнародного характеру та його відмінність від міжнародного злочину. Склад злочину в міжнародному кримінальному праві. Особливості суб’єкта міжнародного злочину. Співвідношення понять «суб’єкт міжнародного злочину» та «суб’єкт відповідальності за міжнародний злочин». Особливості об’єктивних та суб’єктивних ознак міжнародного злочину. Закінчений злочин в міжнародному кримінальному праві. Відповідальність за готування до міжнародного злочину та за замах на його вчинення. Поняття співучасті у злочині в міжнародному кримінальному праві. Класифікація і особливості форм співучасті та видів співучасників у злочині в міжнародному кримінальному праві. Особливості відповідальності співучасників у вчиненні міжнародного злочину. Співучасть держави у вчиненні міжнародного злочину. Характеристика обставин, що виключають відповідальність, у міжнародному кримінальному праві.</w:t>
      </w:r>
    </w:p>
    <w:p w14:paraId="5F141F47"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3. Відповідальність та покарання у міжнародному кримінальному праві.</w:t>
      </w:r>
    </w:p>
    <w:p w14:paraId="2200CA14"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Поняття відповідальності в міжнародному кримінальному праві. Принципи відповідальності за міжнародний злочин. Підстави відповідальності за міжнародний злочин. Диференціація відповідальності залежно від суб’єкта міжнародного злочину. Міжнародна кримінальна відповідальність індивідів. Поняття та види покарання в міжнародному кримінальному праві. Особливості призначення покарання за міжнародним кримінальним правом. Підстави звільнення від кримінальної відповідальності та покарання за міжнародним кримінальним правом. Особливості виконання окремих мір покарання за вироком Міжнародного кримінального суду. Проблема відповідальності юридичних осіб та держави в міжнародному кримінальному праві.</w:t>
      </w:r>
    </w:p>
    <w:p w14:paraId="135513B2"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4. Міжнародні злочини.</w:t>
      </w:r>
    </w:p>
    <w:p w14:paraId="41E15082"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Поняття міжнародного злочину. Класифікація міжнародних злочинів. Спроби кодифікації міжнародних злочинів у міжнародних документах. Проект кодексу міжнародних злочинів. Злочин агресії. Геноцид. Злочини проти людяності. Воєнні злочини. Екоцид як потенційно окремий міжнародний злочин.</w:t>
      </w:r>
    </w:p>
    <w:p w14:paraId="7BDA5195"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5. Злочини міжнародного характеру.</w:t>
      </w:r>
    </w:p>
    <w:p w14:paraId="0178B07A"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Сучасні підходи до розуміння поняття злочину міжнародного характеру. Співвідношення понять «міжнародний злочин» та «злочин міжнародного характеру». Співвідношення понять «злочин міжнародного характеру» та «конвенційний злочин». Класифікація злочинів міжнародного характеру. Злочини міжнародного характеру проти прав і свобод особи. Економічні злочини міжнародного характеру (фальшивомонетництво, легалізація доходів, отриманих злочинним шляхом та ін.). Корупційні злочини міжнародного характеру. Злочини міжнародного характеру проти громадської безпеки. Екологічні злочини та злочини, вчинювані на континентальному шельфі та у виключній економічній зоні. Посягання на національно-культурну спадщину народів.</w:t>
      </w:r>
    </w:p>
    <w:p w14:paraId="0E16E8CD"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6. Реалізація міжнародного кримінального права.</w:t>
      </w:r>
    </w:p>
    <w:p w14:paraId="1FEDC7F5"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 xml:space="preserve">Офіційні та неурядові міжнародні організації в боротьбі зі злочинністю. Діяльність ООН з організації співробітництва держав у сфері боротьби зі злочинністю. Сутність поняття «міжнародна правова допомога у кримінальних справах». Міжнародна правова допомога у кримінальних справах як предмет правового регулювання двосторонніх та багатосторонніх договорів. Форми міжнародної правової допомоги у кримінальних справах. Інтерпол. Стан та перспективи розвитку міжнародного </w:t>
      </w:r>
      <w:r w:rsidRPr="007E5D0F">
        <w:rPr>
          <w:rFonts w:ascii="Times New Roman" w:hAnsi="Times New Roman" w:cs="Times New Roman"/>
        </w:rPr>
        <w:lastRenderedPageBreak/>
        <w:t>співробітництва України у сфері боротьби зі злочинністю. Видача злочинців (екстрадиція) у міжнародному кримінальному праві.</w:t>
      </w:r>
    </w:p>
    <w:p w14:paraId="001CCBED" w14:textId="77777777" w:rsidR="007E5D0F" w:rsidRPr="007E5D0F" w:rsidRDefault="007E5D0F" w:rsidP="007E5D0F">
      <w:pPr>
        <w:rPr>
          <w:rFonts w:ascii="Times New Roman" w:hAnsi="Times New Roman" w:cs="Times New Roman"/>
          <w:b/>
          <w:bCs/>
          <w:i/>
          <w:iCs/>
        </w:rPr>
      </w:pPr>
      <w:r w:rsidRPr="007E5D0F">
        <w:rPr>
          <w:rFonts w:ascii="Times New Roman" w:hAnsi="Times New Roman" w:cs="Times New Roman"/>
          <w:b/>
          <w:bCs/>
          <w:i/>
          <w:iCs/>
        </w:rPr>
        <w:t>Тема 7. Міжнародні кримінальні суди.</w:t>
      </w:r>
    </w:p>
    <w:p w14:paraId="6BC7EA9F" w14:textId="77777777" w:rsidR="007E5D0F" w:rsidRPr="007E5D0F" w:rsidRDefault="007E5D0F" w:rsidP="007E5D0F">
      <w:pPr>
        <w:rPr>
          <w:rFonts w:ascii="Times New Roman" w:hAnsi="Times New Roman" w:cs="Times New Roman"/>
        </w:rPr>
      </w:pPr>
      <w:r w:rsidRPr="007E5D0F">
        <w:rPr>
          <w:rFonts w:ascii="Times New Roman" w:hAnsi="Times New Roman" w:cs="Times New Roman"/>
        </w:rPr>
        <w:t>Розвиток концепції міжнародної кримінальної юрисдикції в період між двома світовими війнами. Нюрнберзький міжнародний трибунал над головними воєнними злочинцями Другої світової війни. Токійський міжнародний воєнний трибунал. Міжнародний трибунал для судового переслідування осіб, відповідальних за серйозні порушення міжнародного гуманітарного права, здійснені на території колишньої Югославії з 1991 року. Міжнародний трибунал по Руанді. Спеціальний суд по Сьєрра-Леоне. Міжнародний кримінальний суд. Юрисдикція постійного Міжнародного кримінального суду, заснованого відповідно до Римського статуту.</w:t>
      </w:r>
    </w:p>
    <w:p w14:paraId="6F80BBB3" w14:textId="77777777" w:rsidR="007E5D0F" w:rsidRPr="007E5D0F" w:rsidRDefault="007E5D0F" w:rsidP="007E5D0F">
      <w:pPr>
        <w:rPr>
          <w:rFonts w:ascii="Times New Roman" w:hAnsi="Times New Roman" w:cs="Times New Roman"/>
        </w:rPr>
      </w:pPr>
    </w:p>
    <w:p w14:paraId="4C716644" w14:textId="417017EB" w:rsidR="0072502B" w:rsidRPr="007E5D0F" w:rsidRDefault="0072502B" w:rsidP="007E5D0F">
      <w:pPr>
        <w:rPr>
          <w:rFonts w:ascii="Times New Roman" w:hAnsi="Times New Roman" w:cs="Times New Roman"/>
        </w:rPr>
      </w:pPr>
    </w:p>
    <w:sectPr w:rsidR="0072502B" w:rsidRPr="007E5D0F" w:rsidSect="00F04F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14"/>
    <w:rsid w:val="003640EC"/>
    <w:rsid w:val="00395B3A"/>
    <w:rsid w:val="005E1037"/>
    <w:rsid w:val="00611FFE"/>
    <w:rsid w:val="0072502B"/>
    <w:rsid w:val="007E5D0F"/>
    <w:rsid w:val="008C5C19"/>
    <w:rsid w:val="009B58AF"/>
    <w:rsid w:val="00B55114"/>
    <w:rsid w:val="00BB45AC"/>
    <w:rsid w:val="00BE34E3"/>
    <w:rsid w:val="00C529C7"/>
    <w:rsid w:val="00D0712A"/>
    <w:rsid w:val="00E053EF"/>
    <w:rsid w:val="00F04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642D"/>
  <w15:chartTrackingRefBased/>
  <w15:docId w15:val="{E1464851-099F-0847-AFC6-2660257D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C5C19"/>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p1">
    <w:name w:val="p1"/>
    <w:basedOn w:val="a"/>
    <w:rsid w:val="0072502B"/>
    <w:rPr>
      <w:rFonts w:ascii="Helvetica" w:eastAsia="Times New Roman" w:hAnsi="Helvetica" w:cs="Times New Roman"/>
      <w:color w:val="000000"/>
      <w:kern w:val="0"/>
      <w:sz w:val="18"/>
      <w:szCs w:val="18"/>
      <w:lang w:eastAsia="en-GB"/>
      <w14:ligatures w14:val="none"/>
    </w:rPr>
  </w:style>
  <w:style w:type="character" w:customStyle="1" w:styleId="apple-converted-space">
    <w:name w:val="apple-converted-space"/>
    <w:basedOn w:val="a0"/>
    <w:rsid w:val="0072502B"/>
  </w:style>
  <w:style w:type="character" w:customStyle="1" w:styleId="s1">
    <w:name w:val="s1"/>
    <w:basedOn w:val="a0"/>
    <w:rsid w:val="005E1037"/>
    <w:rPr>
      <w:rFonts w:ascii="Times" w:hAnsi="Times" w:hint="default"/>
      <w:sz w:val="18"/>
      <w:szCs w:val="18"/>
    </w:rPr>
  </w:style>
  <w:style w:type="character" w:styleId="a5">
    <w:name w:val="Hyperlink"/>
    <w:basedOn w:val="a0"/>
    <w:uiPriority w:val="99"/>
    <w:unhideWhenUsed/>
    <w:rsid w:val="00B55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858">
      <w:bodyDiv w:val="1"/>
      <w:marLeft w:val="0"/>
      <w:marRight w:val="0"/>
      <w:marTop w:val="0"/>
      <w:marBottom w:val="0"/>
      <w:divBdr>
        <w:top w:val="none" w:sz="0" w:space="0" w:color="auto"/>
        <w:left w:val="none" w:sz="0" w:space="0" w:color="auto"/>
        <w:bottom w:val="none" w:sz="0" w:space="0" w:color="auto"/>
        <w:right w:val="none" w:sz="0" w:space="0" w:color="auto"/>
      </w:divBdr>
    </w:div>
    <w:div w:id="341467615">
      <w:bodyDiv w:val="1"/>
      <w:marLeft w:val="0"/>
      <w:marRight w:val="0"/>
      <w:marTop w:val="0"/>
      <w:marBottom w:val="0"/>
      <w:divBdr>
        <w:top w:val="none" w:sz="0" w:space="0" w:color="auto"/>
        <w:left w:val="none" w:sz="0" w:space="0" w:color="auto"/>
        <w:bottom w:val="none" w:sz="0" w:space="0" w:color="auto"/>
        <w:right w:val="none" w:sz="0" w:space="0" w:color="auto"/>
      </w:divBdr>
      <w:divsChild>
        <w:div w:id="137262345">
          <w:marLeft w:val="0"/>
          <w:marRight w:val="0"/>
          <w:marTop w:val="0"/>
          <w:marBottom w:val="0"/>
          <w:divBdr>
            <w:top w:val="none" w:sz="0" w:space="0" w:color="auto"/>
            <w:left w:val="none" w:sz="0" w:space="0" w:color="auto"/>
            <w:bottom w:val="none" w:sz="0" w:space="0" w:color="auto"/>
            <w:right w:val="none" w:sz="0" w:space="0" w:color="auto"/>
          </w:divBdr>
          <w:divsChild>
            <w:div w:id="1100371991">
              <w:marLeft w:val="0"/>
              <w:marRight w:val="0"/>
              <w:marTop w:val="0"/>
              <w:marBottom w:val="0"/>
              <w:divBdr>
                <w:top w:val="none" w:sz="0" w:space="0" w:color="auto"/>
                <w:left w:val="none" w:sz="0" w:space="0" w:color="auto"/>
                <w:bottom w:val="none" w:sz="0" w:space="0" w:color="auto"/>
                <w:right w:val="none" w:sz="0" w:space="0" w:color="auto"/>
              </w:divBdr>
              <w:divsChild>
                <w:div w:id="1599483936">
                  <w:marLeft w:val="0"/>
                  <w:marRight w:val="0"/>
                  <w:marTop w:val="0"/>
                  <w:marBottom w:val="0"/>
                  <w:divBdr>
                    <w:top w:val="none" w:sz="0" w:space="0" w:color="auto"/>
                    <w:left w:val="none" w:sz="0" w:space="0" w:color="auto"/>
                    <w:bottom w:val="none" w:sz="0" w:space="0" w:color="auto"/>
                    <w:right w:val="none" w:sz="0" w:space="0" w:color="auto"/>
                  </w:divBdr>
                  <w:divsChild>
                    <w:div w:id="5685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97001">
      <w:bodyDiv w:val="1"/>
      <w:marLeft w:val="0"/>
      <w:marRight w:val="0"/>
      <w:marTop w:val="0"/>
      <w:marBottom w:val="0"/>
      <w:divBdr>
        <w:top w:val="none" w:sz="0" w:space="0" w:color="auto"/>
        <w:left w:val="none" w:sz="0" w:space="0" w:color="auto"/>
        <w:bottom w:val="none" w:sz="0" w:space="0" w:color="auto"/>
        <w:right w:val="none" w:sz="0" w:space="0" w:color="auto"/>
      </w:divBdr>
      <w:divsChild>
        <w:div w:id="2059360112">
          <w:marLeft w:val="0"/>
          <w:marRight w:val="0"/>
          <w:marTop w:val="0"/>
          <w:marBottom w:val="0"/>
          <w:divBdr>
            <w:top w:val="none" w:sz="0" w:space="0" w:color="auto"/>
            <w:left w:val="none" w:sz="0" w:space="0" w:color="auto"/>
            <w:bottom w:val="none" w:sz="0" w:space="0" w:color="auto"/>
            <w:right w:val="none" w:sz="0" w:space="0" w:color="auto"/>
          </w:divBdr>
          <w:divsChild>
            <w:div w:id="519399084">
              <w:marLeft w:val="0"/>
              <w:marRight w:val="0"/>
              <w:marTop w:val="0"/>
              <w:marBottom w:val="0"/>
              <w:divBdr>
                <w:top w:val="none" w:sz="0" w:space="0" w:color="auto"/>
                <w:left w:val="none" w:sz="0" w:space="0" w:color="auto"/>
                <w:bottom w:val="none" w:sz="0" w:space="0" w:color="auto"/>
                <w:right w:val="none" w:sz="0" w:space="0" w:color="auto"/>
              </w:divBdr>
              <w:divsChild>
                <w:div w:id="3312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5537">
      <w:bodyDiv w:val="1"/>
      <w:marLeft w:val="0"/>
      <w:marRight w:val="0"/>
      <w:marTop w:val="0"/>
      <w:marBottom w:val="0"/>
      <w:divBdr>
        <w:top w:val="none" w:sz="0" w:space="0" w:color="auto"/>
        <w:left w:val="none" w:sz="0" w:space="0" w:color="auto"/>
        <w:bottom w:val="none" w:sz="0" w:space="0" w:color="auto"/>
        <w:right w:val="none" w:sz="0" w:space="0" w:color="auto"/>
      </w:divBdr>
      <w:divsChild>
        <w:div w:id="13965695">
          <w:marLeft w:val="0"/>
          <w:marRight w:val="0"/>
          <w:marTop w:val="0"/>
          <w:marBottom w:val="0"/>
          <w:divBdr>
            <w:top w:val="none" w:sz="0" w:space="0" w:color="auto"/>
            <w:left w:val="none" w:sz="0" w:space="0" w:color="auto"/>
            <w:bottom w:val="none" w:sz="0" w:space="0" w:color="auto"/>
            <w:right w:val="none" w:sz="0" w:space="0" w:color="auto"/>
          </w:divBdr>
          <w:divsChild>
            <w:div w:id="642002483">
              <w:marLeft w:val="0"/>
              <w:marRight w:val="0"/>
              <w:marTop w:val="0"/>
              <w:marBottom w:val="0"/>
              <w:divBdr>
                <w:top w:val="none" w:sz="0" w:space="0" w:color="auto"/>
                <w:left w:val="none" w:sz="0" w:space="0" w:color="auto"/>
                <w:bottom w:val="none" w:sz="0" w:space="0" w:color="auto"/>
                <w:right w:val="none" w:sz="0" w:space="0" w:color="auto"/>
              </w:divBdr>
              <w:divsChild>
                <w:div w:id="5528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2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43">
          <w:marLeft w:val="0"/>
          <w:marRight w:val="0"/>
          <w:marTop w:val="0"/>
          <w:marBottom w:val="0"/>
          <w:divBdr>
            <w:top w:val="none" w:sz="0" w:space="0" w:color="auto"/>
            <w:left w:val="none" w:sz="0" w:space="0" w:color="auto"/>
            <w:bottom w:val="none" w:sz="0" w:space="0" w:color="auto"/>
            <w:right w:val="none" w:sz="0" w:space="0" w:color="auto"/>
          </w:divBdr>
          <w:divsChild>
            <w:div w:id="2104957357">
              <w:marLeft w:val="0"/>
              <w:marRight w:val="0"/>
              <w:marTop w:val="0"/>
              <w:marBottom w:val="0"/>
              <w:divBdr>
                <w:top w:val="none" w:sz="0" w:space="0" w:color="auto"/>
                <w:left w:val="none" w:sz="0" w:space="0" w:color="auto"/>
                <w:bottom w:val="none" w:sz="0" w:space="0" w:color="auto"/>
                <w:right w:val="none" w:sz="0" w:space="0" w:color="auto"/>
              </w:divBdr>
              <w:divsChild>
                <w:div w:id="17201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4009">
      <w:bodyDiv w:val="1"/>
      <w:marLeft w:val="0"/>
      <w:marRight w:val="0"/>
      <w:marTop w:val="0"/>
      <w:marBottom w:val="0"/>
      <w:divBdr>
        <w:top w:val="none" w:sz="0" w:space="0" w:color="auto"/>
        <w:left w:val="none" w:sz="0" w:space="0" w:color="auto"/>
        <w:bottom w:val="none" w:sz="0" w:space="0" w:color="auto"/>
        <w:right w:val="none" w:sz="0" w:space="0" w:color="auto"/>
      </w:divBdr>
      <w:divsChild>
        <w:div w:id="219248617">
          <w:marLeft w:val="0"/>
          <w:marRight w:val="0"/>
          <w:marTop w:val="0"/>
          <w:marBottom w:val="0"/>
          <w:divBdr>
            <w:top w:val="none" w:sz="0" w:space="0" w:color="auto"/>
            <w:left w:val="none" w:sz="0" w:space="0" w:color="auto"/>
            <w:bottom w:val="none" w:sz="0" w:space="0" w:color="auto"/>
            <w:right w:val="none" w:sz="0" w:space="0" w:color="auto"/>
          </w:divBdr>
          <w:divsChild>
            <w:div w:id="349338273">
              <w:marLeft w:val="0"/>
              <w:marRight w:val="0"/>
              <w:marTop w:val="0"/>
              <w:marBottom w:val="0"/>
              <w:divBdr>
                <w:top w:val="none" w:sz="0" w:space="0" w:color="auto"/>
                <w:left w:val="none" w:sz="0" w:space="0" w:color="auto"/>
                <w:bottom w:val="none" w:sz="0" w:space="0" w:color="auto"/>
                <w:right w:val="none" w:sz="0" w:space="0" w:color="auto"/>
              </w:divBdr>
              <w:divsChild>
                <w:div w:id="6273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5530">
      <w:bodyDiv w:val="1"/>
      <w:marLeft w:val="0"/>
      <w:marRight w:val="0"/>
      <w:marTop w:val="0"/>
      <w:marBottom w:val="0"/>
      <w:divBdr>
        <w:top w:val="none" w:sz="0" w:space="0" w:color="auto"/>
        <w:left w:val="none" w:sz="0" w:space="0" w:color="auto"/>
        <w:bottom w:val="none" w:sz="0" w:space="0" w:color="auto"/>
        <w:right w:val="none" w:sz="0" w:space="0" w:color="auto"/>
      </w:divBdr>
      <w:divsChild>
        <w:div w:id="1890417568">
          <w:marLeft w:val="0"/>
          <w:marRight w:val="0"/>
          <w:marTop w:val="0"/>
          <w:marBottom w:val="0"/>
          <w:divBdr>
            <w:top w:val="none" w:sz="0" w:space="0" w:color="auto"/>
            <w:left w:val="none" w:sz="0" w:space="0" w:color="auto"/>
            <w:bottom w:val="none" w:sz="0" w:space="0" w:color="auto"/>
            <w:right w:val="none" w:sz="0" w:space="0" w:color="auto"/>
          </w:divBdr>
          <w:divsChild>
            <w:div w:id="1288774470">
              <w:marLeft w:val="0"/>
              <w:marRight w:val="0"/>
              <w:marTop w:val="0"/>
              <w:marBottom w:val="0"/>
              <w:divBdr>
                <w:top w:val="none" w:sz="0" w:space="0" w:color="auto"/>
                <w:left w:val="none" w:sz="0" w:space="0" w:color="auto"/>
                <w:bottom w:val="none" w:sz="0" w:space="0" w:color="auto"/>
                <w:right w:val="none" w:sz="0" w:space="0" w:color="auto"/>
              </w:divBdr>
              <w:divsChild>
                <w:div w:id="404762032">
                  <w:marLeft w:val="0"/>
                  <w:marRight w:val="0"/>
                  <w:marTop w:val="0"/>
                  <w:marBottom w:val="0"/>
                  <w:divBdr>
                    <w:top w:val="none" w:sz="0" w:space="0" w:color="auto"/>
                    <w:left w:val="none" w:sz="0" w:space="0" w:color="auto"/>
                    <w:bottom w:val="none" w:sz="0" w:space="0" w:color="auto"/>
                    <w:right w:val="none" w:sz="0" w:space="0" w:color="auto"/>
                  </w:divBdr>
                </w:div>
              </w:divsChild>
            </w:div>
            <w:div w:id="1306932871">
              <w:marLeft w:val="0"/>
              <w:marRight w:val="0"/>
              <w:marTop w:val="0"/>
              <w:marBottom w:val="0"/>
              <w:divBdr>
                <w:top w:val="none" w:sz="0" w:space="0" w:color="auto"/>
                <w:left w:val="none" w:sz="0" w:space="0" w:color="auto"/>
                <w:bottom w:val="none" w:sz="0" w:space="0" w:color="auto"/>
                <w:right w:val="none" w:sz="0" w:space="0" w:color="auto"/>
              </w:divBdr>
              <w:divsChild>
                <w:div w:id="1161044993">
                  <w:marLeft w:val="0"/>
                  <w:marRight w:val="0"/>
                  <w:marTop w:val="0"/>
                  <w:marBottom w:val="0"/>
                  <w:divBdr>
                    <w:top w:val="none" w:sz="0" w:space="0" w:color="auto"/>
                    <w:left w:val="none" w:sz="0" w:space="0" w:color="auto"/>
                    <w:bottom w:val="none" w:sz="0" w:space="0" w:color="auto"/>
                    <w:right w:val="none" w:sz="0" w:space="0" w:color="auto"/>
                  </w:divBdr>
                </w:div>
              </w:divsChild>
            </w:div>
            <w:div w:id="1523125133">
              <w:marLeft w:val="0"/>
              <w:marRight w:val="0"/>
              <w:marTop w:val="0"/>
              <w:marBottom w:val="0"/>
              <w:divBdr>
                <w:top w:val="none" w:sz="0" w:space="0" w:color="auto"/>
                <w:left w:val="none" w:sz="0" w:space="0" w:color="auto"/>
                <w:bottom w:val="none" w:sz="0" w:space="0" w:color="auto"/>
                <w:right w:val="none" w:sz="0" w:space="0" w:color="auto"/>
              </w:divBdr>
              <w:divsChild>
                <w:div w:id="39480815">
                  <w:marLeft w:val="0"/>
                  <w:marRight w:val="0"/>
                  <w:marTop w:val="0"/>
                  <w:marBottom w:val="0"/>
                  <w:divBdr>
                    <w:top w:val="none" w:sz="0" w:space="0" w:color="auto"/>
                    <w:left w:val="none" w:sz="0" w:space="0" w:color="auto"/>
                    <w:bottom w:val="none" w:sz="0" w:space="0" w:color="auto"/>
                    <w:right w:val="none" w:sz="0" w:space="0" w:color="auto"/>
                  </w:divBdr>
                </w:div>
                <w:div w:id="137649785">
                  <w:marLeft w:val="0"/>
                  <w:marRight w:val="0"/>
                  <w:marTop w:val="0"/>
                  <w:marBottom w:val="0"/>
                  <w:divBdr>
                    <w:top w:val="none" w:sz="0" w:space="0" w:color="auto"/>
                    <w:left w:val="none" w:sz="0" w:space="0" w:color="auto"/>
                    <w:bottom w:val="none" w:sz="0" w:space="0" w:color="auto"/>
                    <w:right w:val="none" w:sz="0" w:space="0" w:color="auto"/>
                  </w:divBdr>
                </w:div>
              </w:divsChild>
            </w:div>
            <w:div w:id="1370688017">
              <w:marLeft w:val="0"/>
              <w:marRight w:val="0"/>
              <w:marTop w:val="0"/>
              <w:marBottom w:val="0"/>
              <w:divBdr>
                <w:top w:val="none" w:sz="0" w:space="0" w:color="auto"/>
                <w:left w:val="none" w:sz="0" w:space="0" w:color="auto"/>
                <w:bottom w:val="none" w:sz="0" w:space="0" w:color="auto"/>
                <w:right w:val="none" w:sz="0" w:space="0" w:color="auto"/>
              </w:divBdr>
              <w:divsChild>
                <w:div w:id="538593370">
                  <w:marLeft w:val="0"/>
                  <w:marRight w:val="0"/>
                  <w:marTop w:val="0"/>
                  <w:marBottom w:val="0"/>
                  <w:divBdr>
                    <w:top w:val="none" w:sz="0" w:space="0" w:color="auto"/>
                    <w:left w:val="none" w:sz="0" w:space="0" w:color="auto"/>
                    <w:bottom w:val="none" w:sz="0" w:space="0" w:color="auto"/>
                    <w:right w:val="none" w:sz="0" w:space="0" w:color="auto"/>
                  </w:divBdr>
                </w:div>
              </w:divsChild>
            </w:div>
            <w:div w:id="1912694991">
              <w:marLeft w:val="0"/>
              <w:marRight w:val="0"/>
              <w:marTop w:val="0"/>
              <w:marBottom w:val="0"/>
              <w:divBdr>
                <w:top w:val="none" w:sz="0" w:space="0" w:color="auto"/>
                <w:left w:val="none" w:sz="0" w:space="0" w:color="auto"/>
                <w:bottom w:val="none" w:sz="0" w:space="0" w:color="auto"/>
                <w:right w:val="none" w:sz="0" w:space="0" w:color="auto"/>
              </w:divBdr>
              <w:divsChild>
                <w:div w:id="713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57386">
      <w:bodyDiv w:val="1"/>
      <w:marLeft w:val="0"/>
      <w:marRight w:val="0"/>
      <w:marTop w:val="0"/>
      <w:marBottom w:val="0"/>
      <w:divBdr>
        <w:top w:val="none" w:sz="0" w:space="0" w:color="auto"/>
        <w:left w:val="none" w:sz="0" w:space="0" w:color="auto"/>
        <w:bottom w:val="none" w:sz="0" w:space="0" w:color="auto"/>
        <w:right w:val="none" w:sz="0" w:space="0" w:color="auto"/>
      </w:divBdr>
      <w:divsChild>
        <w:div w:id="1043555727">
          <w:marLeft w:val="0"/>
          <w:marRight w:val="0"/>
          <w:marTop w:val="0"/>
          <w:marBottom w:val="0"/>
          <w:divBdr>
            <w:top w:val="none" w:sz="0" w:space="0" w:color="auto"/>
            <w:left w:val="none" w:sz="0" w:space="0" w:color="auto"/>
            <w:bottom w:val="none" w:sz="0" w:space="0" w:color="auto"/>
            <w:right w:val="none" w:sz="0" w:space="0" w:color="auto"/>
          </w:divBdr>
          <w:divsChild>
            <w:div w:id="2072265547">
              <w:marLeft w:val="0"/>
              <w:marRight w:val="0"/>
              <w:marTop w:val="0"/>
              <w:marBottom w:val="0"/>
              <w:divBdr>
                <w:top w:val="none" w:sz="0" w:space="0" w:color="auto"/>
                <w:left w:val="none" w:sz="0" w:space="0" w:color="auto"/>
                <w:bottom w:val="none" w:sz="0" w:space="0" w:color="auto"/>
                <w:right w:val="none" w:sz="0" w:space="0" w:color="auto"/>
              </w:divBdr>
              <w:divsChild>
                <w:div w:id="1671059709">
                  <w:marLeft w:val="0"/>
                  <w:marRight w:val="0"/>
                  <w:marTop w:val="0"/>
                  <w:marBottom w:val="0"/>
                  <w:divBdr>
                    <w:top w:val="none" w:sz="0" w:space="0" w:color="auto"/>
                    <w:left w:val="none" w:sz="0" w:space="0" w:color="auto"/>
                    <w:bottom w:val="none" w:sz="0" w:space="0" w:color="auto"/>
                    <w:right w:val="none" w:sz="0" w:space="0" w:color="auto"/>
                  </w:divBdr>
                  <w:divsChild>
                    <w:div w:id="2379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37761">
      <w:bodyDiv w:val="1"/>
      <w:marLeft w:val="0"/>
      <w:marRight w:val="0"/>
      <w:marTop w:val="0"/>
      <w:marBottom w:val="0"/>
      <w:divBdr>
        <w:top w:val="none" w:sz="0" w:space="0" w:color="auto"/>
        <w:left w:val="none" w:sz="0" w:space="0" w:color="auto"/>
        <w:bottom w:val="none" w:sz="0" w:space="0" w:color="auto"/>
        <w:right w:val="none" w:sz="0" w:space="0" w:color="auto"/>
      </w:divBdr>
      <w:divsChild>
        <w:div w:id="2090497491">
          <w:marLeft w:val="0"/>
          <w:marRight w:val="0"/>
          <w:marTop w:val="0"/>
          <w:marBottom w:val="0"/>
          <w:divBdr>
            <w:top w:val="none" w:sz="0" w:space="0" w:color="auto"/>
            <w:left w:val="none" w:sz="0" w:space="0" w:color="auto"/>
            <w:bottom w:val="none" w:sz="0" w:space="0" w:color="auto"/>
            <w:right w:val="none" w:sz="0" w:space="0" w:color="auto"/>
          </w:divBdr>
          <w:divsChild>
            <w:div w:id="204678276">
              <w:marLeft w:val="0"/>
              <w:marRight w:val="0"/>
              <w:marTop w:val="0"/>
              <w:marBottom w:val="0"/>
              <w:divBdr>
                <w:top w:val="none" w:sz="0" w:space="0" w:color="auto"/>
                <w:left w:val="none" w:sz="0" w:space="0" w:color="auto"/>
                <w:bottom w:val="none" w:sz="0" w:space="0" w:color="auto"/>
                <w:right w:val="none" w:sz="0" w:space="0" w:color="auto"/>
              </w:divBdr>
              <w:divsChild>
                <w:div w:id="651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83">
      <w:bodyDiv w:val="1"/>
      <w:marLeft w:val="0"/>
      <w:marRight w:val="0"/>
      <w:marTop w:val="0"/>
      <w:marBottom w:val="0"/>
      <w:divBdr>
        <w:top w:val="none" w:sz="0" w:space="0" w:color="auto"/>
        <w:left w:val="none" w:sz="0" w:space="0" w:color="auto"/>
        <w:bottom w:val="none" w:sz="0" w:space="0" w:color="auto"/>
        <w:right w:val="none" w:sz="0" w:space="0" w:color="auto"/>
      </w:divBdr>
      <w:divsChild>
        <w:div w:id="1401782263">
          <w:marLeft w:val="0"/>
          <w:marRight w:val="0"/>
          <w:marTop w:val="0"/>
          <w:marBottom w:val="0"/>
          <w:divBdr>
            <w:top w:val="none" w:sz="0" w:space="0" w:color="auto"/>
            <w:left w:val="none" w:sz="0" w:space="0" w:color="auto"/>
            <w:bottom w:val="none" w:sz="0" w:space="0" w:color="auto"/>
            <w:right w:val="none" w:sz="0" w:space="0" w:color="auto"/>
          </w:divBdr>
          <w:divsChild>
            <w:div w:id="659625507">
              <w:marLeft w:val="0"/>
              <w:marRight w:val="0"/>
              <w:marTop w:val="0"/>
              <w:marBottom w:val="0"/>
              <w:divBdr>
                <w:top w:val="none" w:sz="0" w:space="0" w:color="auto"/>
                <w:left w:val="none" w:sz="0" w:space="0" w:color="auto"/>
                <w:bottom w:val="none" w:sz="0" w:space="0" w:color="auto"/>
                <w:right w:val="none" w:sz="0" w:space="0" w:color="auto"/>
              </w:divBdr>
              <w:divsChild>
                <w:div w:id="1225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2769">
      <w:bodyDiv w:val="1"/>
      <w:marLeft w:val="0"/>
      <w:marRight w:val="0"/>
      <w:marTop w:val="0"/>
      <w:marBottom w:val="0"/>
      <w:divBdr>
        <w:top w:val="none" w:sz="0" w:space="0" w:color="auto"/>
        <w:left w:val="none" w:sz="0" w:space="0" w:color="auto"/>
        <w:bottom w:val="none" w:sz="0" w:space="0" w:color="auto"/>
        <w:right w:val="none" w:sz="0" w:space="0" w:color="auto"/>
      </w:divBdr>
      <w:divsChild>
        <w:div w:id="1928537717">
          <w:marLeft w:val="0"/>
          <w:marRight w:val="0"/>
          <w:marTop w:val="0"/>
          <w:marBottom w:val="0"/>
          <w:divBdr>
            <w:top w:val="none" w:sz="0" w:space="0" w:color="auto"/>
            <w:left w:val="none" w:sz="0" w:space="0" w:color="auto"/>
            <w:bottom w:val="none" w:sz="0" w:space="0" w:color="auto"/>
            <w:right w:val="none" w:sz="0" w:space="0" w:color="auto"/>
          </w:divBdr>
          <w:divsChild>
            <w:div w:id="616260861">
              <w:marLeft w:val="0"/>
              <w:marRight w:val="0"/>
              <w:marTop w:val="0"/>
              <w:marBottom w:val="0"/>
              <w:divBdr>
                <w:top w:val="none" w:sz="0" w:space="0" w:color="auto"/>
                <w:left w:val="none" w:sz="0" w:space="0" w:color="auto"/>
                <w:bottom w:val="none" w:sz="0" w:space="0" w:color="auto"/>
                <w:right w:val="none" w:sz="0" w:space="0" w:color="auto"/>
              </w:divBdr>
              <w:divsChild>
                <w:div w:id="1621181309">
                  <w:marLeft w:val="0"/>
                  <w:marRight w:val="0"/>
                  <w:marTop w:val="0"/>
                  <w:marBottom w:val="0"/>
                  <w:divBdr>
                    <w:top w:val="none" w:sz="0" w:space="0" w:color="auto"/>
                    <w:left w:val="none" w:sz="0" w:space="0" w:color="auto"/>
                    <w:bottom w:val="none" w:sz="0" w:space="0" w:color="auto"/>
                    <w:right w:val="none" w:sz="0" w:space="0" w:color="auto"/>
                  </w:divBdr>
                  <w:divsChild>
                    <w:div w:id="1372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58031">
      <w:bodyDiv w:val="1"/>
      <w:marLeft w:val="0"/>
      <w:marRight w:val="0"/>
      <w:marTop w:val="0"/>
      <w:marBottom w:val="0"/>
      <w:divBdr>
        <w:top w:val="none" w:sz="0" w:space="0" w:color="auto"/>
        <w:left w:val="none" w:sz="0" w:space="0" w:color="auto"/>
        <w:bottom w:val="none" w:sz="0" w:space="0" w:color="auto"/>
        <w:right w:val="none" w:sz="0" w:space="0" w:color="auto"/>
      </w:divBdr>
      <w:divsChild>
        <w:div w:id="1459685939">
          <w:marLeft w:val="0"/>
          <w:marRight w:val="0"/>
          <w:marTop w:val="0"/>
          <w:marBottom w:val="0"/>
          <w:divBdr>
            <w:top w:val="none" w:sz="0" w:space="0" w:color="auto"/>
            <w:left w:val="none" w:sz="0" w:space="0" w:color="auto"/>
            <w:bottom w:val="none" w:sz="0" w:space="0" w:color="auto"/>
            <w:right w:val="none" w:sz="0" w:space="0" w:color="auto"/>
          </w:divBdr>
          <w:divsChild>
            <w:div w:id="1216969202">
              <w:marLeft w:val="0"/>
              <w:marRight w:val="0"/>
              <w:marTop w:val="0"/>
              <w:marBottom w:val="0"/>
              <w:divBdr>
                <w:top w:val="none" w:sz="0" w:space="0" w:color="auto"/>
                <w:left w:val="none" w:sz="0" w:space="0" w:color="auto"/>
                <w:bottom w:val="none" w:sz="0" w:space="0" w:color="auto"/>
                <w:right w:val="none" w:sz="0" w:space="0" w:color="auto"/>
              </w:divBdr>
              <w:divsChild>
                <w:div w:id="13849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4036">
      <w:bodyDiv w:val="1"/>
      <w:marLeft w:val="0"/>
      <w:marRight w:val="0"/>
      <w:marTop w:val="0"/>
      <w:marBottom w:val="0"/>
      <w:divBdr>
        <w:top w:val="none" w:sz="0" w:space="0" w:color="auto"/>
        <w:left w:val="none" w:sz="0" w:space="0" w:color="auto"/>
        <w:bottom w:val="none" w:sz="0" w:space="0" w:color="auto"/>
        <w:right w:val="none" w:sz="0" w:space="0" w:color="auto"/>
      </w:divBdr>
      <w:divsChild>
        <w:div w:id="1781292098">
          <w:marLeft w:val="0"/>
          <w:marRight w:val="0"/>
          <w:marTop w:val="0"/>
          <w:marBottom w:val="0"/>
          <w:divBdr>
            <w:top w:val="none" w:sz="0" w:space="0" w:color="auto"/>
            <w:left w:val="none" w:sz="0" w:space="0" w:color="auto"/>
            <w:bottom w:val="none" w:sz="0" w:space="0" w:color="auto"/>
            <w:right w:val="none" w:sz="0" w:space="0" w:color="auto"/>
          </w:divBdr>
          <w:divsChild>
            <w:div w:id="2117291615">
              <w:marLeft w:val="0"/>
              <w:marRight w:val="0"/>
              <w:marTop w:val="0"/>
              <w:marBottom w:val="0"/>
              <w:divBdr>
                <w:top w:val="none" w:sz="0" w:space="0" w:color="auto"/>
                <w:left w:val="none" w:sz="0" w:space="0" w:color="auto"/>
                <w:bottom w:val="none" w:sz="0" w:space="0" w:color="auto"/>
                <w:right w:val="none" w:sz="0" w:space="0" w:color="auto"/>
              </w:divBdr>
              <w:divsChild>
                <w:div w:id="1934901526">
                  <w:marLeft w:val="0"/>
                  <w:marRight w:val="0"/>
                  <w:marTop w:val="0"/>
                  <w:marBottom w:val="0"/>
                  <w:divBdr>
                    <w:top w:val="none" w:sz="0" w:space="0" w:color="auto"/>
                    <w:left w:val="none" w:sz="0" w:space="0" w:color="auto"/>
                    <w:bottom w:val="none" w:sz="0" w:space="0" w:color="auto"/>
                    <w:right w:val="none" w:sz="0" w:space="0" w:color="auto"/>
                  </w:divBdr>
                </w:div>
              </w:divsChild>
            </w:div>
            <w:div w:id="1611208221">
              <w:marLeft w:val="0"/>
              <w:marRight w:val="0"/>
              <w:marTop w:val="0"/>
              <w:marBottom w:val="0"/>
              <w:divBdr>
                <w:top w:val="none" w:sz="0" w:space="0" w:color="auto"/>
                <w:left w:val="none" w:sz="0" w:space="0" w:color="auto"/>
                <w:bottom w:val="none" w:sz="0" w:space="0" w:color="auto"/>
                <w:right w:val="none" w:sz="0" w:space="0" w:color="auto"/>
              </w:divBdr>
              <w:divsChild>
                <w:div w:id="556404322">
                  <w:marLeft w:val="0"/>
                  <w:marRight w:val="0"/>
                  <w:marTop w:val="0"/>
                  <w:marBottom w:val="0"/>
                  <w:divBdr>
                    <w:top w:val="none" w:sz="0" w:space="0" w:color="auto"/>
                    <w:left w:val="none" w:sz="0" w:space="0" w:color="auto"/>
                    <w:bottom w:val="none" w:sz="0" w:space="0" w:color="auto"/>
                    <w:right w:val="none" w:sz="0" w:space="0" w:color="auto"/>
                  </w:divBdr>
                </w:div>
              </w:divsChild>
            </w:div>
            <w:div w:id="1268460726">
              <w:marLeft w:val="0"/>
              <w:marRight w:val="0"/>
              <w:marTop w:val="0"/>
              <w:marBottom w:val="0"/>
              <w:divBdr>
                <w:top w:val="none" w:sz="0" w:space="0" w:color="auto"/>
                <w:left w:val="none" w:sz="0" w:space="0" w:color="auto"/>
                <w:bottom w:val="none" w:sz="0" w:space="0" w:color="auto"/>
                <w:right w:val="none" w:sz="0" w:space="0" w:color="auto"/>
              </w:divBdr>
              <w:divsChild>
                <w:div w:id="1976376278">
                  <w:marLeft w:val="0"/>
                  <w:marRight w:val="0"/>
                  <w:marTop w:val="0"/>
                  <w:marBottom w:val="0"/>
                  <w:divBdr>
                    <w:top w:val="none" w:sz="0" w:space="0" w:color="auto"/>
                    <w:left w:val="none" w:sz="0" w:space="0" w:color="auto"/>
                    <w:bottom w:val="none" w:sz="0" w:space="0" w:color="auto"/>
                    <w:right w:val="none" w:sz="0" w:space="0" w:color="auto"/>
                  </w:divBdr>
                </w:div>
                <w:div w:id="1790784064">
                  <w:marLeft w:val="0"/>
                  <w:marRight w:val="0"/>
                  <w:marTop w:val="0"/>
                  <w:marBottom w:val="0"/>
                  <w:divBdr>
                    <w:top w:val="none" w:sz="0" w:space="0" w:color="auto"/>
                    <w:left w:val="none" w:sz="0" w:space="0" w:color="auto"/>
                    <w:bottom w:val="none" w:sz="0" w:space="0" w:color="auto"/>
                    <w:right w:val="none" w:sz="0" w:space="0" w:color="auto"/>
                  </w:divBdr>
                </w:div>
              </w:divsChild>
            </w:div>
            <w:div w:id="301497841">
              <w:marLeft w:val="0"/>
              <w:marRight w:val="0"/>
              <w:marTop w:val="0"/>
              <w:marBottom w:val="0"/>
              <w:divBdr>
                <w:top w:val="none" w:sz="0" w:space="0" w:color="auto"/>
                <w:left w:val="none" w:sz="0" w:space="0" w:color="auto"/>
                <w:bottom w:val="none" w:sz="0" w:space="0" w:color="auto"/>
                <w:right w:val="none" w:sz="0" w:space="0" w:color="auto"/>
              </w:divBdr>
              <w:divsChild>
                <w:div w:id="1190609355">
                  <w:marLeft w:val="0"/>
                  <w:marRight w:val="0"/>
                  <w:marTop w:val="0"/>
                  <w:marBottom w:val="0"/>
                  <w:divBdr>
                    <w:top w:val="none" w:sz="0" w:space="0" w:color="auto"/>
                    <w:left w:val="none" w:sz="0" w:space="0" w:color="auto"/>
                    <w:bottom w:val="none" w:sz="0" w:space="0" w:color="auto"/>
                    <w:right w:val="none" w:sz="0" w:space="0" w:color="auto"/>
                  </w:divBdr>
                </w:div>
              </w:divsChild>
            </w:div>
            <w:div w:id="812135734">
              <w:marLeft w:val="0"/>
              <w:marRight w:val="0"/>
              <w:marTop w:val="0"/>
              <w:marBottom w:val="0"/>
              <w:divBdr>
                <w:top w:val="none" w:sz="0" w:space="0" w:color="auto"/>
                <w:left w:val="none" w:sz="0" w:space="0" w:color="auto"/>
                <w:bottom w:val="none" w:sz="0" w:space="0" w:color="auto"/>
                <w:right w:val="none" w:sz="0" w:space="0" w:color="auto"/>
              </w:divBdr>
              <w:divsChild>
                <w:div w:id="5796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2735">
      <w:bodyDiv w:val="1"/>
      <w:marLeft w:val="0"/>
      <w:marRight w:val="0"/>
      <w:marTop w:val="0"/>
      <w:marBottom w:val="0"/>
      <w:divBdr>
        <w:top w:val="none" w:sz="0" w:space="0" w:color="auto"/>
        <w:left w:val="none" w:sz="0" w:space="0" w:color="auto"/>
        <w:bottom w:val="none" w:sz="0" w:space="0" w:color="auto"/>
        <w:right w:val="none" w:sz="0" w:space="0" w:color="auto"/>
      </w:divBdr>
    </w:div>
    <w:div w:id="1826241605">
      <w:bodyDiv w:val="1"/>
      <w:marLeft w:val="0"/>
      <w:marRight w:val="0"/>
      <w:marTop w:val="0"/>
      <w:marBottom w:val="0"/>
      <w:divBdr>
        <w:top w:val="none" w:sz="0" w:space="0" w:color="auto"/>
        <w:left w:val="none" w:sz="0" w:space="0" w:color="auto"/>
        <w:bottom w:val="none" w:sz="0" w:space="0" w:color="auto"/>
        <w:right w:val="none" w:sz="0" w:space="0" w:color="auto"/>
      </w:divBdr>
    </w:div>
    <w:div w:id="1907494522">
      <w:bodyDiv w:val="1"/>
      <w:marLeft w:val="0"/>
      <w:marRight w:val="0"/>
      <w:marTop w:val="0"/>
      <w:marBottom w:val="0"/>
      <w:divBdr>
        <w:top w:val="none" w:sz="0" w:space="0" w:color="auto"/>
        <w:left w:val="none" w:sz="0" w:space="0" w:color="auto"/>
        <w:bottom w:val="none" w:sz="0" w:space="0" w:color="auto"/>
        <w:right w:val="none" w:sz="0" w:space="0" w:color="auto"/>
      </w:divBdr>
      <w:divsChild>
        <w:div w:id="936594767">
          <w:marLeft w:val="0"/>
          <w:marRight w:val="0"/>
          <w:marTop w:val="0"/>
          <w:marBottom w:val="0"/>
          <w:divBdr>
            <w:top w:val="none" w:sz="0" w:space="0" w:color="auto"/>
            <w:left w:val="none" w:sz="0" w:space="0" w:color="auto"/>
            <w:bottom w:val="none" w:sz="0" w:space="0" w:color="auto"/>
            <w:right w:val="none" w:sz="0" w:space="0" w:color="auto"/>
          </w:divBdr>
          <w:divsChild>
            <w:div w:id="1144466927">
              <w:marLeft w:val="0"/>
              <w:marRight w:val="0"/>
              <w:marTop w:val="0"/>
              <w:marBottom w:val="0"/>
              <w:divBdr>
                <w:top w:val="none" w:sz="0" w:space="0" w:color="auto"/>
                <w:left w:val="none" w:sz="0" w:space="0" w:color="auto"/>
                <w:bottom w:val="none" w:sz="0" w:space="0" w:color="auto"/>
                <w:right w:val="none" w:sz="0" w:space="0" w:color="auto"/>
              </w:divBdr>
              <w:divsChild>
                <w:div w:id="9148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9344">
      <w:bodyDiv w:val="1"/>
      <w:marLeft w:val="0"/>
      <w:marRight w:val="0"/>
      <w:marTop w:val="0"/>
      <w:marBottom w:val="0"/>
      <w:divBdr>
        <w:top w:val="none" w:sz="0" w:space="0" w:color="auto"/>
        <w:left w:val="none" w:sz="0" w:space="0" w:color="auto"/>
        <w:bottom w:val="none" w:sz="0" w:space="0" w:color="auto"/>
        <w:right w:val="none" w:sz="0" w:space="0" w:color="auto"/>
      </w:divBdr>
      <w:divsChild>
        <w:div w:id="1611545207">
          <w:marLeft w:val="0"/>
          <w:marRight w:val="0"/>
          <w:marTop w:val="0"/>
          <w:marBottom w:val="0"/>
          <w:divBdr>
            <w:top w:val="none" w:sz="0" w:space="0" w:color="auto"/>
            <w:left w:val="none" w:sz="0" w:space="0" w:color="auto"/>
            <w:bottom w:val="none" w:sz="0" w:space="0" w:color="auto"/>
            <w:right w:val="none" w:sz="0" w:space="0" w:color="auto"/>
          </w:divBdr>
          <w:divsChild>
            <w:div w:id="1254050363">
              <w:marLeft w:val="0"/>
              <w:marRight w:val="0"/>
              <w:marTop w:val="0"/>
              <w:marBottom w:val="0"/>
              <w:divBdr>
                <w:top w:val="none" w:sz="0" w:space="0" w:color="auto"/>
                <w:left w:val="none" w:sz="0" w:space="0" w:color="auto"/>
                <w:bottom w:val="none" w:sz="0" w:space="0" w:color="auto"/>
                <w:right w:val="none" w:sz="0" w:space="0" w:color="auto"/>
              </w:divBdr>
              <w:divsChild>
                <w:div w:id="12727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5492</Words>
  <Characters>3131</Characters>
  <Application>Microsoft Office Word</Application>
  <DocSecurity>0</DocSecurity>
  <Lines>26</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dc:creator>
  <cp:keywords/>
  <dc:description/>
  <cp:lastModifiedBy>Admin</cp:lastModifiedBy>
  <cp:revision>8</cp:revision>
  <dcterms:created xsi:type="dcterms:W3CDTF">2025-01-21T18:36:00Z</dcterms:created>
  <dcterms:modified xsi:type="dcterms:W3CDTF">2026-01-12T11:01:00Z</dcterms:modified>
</cp:coreProperties>
</file>