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D745E" w14:textId="7FF2D661" w:rsidR="00C3654F" w:rsidRDefault="00C3654F" w:rsidP="00C3654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654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Теми бакалаврських робіт </w:t>
      </w:r>
      <w:r w:rsidR="0039542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 ОП </w:t>
      </w:r>
      <w:r w:rsidR="009C7FCC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C3654F">
        <w:rPr>
          <w:rFonts w:ascii="Times New Roman" w:hAnsi="Times New Roman" w:cs="Times New Roman"/>
          <w:b/>
          <w:bCs/>
          <w:sz w:val="28"/>
          <w:szCs w:val="28"/>
          <w:lang w:val="uk-UA"/>
        </w:rPr>
        <w:t>Туризм</w:t>
      </w:r>
      <w:r w:rsidR="009C7FC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» для здобувачів вищої освіти денної та заочної форми навчання </w:t>
      </w:r>
    </w:p>
    <w:p w14:paraId="029BD9C6" w14:textId="2A499797" w:rsidR="009C7FCC" w:rsidRPr="00C3654F" w:rsidRDefault="009C7FCC" w:rsidP="00C3654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2025-2026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4950BB2B" w14:textId="77777777" w:rsidR="00C3654F" w:rsidRDefault="00C3654F" w:rsidP="009C7FCC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  <w:sz w:val="28"/>
          <w:szCs w:val="28"/>
        </w:rPr>
        <w:t>1.</w:t>
      </w:r>
      <w:r>
        <w:rPr>
          <w:color w:val="222222"/>
          <w:sz w:val="14"/>
          <w:szCs w:val="14"/>
        </w:rPr>
        <w:t>    </w:t>
      </w:r>
      <w:r>
        <w:rPr>
          <w:color w:val="222222"/>
          <w:sz w:val="28"/>
          <w:szCs w:val="28"/>
        </w:rPr>
        <w:t>Вплив системи онлайн-бронювання Booking на розвиток туристичного ринку</w:t>
      </w:r>
    </w:p>
    <w:p w14:paraId="39294121" w14:textId="77777777" w:rsidR="00C3654F" w:rsidRDefault="00C3654F" w:rsidP="009C7FCC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  <w:sz w:val="28"/>
          <w:szCs w:val="28"/>
        </w:rPr>
        <w:t>2.</w:t>
      </w:r>
      <w:r>
        <w:rPr>
          <w:color w:val="222222"/>
          <w:sz w:val="14"/>
          <w:szCs w:val="14"/>
        </w:rPr>
        <w:t>    </w:t>
      </w:r>
      <w:r>
        <w:rPr>
          <w:color w:val="222222"/>
          <w:sz w:val="28"/>
          <w:szCs w:val="28"/>
        </w:rPr>
        <w:t>Аналіз туристичного сервісу, інфраструктури та перспективи розвитку залізничних круїзів</w:t>
      </w:r>
    </w:p>
    <w:p w14:paraId="7EB46707" w14:textId="77777777" w:rsidR="00C3654F" w:rsidRDefault="00C3654F" w:rsidP="009C7FCC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  <w:sz w:val="28"/>
          <w:szCs w:val="28"/>
        </w:rPr>
        <w:t>3.</w:t>
      </w:r>
      <w:r>
        <w:rPr>
          <w:color w:val="222222"/>
          <w:sz w:val="14"/>
          <w:szCs w:val="14"/>
        </w:rPr>
        <w:t>    </w:t>
      </w:r>
      <w:r>
        <w:rPr>
          <w:color w:val="222222"/>
          <w:sz w:val="28"/>
          <w:szCs w:val="28"/>
        </w:rPr>
        <w:t>Кінотуризм як інструмент розвитку туристичної привабливості територій</w:t>
      </w:r>
    </w:p>
    <w:p w14:paraId="69E161CA" w14:textId="77777777" w:rsidR="00C3654F" w:rsidRDefault="00C3654F" w:rsidP="009C7FCC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  <w:sz w:val="28"/>
          <w:szCs w:val="28"/>
        </w:rPr>
        <w:t>4.</w:t>
      </w:r>
      <w:r>
        <w:rPr>
          <w:color w:val="222222"/>
          <w:sz w:val="14"/>
          <w:szCs w:val="14"/>
        </w:rPr>
        <w:t>    </w:t>
      </w:r>
      <w:r>
        <w:rPr>
          <w:color w:val="222222"/>
          <w:sz w:val="28"/>
          <w:szCs w:val="28"/>
        </w:rPr>
        <w:t>Космічний туризм як новий напрям розвитку світової туристичної індустрії</w:t>
      </w:r>
    </w:p>
    <w:p w14:paraId="067171F4" w14:textId="391027ED" w:rsidR="00C3654F" w:rsidRDefault="00C3654F" w:rsidP="009C7FCC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</w:rPr>
        <w:t>5.</w:t>
      </w:r>
      <w:r>
        <w:rPr>
          <w:color w:val="222222"/>
          <w:sz w:val="14"/>
          <w:szCs w:val="14"/>
        </w:rPr>
        <w:t>    </w:t>
      </w:r>
      <w:r>
        <w:rPr>
          <w:color w:val="222222"/>
          <w:sz w:val="28"/>
          <w:szCs w:val="28"/>
        </w:rPr>
        <w:t>Розвиток екотуризму в парку природи «Беремицьке»: стратегії та перспективи</w:t>
      </w:r>
      <w:r>
        <w:rPr>
          <w:color w:val="222222"/>
          <w:sz w:val="28"/>
          <w:szCs w:val="28"/>
          <w:lang w:val="uk-UA"/>
        </w:rPr>
        <w:t xml:space="preserve"> </w:t>
      </w:r>
    </w:p>
    <w:p w14:paraId="55C6DA93" w14:textId="7C3E1A0A" w:rsidR="00C3654F" w:rsidRDefault="00C3654F" w:rsidP="009C7FCC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lang w:val="uk-UA"/>
        </w:rPr>
        <w:t>6.</w:t>
      </w:r>
      <w:r w:rsidRPr="00C3654F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C3654F">
        <w:rPr>
          <w:color w:val="222222"/>
          <w:sz w:val="28"/>
          <w:szCs w:val="28"/>
          <w:shd w:val="clear" w:color="auto" w:fill="FFFFFF"/>
          <w:lang w:val="uk-UA"/>
        </w:rPr>
        <w:t>Т</w:t>
      </w:r>
      <w:r w:rsidRPr="00C3654F">
        <w:rPr>
          <w:color w:val="222222"/>
          <w:sz w:val="28"/>
          <w:szCs w:val="28"/>
          <w:shd w:val="clear" w:color="auto" w:fill="FFFFFF"/>
        </w:rPr>
        <w:t>уристичний імідж як фактор розвитку туризму (на прикладі Франції)</w:t>
      </w:r>
    </w:p>
    <w:p w14:paraId="59259A99" w14:textId="433657D4" w:rsidR="0039542B" w:rsidRPr="0039542B" w:rsidRDefault="0039542B" w:rsidP="009C7F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9542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7.</w:t>
      </w:r>
      <w:r w:rsidRPr="0039542B">
        <w:rPr>
          <w:rFonts w:ascii="Times New Roman" w:hAnsi="Times New Roman" w:cs="Times New Roman"/>
          <w:sz w:val="28"/>
          <w:szCs w:val="28"/>
        </w:rPr>
        <w:t xml:space="preserve"> </w:t>
      </w:r>
      <w:r w:rsidRPr="003954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Тячівський район як туристична дестинація Закарпаття: ресурси, атракції, можливості</w:t>
      </w:r>
    </w:p>
    <w:p w14:paraId="12A8B7D7" w14:textId="34A19992" w:rsidR="0039542B" w:rsidRPr="0039542B" w:rsidRDefault="0039542B" w:rsidP="009C7F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9542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8</w:t>
      </w:r>
      <w:r w:rsidRPr="003954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Розвиток міського туризму Ужгорода в умовах регіональної трансформації.</w:t>
      </w:r>
    </w:p>
    <w:p w14:paraId="6DA17C9C" w14:textId="629246B3" w:rsidR="0039542B" w:rsidRPr="0039542B" w:rsidRDefault="0039542B" w:rsidP="009C7F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9542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9</w:t>
      </w:r>
      <w:r w:rsidRPr="003954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Стратегічні підходи до розвитку сільського туризму в Закарпатській області.</w:t>
      </w:r>
    </w:p>
    <w:p w14:paraId="67364DC7" w14:textId="7579E312" w:rsidR="0039542B" w:rsidRDefault="0039542B" w:rsidP="009C7F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9542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10</w:t>
      </w:r>
      <w:r w:rsidRPr="003954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Етнічний туризм у Карпатському регіоні: ресурси, ареали та туристична спеціалізація.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</w:p>
    <w:p w14:paraId="00A991ED" w14:textId="1335153E" w:rsidR="0039542B" w:rsidRDefault="0039542B" w:rsidP="009C7FCC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sz w:val="28"/>
          <w:szCs w:val="28"/>
          <w:lang w:val="uk-UA"/>
        </w:rPr>
        <w:t>11.</w:t>
      </w:r>
      <w:r w:rsidRPr="0039542B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Інклюзивний та соціально-реабілітаційний туризм як складова сталого розвитку </w:t>
      </w:r>
      <w:r>
        <w:rPr>
          <w:color w:val="222222"/>
          <w:sz w:val="28"/>
          <w:szCs w:val="28"/>
          <w:lang w:val="uk-UA"/>
        </w:rPr>
        <w:t>Закарпаття.</w:t>
      </w:r>
    </w:p>
    <w:p w14:paraId="044FEFE4" w14:textId="3EE21947" w:rsidR="0039542B" w:rsidRDefault="0039542B" w:rsidP="009C7FCC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  <w:sz w:val="28"/>
          <w:szCs w:val="28"/>
          <w:lang w:val="uk-UA"/>
        </w:rPr>
        <w:t>12.</w:t>
      </w:r>
      <w:r>
        <w:rPr>
          <w:color w:val="222222"/>
          <w:sz w:val="14"/>
          <w:szCs w:val="14"/>
          <w:lang w:val="uk-UA"/>
        </w:rPr>
        <w:t>    </w:t>
      </w:r>
      <w:r>
        <w:rPr>
          <w:color w:val="222222"/>
          <w:sz w:val="28"/>
          <w:szCs w:val="28"/>
        </w:rPr>
        <w:t>Ретрит-туризм і цифровий детокс: нові моделі психоемоційного відновлення туристів</w:t>
      </w:r>
    </w:p>
    <w:p w14:paraId="09B2B98D" w14:textId="600929E4" w:rsidR="0039542B" w:rsidRDefault="0039542B" w:rsidP="009C7FCC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t>13.</w:t>
      </w:r>
      <w:r>
        <w:rPr>
          <w:color w:val="222222"/>
          <w:sz w:val="14"/>
          <w:szCs w:val="14"/>
          <w:lang w:val="uk-UA"/>
        </w:rPr>
        <w:t>    </w:t>
      </w:r>
      <w:r>
        <w:rPr>
          <w:color w:val="222222"/>
          <w:sz w:val="28"/>
          <w:szCs w:val="28"/>
          <w:lang w:val="uk-UA"/>
        </w:rPr>
        <w:t>Розвиток «</w:t>
      </w:r>
      <w:r>
        <w:rPr>
          <w:color w:val="222222"/>
          <w:sz w:val="28"/>
          <w:szCs w:val="28"/>
        </w:rPr>
        <w:t>slow tourism</w:t>
      </w:r>
      <w:r>
        <w:rPr>
          <w:color w:val="222222"/>
          <w:sz w:val="28"/>
          <w:szCs w:val="28"/>
          <w:lang w:val="uk-UA"/>
        </w:rPr>
        <w:t xml:space="preserve">» як відповідь на глобальні соціальні виклики </w:t>
      </w:r>
    </w:p>
    <w:p w14:paraId="75B8C899" w14:textId="2EB020F4" w:rsidR="0039542B" w:rsidRDefault="0039542B" w:rsidP="009C7FCC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t>14.</w:t>
      </w:r>
      <w:r w:rsidR="009C7FCC" w:rsidRPr="009C7FCC">
        <w:rPr>
          <w:color w:val="222222"/>
          <w:sz w:val="28"/>
          <w:szCs w:val="28"/>
          <w:lang w:val="uk-UA"/>
        </w:rPr>
        <w:t xml:space="preserve"> </w:t>
      </w:r>
      <w:r w:rsidR="009C7FCC">
        <w:rPr>
          <w:color w:val="222222"/>
          <w:sz w:val="28"/>
          <w:szCs w:val="28"/>
          <w:lang w:val="uk-UA"/>
        </w:rPr>
        <w:t>Найдавніші заклади розміщення України: історія та сучасний стан</w:t>
      </w:r>
    </w:p>
    <w:p w14:paraId="6E4F4024" w14:textId="5B53DA30" w:rsidR="0039542B" w:rsidRDefault="0039542B" w:rsidP="009C7FCC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t>15.</w:t>
      </w:r>
      <w:r w:rsidR="009C7FCC" w:rsidRPr="009C7FCC">
        <w:rPr>
          <w:color w:val="222222"/>
          <w:lang w:val="uk-UA"/>
        </w:rPr>
        <w:t xml:space="preserve"> </w:t>
      </w:r>
      <w:r w:rsidR="009C7FCC" w:rsidRPr="009C7FCC">
        <w:rPr>
          <w:color w:val="222222"/>
          <w:sz w:val="28"/>
          <w:szCs w:val="28"/>
          <w:lang w:val="uk-UA"/>
        </w:rPr>
        <w:t>Пізнавальний туризм Чернігівської області: стан та перспективи розвитку в контексті війни</w:t>
      </w:r>
    </w:p>
    <w:p w14:paraId="5F8A8D44" w14:textId="6D47BA1D" w:rsidR="0039542B" w:rsidRDefault="0039542B" w:rsidP="009C7FCC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t>16.</w:t>
      </w:r>
      <w:r w:rsidR="007907ED" w:rsidRPr="007907ED">
        <w:t xml:space="preserve"> </w:t>
      </w:r>
      <w:r w:rsidR="007907ED" w:rsidRPr="007907ED">
        <w:rPr>
          <w:sz w:val="28"/>
          <w:szCs w:val="28"/>
        </w:rPr>
        <w:t>Рекреаційно-туристичні дестинації Закарпатської області: оцінювання потенціалу та перспективи розвитку</w:t>
      </w:r>
    </w:p>
    <w:p w14:paraId="3D804B36" w14:textId="0DD447E6" w:rsidR="0039542B" w:rsidRPr="001A13A0" w:rsidRDefault="0039542B" w:rsidP="009C7FCC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t>17.</w:t>
      </w:r>
      <w:r w:rsidR="001A13A0" w:rsidRPr="001A13A0">
        <w:t xml:space="preserve"> </w:t>
      </w:r>
      <w:r w:rsidR="001A13A0" w:rsidRPr="001A13A0">
        <w:rPr>
          <w:sz w:val="28"/>
          <w:szCs w:val="28"/>
          <w:lang w:val="uk-UA"/>
        </w:rPr>
        <w:t>І</w:t>
      </w:r>
      <w:r w:rsidR="001A13A0" w:rsidRPr="001A13A0">
        <w:rPr>
          <w:sz w:val="28"/>
          <w:szCs w:val="28"/>
        </w:rPr>
        <w:t>нноваційні бізнес-моделі у світовій індустрії туризму</w:t>
      </w:r>
    </w:p>
    <w:p w14:paraId="242032BD" w14:textId="2A96D9AC" w:rsidR="0039542B" w:rsidRPr="00351DCB" w:rsidRDefault="0039542B" w:rsidP="009C7FCC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  <w:lang w:val="uk-UA"/>
        </w:rPr>
      </w:pPr>
      <w:r w:rsidRPr="00351DCB">
        <w:rPr>
          <w:color w:val="222222"/>
          <w:sz w:val="28"/>
          <w:szCs w:val="28"/>
          <w:lang w:val="uk-UA"/>
        </w:rPr>
        <w:t>18.</w:t>
      </w:r>
      <w:r w:rsidR="00351DCB" w:rsidRPr="00351DCB">
        <w:rPr>
          <w:sz w:val="28"/>
          <w:szCs w:val="28"/>
        </w:rPr>
        <w:t xml:space="preserve"> Сучасний стан та перспективи розвитку сталого туризму в </w:t>
      </w:r>
      <w:r w:rsidR="00351DCB" w:rsidRPr="00351DCB">
        <w:rPr>
          <w:sz w:val="28"/>
          <w:szCs w:val="28"/>
          <w:lang w:val="uk-UA"/>
        </w:rPr>
        <w:t>Карпатському</w:t>
      </w:r>
      <w:r w:rsidR="00351DCB" w:rsidRPr="00351DCB">
        <w:rPr>
          <w:sz w:val="28"/>
          <w:szCs w:val="28"/>
        </w:rPr>
        <w:t xml:space="preserve"> регіоні </w:t>
      </w:r>
    </w:p>
    <w:p w14:paraId="70A926EF" w14:textId="6FCDB46E" w:rsidR="0039542B" w:rsidRPr="00351DCB" w:rsidRDefault="0039542B" w:rsidP="009C7FCC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t>19.</w:t>
      </w:r>
      <w:r w:rsidR="00351DCB" w:rsidRPr="00351DCB">
        <w:t xml:space="preserve"> </w:t>
      </w:r>
      <w:r w:rsidR="00351DCB" w:rsidRPr="00351DCB">
        <w:rPr>
          <w:sz w:val="28"/>
          <w:szCs w:val="28"/>
        </w:rPr>
        <w:t>Перспективи розвитку ділового туризму в Україні в післявоєнний час</w:t>
      </w:r>
    </w:p>
    <w:p w14:paraId="4359A92B" w14:textId="08F11831" w:rsidR="0039542B" w:rsidRDefault="0039542B" w:rsidP="009C7FCC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lastRenderedPageBreak/>
        <w:t>20.</w:t>
      </w:r>
      <w:r w:rsidR="00B715C8" w:rsidRPr="00B715C8">
        <w:t xml:space="preserve"> </w:t>
      </w:r>
      <w:r w:rsidR="00B715C8" w:rsidRPr="00B715C8">
        <w:rPr>
          <w:sz w:val="28"/>
          <w:szCs w:val="28"/>
        </w:rPr>
        <w:t>Вплив поведінки туристів на міжнародний імідж країн</w:t>
      </w:r>
    </w:p>
    <w:p w14:paraId="28D9774F" w14:textId="61F819B6" w:rsidR="009C7FCC" w:rsidRPr="00C3654F" w:rsidRDefault="009C7FCC" w:rsidP="009C7FC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9C7FCC">
        <w:rPr>
          <w:rFonts w:ascii="Times New Roman" w:hAnsi="Times New Roman" w:cs="Times New Roman"/>
          <w:sz w:val="28"/>
          <w:szCs w:val="28"/>
          <w:lang w:val="uk-UA"/>
        </w:rPr>
        <w:t>21.</w:t>
      </w:r>
      <w:r w:rsidRPr="009C7FC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</w:t>
      </w:r>
      <w:r w:rsidRPr="00C3654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С</w:t>
      </w:r>
      <w:proofErr w:type="spellStart"/>
      <w:r w:rsidRPr="00C3654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uk-UA" w:eastAsia="ru-RU"/>
          <w14:ligatures w14:val="none"/>
        </w:rPr>
        <w:t>тратегічні</w:t>
      </w:r>
      <w:proofErr w:type="spellEnd"/>
      <w:r w:rsidRPr="00C3654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C3654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</w:t>
      </w:r>
      <w:r w:rsidRPr="00C3654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uk-UA" w:eastAsia="ru-RU"/>
          <w14:ligatures w14:val="none"/>
        </w:rPr>
        <w:t>напрями розвитку туристичної сфери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C3654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uk-UA" w:eastAsia="ru-RU"/>
          <w14:ligatures w14:val="none"/>
        </w:rPr>
        <w:t>:імплементація досвіду Німеччини в українську практику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val="uk-UA" w:eastAsia="ru-RU"/>
          <w14:ligatures w14:val="none"/>
        </w:rPr>
        <w:t xml:space="preserve"> </w:t>
      </w:r>
    </w:p>
    <w:p w14:paraId="39C2D476" w14:textId="77777777" w:rsidR="009C7FCC" w:rsidRPr="00C3654F" w:rsidRDefault="009C7FCC" w:rsidP="009C7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19"/>
          <w:szCs w:val="19"/>
          <w:lang w:eastAsia="ru-RU"/>
          <w14:ligatures w14:val="none"/>
        </w:rPr>
      </w:pPr>
    </w:p>
    <w:p w14:paraId="025D86A4" w14:textId="77777777" w:rsidR="009C7FCC" w:rsidRPr="00C3654F" w:rsidRDefault="009C7FCC" w:rsidP="009C7FCC">
      <w:pPr>
        <w:pStyle w:val="ac"/>
        <w:shd w:val="clear" w:color="auto" w:fill="FFFFFF"/>
        <w:spacing w:before="0" w:beforeAutospacing="0" w:after="160" w:afterAutospacing="0" w:line="235" w:lineRule="atLeast"/>
        <w:jc w:val="both"/>
        <w:rPr>
          <w:color w:val="222222"/>
          <w:sz w:val="28"/>
          <w:szCs w:val="28"/>
        </w:rPr>
      </w:pPr>
    </w:p>
    <w:p w14:paraId="2E016A8C" w14:textId="5902F7E6" w:rsidR="009C7FCC" w:rsidRPr="009C7FCC" w:rsidRDefault="009C7FCC" w:rsidP="00C86766">
      <w:pPr>
        <w:pStyle w:val="ac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  <w:sz w:val="22"/>
          <w:szCs w:val="22"/>
        </w:rPr>
      </w:pPr>
    </w:p>
    <w:p w14:paraId="652824F1" w14:textId="28850C49" w:rsidR="0039542B" w:rsidRPr="0039542B" w:rsidRDefault="0039542B" w:rsidP="003954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52B4B8" w14:textId="77777777" w:rsidR="0039542B" w:rsidRPr="0039542B" w:rsidRDefault="0039542B" w:rsidP="003954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50B37D6" w14:textId="64EBC01F" w:rsidR="0039542B" w:rsidRPr="0039542B" w:rsidRDefault="0039542B" w:rsidP="00C3654F">
      <w:pPr>
        <w:pStyle w:val="ac"/>
        <w:shd w:val="clear" w:color="auto" w:fill="FFFFFF"/>
        <w:spacing w:before="0" w:beforeAutospacing="0" w:after="160" w:afterAutospacing="0" w:line="235" w:lineRule="atLeast"/>
        <w:jc w:val="both"/>
        <w:rPr>
          <w:color w:val="222222"/>
          <w:sz w:val="28"/>
          <w:szCs w:val="28"/>
          <w:shd w:val="clear" w:color="auto" w:fill="FFFFFF"/>
        </w:rPr>
      </w:pPr>
    </w:p>
    <w:p w14:paraId="186CB76C" w14:textId="77777777" w:rsidR="00C3654F" w:rsidRDefault="00C3654F" w:rsidP="00C3654F">
      <w:pPr>
        <w:pStyle w:val="ac"/>
        <w:shd w:val="clear" w:color="auto" w:fill="FFFFFF"/>
        <w:spacing w:before="0" w:beforeAutospacing="0" w:after="160" w:afterAutospacing="0" w:line="235" w:lineRule="atLeast"/>
        <w:jc w:val="both"/>
        <w:rPr>
          <w:color w:val="222222"/>
          <w:sz w:val="28"/>
          <w:szCs w:val="28"/>
          <w:shd w:val="clear" w:color="auto" w:fill="FFFFFF"/>
          <w:lang w:val="uk-UA"/>
        </w:rPr>
      </w:pPr>
    </w:p>
    <w:p w14:paraId="10362909" w14:textId="77777777" w:rsidR="00C3654F" w:rsidRDefault="00C3654F" w:rsidP="00C3654F">
      <w:pPr>
        <w:pStyle w:val="ac"/>
        <w:shd w:val="clear" w:color="auto" w:fill="FFFFFF"/>
        <w:spacing w:before="0" w:beforeAutospacing="0" w:after="160" w:afterAutospacing="0" w:line="235" w:lineRule="atLeast"/>
        <w:jc w:val="both"/>
        <w:rPr>
          <w:color w:val="222222"/>
          <w:sz w:val="28"/>
          <w:szCs w:val="28"/>
          <w:shd w:val="clear" w:color="auto" w:fill="FFFFFF"/>
          <w:lang w:val="uk-UA"/>
        </w:rPr>
      </w:pPr>
    </w:p>
    <w:p w14:paraId="52D13E51" w14:textId="77777777" w:rsidR="00C3654F" w:rsidRDefault="00C3654F" w:rsidP="00C3654F">
      <w:pPr>
        <w:pStyle w:val="ac"/>
        <w:shd w:val="clear" w:color="auto" w:fill="FFFFFF"/>
        <w:spacing w:before="0" w:beforeAutospacing="0" w:after="160" w:afterAutospacing="0" w:line="235" w:lineRule="atLeast"/>
        <w:jc w:val="both"/>
        <w:rPr>
          <w:color w:val="222222"/>
          <w:sz w:val="28"/>
          <w:szCs w:val="28"/>
          <w:shd w:val="clear" w:color="auto" w:fill="FFFFFF"/>
          <w:lang w:val="uk-UA"/>
        </w:rPr>
      </w:pPr>
    </w:p>
    <w:p w14:paraId="5C55031E" w14:textId="77777777" w:rsidR="00C3654F" w:rsidRDefault="00C3654F" w:rsidP="00C3654F">
      <w:pPr>
        <w:pStyle w:val="ac"/>
        <w:shd w:val="clear" w:color="auto" w:fill="FFFFFF"/>
        <w:spacing w:before="0" w:beforeAutospacing="0" w:after="160" w:afterAutospacing="0" w:line="235" w:lineRule="atLeast"/>
        <w:jc w:val="both"/>
        <w:rPr>
          <w:color w:val="222222"/>
          <w:sz w:val="28"/>
          <w:szCs w:val="28"/>
          <w:shd w:val="clear" w:color="auto" w:fill="FFFFFF"/>
          <w:lang w:val="uk-UA"/>
        </w:rPr>
      </w:pPr>
    </w:p>
    <w:p w14:paraId="040C055C" w14:textId="77777777" w:rsidR="00C3654F" w:rsidRDefault="00C3654F" w:rsidP="00C3654F">
      <w:pPr>
        <w:pStyle w:val="ac"/>
        <w:shd w:val="clear" w:color="auto" w:fill="FFFFFF"/>
        <w:spacing w:before="0" w:beforeAutospacing="0" w:after="160" w:afterAutospacing="0" w:line="235" w:lineRule="atLeast"/>
        <w:jc w:val="both"/>
        <w:rPr>
          <w:color w:val="222222"/>
          <w:sz w:val="28"/>
          <w:szCs w:val="28"/>
          <w:shd w:val="clear" w:color="auto" w:fill="FFFFFF"/>
          <w:lang w:val="uk-UA"/>
        </w:rPr>
      </w:pPr>
    </w:p>
    <w:p w14:paraId="2AAA9E7A" w14:textId="77777777" w:rsidR="00C3654F" w:rsidRDefault="00C3654F" w:rsidP="00C3654F">
      <w:pPr>
        <w:pStyle w:val="ac"/>
        <w:shd w:val="clear" w:color="auto" w:fill="FFFFFF"/>
        <w:spacing w:before="0" w:beforeAutospacing="0" w:after="160" w:afterAutospacing="0" w:line="235" w:lineRule="atLeast"/>
        <w:jc w:val="both"/>
        <w:rPr>
          <w:color w:val="222222"/>
          <w:sz w:val="28"/>
          <w:szCs w:val="28"/>
          <w:shd w:val="clear" w:color="auto" w:fill="FFFFFF"/>
          <w:lang w:val="uk-UA"/>
        </w:rPr>
      </w:pPr>
    </w:p>
    <w:p w14:paraId="6C4F86F8" w14:textId="77777777" w:rsidR="00C3654F" w:rsidRDefault="00C3654F" w:rsidP="00C3654F">
      <w:pPr>
        <w:pStyle w:val="ac"/>
        <w:shd w:val="clear" w:color="auto" w:fill="FFFFFF"/>
        <w:spacing w:before="0" w:beforeAutospacing="0" w:after="160" w:afterAutospacing="0" w:line="235" w:lineRule="atLeast"/>
        <w:jc w:val="both"/>
        <w:rPr>
          <w:color w:val="222222"/>
          <w:sz w:val="28"/>
          <w:szCs w:val="28"/>
          <w:shd w:val="clear" w:color="auto" w:fill="FFFFFF"/>
          <w:lang w:val="uk-UA"/>
        </w:rPr>
      </w:pPr>
    </w:p>
    <w:p w14:paraId="28C36F2B" w14:textId="77777777" w:rsidR="00C3654F" w:rsidRDefault="00C3654F" w:rsidP="00C3654F">
      <w:pPr>
        <w:pStyle w:val="ac"/>
        <w:shd w:val="clear" w:color="auto" w:fill="FFFFFF"/>
        <w:spacing w:before="0" w:beforeAutospacing="0" w:after="160" w:afterAutospacing="0" w:line="235" w:lineRule="atLeast"/>
        <w:jc w:val="both"/>
        <w:rPr>
          <w:color w:val="222222"/>
          <w:sz w:val="28"/>
          <w:szCs w:val="28"/>
          <w:shd w:val="clear" w:color="auto" w:fill="FFFFFF"/>
          <w:lang w:val="uk-UA"/>
        </w:rPr>
      </w:pPr>
    </w:p>
    <w:p w14:paraId="67C7DC22" w14:textId="77777777" w:rsidR="00C3654F" w:rsidRDefault="00C3654F" w:rsidP="00C3654F">
      <w:pPr>
        <w:pStyle w:val="ac"/>
        <w:shd w:val="clear" w:color="auto" w:fill="FFFFFF"/>
        <w:spacing w:before="0" w:beforeAutospacing="0" w:after="160" w:afterAutospacing="0" w:line="235" w:lineRule="atLeast"/>
        <w:jc w:val="both"/>
        <w:rPr>
          <w:color w:val="222222"/>
          <w:sz w:val="28"/>
          <w:szCs w:val="28"/>
          <w:shd w:val="clear" w:color="auto" w:fill="FFFFFF"/>
          <w:lang w:val="uk-UA"/>
        </w:rPr>
      </w:pPr>
    </w:p>
    <w:p w14:paraId="4D3511EA" w14:textId="77777777" w:rsidR="00C3654F" w:rsidRDefault="00C3654F" w:rsidP="00C3654F">
      <w:pPr>
        <w:pStyle w:val="ac"/>
        <w:shd w:val="clear" w:color="auto" w:fill="FFFFFF"/>
        <w:spacing w:before="0" w:beforeAutospacing="0" w:after="160" w:afterAutospacing="0" w:line="235" w:lineRule="atLeast"/>
        <w:jc w:val="both"/>
        <w:rPr>
          <w:color w:val="222222"/>
          <w:sz w:val="28"/>
          <w:szCs w:val="28"/>
          <w:shd w:val="clear" w:color="auto" w:fill="FFFFFF"/>
          <w:lang w:val="uk-UA"/>
        </w:rPr>
      </w:pPr>
    </w:p>
    <w:p w14:paraId="12B3FB14" w14:textId="77777777" w:rsidR="00C3654F" w:rsidRDefault="00C3654F" w:rsidP="00C3654F">
      <w:pPr>
        <w:pStyle w:val="ac"/>
        <w:shd w:val="clear" w:color="auto" w:fill="FFFFFF"/>
        <w:spacing w:before="0" w:beforeAutospacing="0" w:after="160" w:afterAutospacing="0" w:line="235" w:lineRule="atLeast"/>
        <w:jc w:val="both"/>
        <w:rPr>
          <w:color w:val="222222"/>
          <w:sz w:val="28"/>
          <w:szCs w:val="28"/>
          <w:shd w:val="clear" w:color="auto" w:fill="FFFFFF"/>
          <w:lang w:val="uk-UA"/>
        </w:rPr>
      </w:pPr>
    </w:p>
    <w:p w14:paraId="188C0BD6" w14:textId="77777777" w:rsidR="00C3654F" w:rsidRDefault="00C3654F" w:rsidP="00C3654F">
      <w:pPr>
        <w:pStyle w:val="ac"/>
        <w:shd w:val="clear" w:color="auto" w:fill="FFFFFF"/>
        <w:spacing w:before="0" w:beforeAutospacing="0" w:after="160" w:afterAutospacing="0" w:line="235" w:lineRule="atLeast"/>
        <w:jc w:val="both"/>
        <w:rPr>
          <w:color w:val="222222"/>
          <w:sz w:val="28"/>
          <w:szCs w:val="28"/>
          <w:shd w:val="clear" w:color="auto" w:fill="FFFFFF"/>
          <w:lang w:val="uk-UA"/>
        </w:rPr>
      </w:pPr>
    </w:p>
    <w:p w14:paraId="011D0DD4" w14:textId="77777777" w:rsidR="00C3654F" w:rsidRDefault="00C3654F" w:rsidP="00C3654F">
      <w:pPr>
        <w:pStyle w:val="ac"/>
        <w:shd w:val="clear" w:color="auto" w:fill="FFFFFF"/>
        <w:spacing w:before="0" w:beforeAutospacing="0" w:after="160" w:afterAutospacing="0" w:line="235" w:lineRule="atLeast"/>
        <w:jc w:val="both"/>
        <w:rPr>
          <w:color w:val="222222"/>
          <w:sz w:val="28"/>
          <w:szCs w:val="28"/>
          <w:shd w:val="clear" w:color="auto" w:fill="FFFFFF"/>
          <w:lang w:val="uk-UA"/>
        </w:rPr>
      </w:pPr>
    </w:p>
    <w:p w14:paraId="17071CE7" w14:textId="77777777" w:rsidR="00C3654F" w:rsidRDefault="00C3654F" w:rsidP="00C3654F">
      <w:pPr>
        <w:pStyle w:val="ac"/>
        <w:shd w:val="clear" w:color="auto" w:fill="FFFFFF"/>
        <w:spacing w:before="0" w:beforeAutospacing="0" w:after="160" w:afterAutospacing="0" w:line="235" w:lineRule="atLeast"/>
        <w:jc w:val="both"/>
        <w:rPr>
          <w:color w:val="222222"/>
          <w:sz w:val="28"/>
          <w:szCs w:val="28"/>
          <w:shd w:val="clear" w:color="auto" w:fill="FFFFFF"/>
          <w:lang w:val="uk-UA"/>
        </w:rPr>
      </w:pPr>
    </w:p>
    <w:p w14:paraId="391D82AB" w14:textId="77777777" w:rsidR="00C3654F" w:rsidRDefault="00C3654F" w:rsidP="00C3654F">
      <w:pPr>
        <w:pStyle w:val="ac"/>
        <w:shd w:val="clear" w:color="auto" w:fill="FFFFFF"/>
        <w:spacing w:before="0" w:beforeAutospacing="0" w:after="160" w:afterAutospacing="0" w:line="235" w:lineRule="atLeast"/>
        <w:jc w:val="both"/>
        <w:rPr>
          <w:color w:val="222222"/>
          <w:sz w:val="28"/>
          <w:szCs w:val="28"/>
          <w:shd w:val="clear" w:color="auto" w:fill="FFFFFF"/>
          <w:lang w:val="uk-UA"/>
        </w:rPr>
      </w:pPr>
    </w:p>
    <w:p w14:paraId="49C8BE42" w14:textId="77777777" w:rsidR="00C3654F" w:rsidRDefault="00C3654F" w:rsidP="00C3654F">
      <w:pPr>
        <w:pStyle w:val="ac"/>
        <w:shd w:val="clear" w:color="auto" w:fill="FFFFFF"/>
        <w:spacing w:before="0" w:beforeAutospacing="0" w:after="160" w:afterAutospacing="0" w:line="235" w:lineRule="atLeast"/>
        <w:jc w:val="both"/>
        <w:rPr>
          <w:color w:val="222222"/>
          <w:sz w:val="28"/>
          <w:szCs w:val="28"/>
          <w:shd w:val="clear" w:color="auto" w:fill="FFFFFF"/>
          <w:lang w:val="uk-UA"/>
        </w:rPr>
      </w:pPr>
    </w:p>
    <w:p w14:paraId="39A78058" w14:textId="77777777" w:rsidR="00C3654F" w:rsidRDefault="00C3654F" w:rsidP="00C3654F">
      <w:pPr>
        <w:pStyle w:val="ac"/>
        <w:shd w:val="clear" w:color="auto" w:fill="FFFFFF"/>
        <w:spacing w:before="0" w:beforeAutospacing="0" w:after="160" w:afterAutospacing="0" w:line="235" w:lineRule="atLeast"/>
        <w:jc w:val="both"/>
        <w:rPr>
          <w:color w:val="222222"/>
          <w:sz w:val="28"/>
          <w:szCs w:val="28"/>
          <w:shd w:val="clear" w:color="auto" w:fill="FFFFFF"/>
          <w:lang w:val="uk-UA"/>
        </w:rPr>
      </w:pPr>
    </w:p>
    <w:p w14:paraId="4005EFD8" w14:textId="77777777" w:rsidR="00C3654F" w:rsidRDefault="00C3654F" w:rsidP="00C3654F">
      <w:pPr>
        <w:pStyle w:val="ac"/>
        <w:shd w:val="clear" w:color="auto" w:fill="FFFFFF"/>
        <w:spacing w:before="0" w:beforeAutospacing="0" w:after="160" w:afterAutospacing="0" w:line="235" w:lineRule="atLeast"/>
        <w:jc w:val="both"/>
        <w:rPr>
          <w:color w:val="222222"/>
          <w:sz w:val="28"/>
          <w:szCs w:val="28"/>
          <w:shd w:val="clear" w:color="auto" w:fill="FFFFFF"/>
          <w:lang w:val="uk-UA"/>
        </w:rPr>
      </w:pPr>
    </w:p>
    <w:p w14:paraId="6F6FE6F0" w14:textId="77777777" w:rsidR="00C3654F" w:rsidRDefault="00C3654F" w:rsidP="00C3654F">
      <w:pPr>
        <w:pStyle w:val="ac"/>
        <w:shd w:val="clear" w:color="auto" w:fill="FFFFFF"/>
        <w:spacing w:before="0" w:beforeAutospacing="0" w:after="160" w:afterAutospacing="0" w:line="235" w:lineRule="atLeast"/>
        <w:jc w:val="both"/>
        <w:rPr>
          <w:color w:val="222222"/>
          <w:sz w:val="28"/>
          <w:szCs w:val="28"/>
          <w:shd w:val="clear" w:color="auto" w:fill="FFFFFF"/>
          <w:lang w:val="uk-UA"/>
        </w:rPr>
      </w:pPr>
    </w:p>
    <w:p w14:paraId="6E4EA59B" w14:textId="77777777" w:rsidR="00C3654F" w:rsidRPr="00C3654F" w:rsidRDefault="00C3654F" w:rsidP="00C3654F">
      <w:pPr>
        <w:pStyle w:val="ac"/>
        <w:shd w:val="clear" w:color="auto" w:fill="FFFFFF"/>
        <w:spacing w:before="0" w:beforeAutospacing="0" w:after="160" w:afterAutospacing="0" w:line="235" w:lineRule="atLeast"/>
        <w:jc w:val="both"/>
        <w:rPr>
          <w:rFonts w:ascii="Calibri" w:hAnsi="Calibri" w:cs="Calibri"/>
          <w:color w:val="222222"/>
          <w:sz w:val="22"/>
          <w:szCs w:val="22"/>
          <w:lang w:val="uk-UA"/>
        </w:rPr>
      </w:pPr>
    </w:p>
    <w:p w14:paraId="28833788" w14:textId="77777777" w:rsidR="00C3654F" w:rsidRPr="00C3654F" w:rsidRDefault="00C3654F" w:rsidP="00C3654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3654F" w:rsidRPr="00C365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4F"/>
    <w:rsid w:val="00061486"/>
    <w:rsid w:val="001A13A0"/>
    <w:rsid w:val="001B4196"/>
    <w:rsid w:val="001D793A"/>
    <w:rsid w:val="00351DCB"/>
    <w:rsid w:val="0039542B"/>
    <w:rsid w:val="0061114B"/>
    <w:rsid w:val="006879A0"/>
    <w:rsid w:val="007907ED"/>
    <w:rsid w:val="009C7FCC"/>
    <w:rsid w:val="00B715C8"/>
    <w:rsid w:val="00C3654F"/>
    <w:rsid w:val="00C86766"/>
    <w:rsid w:val="00D4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FE3BA"/>
  <w15:chartTrackingRefBased/>
  <w15:docId w15:val="{6C44289A-F9C0-E644-8A20-290FBF95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6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6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6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6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654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654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65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65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65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65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6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6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6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6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65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65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654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6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654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3654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36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221</Words>
  <Characters>1635</Characters>
  <Application>Microsoft Office Word</Application>
  <DocSecurity>0</DocSecurity>
  <Lines>68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dc:description/>
  <cp:lastModifiedBy>Anna Mashika</cp:lastModifiedBy>
  <cp:revision>8</cp:revision>
  <dcterms:created xsi:type="dcterms:W3CDTF">2026-01-07T16:59:00Z</dcterms:created>
  <dcterms:modified xsi:type="dcterms:W3CDTF">2026-01-09T16:56:00Z</dcterms:modified>
</cp:coreProperties>
</file>