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04D" w:rsidRPr="00D74CD2" w:rsidRDefault="00516828" w:rsidP="00D74CD2">
      <w:pPr>
        <w:spacing w:after="30"/>
        <w:ind w:right="60"/>
        <w:jc w:val="center"/>
        <w:rPr>
          <w:lang w:val="ru-RU"/>
        </w:rPr>
        <w:sectPr w:rsidR="0076704D" w:rsidRPr="00D74CD2" w:rsidSect="004B116A">
          <w:pgSz w:w="11900" w:h="16840"/>
          <w:pgMar w:top="1095" w:right="824" w:bottom="972" w:left="1346" w:header="283" w:footer="3" w:gutter="0"/>
          <w:cols w:space="720"/>
          <w:noEndnote/>
          <w:docGrid w:linePitch="360"/>
        </w:sectPr>
      </w:pPr>
      <w:r>
        <w:rPr>
          <w:noProof/>
          <w:lang w:val="ru-RU" w:eastAsia="ru-RU"/>
        </w:rPr>
        <w:drawing>
          <wp:inline distT="0" distB="0" distL="0" distR="0">
            <wp:extent cx="6172200" cy="8486775"/>
            <wp:effectExtent l="19050" t="0" r="0" b="0"/>
            <wp:docPr id="1" name="Рисунок 4" descr="D:\Мои документы\Робочі програми\Робочі програми 2025-26 н.р\Філологічний ф-т\А 4.01 маг укрм.і л+англ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Робочі програми\Робочі програми 2025-26 н.р\Філологічний ф-т\А 4.01 маг укрм.і л+англ1с.jpeg"/>
                    <pic:cNvPicPr>
                      <a:picLocks noChangeAspect="1" noChangeArrowheads="1"/>
                    </pic:cNvPicPr>
                  </pic:nvPicPr>
                  <pic:blipFill>
                    <a:blip r:embed="rId7" cstate="print"/>
                    <a:srcRect/>
                    <a:stretch>
                      <a:fillRect/>
                    </a:stretch>
                  </pic:blipFill>
                  <pic:spPr bwMode="auto">
                    <a:xfrm>
                      <a:off x="0" y="0"/>
                      <a:ext cx="6172200" cy="8486775"/>
                    </a:xfrm>
                    <a:prstGeom prst="rect">
                      <a:avLst/>
                    </a:prstGeom>
                    <a:noFill/>
                    <a:ln w="9525">
                      <a:noFill/>
                      <a:miter lim="800000"/>
                      <a:headEnd/>
                      <a:tailEnd/>
                    </a:ln>
                  </pic:spPr>
                </pic:pic>
              </a:graphicData>
            </a:graphic>
          </wp:inline>
        </w:drawing>
      </w:r>
      <w:r>
        <w:rPr>
          <w:noProof/>
          <w:lang w:val="ru-RU" w:eastAsia="ru-RU"/>
        </w:rPr>
        <w:lastRenderedPageBreak/>
        <w:drawing>
          <wp:inline distT="0" distB="0" distL="0" distR="0">
            <wp:extent cx="6172200" cy="8486775"/>
            <wp:effectExtent l="19050" t="0" r="0" b="0"/>
            <wp:docPr id="2" name="Рисунок 5" descr="D:\Мои документы\Робочі програми\Робочі програми 2025-26 н.р\Філологічний ф-т\А 4.01 маг укрм.і л+ англ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Мои документы\Робочі програми\Робочі програми 2025-26 н.р\Філологічний ф-т\А 4.01 маг укрм.і л+ англ2с.jpeg"/>
                    <pic:cNvPicPr>
                      <a:picLocks noChangeAspect="1" noChangeArrowheads="1"/>
                    </pic:cNvPicPr>
                  </pic:nvPicPr>
                  <pic:blipFill>
                    <a:blip r:embed="rId8" cstate="print"/>
                    <a:srcRect/>
                    <a:stretch>
                      <a:fillRect/>
                    </a:stretch>
                  </pic:blipFill>
                  <pic:spPr bwMode="auto">
                    <a:xfrm>
                      <a:off x="0" y="0"/>
                      <a:ext cx="6172200" cy="8486775"/>
                    </a:xfrm>
                    <a:prstGeom prst="rect">
                      <a:avLst/>
                    </a:prstGeom>
                    <a:noFill/>
                    <a:ln w="9525">
                      <a:noFill/>
                      <a:miter lim="800000"/>
                      <a:headEnd/>
                      <a:tailEnd/>
                    </a:ln>
                  </pic:spPr>
                </pic:pic>
              </a:graphicData>
            </a:graphic>
          </wp:inline>
        </w:drawing>
      </w:r>
    </w:p>
    <w:p w:rsidR="00FC3CFB" w:rsidRPr="00022F9C" w:rsidRDefault="00FC3CFB" w:rsidP="00D74CD2">
      <w:pPr>
        <w:spacing w:after="0" w:line="259" w:lineRule="auto"/>
        <w:ind w:left="0" w:firstLine="0"/>
        <w:rPr>
          <w:lang w:val="ru-RU"/>
        </w:rPr>
      </w:pPr>
    </w:p>
    <w:p w:rsidR="00FC3CFB" w:rsidRPr="00022F9C" w:rsidRDefault="00FC3CFB" w:rsidP="00FC3CFB">
      <w:pPr>
        <w:spacing w:after="0" w:line="259" w:lineRule="auto"/>
        <w:ind w:left="0" w:firstLine="0"/>
        <w:jc w:val="right"/>
        <w:rPr>
          <w:lang w:val="ru-RU"/>
        </w:rPr>
      </w:pPr>
      <w:r w:rsidRPr="00022F9C">
        <w:rPr>
          <w:lang w:val="ru-RU"/>
        </w:rPr>
        <w:t xml:space="preserve"> </w:t>
      </w:r>
    </w:p>
    <w:p w:rsidR="00FC3CFB" w:rsidRPr="00022F9C" w:rsidRDefault="00FC3CFB" w:rsidP="00FC3CFB">
      <w:pPr>
        <w:spacing w:after="0" w:line="259" w:lineRule="auto"/>
        <w:ind w:left="0" w:firstLine="0"/>
        <w:jc w:val="right"/>
        <w:rPr>
          <w:lang w:val="ru-RU"/>
        </w:rPr>
      </w:pPr>
      <w:r w:rsidRPr="00022F9C">
        <w:rPr>
          <w:lang w:val="ru-RU"/>
        </w:rPr>
        <w:t xml:space="preserve"> </w:t>
      </w:r>
    </w:p>
    <w:p w:rsidR="00FC3CFB" w:rsidRPr="00D23781" w:rsidRDefault="00FC3CFB" w:rsidP="00FC3CFB">
      <w:pPr>
        <w:tabs>
          <w:tab w:val="center" w:pos="2573"/>
          <w:tab w:val="center" w:pos="5316"/>
        </w:tabs>
        <w:spacing w:after="0" w:line="259" w:lineRule="auto"/>
        <w:ind w:left="0" w:firstLine="0"/>
        <w:jc w:val="left"/>
        <w:rPr>
          <w:lang w:val="ru-RU"/>
        </w:rPr>
      </w:pPr>
      <w:r w:rsidRPr="00022F9C">
        <w:rPr>
          <w:rFonts w:ascii="Calibri" w:eastAsia="Calibri" w:hAnsi="Calibri" w:cs="Calibri"/>
          <w:sz w:val="22"/>
          <w:lang w:val="ru-RU"/>
        </w:rPr>
        <w:tab/>
      </w:r>
      <w:r w:rsidRPr="00D23781">
        <w:rPr>
          <w:b/>
          <w:lang w:val="ru-RU"/>
        </w:rPr>
        <w:t>1.</w:t>
      </w:r>
      <w:r w:rsidRPr="00D23781">
        <w:rPr>
          <w:rFonts w:ascii="Arial" w:eastAsia="Arial" w:hAnsi="Arial" w:cs="Arial"/>
          <w:b/>
          <w:lang w:val="ru-RU"/>
        </w:rPr>
        <w:t xml:space="preserve"> </w:t>
      </w:r>
      <w:r w:rsidRPr="00D23781">
        <w:rPr>
          <w:rFonts w:ascii="Arial" w:eastAsia="Arial" w:hAnsi="Arial" w:cs="Arial"/>
          <w:b/>
          <w:lang w:val="ru-RU"/>
        </w:rPr>
        <w:tab/>
      </w:r>
      <w:r w:rsidRPr="00D23781">
        <w:rPr>
          <w:b/>
          <w:lang w:val="ru-RU"/>
        </w:rPr>
        <w:t xml:space="preserve">ОПИС НАВЧАЛЬНОЇ ДИСЦИПЛІНИ </w:t>
      </w:r>
    </w:p>
    <w:p w:rsidR="00FC3CFB" w:rsidRPr="00D23781" w:rsidRDefault="00FC3CFB" w:rsidP="00FC3CFB">
      <w:pPr>
        <w:spacing w:after="0" w:line="259" w:lineRule="auto"/>
        <w:ind w:left="0" w:firstLine="0"/>
        <w:jc w:val="left"/>
        <w:rPr>
          <w:lang w:val="ru-RU"/>
        </w:rPr>
      </w:pPr>
      <w:r w:rsidRPr="00D23781">
        <w:rPr>
          <w:b/>
          <w:lang w:val="ru-RU"/>
        </w:rPr>
        <w:t xml:space="preserve"> </w:t>
      </w:r>
    </w:p>
    <w:tbl>
      <w:tblPr>
        <w:tblStyle w:val="TableGrid"/>
        <w:tblW w:w="9354" w:type="dxa"/>
        <w:tblInd w:w="293" w:type="dxa"/>
        <w:tblCellMar>
          <w:top w:w="5" w:type="dxa"/>
          <w:left w:w="135" w:type="dxa"/>
          <w:bottom w:w="5" w:type="dxa"/>
          <w:right w:w="17" w:type="dxa"/>
        </w:tblCellMar>
        <w:tblLook w:val="04A0"/>
      </w:tblPr>
      <w:tblGrid>
        <w:gridCol w:w="3788"/>
        <w:gridCol w:w="2627"/>
        <w:gridCol w:w="2939"/>
      </w:tblGrid>
      <w:tr w:rsidR="00FC3CFB" w:rsidRPr="00516828" w:rsidTr="004B116A">
        <w:trPr>
          <w:trHeight w:val="806"/>
        </w:trPr>
        <w:tc>
          <w:tcPr>
            <w:tcW w:w="3789" w:type="dxa"/>
            <w:vMerge w:val="restart"/>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0" w:right="87" w:firstLine="0"/>
              <w:jc w:val="center"/>
            </w:pPr>
            <w:r w:rsidRPr="00D23781">
              <w:rPr>
                <w:b/>
                <w:lang w:val="ru-RU"/>
              </w:rPr>
              <w:t>На</w:t>
            </w:r>
            <w:r>
              <w:rPr>
                <w:b/>
              </w:rPr>
              <w:t>йменування показників</w:t>
            </w:r>
            <w:r>
              <w:t xml:space="preserve"> </w:t>
            </w:r>
          </w:p>
        </w:tc>
        <w:tc>
          <w:tcPr>
            <w:tcW w:w="5566" w:type="dxa"/>
            <w:gridSpan w:val="2"/>
            <w:tcBorders>
              <w:top w:val="single" w:sz="4" w:space="0" w:color="000000"/>
              <w:left w:val="single" w:sz="4" w:space="0" w:color="000000"/>
              <w:bottom w:val="single" w:sz="4" w:space="0" w:color="000000"/>
              <w:right w:val="single" w:sz="4" w:space="0" w:color="000000"/>
            </w:tcBorders>
            <w:vAlign w:val="center"/>
          </w:tcPr>
          <w:p w:rsidR="00FC3CFB" w:rsidRPr="00022F9C" w:rsidRDefault="00FC3CFB" w:rsidP="004B116A">
            <w:pPr>
              <w:spacing w:after="0" w:line="259" w:lineRule="auto"/>
              <w:ind w:left="0" w:right="123" w:firstLine="0"/>
              <w:jc w:val="center"/>
              <w:rPr>
                <w:lang w:val="ru-RU"/>
              </w:rPr>
            </w:pPr>
            <w:r w:rsidRPr="00022F9C">
              <w:rPr>
                <w:b/>
                <w:lang w:val="ru-RU"/>
              </w:rPr>
              <w:t>Розподіл годин за навчальним планом</w:t>
            </w:r>
            <w:r w:rsidRPr="00022F9C">
              <w:rPr>
                <w:lang w:val="ru-RU"/>
              </w:rPr>
              <w:t xml:space="preserve"> </w:t>
            </w:r>
          </w:p>
        </w:tc>
      </w:tr>
      <w:tr w:rsidR="00FC3CFB" w:rsidRPr="00516828" w:rsidTr="004B116A">
        <w:trPr>
          <w:trHeight w:val="548"/>
        </w:trPr>
        <w:tc>
          <w:tcPr>
            <w:tcW w:w="0" w:type="auto"/>
            <w:vMerge/>
            <w:tcBorders>
              <w:top w:val="nil"/>
              <w:left w:val="single" w:sz="4" w:space="0" w:color="000000"/>
              <w:bottom w:val="single" w:sz="4" w:space="0" w:color="000000"/>
              <w:right w:val="single" w:sz="4" w:space="0" w:color="000000"/>
            </w:tcBorders>
          </w:tcPr>
          <w:p w:rsidR="00FC3CFB" w:rsidRPr="00022F9C" w:rsidRDefault="00FC3CFB" w:rsidP="004B116A">
            <w:pPr>
              <w:spacing w:after="160" w:line="259" w:lineRule="auto"/>
              <w:ind w:left="0" w:firstLine="0"/>
              <w:jc w:val="left"/>
              <w:rPr>
                <w:lang w:val="ru-RU"/>
              </w:rPr>
            </w:pPr>
          </w:p>
        </w:tc>
        <w:tc>
          <w:tcPr>
            <w:tcW w:w="5566" w:type="dxa"/>
            <w:gridSpan w:val="2"/>
            <w:tcBorders>
              <w:top w:val="single" w:sz="4" w:space="0" w:color="000000"/>
              <w:left w:val="single" w:sz="4" w:space="0" w:color="000000"/>
              <w:bottom w:val="single" w:sz="4" w:space="0" w:color="000000"/>
              <w:right w:val="single" w:sz="4" w:space="0" w:color="000000"/>
            </w:tcBorders>
            <w:vAlign w:val="center"/>
          </w:tcPr>
          <w:p w:rsidR="00FC3CFB" w:rsidRPr="00022F9C" w:rsidRDefault="00FC3CFB" w:rsidP="004B116A">
            <w:pPr>
              <w:tabs>
                <w:tab w:val="right" w:pos="5414"/>
              </w:tabs>
              <w:spacing w:after="0" w:line="259" w:lineRule="auto"/>
              <w:ind w:left="0" w:firstLine="0"/>
              <w:jc w:val="left"/>
              <w:rPr>
                <w:lang w:val="ru-RU"/>
              </w:rPr>
            </w:pPr>
            <w:r w:rsidRPr="00022F9C">
              <w:rPr>
                <w:lang w:val="ru-RU"/>
              </w:rPr>
              <w:t xml:space="preserve">Денна форма навчання </w:t>
            </w:r>
            <w:r w:rsidR="00CD3BC3" w:rsidRPr="00CD3BC3">
              <w:rPr>
                <w:rFonts w:ascii="Calibri" w:eastAsia="Calibri" w:hAnsi="Calibri" w:cs="Calibri"/>
                <w:noProof/>
                <w:sz w:val="24"/>
              </w:rPr>
            </w:r>
            <w:r w:rsidR="00CD3BC3" w:rsidRPr="00CD3BC3">
              <w:rPr>
                <w:rFonts w:ascii="Calibri" w:eastAsia="Calibri" w:hAnsi="Calibri" w:cs="Calibri"/>
                <w:noProof/>
                <w:sz w:val="24"/>
              </w:rPr>
              <w:pict>
                <v:group id="Group 36868" o:spid="_x0000_s1026" style="width:.5pt;height:26.9pt;mso-position-horizontal-relative:char;mso-position-vertical-relative:line" coordsize="6096,34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">
                  <v:shape id="Shape 48368" o:spid="_x0000_s1027" style="position:absolute;width:9144;height:341681;visibility:visible" coordsize="9144,3416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" adj="0,,0" path="m,l9144,r,341681l,341681,,e" fillcolor="black" stroked="f" strokeweight="0">
                    <v:stroke miterlimit="83231f" joinstyle="miter"/>
                    <v:formulas/>
                    <v:path arrowok="t" o:connecttype="segments" textboxrect="0,0,9144,341681"/>
                  </v:shape>
                  <w10:wrap type="none"/>
                  <w10:anchorlock/>
                </v:group>
              </w:pict>
            </w:r>
            <w:r w:rsidRPr="00022F9C">
              <w:rPr>
                <w:lang w:val="ru-RU"/>
              </w:rPr>
              <w:tab/>
              <w:t xml:space="preserve">Заочна форма навчання </w:t>
            </w:r>
          </w:p>
        </w:tc>
      </w:tr>
      <w:tr w:rsidR="00FC3CFB" w:rsidTr="004B116A">
        <w:trPr>
          <w:trHeight w:val="1061"/>
        </w:trPr>
        <w:tc>
          <w:tcPr>
            <w:tcW w:w="3789"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4" w:firstLine="0"/>
              <w:jc w:val="left"/>
            </w:pPr>
            <w:r>
              <w:t xml:space="preserve">Кількість кредитів ЄКТС </w:t>
            </w:r>
            <w:r>
              <w:rPr>
                <w:b/>
              </w:rPr>
              <w:t>-</w:t>
            </w:r>
            <w:r>
              <w:t xml:space="preserve"> 3 </w:t>
            </w:r>
          </w:p>
        </w:tc>
        <w:tc>
          <w:tcPr>
            <w:tcW w:w="5566" w:type="dxa"/>
            <w:gridSpan w:val="2"/>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0" w:right="122" w:firstLine="0"/>
              <w:jc w:val="center"/>
            </w:pPr>
            <w:r>
              <w:rPr>
                <w:b/>
              </w:rPr>
              <w:t>Рік підготовки:</w:t>
            </w:r>
            <w:r>
              <w:t xml:space="preserve"> </w:t>
            </w:r>
          </w:p>
        </w:tc>
      </w:tr>
      <w:tr w:rsidR="00FC3CFB" w:rsidTr="004B116A">
        <w:trPr>
          <w:trHeight w:val="1090"/>
        </w:trPr>
        <w:tc>
          <w:tcPr>
            <w:tcW w:w="3789"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4" w:firstLine="0"/>
              <w:jc w:val="left"/>
            </w:pPr>
            <w:r>
              <w:t xml:space="preserve">Загальна кількість годин </w:t>
            </w:r>
            <w:r>
              <w:rPr>
                <w:b/>
              </w:rPr>
              <w:t>-</w:t>
            </w:r>
            <w:r>
              <w:t xml:space="preserve"> 90 </w:t>
            </w:r>
          </w:p>
        </w:tc>
        <w:tc>
          <w:tcPr>
            <w:tcW w:w="2627"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0" w:right="124" w:firstLine="0"/>
              <w:jc w:val="center"/>
            </w:pPr>
            <w:r>
              <w:t xml:space="preserve">1-й </w:t>
            </w:r>
          </w:p>
        </w:tc>
        <w:tc>
          <w:tcPr>
            <w:tcW w:w="2939"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0" w:right="119" w:firstLine="0"/>
              <w:jc w:val="center"/>
            </w:pPr>
            <w:r>
              <w:t xml:space="preserve">1-й </w:t>
            </w:r>
          </w:p>
        </w:tc>
      </w:tr>
      <w:tr w:rsidR="00FC3CFB" w:rsidTr="004B116A">
        <w:trPr>
          <w:trHeight w:val="648"/>
        </w:trPr>
        <w:tc>
          <w:tcPr>
            <w:tcW w:w="3789"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4" w:firstLine="0"/>
              <w:jc w:val="left"/>
            </w:pPr>
            <w:r>
              <w:t xml:space="preserve">Кількість модулів </w:t>
            </w:r>
            <w:r>
              <w:rPr>
                <w:b/>
              </w:rPr>
              <w:t xml:space="preserve">- </w:t>
            </w:r>
            <w:r>
              <w:t xml:space="preserve">3 </w:t>
            </w:r>
          </w:p>
          <w:p w:rsidR="00FC3CFB" w:rsidRDefault="00FC3CFB" w:rsidP="004B116A">
            <w:pPr>
              <w:spacing w:after="0" w:line="259" w:lineRule="auto"/>
              <w:ind w:left="4" w:firstLine="0"/>
              <w:jc w:val="left"/>
            </w:pPr>
            <w:r>
              <w:t xml:space="preserve"> </w:t>
            </w:r>
          </w:p>
        </w:tc>
        <w:tc>
          <w:tcPr>
            <w:tcW w:w="5566" w:type="dxa"/>
            <w:gridSpan w:val="2"/>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0" w:right="125" w:firstLine="0"/>
              <w:jc w:val="center"/>
            </w:pPr>
            <w:r>
              <w:rPr>
                <w:b/>
              </w:rPr>
              <w:t>Семестр:</w:t>
            </w:r>
            <w:r>
              <w:t xml:space="preserve"> </w:t>
            </w:r>
          </w:p>
        </w:tc>
      </w:tr>
      <w:tr w:rsidR="00FC3CFB" w:rsidTr="004B116A">
        <w:trPr>
          <w:trHeight w:val="461"/>
        </w:trPr>
        <w:tc>
          <w:tcPr>
            <w:tcW w:w="3789" w:type="dxa"/>
            <w:vMerge w:val="restart"/>
            <w:tcBorders>
              <w:top w:val="single" w:sz="4" w:space="0" w:color="000000"/>
              <w:left w:val="single" w:sz="4" w:space="0" w:color="000000"/>
              <w:bottom w:val="single" w:sz="4" w:space="0" w:color="000000"/>
              <w:right w:val="single" w:sz="4" w:space="0" w:color="000000"/>
            </w:tcBorders>
            <w:vAlign w:val="center"/>
          </w:tcPr>
          <w:p w:rsidR="00FC3CFB" w:rsidRPr="00022F9C" w:rsidRDefault="00FC3CFB" w:rsidP="004B116A">
            <w:pPr>
              <w:spacing w:after="4" w:line="273" w:lineRule="auto"/>
              <w:ind w:left="4" w:right="56" w:firstLine="0"/>
              <w:jc w:val="left"/>
              <w:rPr>
                <w:lang w:val="ru-RU"/>
              </w:rPr>
            </w:pPr>
            <w:r w:rsidRPr="00022F9C">
              <w:rPr>
                <w:lang w:val="ru-RU"/>
              </w:rPr>
              <w:t xml:space="preserve">Тижневих годин для денної форми навчання: аудиторних </w:t>
            </w:r>
            <w:r w:rsidRPr="00022F9C">
              <w:rPr>
                <w:b/>
                <w:lang w:val="ru-RU"/>
              </w:rPr>
              <w:t>-</w:t>
            </w:r>
            <w:r w:rsidRPr="00022F9C">
              <w:rPr>
                <w:lang w:val="ru-RU"/>
              </w:rPr>
              <w:t xml:space="preserve"> 2  </w:t>
            </w:r>
          </w:p>
          <w:p w:rsidR="00FC3CFB" w:rsidRDefault="00FC3CFB" w:rsidP="004B116A">
            <w:pPr>
              <w:spacing w:after="0" w:line="259" w:lineRule="auto"/>
              <w:ind w:left="4" w:firstLine="0"/>
              <w:jc w:val="left"/>
            </w:pPr>
            <w:r>
              <w:t xml:space="preserve">самостійної роботи здобувача </w:t>
            </w:r>
            <w:r>
              <w:rPr>
                <w:b/>
              </w:rPr>
              <w:t>-</w:t>
            </w:r>
            <w:r>
              <w:t xml:space="preserve"> 3 </w:t>
            </w:r>
          </w:p>
        </w:tc>
        <w:tc>
          <w:tcPr>
            <w:tcW w:w="2627"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124" w:firstLine="0"/>
              <w:jc w:val="center"/>
            </w:pPr>
            <w:r>
              <w:t xml:space="preserve">1-й </w:t>
            </w:r>
          </w:p>
        </w:tc>
        <w:tc>
          <w:tcPr>
            <w:tcW w:w="2939"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119" w:firstLine="0"/>
              <w:jc w:val="center"/>
            </w:pPr>
            <w:r>
              <w:t xml:space="preserve">1-й </w:t>
            </w:r>
          </w:p>
        </w:tc>
      </w:tr>
      <w:tr w:rsidR="00FC3CFB" w:rsidTr="004B116A">
        <w:trPr>
          <w:trHeight w:val="696"/>
        </w:trPr>
        <w:tc>
          <w:tcPr>
            <w:tcW w:w="0" w:type="auto"/>
            <w:vMerge/>
            <w:tcBorders>
              <w:top w:val="nil"/>
              <w:left w:val="single" w:sz="4" w:space="0" w:color="000000"/>
              <w:bottom w:val="nil"/>
              <w:right w:val="single" w:sz="4" w:space="0" w:color="000000"/>
            </w:tcBorders>
          </w:tcPr>
          <w:p w:rsidR="00FC3CFB" w:rsidRDefault="00FC3CFB" w:rsidP="004B116A">
            <w:pPr>
              <w:spacing w:after="160" w:line="259" w:lineRule="auto"/>
              <w:ind w:left="0" w:firstLine="0"/>
              <w:jc w:val="left"/>
            </w:pPr>
          </w:p>
        </w:tc>
        <w:tc>
          <w:tcPr>
            <w:tcW w:w="5566" w:type="dxa"/>
            <w:gridSpan w:val="2"/>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0" w:right="116" w:firstLine="0"/>
              <w:jc w:val="center"/>
            </w:pPr>
            <w:r>
              <w:rPr>
                <w:b/>
              </w:rPr>
              <w:t>Лекції:</w:t>
            </w:r>
            <w:r>
              <w:t xml:space="preserve"> </w:t>
            </w:r>
          </w:p>
        </w:tc>
      </w:tr>
      <w:tr w:rsidR="00FC3CFB" w:rsidTr="004B116A">
        <w:trPr>
          <w:trHeight w:val="461"/>
        </w:trPr>
        <w:tc>
          <w:tcPr>
            <w:tcW w:w="0" w:type="auto"/>
            <w:vMerge/>
            <w:tcBorders>
              <w:top w:val="nil"/>
              <w:left w:val="single" w:sz="4" w:space="0" w:color="000000"/>
              <w:bottom w:val="nil"/>
              <w:right w:val="single" w:sz="4" w:space="0" w:color="000000"/>
            </w:tcBorders>
          </w:tcPr>
          <w:p w:rsidR="00FC3CFB" w:rsidRDefault="00FC3CFB" w:rsidP="004B116A">
            <w:pPr>
              <w:spacing w:after="160" w:line="259" w:lineRule="auto"/>
              <w:ind w:left="0" w:firstLine="0"/>
              <w:jc w:val="left"/>
            </w:pPr>
          </w:p>
        </w:tc>
        <w:tc>
          <w:tcPr>
            <w:tcW w:w="5566" w:type="dxa"/>
            <w:gridSpan w:val="2"/>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tabs>
                <w:tab w:val="center" w:pos="1178"/>
                <w:tab w:val="center" w:pos="2492"/>
                <w:tab w:val="center" w:pos="3958"/>
              </w:tabs>
              <w:spacing w:after="0" w:line="259" w:lineRule="auto"/>
              <w:ind w:left="0" w:firstLine="0"/>
              <w:jc w:val="left"/>
            </w:pPr>
            <w:r>
              <w:rPr>
                <w:rFonts w:ascii="Calibri" w:eastAsia="Calibri" w:hAnsi="Calibri" w:cs="Calibri"/>
              </w:rPr>
              <w:tab/>
            </w:r>
            <w:r>
              <w:t xml:space="preserve">- </w:t>
            </w:r>
            <w:r>
              <w:tab/>
            </w:r>
            <w:r w:rsidR="00CD3BC3" w:rsidRPr="00CD3BC3">
              <w:rPr>
                <w:rFonts w:ascii="Calibri" w:eastAsia="Calibri" w:hAnsi="Calibri" w:cs="Calibri"/>
                <w:noProof/>
                <w:sz w:val="24"/>
              </w:rPr>
            </w:r>
            <w:r w:rsidR="00CD3BC3" w:rsidRPr="00CD3BC3">
              <w:rPr>
                <w:rFonts w:ascii="Calibri" w:eastAsia="Calibri" w:hAnsi="Calibri" w:cs="Calibri"/>
                <w:noProof/>
                <w:sz w:val="24"/>
              </w:rPr>
              <w:pict>
                <v:group id="Group 37012" o:spid="_x0000_s1030" style="width:.5pt;height:22.55pt;mso-position-horizontal-relative:char;mso-position-vertical-relative:line" coordsize="6096,28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">
                  <v:shape id="Shape 48370" o:spid="_x0000_s1031" style="position:absolute;width:9144;height:286512;visibility:visible" coordsize="9144,2865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" adj="0,,0" path="m,l9144,r,286512l,286512,,e" fillcolor="black" stroked="f" strokeweight="0">
                    <v:stroke miterlimit="83231f" joinstyle="miter"/>
                    <v:formulas/>
                    <v:path arrowok="t" o:connecttype="segments" textboxrect="0,0,9144,286512"/>
                  </v:shape>
                  <w10:wrap type="none"/>
                  <w10:anchorlock/>
                </v:group>
              </w:pict>
            </w:r>
            <w:r>
              <w:tab/>
              <w:t xml:space="preserve">- </w:t>
            </w:r>
          </w:p>
        </w:tc>
      </w:tr>
      <w:tr w:rsidR="00FC3CFB" w:rsidTr="004B116A">
        <w:trPr>
          <w:trHeight w:val="461"/>
        </w:trPr>
        <w:tc>
          <w:tcPr>
            <w:tcW w:w="0" w:type="auto"/>
            <w:vMerge/>
            <w:tcBorders>
              <w:top w:val="nil"/>
              <w:left w:val="single" w:sz="4" w:space="0" w:color="000000"/>
              <w:bottom w:val="nil"/>
              <w:right w:val="single" w:sz="4" w:space="0" w:color="000000"/>
            </w:tcBorders>
          </w:tcPr>
          <w:p w:rsidR="00FC3CFB" w:rsidRDefault="00FC3CFB" w:rsidP="004B116A">
            <w:pPr>
              <w:spacing w:after="160" w:line="259" w:lineRule="auto"/>
              <w:ind w:left="0" w:firstLine="0"/>
              <w:jc w:val="left"/>
            </w:pPr>
          </w:p>
        </w:tc>
        <w:tc>
          <w:tcPr>
            <w:tcW w:w="5566" w:type="dxa"/>
            <w:gridSpan w:val="2"/>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123" w:firstLine="0"/>
              <w:jc w:val="center"/>
            </w:pPr>
            <w:r>
              <w:rPr>
                <w:b/>
              </w:rPr>
              <w:t>Практичні (семінарські)</w:t>
            </w:r>
            <w:r>
              <w:t xml:space="preserve"> </w:t>
            </w:r>
          </w:p>
        </w:tc>
      </w:tr>
      <w:tr w:rsidR="00FC3CFB" w:rsidTr="004B116A">
        <w:trPr>
          <w:trHeight w:val="461"/>
        </w:trPr>
        <w:tc>
          <w:tcPr>
            <w:tcW w:w="0" w:type="auto"/>
            <w:vMerge/>
            <w:tcBorders>
              <w:top w:val="nil"/>
              <w:left w:val="single" w:sz="4" w:space="0" w:color="000000"/>
              <w:bottom w:val="single" w:sz="4" w:space="0" w:color="000000"/>
              <w:right w:val="single" w:sz="4" w:space="0" w:color="000000"/>
            </w:tcBorders>
          </w:tcPr>
          <w:p w:rsidR="00FC3CFB" w:rsidRDefault="00FC3CFB" w:rsidP="004B116A">
            <w:pPr>
              <w:spacing w:after="160" w:line="259" w:lineRule="auto"/>
              <w:ind w:left="0" w:firstLine="0"/>
              <w:jc w:val="left"/>
            </w:pPr>
          </w:p>
        </w:tc>
        <w:tc>
          <w:tcPr>
            <w:tcW w:w="2627"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111" w:firstLine="0"/>
              <w:jc w:val="center"/>
            </w:pPr>
            <w:r>
              <w:t xml:space="preserve">36 год </w:t>
            </w:r>
          </w:p>
        </w:tc>
        <w:tc>
          <w:tcPr>
            <w:tcW w:w="2939"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116" w:firstLine="0"/>
              <w:jc w:val="center"/>
            </w:pPr>
            <w:r>
              <w:t xml:space="preserve">10 год </w:t>
            </w:r>
          </w:p>
        </w:tc>
      </w:tr>
      <w:tr w:rsidR="00FC3CFB" w:rsidTr="004B116A">
        <w:trPr>
          <w:trHeight w:val="456"/>
        </w:trPr>
        <w:tc>
          <w:tcPr>
            <w:tcW w:w="3789" w:type="dxa"/>
            <w:vMerge w:val="restart"/>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4" w:firstLine="0"/>
              <w:jc w:val="left"/>
            </w:pPr>
            <w:r>
              <w:t xml:space="preserve">Вид підсумкового контролю: залік </w:t>
            </w:r>
          </w:p>
        </w:tc>
        <w:tc>
          <w:tcPr>
            <w:tcW w:w="5566" w:type="dxa"/>
            <w:gridSpan w:val="2"/>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122" w:firstLine="0"/>
              <w:jc w:val="center"/>
            </w:pPr>
            <w:r>
              <w:rPr>
                <w:b/>
              </w:rPr>
              <w:t>Лабораторні:</w:t>
            </w:r>
            <w:r>
              <w:t xml:space="preserve"> </w:t>
            </w:r>
          </w:p>
        </w:tc>
      </w:tr>
      <w:tr w:rsidR="00FC3CFB" w:rsidTr="004B116A">
        <w:trPr>
          <w:trHeight w:val="461"/>
        </w:trPr>
        <w:tc>
          <w:tcPr>
            <w:tcW w:w="0" w:type="auto"/>
            <w:vMerge/>
            <w:tcBorders>
              <w:top w:val="nil"/>
              <w:left w:val="single" w:sz="4" w:space="0" w:color="000000"/>
              <w:bottom w:val="single" w:sz="4" w:space="0" w:color="000000"/>
              <w:right w:val="single" w:sz="4" w:space="0" w:color="000000"/>
            </w:tcBorders>
          </w:tcPr>
          <w:p w:rsidR="00FC3CFB" w:rsidRDefault="00FC3CFB" w:rsidP="004B116A">
            <w:pPr>
              <w:spacing w:after="160" w:line="259" w:lineRule="auto"/>
              <w:ind w:left="0" w:firstLine="0"/>
              <w:jc w:val="left"/>
            </w:pPr>
          </w:p>
        </w:tc>
        <w:tc>
          <w:tcPr>
            <w:tcW w:w="5566" w:type="dxa"/>
            <w:gridSpan w:val="2"/>
            <w:tcBorders>
              <w:top w:val="single" w:sz="4" w:space="0" w:color="000000"/>
              <w:left w:val="single" w:sz="4" w:space="0" w:color="000000"/>
              <w:bottom w:val="single" w:sz="4" w:space="0" w:color="000000"/>
              <w:right w:val="single" w:sz="4" w:space="0" w:color="000000"/>
            </w:tcBorders>
          </w:tcPr>
          <w:p w:rsidR="00FC3CFB" w:rsidRDefault="00FC3CFB" w:rsidP="004B116A">
            <w:pPr>
              <w:tabs>
                <w:tab w:val="center" w:pos="1178"/>
                <w:tab w:val="center" w:pos="2492"/>
                <w:tab w:val="center" w:pos="3958"/>
              </w:tabs>
              <w:spacing w:after="0" w:line="259" w:lineRule="auto"/>
              <w:ind w:left="0" w:firstLine="0"/>
              <w:jc w:val="left"/>
            </w:pPr>
            <w:r>
              <w:rPr>
                <w:rFonts w:ascii="Calibri" w:eastAsia="Calibri" w:hAnsi="Calibri" w:cs="Calibri"/>
              </w:rPr>
              <w:tab/>
            </w:r>
            <w:r>
              <w:t xml:space="preserve">- </w:t>
            </w:r>
            <w:r>
              <w:tab/>
            </w:r>
            <w:r w:rsidR="00CD3BC3" w:rsidRPr="00CD3BC3">
              <w:rPr>
                <w:rFonts w:ascii="Calibri" w:eastAsia="Calibri" w:hAnsi="Calibri" w:cs="Calibri"/>
                <w:noProof/>
                <w:sz w:val="24"/>
              </w:rPr>
            </w:r>
            <w:r w:rsidR="00CD3BC3" w:rsidRPr="00CD3BC3">
              <w:rPr>
                <w:rFonts w:ascii="Calibri" w:eastAsia="Calibri" w:hAnsi="Calibri" w:cs="Calibri"/>
                <w:noProof/>
                <w:sz w:val="24"/>
              </w:rPr>
              <w:pict>
                <v:group id="Group 37093" o:spid="_x0000_s1028" style="width:.5pt;height:22.55pt;mso-position-horizontal-relative:char;mso-position-vertical-relative:line" coordsize="6096,28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">
                  <v:shape id="Shape 48372" o:spid="_x0000_s1029" style="position:absolute;width:9144;height:286512;visibility:visible" coordsize="9144,2865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" adj="0,,0" path="m,l9144,r,286512l,286512,,e" fillcolor="black" stroked="f" strokeweight="0">
                    <v:stroke miterlimit="83231f" joinstyle="miter"/>
                    <v:formulas/>
                    <v:path arrowok="t" o:connecttype="segments" textboxrect="0,0,9144,286512"/>
                  </v:shape>
                  <w10:wrap type="none"/>
                  <w10:anchorlock/>
                </v:group>
              </w:pict>
            </w:r>
            <w:r>
              <w:tab/>
              <w:t xml:space="preserve">- </w:t>
            </w:r>
          </w:p>
        </w:tc>
      </w:tr>
      <w:tr w:rsidR="00FC3CFB" w:rsidTr="004B116A">
        <w:trPr>
          <w:trHeight w:val="461"/>
        </w:trPr>
        <w:tc>
          <w:tcPr>
            <w:tcW w:w="3789" w:type="dxa"/>
            <w:vMerge w:val="restart"/>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4" w:firstLine="0"/>
              <w:jc w:val="left"/>
            </w:pPr>
            <w:r>
              <w:t xml:space="preserve">Форма підсумкового контролю: усна </w:t>
            </w:r>
          </w:p>
        </w:tc>
        <w:tc>
          <w:tcPr>
            <w:tcW w:w="5566" w:type="dxa"/>
            <w:gridSpan w:val="2"/>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117" w:firstLine="0"/>
              <w:jc w:val="center"/>
            </w:pPr>
            <w:r>
              <w:rPr>
                <w:b/>
              </w:rPr>
              <w:t>Самостійна робота:</w:t>
            </w:r>
            <w:r>
              <w:t xml:space="preserve"> </w:t>
            </w:r>
          </w:p>
        </w:tc>
      </w:tr>
      <w:tr w:rsidR="00FC3CFB" w:rsidTr="004B116A">
        <w:trPr>
          <w:trHeight w:val="461"/>
        </w:trPr>
        <w:tc>
          <w:tcPr>
            <w:tcW w:w="0" w:type="auto"/>
            <w:vMerge/>
            <w:tcBorders>
              <w:top w:val="nil"/>
              <w:left w:val="single" w:sz="4" w:space="0" w:color="000000"/>
              <w:bottom w:val="nil"/>
              <w:right w:val="single" w:sz="4" w:space="0" w:color="000000"/>
            </w:tcBorders>
          </w:tcPr>
          <w:p w:rsidR="00FC3CFB" w:rsidRDefault="00FC3CFB" w:rsidP="004B116A">
            <w:pPr>
              <w:spacing w:after="160" w:line="259" w:lineRule="auto"/>
              <w:ind w:left="0" w:firstLine="0"/>
              <w:jc w:val="left"/>
            </w:pPr>
          </w:p>
        </w:tc>
        <w:tc>
          <w:tcPr>
            <w:tcW w:w="2627"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111" w:firstLine="0"/>
              <w:jc w:val="center"/>
            </w:pPr>
            <w:r>
              <w:t xml:space="preserve">54 год </w:t>
            </w:r>
          </w:p>
        </w:tc>
        <w:tc>
          <w:tcPr>
            <w:tcW w:w="2939"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116" w:firstLine="0"/>
              <w:jc w:val="center"/>
            </w:pPr>
            <w:r>
              <w:t xml:space="preserve">80 год </w:t>
            </w:r>
          </w:p>
        </w:tc>
      </w:tr>
      <w:tr w:rsidR="00FC3CFB" w:rsidTr="004B116A">
        <w:trPr>
          <w:trHeight w:val="461"/>
        </w:trPr>
        <w:tc>
          <w:tcPr>
            <w:tcW w:w="0" w:type="auto"/>
            <w:vMerge/>
            <w:tcBorders>
              <w:top w:val="nil"/>
              <w:left w:val="single" w:sz="4" w:space="0" w:color="000000"/>
              <w:bottom w:val="nil"/>
              <w:right w:val="single" w:sz="4" w:space="0" w:color="000000"/>
            </w:tcBorders>
          </w:tcPr>
          <w:p w:rsidR="00FC3CFB" w:rsidRDefault="00FC3CFB" w:rsidP="004B116A">
            <w:pPr>
              <w:spacing w:after="160" w:line="259" w:lineRule="auto"/>
              <w:ind w:left="0" w:firstLine="0"/>
              <w:jc w:val="left"/>
            </w:pPr>
          </w:p>
        </w:tc>
        <w:tc>
          <w:tcPr>
            <w:tcW w:w="5566" w:type="dxa"/>
            <w:gridSpan w:val="2"/>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122" w:firstLine="0"/>
              <w:jc w:val="center"/>
            </w:pPr>
            <w:r>
              <w:rPr>
                <w:b/>
              </w:rPr>
              <w:t>Індивідуальна робота:</w:t>
            </w:r>
            <w:r>
              <w:t xml:space="preserve"> </w:t>
            </w:r>
          </w:p>
        </w:tc>
      </w:tr>
      <w:tr w:rsidR="00FC3CFB" w:rsidTr="004B116A">
        <w:trPr>
          <w:trHeight w:val="461"/>
        </w:trPr>
        <w:tc>
          <w:tcPr>
            <w:tcW w:w="0" w:type="auto"/>
            <w:vMerge/>
            <w:tcBorders>
              <w:top w:val="nil"/>
              <w:left w:val="single" w:sz="4" w:space="0" w:color="000000"/>
              <w:bottom w:val="single" w:sz="4" w:space="0" w:color="000000"/>
              <w:right w:val="single" w:sz="4" w:space="0" w:color="000000"/>
            </w:tcBorders>
          </w:tcPr>
          <w:p w:rsidR="00FC3CFB" w:rsidRDefault="00FC3CFB" w:rsidP="004B116A">
            <w:pPr>
              <w:spacing w:after="160" w:line="259" w:lineRule="auto"/>
              <w:ind w:left="0" w:firstLine="0"/>
              <w:jc w:val="left"/>
            </w:pPr>
          </w:p>
        </w:tc>
        <w:tc>
          <w:tcPr>
            <w:tcW w:w="2627"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120" w:firstLine="0"/>
              <w:jc w:val="center"/>
            </w:pPr>
            <w:r>
              <w:t xml:space="preserve">- </w:t>
            </w:r>
          </w:p>
        </w:tc>
        <w:tc>
          <w:tcPr>
            <w:tcW w:w="2939"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124" w:firstLine="0"/>
              <w:jc w:val="center"/>
            </w:pPr>
            <w:r>
              <w:t xml:space="preserve">- </w:t>
            </w:r>
          </w:p>
        </w:tc>
      </w:tr>
    </w:tbl>
    <w:p w:rsidR="00FC3CFB" w:rsidRDefault="00FC3CFB" w:rsidP="00FC3CFB">
      <w:pPr>
        <w:sectPr w:rsidR="00FC3CFB">
          <w:headerReference w:type="even" r:id="rId9"/>
          <w:headerReference w:type="default" r:id="rId10"/>
          <w:headerReference w:type="first" r:id="rId11"/>
          <w:pgSz w:w="11899" w:h="16838"/>
          <w:pgMar w:top="391" w:right="761" w:bottom="1231" w:left="1133" w:header="720" w:footer="720" w:gutter="0"/>
          <w:cols w:space="720"/>
          <w:titlePg/>
        </w:sectPr>
      </w:pPr>
    </w:p>
    <w:p w:rsidR="00FC3CFB" w:rsidRDefault="00FC3CFB" w:rsidP="00FC3CFB">
      <w:pPr>
        <w:spacing w:after="470" w:line="259" w:lineRule="auto"/>
        <w:ind w:left="0" w:firstLine="0"/>
        <w:jc w:val="right"/>
      </w:pPr>
      <w:r>
        <w:rPr>
          <w:rFonts w:ascii="Arial" w:eastAsia="Arial" w:hAnsi="Arial" w:cs="Arial"/>
        </w:rPr>
        <w:lastRenderedPageBreak/>
        <w:t xml:space="preserve"> </w:t>
      </w:r>
    </w:p>
    <w:p w:rsidR="00FC3CFB" w:rsidRDefault="00FC3CFB" w:rsidP="00FC3CFB">
      <w:pPr>
        <w:spacing w:after="29" w:line="259" w:lineRule="auto"/>
        <w:ind w:left="0" w:firstLine="0"/>
        <w:jc w:val="left"/>
      </w:pPr>
      <w:r>
        <w:rPr>
          <w:b/>
        </w:rPr>
        <w:t xml:space="preserve"> </w:t>
      </w:r>
    </w:p>
    <w:p w:rsidR="00FC3CFB" w:rsidRDefault="00FC3CFB" w:rsidP="00FC3CFB">
      <w:pPr>
        <w:pStyle w:val="2"/>
        <w:ind w:right="76"/>
      </w:pPr>
      <w:r>
        <w:t>2.</w:t>
      </w:r>
      <w:r>
        <w:rPr>
          <w:rFonts w:ascii="Arial" w:eastAsia="Arial" w:hAnsi="Arial" w:cs="Arial"/>
        </w:rPr>
        <w:t xml:space="preserve"> </w:t>
      </w:r>
      <w:r>
        <w:t xml:space="preserve">МЕТА НАВЧАЛЬНОЇ ДИСЦИПЛІНИ </w:t>
      </w:r>
    </w:p>
    <w:p w:rsidR="00FC3CFB" w:rsidRDefault="00FC3CFB" w:rsidP="00FC3CFB">
      <w:pPr>
        <w:spacing w:after="26" w:line="259" w:lineRule="auto"/>
        <w:ind w:left="0" w:firstLine="0"/>
        <w:jc w:val="left"/>
      </w:pPr>
      <w:r>
        <w:rPr>
          <w:b/>
        </w:rPr>
        <w:t xml:space="preserve"> </w:t>
      </w:r>
    </w:p>
    <w:p w:rsidR="00FC3CFB" w:rsidRDefault="00FC3CFB" w:rsidP="00FC3CFB">
      <w:pPr>
        <w:ind w:left="115" w:right="182" w:firstLine="538"/>
      </w:pPr>
      <w:r>
        <w:rPr>
          <w:b/>
        </w:rPr>
        <w:t xml:space="preserve">Метою </w:t>
      </w:r>
      <w:r>
        <w:t xml:space="preserve">викладання навчальної дисципліни «Іноземна мова за професійним спрямуванням» є досягнення здобувачами практичного володіння англійською мовою, що дозволяє використовувати її в професійній комунікації, діловому мовленні, а також у науковій роботі. </w:t>
      </w:r>
    </w:p>
    <w:p w:rsidR="00FC3CFB" w:rsidRDefault="00FC3CFB" w:rsidP="00FC3CFB">
      <w:pPr>
        <w:spacing w:after="20" w:line="259" w:lineRule="auto"/>
        <w:ind w:left="0" w:firstLine="0"/>
        <w:jc w:val="left"/>
      </w:pPr>
      <w:r>
        <w:t xml:space="preserve"> </w:t>
      </w:r>
    </w:p>
    <w:p w:rsidR="00FC3CFB" w:rsidRPr="00022F9C" w:rsidRDefault="00FC3CFB" w:rsidP="00FC3CFB">
      <w:pPr>
        <w:spacing w:after="24" w:line="259" w:lineRule="auto"/>
        <w:ind w:left="110" w:firstLine="0"/>
        <w:jc w:val="center"/>
        <w:rPr>
          <w:lang w:val="ru-RU"/>
        </w:rPr>
      </w:pPr>
      <w:r w:rsidRPr="00022F9C">
        <w:rPr>
          <w:b/>
          <w:lang w:val="ru-RU"/>
        </w:rPr>
        <w:t xml:space="preserve">Завданнями </w:t>
      </w:r>
      <w:r w:rsidRPr="00022F9C">
        <w:rPr>
          <w:lang w:val="ru-RU"/>
        </w:rPr>
        <w:t xml:space="preserve">вивчення дисципліни «Іноземна мова за професійним спрямуванням» є: </w:t>
      </w:r>
    </w:p>
    <w:p w:rsidR="00FC3CFB" w:rsidRPr="00022F9C" w:rsidRDefault="00FC3CFB" w:rsidP="00FC3CFB">
      <w:pPr>
        <w:numPr>
          <w:ilvl w:val="0"/>
          <w:numId w:val="1"/>
        </w:numPr>
        <w:ind w:right="182" w:firstLine="542"/>
        <w:rPr>
          <w:lang w:val="ru-RU"/>
        </w:rPr>
      </w:pPr>
      <w:r w:rsidRPr="00022F9C">
        <w:rPr>
          <w:lang w:val="ru-RU"/>
        </w:rPr>
        <w:t xml:space="preserve">навчання основ професійного спілкування в усній і писемній формах у англомовному академічному та професійному середовищах; </w:t>
      </w:r>
    </w:p>
    <w:p w:rsidR="00FC3CFB" w:rsidRPr="00022F9C" w:rsidRDefault="00FC3CFB" w:rsidP="00FC3CFB">
      <w:pPr>
        <w:numPr>
          <w:ilvl w:val="0"/>
          <w:numId w:val="1"/>
        </w:numPr>
        <w:ind w:right="182" w:firstLine="542"/>
        <w:rPr>
          <w:lang w:val="ru-RU"/>
        </w:rPr>
      </w:pPr>
      <w:r w:rsidRPr="00022F9C">
        <w:rPr>
          <w:lang w:val="ru-RU"/>
        </w:rPr>
        <w:t xml:space="preserve">навчання мовленнєвої діяльності на основі оригінальних текстів англійською мовою, де удосконалюються основні мовленнєві навички і вміння щодо читання, усного мовлення, аудіювання, перекладу та письма; </w:t>
      </w:r>
    </w:p>
    <w:p w:rsidR="00FC3CFB" w:rsidRPr="00022F9C" w:rsidRDefault="00FC3CFB" w:rsidP="00FC3CFB">
      <w:pPr>
        <w:numPr>
          <w:ilvl w:val="0"/>
          <w:numId w:val="1"/>
        </w:numPr>
        <w:ind w:right="182" w:firstLine="542"/>
        <w:rPr>
          <w:lang w:val="ru-RU"/>
        </w:rPr>
      </w:pPr>
      <w:r w:rsidRPr="00022F9C">
        <w:rPr>
          <w:lang w:val="ru-RU"/>
        </w:rPr>
        <w:t xml:space="preserve">удосконалення, розширення та поглиблення необхідних знань з фонетики, лексики, граматики сучасної англійської мови та формуванні загальних та професійно-орієнтованих комунікативних мовленнєвих компетенцій (лінгвістичної, соціолінгвістичної і прагматичної). </w:t>
      </w:r>
    </w:p>
    <w:p w:rsidR="00FC3CFB" w:rsidRPr="00022F9C" w:rsidRDefault="00FC3CFB" w:rsidP="00FC3CFB">
      <w:pPr>
        <w:spacing w:after="22" w:line="259" w:lineRule="auto"/>
        <w:ind w:left="701" w:firstLine="0"/>
        <w:jc w:val="left"/>
        <w:rPr>
          <w:lang w:val="ru-RU"/>
        </w:rPr>
      </w:pPr>
      <w:r w:rsidRPr="00022F9C">
        <w:rPr>
          <w:lang w:val="ru-RU"/>
        </w:rPr>
        <w:t xml:space="preserve"> </w:t>
      </w:r>
    </w:p>
    <w:p w:rsidR="00FC3CFB" w:rsidRPr="00022F9C" w:rsidRDefault="00FC3CFB" w:rsidP="00FC3CFB">
      <w:pPr>
        <w:ind w:left="0" w:right="63" w:firstLine="701"/>
        <w:rPr>
          <w:lang w:val="ru-RU"/>
        </w:rPr>
      </w:pPr>
      <w:r w:rsidRPr="00022F9C">
        <w:rPr>
          <w:lang w:val="ru-RU"/>
        </w:rPr>
        <w:t xml:space="preserve">Відповідно до освітньо-професійної програми </w:t>
      </w:r>
      <w:r w:rsidRPr="00022F9C">
        <w:rPr>
          <w:b/>
          <w:lang w:val="ru-RU"/>
        </w:rPr>
        <w:t>«Українська мова і література. Англійська мова і література»</w:t>
      </w:r>
      <w:r w:rsidRPr="00022F9C">
        <w:rPr>
          <w:lang w:val="ru-RU"/>
        </w:rPr>
        <w:t xml:space="preserve">, вивчення дисципліни сприяє формуванню у здобувачів вищої освіти таких компетентностей: </w:t>
      </w:r>
    </w:p>
    <w:p w:rsidR="00FC3CFB" w:rsidRPr="00022F9C" w:rsidRDefault="00FC3CFB" w:rsidP="00FC3CFB">
      <w:pPr>
        <w:numPr>
          <w:ilvl w:val="0"/>
          <w:numId w:val="2"/>
        </w:numPr>
        <w:ind w:right="63" w:hanging="360"/>
        <w:rPr>
          <w:lang w:val="ru-RU"/>
        </w:rPr>
      </w:pPr>
      <w:r w:rsidRPr="00022F9C">
        <w:rPr>
          <w:lang w:val="ru-RU"/>
        </w:rPr>
        <w:t xml:space="preserve">Здатність розв’язувати складні задачі або проблеми в галузі освіти, що передбачає здійснення інновацій та/або проведення педагогічних досліджень і характеризується невизначеністю умов </w:t>
      </w:r>
      <w:r w:rsidRPr="00022F9C">
        <w:rPr>
          <w:b/>
          <w:lang w:val="ru-RU"/>
        </w:rPr>
        <w:t xml:space="preserve">(ІК); </w:t>
      </w:r>
    </w:p>
    <w:p w:rsidR="00FC3CFB" w:rsidRPr="00022F9C" w:rsidRDefault="00FC3CFB" w:rsidP="00FC3CFB">
      <w:pPr>
        <w:numPr>
          <w:ilvl w:val="0"/>
          <w:numId w:val="2"/>
        </w:numPr>
        <w:ind w:right="63" w:hanging="360"/>
        <w:rPr>
          <w:lang w:val="ru-RU"/>
        </w:rPr>
      </w:pPr>
      <w:r w:rsidRPr="00022F9C">
        <w:rPr>
          <w:lang w:val="ru-RU"/>
        </w:rPr>
        <w:t xml:space="preserve">Здатність до абстрактного мислення, аналізу та синтезу </w:t>
      </w:r>
      <w:r w:rsidRPr="00022F9C">
        <w:rPr>
          <w:b/>
          <w:lang w:val="ru-RU"/>
        </w:rPr>
        <w:t>(ЗК1);</w:t>
      </w:r>
      <w:r w:rsidRPr="00022F9C">
        <w:rPr>
          <w:lang w:val="ru-RU"/>
        </w:rPr>
        <w:t xml:space="preserve"> </w:t>
      </w:r>
    </w:p>
    <w:p w:rsidR="00FC3CFB" w:rsidRPr="00022F9C" w:rsidRDefault="00FC3CFB" w:rsidP="00FC3CFB">
      <w:pPr>
        <w:numPr>
          <w:ilvl w:val="0"/>
          <w:numId w:val="2"/>
        </w:numPr>
        <w:ind w:right="63" w:hanging="360"/>
        <w:rPr>
          <w:lang w:val="ru-RU"/>
        </w:rPr>
      </w:pPr>
      <w:r w:rsidRPr="00022F9C">
        <w:rPr>
          <w:lang w:val="ru-RU"/>
        </w:rPr>
        <w:t xml:space="preserve">Здатність застосовувати знання у практичних ситуаціях </w:t>
      </w:r>
      <w:r w:rsidRPr="00022F9C">
        <w:rPr>
          <w:b/>
          <w:lang w:val="ru-RU"/>
        </w:rPr>
        <w:t xml:space="preserve">(ЗК2); </w:t>
      </w:r>
    </w:p>
    <w:p w:rsidR="00FC3CFB" w:rsidRPr="00022F9C" w:rsidRDefault="00FC3CFB" w:rsidP="00FC3CFB">
      <w:pPr>
        <w:numPr>
          <w:ilvl w:val="0"/>
          <w:numId w:val="2"/>
        </w:numPr>
        <w:ind w:right="63" w:hanging="360"/>
        <w:rPr>
          <w:lang w:val="ru-RU"/>
        </w:rPr>
      </w:pPr>
      <w:r w:rsidRPr="00022F9C">
        <w:rPr>
          <w:lang w:val="ru-RU"/>
        </w:rPr>
        <w:t xml:space="preserve">Здатність планувати та управляти освітньою діяльністю, забезпечувати та оцінювати якість виконуваних робіт </w:t>
      </w:r>
      <w:r w:rsidRPr="00022F9C">
        <w:rPr>
          <w:b/>
          <w:lang w:val="ru-RU"/>
        </w:rPr>
        <w:t>(ЗК4);</w:t>
      </w:r>
      <w:r w:rsidRPr="00022F9C">
        <w:rPr>
          <w:lang w:val="ru-RU"/>
        </w:rPr>
        <w:t xml:space="preserve"> </w:t>
      </w:r>
    </w:p>
    <w:p w:rsidR="00FC3CFB" w:rsidRPr="00022F9C" w:rsidRDefault="00FC3CFB" w:rsidP="00FC3CFB">
      <w:pPr>
        <w:numPr>
          <w:ilvl w:val="0"/>
          <w:numId w:val="2"/>
        </w:numPr>
        <w:ind w:right="63" w:hanging="360"/>
        <w:rPr>
          <w:lang w:val="ru-RU"/>
        </w:rPr>
      </w:pPr>
      <w:r w:rsidRPr="00022F9C">
        <w:rPr>
          <w:lang w:val="ru-RU"/>
        </w:rPr>
        <w:t xml:space="preserve">Здатність розробляти та презентувати освітні проєкти, управляти ними та мотивувати виконавців на досягнення спільної мети </w:t>
      </w:r>
      <w:r w:rsidRPr="00022F9C">
        <w:rPr>
          <w:b/>
          <w:lang w:val="ru-RU"/>
        </w:rPr>
        <w:t>(ЗК7);</w:t>
      </w:r>
      <w:r w:rsidRPr="00022F9C">
        <w:rPr>
          <w:lang w:val="ru-RU"/>
        </w:rPr>
        <w:t xml:space="preserve"> </w:t>
      </w:r>
    </w:p>
    <w:p w:rsidR="00FC3CFB" w:rsidRPr="00022F9C" w:rsidRDefault="00FC3CFB" w:rsidP="00FC3CFB">
      <w:pPr>
        <w:numPr>
          <w:ilvl w:val="0"/>
          <w:numId w:val="2"/>
        </w:numPr>
        <w:ind w:right="63" w:hanging="360"/>
        <w:rPr>
          <w:lang w:val="ru-RU"/>
        </w:rPr>
      </w:pPr>
      <w:r w:rsidRPr="00022F9C">
        <w:rPr>
          <w:lang w:val="ru-RU"/>
        </w:rPr>
        <w:t xml:space="preserve">Здатність здійснювати науково-педагогічні дослідження, прогнозувати та презентувати їх результати </w:t>
      </w:r>
      <w:r w:rsidRPr="00022F9C">
        <w:rPr>
          <w:b/>
          <w:lang w:val="ru-RU"/>
        </w:rPr>
        <w:t>(ЗК8);</w:t>
      </w:r>
      <w:r w:rsidRPr="00022F9C">
        <w:rPr>
          <w:lang w:val="ru-RU"/>
        </w:rPr>
        <w:t xml:space="preserve"> </w:t>
      </w:r>
    </w:p>
    <w:p w:rsidR="00FC3CFB" w:rsidRPr="00022F9C" w:rsidRDefault="00FC3CFB" w:rsidP="00FC3CFB">
      <w:pPr>
        <w:numPr>
          <w:ilvl w:val="0"/>
          <w:numId w:val="2"/>
        </w:numPr>
        <w:ind w:right="63" w:hanging="360"/>
        <w:rPr>
          <w:lang w:val="ru-RU"/>
        </w:rPr>
      </w:pPr>
      <w:r w:rsidRPr="00022F9C">
        <w:rPr>
          <w:lang w:val="ru-RU"/>
        </w:rPr>
        <w:t xml:space="preserve">Здатність до пошуку, опрацювання та аналізу інформації з різних джерел </w:t>
      </w:r>
      <w:r w:rsidRPr="00022F9C">
        <w:rPr>
          <w:b/>
          <w:lang w:val="ru-RU"/>
        </w:rPr>
        <w:t>(ЗК9);</w:t>
      </w:r>
      <w:r w:rsidRPr="00022F9C">
        <w:rPr>
          <w:lang w:val="ru-RU"/>
        </w:rPr>
        <w:t xml:space="preserve"> </w:t>
      </w:r>
    </w:p>
    <w:p w:rsidR="00FC3CFB" w:rsidRPr="00022F9C" w:rsidRDefault="00FC3CFB" w:rsidP="00FC3CFB">
      <w:pPr>
        <w:numPr>
          <w:ilvl w:val="0"/>
          <w:numId w:val="2"/>
        </w:numPr>
        <w:ind w:right="63" w:hanging="360"/>
        <w:rPr>
          <w:lang w:val="ru-RU"/>
        </w:rPr>
      </w:pPr>
      <w:r w:rsidRPr="00022F9C">
        <w:rPr>
          <w:lang w:val="ru-RU"/>
        </w:rPr>
        <w:t xml:space="preserve">Готовність до безперервного навчання та оволодіння сучасними знаннями </w:t>
      </w:r>
      <w:r w:rsidRPr="00022F9C">
        <w:rPr>
          <w:b/>
          <w:lang w:val="ru-RU"/>
        </w:rPr>
        <w:t>(ЗК11);</w:t>
      </w:r>
      <w:r w:rsidRPr="00022F9C">
        <w:rPr>
          <w:lang w:val="ru-RU"/>
        </w:rPr>
        <w:t xml:space="preserve"> </w:t>
      </w:r>
    </w:p>
    <w:p w:rsidR="00FC3CFB" w:rsidRPr="00022F9C" w:rsidRDefault="00FC3CFB" w:rsidP="00FC3CFB">
      <w:pPr>
        <w:numPr>
          <w:ilvl w:val="0"/>
          <w:numId w:val="2"/>
        </w:numPr>
        <w:ind w:right="63" w:hanging="360"/>
        <w:rPr>
          <w:lang w:val="ru-RU"/>
        </w:rPr>
      </w:pPr>
      <w:r w:rsidRPr="00022F9C">
        <w:rPr>
          <w:lang w:val="ru-RU"/>
        </w:rPr>
        <w:t xml:space="preserve">Здатність використовувати інновації у професійній діяльності </w:t>
      </w:r>
      <w:r w:rsidRPr="00022F9C">
        <w:rPr>
          <w:b/>
          <w:lang w:val="ru-RU"/>
        </w:rPr>
        <w:t>(ФК2);</w:t>
      </w:r>
      <w:r w:rsidRPr="00022F9C">
        <w:rPr>
          <w:lang w:val="ru-RU"/>
        </w:rPr>
        <w:t xml:space="preserve"> </w:t>
      </w:r>
    </w:p>
    <w:p w:rsidR="00FC3CFB" w:rsidRPr="00022F9C" w:rsidRDefault="00FC3CFB" w:rsidP="00FC3CFB">
      <w:pPr>
        <w:numPr>
          <w:ilvl w:val="0"/>
          <w:numId w:val="2"/>
        </w:numPr>
        <w:ind w:right="63" w:hanging="360"/>
        <w:rPr>
          <w:lang w:val="ru-RU"/>
        </w:rPr>
      </w:pPr>
      <w:r w:rsidRPr="00022F9C">
        <w:rPr>
          <w:lang w:val="ru-RU"/>
        </w:rPr>
        <w:t xml:space="preserve">Здатність до конструктивної та безпечної взаємодії з учасниками освітнього процесу </w:t>
      </w:r>
      <w:r w:rsidRPr="00022F9C">
        <w:rPr>
          <w:b/>
          <w:lang w:val="ru-RU"/>
        </w:rPr>
        <w:t>(ФК6);</w:t>
      </w:r>
      <w:r w:rsidRPr="00022F9C">
        <w:rPr>
          <w:lang w:val="ru-RU"/>
        </w:rPr>
        <w:t xml:space="preserve"> </w:t>
      </w:r>
    </w:p>
    <w:p w:rsidR="00FC3CFB" w:rsidRPr="00022F9C" w:rsidRDefault="00FC3CFB" w:rsidP="00FC3CFB">
      <w:pPr>
        <w:numPr>
          <w:ilvl w:val="0"/>
          <w:numId w:val="2"/>
        </w:numPr>
        <w:ind w:right="63" w:hanging="360"/>
        <w:rPr>
          <w:lang w:val="ru-RU"/>
        </w:rPr>
      </w:pPr>
      <w:r w:rsidRPr="00022F9C">
        <w:rPr>
          <w:lang w:val="ru-RU"/>
        </w:rPr>
        <w:t xml:space="preserve">Здатність критично осмислювати історичні надбання та новітні досягнення філологічної науки, необхідні для професійної та/або інноваційної діяльності </w:t>
      </w:r>
      <w:r w:rsidRPr="00022F9C">
        <w:rPr>
          <w:b/>
          <w:lang w:val="ru-RU"/>
        </w:rPr>
        <w:t>(ФК9);</w:t>
      </w:r>
      <w:r w:rsidRPr="00022F9C">
        <w:rPr>
          <w:lang w:val="ru-RU"/>
        </w:rPr>
        <w:t xml:space="preserve"> </w:t>
      </w:r>
    </w:p>
    <w:p w:rsidR="00FC3CFB" w:rsidRPr="00022F9C" w:rsidRDefault="00FC3CFB" w:rsidP="00FC3CFB">
      <w:pPr>
        <w:numPr>
          <w:ilvl w:val="0"/>
          <w:numId w:val="2"/>
        </w:numPr>
        <w:ind w:right="63" w:hanging="360"/>
        <w:rPr>
          <w:lang w:val="ru-RU"/>
        </w:rPr>
      </w:pPr>
      <w:r w:rsidRPr="00022F9C">
        <w:rPr>
          <w:lang w:val="ru-RU"/>
        </w:rPr>
        <w:t xml:space="preserve">Здатність до ефективної й компетентної участі в різних формах наукової комунікації (конференції, круглі столи, дискусії, наукові публікації) в сфері освіти </w:t>
      </w:r>
      <w:r w:rsidRPr="00022F9C">
        <w:rPr>
          <w:b/>
          <w:lang w:val="ru-RU"/>
        </w:rPr>
        <w:t>(ФК16);</w:t>
      </w:r>
      <w:r w:rsidRPr="00022F9C">
        <w:rPr>
          <w:lang w:val="ru-RU"/>
        </w:rPr>
        <w:t xml:space="preserve"> </w:t>
      </w:r>
    </w:p>
    <w:p w:rsidR="00FC3CFB" w:rsidRPr="00022F9C" w:rsidRDefault="00FC3CFB" w:rsidP="00FC3CFB">
      <w:pPr>
        <w:numPr>
          <w:ilvl w:val="0"/>
          <w:numId w:val="2"/>
        </w:numPr>
        <w:ind w:right="63" w:hanging="360"/>
        <w:rPr>
          <w:lang w:val="ru-RU"/>
        </w:rPr>
      </w:pPr>
      <w:r w:rsidRPr="00022F9C">
        <w:rPr>
          <w:lang w:val="ru-RU"/>
        </w:rPr>
        <w:lastRenderedPageBreak/>
        <w:t xml:space="preserve">Здатність до розв’язання складних професійно-педагогічних проблем, які вимагають інтеграції знань із різних наук </w:t>
      </w:r>
      <w:r w:rsidRPr="00022F9C">
        <w:rPr>
          <w:b/>
          <w:lang w:val="ru-RU"/>
        </w:rPr>
        <w:t>(ФК17);</w:t>
      </w:r>
      <w:r w:rsidRPr="00022F9C">
        <w:rPr>
          <w:lang w:val="ru-RU"/>
        </w:rPr>
        <w:t xml:space="preserve"> </w:t>
      </w:r>
      <w:r w:rsidRPr="00022F9C">
        <w:rPr>
          <w:b/>
          <w:lang w:val="ru-RU"/>
        </w:rPr>
        <w:t>14)</w:t>
      </w:r>
      <w:r w:rsidRPr="00022F9C">
        <w:rPr>
          <w:rFonts w:ascii="Arial" w:eastAsia="Arial" w:hAnsi="Arial" w:cs="Arial"/>
          <w:b/>
          <w:lang w:val="ru-RU"/>
        </w:rPr>
        <w:t xml:space="preserve"> </w:t>
      </w:r>
      <w:r w:rsidRPr="00022F9C">
        <w:rPr>
          <w:lang w:val="ru-RU"/>
        </w:rPr>
        <w:t xml:space="preserve">Здатність виконувати професійну діяльність відповідно до стандартів якості </w:t>
      </w:r>
      <w:r w:rsidRPr="00022F9C">
        <w:rPr>
          <w:b/>
          <w:lang w:val="ru-RU"/>
        </w:rPr>
        <w:t>(ФК18).</w:t>
      </w:r>
      <w:r w:rsidRPr="00022F9C">
        <w:rPr>
          <w:lang w:val="ru-RU"/>
        </w:rPr>
        <w:t xml:space="preserve"> </w:t>
      </w:r>
    </w:p>
    <w:p w:rsidR="00FC3CFB" w:rsidRPr="00022F9C" w:rsidRDefault="00FC3CFB" w:rsidP="00FC3CFB">
      <w:pPr>
        <w:spacing w:after="31" w:line="259" w:lineRule="auto"/>
        <w:ind w:left="360" w:firstLine="0"/>
        <w:jc w:val="left"/>
        <w:rPr>
          <w:lang w:val="ru-RU"/>
        </w:rPr>
      </w:pPr>
      <w:r w:rsidRPr="00022F9C">
        <w:rPr>
          <w:lang w:val="ru-RU"/>
        </w:rPr>
        <w:t xml:space="preserve"> </w:t>
      </w:r>
    </w:p>
    <w:p w:rsidR="00FC3CFB" w:rsidRPr="00022F9C" w:rsidRDefault="00FC3CFB" w:rsidP="00FC3CFB">
      <w:pPr>
        <w:pStyle w:val="2"/>
        <w:ind w:right="78"/>
        <w:rPr>
          <w:lang w:val="ru-RU"/>
        </w:rPr>
      </w:pPr>
      <w:r w:rsidRPr="00022F9C">
        <w:rPr>
          <w:lang w:val="ru-RU"/>
        </w:rPr>
        <w:t>3.</w:t>
      </w:r>
      <w:r w:rsidRPr="00022F9C">
        <w:rPr>
          <w:rFonts w:ascii="Arial" w:eastAsia="Arial" w:hAnsi="Arial" w:cs="Arial"/>
          <w:lang w:val="ru-RU"/>
        </w:rPr>
        <w:t xml:space="preserve"> </w:t>
      </w:r>
      <w:r w:rsidRPr="00022F9C">
        <w:rPr>
          <w:lang w:val="ru-RU"/>
        </w:rPr>
        <w:t xml:space="preserve">ПЕРЕДУМОВИ ДЛЯ ВИВЧЕННЯ НАВЧАЛЬНОЇ ДИСЦИПЛІНИ </w:t>
      </w:r>
    </w:p>
    <w:p w:rsidR="00FC3CFB" w:rsidRPr="00022F9C" w:rsidRDefault="00FC3CFB" w:rsidP="00FC3CFB">
      <w:pPr>
        <w:spacing w:after="26" w:line="259" w:lineRule="auto"/>
        <w:ind w:left="739" w:firstLine="0"/>
        <w:jc w:val="left"/>
        <w:rPr>
          <w:lang w:val="ru-RU"/>
        </w:rPr>
      </w:pPr>
      <w:r w:rsidRPr="00022F9C">
        <w:rPr>
          <w:lang w:val="ru-RU"/>
        </w:rPr>
        <w:t xml:space="preserve"> </w:t>
      </w:r>
    </w:p>
    <w:p w:rsidR="00FC3CFB" w:rsidRPr="00022F9C" w:rsidRDefault="00FC3CFB" w:rsidP="00FC3CFB">
      <w:pPr>
        <w:spacing w:after="12"/>
        <w:ind w:left="-15" w:right="53" w:firstLine="739"/>
        <w:rPr>
          <w:lang w:val="ru-RU"/>
        </w:rPr>
      </w:pPr>
      <w:r w:rsidRPr="00022F9C">
        <w:rPr>
          <w:lang w:val="ru-RU"/>
        </w:rPr>
        <w:t xml:space="preserve">Відповідно до освітньо-професійної програми </w:t>
      </w:r>
      <w:r w:rsidRPr="00022F9C">
        <w:rPr>
          <w:b/>
          <w:lang w:val="ru-RU"/>
        </w:rPr>
        <w:t>«Українська мова і література. Англійська мова і література»</w:t>
      </w:r>
      <w:r w:rsidRPr="00022F9C">
        <w:rPr>
          <w:lang w:val="ru-RU"/>
        </w:rPr>
        <w:t xml:space="preserve"> передумов вивчення навчальної дисципліни «</w:t>
      </w:r>
      <w:r w:rsidRPr="00022F9C">
        <w:rPr>
          <w:b/>
          <w:lang w:val="ru-RU"/>
        </w:rPr>
        <w:t>Іноземна мова за професійним спрямуванням</w:t>
      </w:r>
      <w:r w:rsidRPr="00022F9C">
        <w:rPr>
          <w:lang w:val="ru-RU"/>
        </w:rPr>
        <w:t>» немає.</w:t>
      </w:r>
      <w:r w:rsidRPr="00022F9C">
        <w:rPr>
          <w:color w:val="FF0000"/>
          <w:lang w:val="ru-RU"/>
        </w:rPr>
        <w:t xml:space="preserve"> </w:t>
      </w:r>
    </w:p>
    <w:p w:rsidR="00FC3CFB" w:rsidRPr="00022F9C" w:rsidRDefault="00FC3CFB" w:rsidP="00FC3CFB">
      <w:pPr>
        <w:spacing w:after="0" w:line="259" w:lineRule="auto"/>
        <w:ind w:left="739" w:firstLine="0"/>
        <w:jc w:val="left"/>
        <w:rPr>
          <w:lang w:val="ru-RU"/>
        </w:rPr>
      </w:pPr>
      <w:r w:rsidRPr="00022F9C">
        <w:rPr>
          <w:color w:val="FF0000"/>
          <w:lang w:val="ru-RU"/>
        </w:rPr>
        <w:t xml:space="preserve"> </w:t>
      </w:r>
    </w:p>
    <w:p w:rsidR="00FC3CFB" w:rsidRPr="00022F9C" w:rsidRDefault="00FC3CFB" w:rsidP="00FC3CFB">
      <w:pPr>
        <w:pStyle w:val="2"/>
        <w:ind w:right="80"/>
        <w:rPr>
          <w:lang w:val="ru-RU"/>
        </w:rPr>
      </w:pPr>
      <w:r w:rsidRPr="00022F9C">
        <w:rPr>
          <w:lang w:val="ru-RU"/>
        </w:rPr>
        <w:t>4.</w:t>
      </w:r>
      <w:r w:rsidRPr="00022F9C">
        <w:rPr>
          <w:rFonts w:ascii="Arial" w:eastAsia="Arial" w:hAnsi="Arial" w:cs="Arial"/>
          <w:lang w:val="ru-RU"/>
        </w:rPr>
        <w:t xml:space="preserve"> </w:t>
      </w:r>
      <w:r w:rsidRPr="00022F9C">
        <w:rPr>
          <w:lang w:val="ru-RU"/>
        </w:rPr>
        <w:t xml:space="preserve">ОЧІКУВАНІ РЕЗУЛЬТАТИ НАВЧАННЯ </w:t>
      </w:r>
    </w:p>
    <w:p w:rsidR="00FC3CFB" w:rsidRPr="00022F9C" w:rsidRDefault="00FC3CFB" w:rsidP="00FC3CFB">
      <w:pPr>
        <w:spacing w:after="22" w:line="259" w:lineRule="auto"/>
        <w:ind w:left="0" w:firstLine="0"/>
        <w:jc w:val="left"/>
        <w:rPr>
          <w:lang w:val="ru-RU"/>
        </w:rPr>
      </w:pPr>
      <w:r w:rsidRPr="00022F9C">
        <w:rPr>
          <w:b/>
          <w:lang w:val="ru-RU"/>
        </w:rPr>
        <w:t xml:space="preserve"> </w:t>
      </w:r>
    </w:p>
    <w:p w:rsidR="00FC3CFB" w:rsidRPr="00022F9C" w:rsidRDefault="00FC3CFB" w:rsidP="00FC3CFB">
      <w:pPr>
        <w:ind w:left="0" w:right="63" w:firstLine="739"/>
        <w:rPr>
          <w:lang w:val="ru-RU"/>
        </w:rPr>
      </w:pPr>
      <w:r w:rsidRPr="00022F9C">
        <w:rPr>
          <w:lang w:val="ru-RU"/>
        </w:rPr>
        <w:t>Відповідно до освітньо-професійної програми «</w:t>
      </w:r>
      <w:r w:rsidRPr="00022F9C">
        <w:rPr>
          <w:b/>
          <w:lang w:val="ru-RU"/>
        </w:rPr>
        <w:t>Українська мова і література. Англійська мова і література</w:t>
      </w:r>
      <w:r w:rsidRPr="00022F9C">
        <w:rPr>
          <w:lang w:val="ru-RU"/>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FC3CFB" w:rsidRPr="00022F9C" w:rsidRDefault="00FC3CFB" w:rsidP="00FC3CFB">
      <w:pPr>
        <w:spacing w:after="0" w:line="259" w:lineRule="auto"/>
        <w:ind w:left="739" w:firstLine="0"/>
        <w:jc w:val="left"/>
        <w:rPr>
          <w:lang w:val="ru-RU"/>
        </w:rPr>
      </w:pPr>
      <w:r w:rsidRPr="00022F9C">
        <w:rPr>
          <w:lang w:val="ru-RU"/>
        </w:rPr>
        <w:t xml:space="preserve"> </w:t>
      </w:r>
    </w:p>
    <w:tbl>
      <w:tblPr>
        <w:tblStyle w:val="TableGrid"/>
        <w:tblW w:w="9642" w:type="dxa"/>
        <w:tblInd w:w="29" w:type="dxa"/>
        <w:tblCellMar>
          <w:top w:w="53" w:type="dxa"/>
          <w:left w:w="139" w:type="dxa"/>
          <w:bottom w:w="5" w:type="dxa"/>
        </w:tblCellMar>
        <w:tblLook w:val="04A0"/>
      </w:tblPr>
      <w:tblGrid>
        <w:gridCol w:w="8509"/>
        <w:gridCol w:w="1133"/>
      </w:tblGrid>
      <w:tr w:rsidR="00FC3CFB" w:rsidTr="004B116A">
        <w:trPr>
          <w:trHeight w:val="562"/>
        </w:trPr>
        <w:tc>
          <w:tcPr>
            <w:tcW w:w="8509"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0" w:right="139" w:firstLine="0"/>
              <w:jc w:val="center"/>
            </w:pPr>
            <w:r>
              <w:rPr>
                <w:b/>
              </w:rPr>
              <w:t>Програмні результати навчання</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center"/>
            </w:pPr>
            <w:r>
              <w:rPr>
                <w:b/>
              </w:rPr>
              <w:t>Шифр ПРН</w:t>
            </w:r>
            <w:r>
              <w:t xml:space="preserve"> </w:t>
            </w:r>
          </w:p>
        </w:tc>
      </w:tr>
      <w:tr w:rsidR="00FC3CFB" w:rsidTr="004B116A">
        <w:trPr>
          <w:trHeight w:val="1258"/>
        </w:trPr>
        <w:tc>
          <w:tcPr>
            <w:tcW w:w="8509"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right="108" w:firstLine="0"/>
            </w:pPr>
            <w:r>
              <w:rPr>
                <w:i/>
              </w:rPr>
              <w:t xml:space="preserve">Демонструє </w:t>
            </w:r>
            <w:r>
              <w:t>вміння</w:t>
            </w:r>
            <w:r>
              <w:rPr>
                <w:i/>
              </w:rPr>
              <w:t xml:space="preserve"> </w:t>
            </w:r>
            <w:r>
              <w:t xml:space="preserve">використовувати цифрові освітні ресурси, інформаційні та комунікаційні технології для пошуку, обробки та обміну інформацією у професійній діяльності, презентації власних та спільних результатів, реалізації дистанційного та змішаного навчання тощо.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131" w:firstLine="0"/>
              <w:jc w:val="center"/>
            </w:pPr>
            <w:r>
              <w:rPr>
                <w:b/>
              </w:rPr>
              <w:t>РН 2</w:t>
            </w:r>
            <w:r>
              <w:t xml:space="preserve"> </w:t>
            </w:r>
          </w:p>
        </w:tc>
      </w:tr>
      <w:tr w:rsidR="00FC3CFB" w:rsidTr="004B116A">
        <w:trPr>
          <w:trHeight w:val="1114"/>
        </w:trPr>
        <w:tc>
          <w:tcPr>
            <w:tcW w:w="850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right="102" w:firstLine="0"/>
            </w:pPr>
            <w:r>
              <w:rPr>
                <w:i/>
              </w:rPr>
              <w:t xml:space="preserve">Визначає </w:t>
            </w:r>
            <w:r>
              <w:t>і</w:t>
            </w:r>
            <w:r>
              <w:rPr>
                <w:i/>
              </w:rPr>
              <w:t xml:space="preserve"> характеризує </w:t>
            </w:r>
            <w:r>
              <w:t xml:space="preserve">основні принципи, закони та методики науковопедагогічних досліджень; </w:t>
            </w:r>
            <w:r>
              <w:rPr>
                <w:i/>
              </w:rPr>
              <w:t>описує</w:t>
            </w:r>
            <w:r>
              <w:t xml:space="preserve"> апарат  науково-педагогічного дослідження,  </w:t>
            </w:r>
            <w:r>
              <w:rPr>
                <w:i/>
              </w:rPr>
              <w:t>демонструє</w:t>
            </w:r>
            <w:r>
              <w:t xml:space="preserve"> навички презентації результатів науково-педагогічного дослідження. </w:t>
            </w:r>
            <w:r>
              <w:rPr>
                <w:i/>
              </w:rPr>
              <w:t xml:space="preserve">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131" w:firstLine="0"/>
              <w:jc w:val="center"/>
            </w:pPr>
            <w:r>
              <w:rPr>
                <w:b/>
              </w:rPr>
              <w:t>РН 6</w:t>
            </w:r>
            <w:r>
              <w:t xml:space="preserve"> </w:t>
            </w:r>
          </w:p>
        </w:tc>
      </w:tr>
      <w:tr w:rsidR="00FC3CFB" w:rsidTr="004B116A">
        <w:trPr>
          <w:trHeight w:val="519"/>
        </w:trPr>
        <w:tc>
          <w:tcPr>
            <w:tcW w:w="850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firstLine="0"/>
            </w:pPr>
            <w:r>
              <w:rPr>
                <w:i/>
              </w:rPr>
              <w:t xml:space="preserve">Визначає, аналізує та характеризує </w:t>
            </w:r>
            <w:r>
              <w:t xml:space="preserve">педагогічні інновації, </w:t>
            </w:r>
            <w:r>
              <w:rPr>
                <w:i/>
              </w:rPr>
              <w:t xml:space="preserve">демонструє </w:t>
            </w:r>
            <w:r>
              <w:t xml:space="preserve">вміння їх практичного застосування у професійній діяльності.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131" w:firstLine="0"/>
              <w:jc w:val="center"/>
            </w:pPr>
            <w:r>
              <w:rPr>
                <w:b/>
              </w:rPr>
              <w:t>РН 7</w:t>
            </w:r>
            <w:r>
              <w:t xml:space="preserve"> </w:t>
            </w:r>
          </w:p>
        </w:tc>
      </w:tr>
      <w:tr w:rsidR="00FC3CFB" w:rsidTr="004B116A">
        <w:trPr>
          <w:trHeight w:val="1018"/>
        </w:trPr>
        <w:tc>
          <w:tcPr>
            <w:tcW w:w="850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105" w:firstLine="0"/>
            </w:pPr>
            <w:r>
              <w:rPr>
                <w:i/>
              </w:rPr>
              <w:t>Описує</w:t>
            </w:r>
            <w:r>
              <w:t xml:space="preserve"> показники якості педагогічної діяльності, </w:t>
            </w:r>
            <w:r>
              <w:rPr>
                <w:i/>
              </w:rPr>
              <w:t>аналізує</w:t>
            </w:r>
            <w:r>
              <w:t xml:space="preserve"> можливі впливи на них внутрішніх і зовнішніх чинників, </w:t>
            </w:r>
            <w:r>
              <w:rPr>
                <w:i/>
              </w:rPr>
              <w:t xml:space="preserve">визначає </w:t>
            </w:r>
            <w:r>
              <w:t xml:space="preserve">індивідуальні професійні потреби, шляхи покращення власної педагогічної майстерності, </w:t>
            </w:r>
            <w:r>
              <w:rPr>
                <w:i/>
              </w:rPr>
              <w:t xml:space="preserve">обирає </w:t>
            </w:r>
            <w:r>
              <w:t xml:space="preserve">ресурси для професійного розвитку впродовж життя.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131" w:firstLine="0"/>
              <w:jc w:val="center"/>
            </w:pPr>
            <w:r>
              <w:rPr>
                <w:b/>
              </w:rPr>
              <w:t>РН 8</w:t>
            </w:r>
            <w:r>
              <w:t xml:space="preserve"> </w:t>
            </w:r>
          </w:p>
        </w:tc>
      </w:tr>
      <w:tr w:rsidR="00FC3CFB" w:rsidTr="004B116A">
        <w:trPr>
          <w:trHeight w:val="773"/>
        </w:trPr>
        <w:tc>
          <w:tcPr>
            <w:tcW w:w="8509" w:type="dxa"/>
            <w:tcBorders>
              <w:top w:val="single" w:sz="4" w:space="0" w:color="000000"/>
              <w:left w:val="single" w:sz="4" w:space="0" w:color="000000"/>
              <w:bottom w:val="single" w:sz="4" w:space="0" w:color="000000"/>
              <w:right w:val="single" w:sz="4" w:space="0" w:color="000000"/>
            </w:tcBorders>
          </w:tcPr>
          <w:p w:rsidR="00FC3CFB" w:rsidRPr="00022F9C" w:rsidRDefault="00FC3CFB" w:rsidP="004B116A">
            <w:pPr>
              <w:spacing w:after="0" w:line="259" w:lineRule="auto"/>
              <w:ind w:left="0" w:right="115" w:firstLine="0"/>
              <w:rPr>
                <w:lang w:val="ru-RU"/>
              </w:rPr>
            </w:pPr>
            <w:r w:rsidRPr="00022F9C">
              <w:rPr>
                <w:i/>
                <w:lang w:val="ru-RU"/>
              </w:rPr>
              <w:t>Демонструє</w:t>
            </w:r>
            <w:r w:rsidRPr="00022F9C">
              <w:rPr>
                <w:lang w:val="ru-RU"/>
              </w:rPr>
              <w:t xml:space="preserve"> уміння класифікувати, упорядковувати і узагальнювати навчальний матеріал відповідно до умов навчального процесу, потреб формування ключових компетентностей та інтегрованого навчання.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131" w:firstLine="0"/>
              <w:jc w:val="center"/>
            </w:pPr>
            <w:r>
              <w:rPr>
                <w:b/>
              </w:rPr>
              <w:t>РН 9</w:t>
            </w:r>
            <w:r>
              <w:t xml:space="preserve"> </w:t>
            </w:r>
          </w:p>
        </w:tc>
      </w:tr>
      <w:tr w:rsidR="00FC3CFB" w:rsidTr="004B116A">
        <w:trPr>
          <w:trHeight w:val="768"/>
        </w:trPr>
        <w:tc>
          <w:tcPr>
            <w:tcW w:w="850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253" w:firstLine="0"/>
            </w:pPr>
            <w:r>
              <w:rPr>
                <w:i/>
              </w:rPr>
              <w:t>Володіє</w:t>
            </w:r>
            <w:r>
              <w:t xml:space="preserve"> вміннями виконувати власне дослідження (проєкт, освітній практико орієнтований проєкт), узагальнювати й оприлюднювати результати діяльності з розроблення актуальної проблеми (у фахових виданнях, виступах тощо).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135" w:firstLine="0"/>
              <w:jc w:val="center"/>
            </w:pPr>
            <w:r>
              <w:rPr>
                <w:b/>
              </w:rPr>
              <w:t>РН 16</w:t>
            </w:r>
            <w:r>
              <w:t xml:space="preserve"> </w:t>
            </w:r>
          </w:p>
        </w:tc>
      </w:tr>
      <w:tr w:rsidR="00FC3CFB" w:rsidTr="004B116A">
        <w:trPr>
          <w:trHeight w:val="562"/>
        </w:trPr>
        <w:tc>
          <w:tcPr>
            <w:tcW w:w="850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firstLine="0"/>
            </w:pPr>
            <w:r>
              <w:rPr>
                <w:i/>
              </w:rPr>
              <w:t>Виявляє</w:t>
            </w:r>
            <w:r>
              <w:t xml:space="preserve"> належний рівень володіння державною та англійською мовою для реалізації професійної діяльності.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135" w:firstLine="0"/>
              <w:jc w:val="center"/>
            </w:pPr>
            <w:r>
              <w:rPr>
                <w:b/>
              </w:rPr>
              <w:t>РН 23</w:t>
            </w:r>
            <w:r>
              <w:t xml:space="preserve"> </w:t>
            </w:r>
          </w:p>
        </w:tc>
      </w:tr>
      <w:tr w:rsidR="00FC3CFB" w:rsidTr="004B116A">
        <w:trPr>
          <w:trHeight w:val="840"/>
        </w:trPr>
        <w:tc>
          <w:tcPr>
            <w:tcW w:w="850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right="115" w:firstLine="0"/>
            </w:pPr>
            <w:r>
              <w:rPr>
                <w:i/>
              </w:rPr>
              <w:t>Цінує</w:t>
            </w:r>
            <w:r>
              <w:t xml:space="preserve"> різноманіття та мультикультурність світу й здатний керуватися у своїй освітній діяльності сучасними принципами толерантності, діалогу та співробітництва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135" w:firstLine="0"/>
              <w:jc w:val="center"/>
            </w:pPr>
            <w:r>
              <w:rPr>
                <w:b/>
              </w:rPr>
              <w:t>РН 24</w:t>
            </w:r>
            <w:r>
              <w:t xml:space="preserve"> </w:t>
            </w:r>
          </w:p>
        </w:tc>
      </w:tr>
    </w:tbl>
    <w:p w:rsidR="00FC3CFB" w:rsidRDefault="00FC3CFB" w:rsidP="00FC3CFB">
      <w:pPr>
        <w:spacing w:after="0" w:line="259" w:lineRule="auto"/>
        <w:ind w:left="0" w:firstLine="0"/>
        <w:jc w:val="left"/>
      </w:pPr>
      <w:r>
        <w:t xml:space="preserve"> </w:t>
      </w:r>
    </w:p>
    <w:p w:rsidR="00FC3CFB" w:rsidRDefault="00FC3CFB" w:rsidP="00FC3CFB">
      <w:pPr>
        <w:ind w:left="0" w:right="63" w:firstLine="710"/>
      </w:pPr>
      <w:r>
        <w:t>Очікувані результати навчання, які повинні бути досягнуті здобувачами освіти після опанування навчальної дисципліни «</w:t>
      </w:r>
      <w:r>
        <w:rPr>
          <w:b/>
        </w:rPr>
        <w:t>Іноземна мова за професійним спрямуванням</w:t>
      </w:r>
      <w:r>
        <w:t xml:space="preserve">»: </w:t>
      </w:r>
    </w:p>
    <w:p w:rsidR="00FC3CFB" w:rsidRDefault="00FC3CFB" w:rsidP="00FC3CFB">
      <w:pPr>
        <w:spacing w:after="0" w:line="259" w:lineRule="auto"/>
        <w:ind w:left="710" w:firstLine="0"/>
        <w:jc w:val="left"/>
      </w:pPr>
      <w:r>
        <w:t xml:space="preserve"> </w:t>
      </w:r>
    </w:p>
    <w:tbl>
      <w:tblPr>
        <w:tblStyle w:val="TableGrid"/>
        <w:tblW w:w="9354" w:type="dxa"/>
        <w:tblInd w:w="173" w:type="dxa"/>
        <w:tblCellMar>
          <w:top w:w="53" w:type="dxa"/>
          <w:left w:w="144" w:type="dxa"/>
          <w:right w:w="46" w:type="dxa"/>
        </w:tblCellMar>
        <w:tblLook w:val="04A0"/>
      </w:tblPr>
      <w:tblGrid>
        <w:gridCol w:w="8221"/>
        <w:gridCol w:w="1133"/>
      </w:tblGrid>
      <w:tr w:rsidR="00FC3CFB" w:rsidTr="004B116A">
        <w:trPr>
          <w:trHeight w:val="562"/>
        </w:trPr>
        <w:tc>
          <w:tcPr>
            <w:tcW w:w="8221" w:type="dxa"/>
            <w:tcBorders>
              <w:top w:val="single" w:sz="4" w:space="0" w:color="000000"/>
              <w:left w:val="single" w:sz="4" w:space="0" w:color="000000"/>
              <w:bottom w:val="single" w:sz="4" w:space="0" w:color="000000"/>
              <w:right w:val="single" w:sz="4" w:space="0" w:color="000000"/>
            </w:tcBorders>
            <w:vAlign w:val="center"/>
          </w:tcPr>
          <w:p w:rsidR="00FC3CFB" w:rsidRPr="00022F9C" w:rsidRDefault="00FC3CFB" w:rsidP="004B116A">
            <w:pPr>
              <w:spacing w:after="0" w:line="259" w:lineRule="auto"/>
              <w:ind w:left="0" w:right="108" w:firstLine="0"/>
              <w:jc w:val="center"/>
              <w:rPr>
                <w:lang w:val="ru-RU"/>
              </w:rPr>
            </w:pPr>
            <w:r w:rsidRPr="00022F9C">
              <w:rPr>
                <w:b/>
                <w:lang w:val="ru-RU"/>
              </w:rPr>
              <w:lastRenderedPageBreak/>
              <w:t>Очікувані результати навчання з дисципліни</w:t>
            </w:r>
            <w:r w:rsidRPr="00022F9C">
              <w:rPr>
                <w:lang w:val="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center"/>
            </w:pPr>
            <w:r>
              <w:rPr>
                <w:b/>
              </w:rPr>
              <w:t>Шифр ПРН</w:t>
            </w:r>
            <w:r>
              <w:t xml:space="preserve"> </w:t>
            </w:r>
          </w:p>
        </w:tc>
      </w:tr>
      <w:tr w:rsidR="00FC3CFB" w:rsidTr="004B116A">
        <w:trPr>
          <w:trHeight w:val="1018"/>
        </w:trPr>
        <w:tc>
          <w:tcPr>
            <w:tcW w:w="822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2" w:firstLine="0"/>
            </w:pPr>
            <w:r>
              <w:rPr>
                <w:i/>
              </w:rPr>
              <w:t xml:space="preserve">Демонструвати </w:t>
            </w:r>
            <w:r>
              <w:t>вміння</w:t>
            </w:r>
            <w:r>
              <w:rPr>
                <w:i/>
              </w:rPr>
              <w:t xml:space="preserve"> </w:t>
            </w:r>
            <w:r>
              <w:t xml:space="preserve">використовувати цифрові освітні ресурси, інформаційні та комунікаційні технології для пошуку, обробки та обміну інформацією у професійній діяльності, презентації власних та спільних результатів, реалізації дистанційного та змішаного навчання тощо.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97" w:firstLine="0"/>
              <w:jc w:val="center"/>
            </w:pPr>
            <w:r>
              <w:rPr>
                <w:b/>
              </w:rPr>
              <w:t>РН 2</w:t>
            </w:r>
            <w:r>
              <w:t xml:space="preserve"> </w:t>
            </w:r>
          </w:p>
        </w:tc>
      </w:tr>
      <w:tr w:rsidR="00FC3CFB" w:rsidTr="004B116A">
        <w:trPr>
          <w:trHeight w:val="1119"/>
        </w:trPr>
        <w:tc>
          <w:tcPr>
            <w:tcW w:w="822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55" w:firstLine="0"/>
            </w:pPr>
            <w:r>
              <w:rPr>
                <w:i/>
              </w:rPr>
              <w:t xml:space="preserve">Визначати </w:t>
            </w:r>
            <w:r>
              <w:t>і</w:t>
            </w:r>
            <w:r>
              <w:rPr>
                <w:i/>
              </w:rPr>
              <w:t xml:space="preserve"> характеризувати </w:t>
            </w:r>
            <w:r>
              <w:t xml:space="preserve">основні принципи, закони та методики науково-педагогічних досліджень; </w:t>
            </w:r>
            <w:r>
              <w:rPr>
                <w:i/>
              </w:rPr>
              <w:t>описує</w:t>
            </w:r>
            <w:r>
              <w:t xml:space="preserve"> апарат  науково-педагогічного дослідження,  </w:t>
            </w:r>
            <w:r>
              <w:rPr>
                <w:i/>
              </w:rPr>
              <w:t>демонструє</w:t>
            </w:r>
            <w:r>
              <w:t xml:space="preserve"> навички презентації результатів науковопедагогічного дослідження. </w:t>
            </w:r>
            <w:r>
              <w:rPr>
                <w:i/>
              </w:rPr>
              <w:t xml:space="preserve">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97" w:firstLine="0"/>
              <w:jc w:val="center"/>
            </w:pPr>
            <w:r>
              <w:rPr>
                <w:b/>
              </w:rPr>
              <w:t>РН 6</w:t>
            </w:r>
            <w:r>
              <w:t xml:space="preserve"> </w:t>
            </w:r>
          </w:p>
        </w:tc>
      </w:tr>
      <w:tr w:rsidR="00FC3CFB" w:rsidTr="004B116A">
        <w:trPr>
          <w:trHeight w:val="514"/>
        </w:trPr>
        <w:tc>
          <w:tcPr>
            <w:tcW w:w="8221" w:type="dxa"/>
            <w:tcBorders>
              <w:top w:val="single" w:sz="4" w:space="0" w:color="000000"/>
              <w:left w:val="single" w:sz="4" w:space="0" w:color="000000"/>
              <w:bottom w:val="single" w:sz="4" w:space="0" w:color="000000"/>
              <w:right w:val="single" w:sz="4" w:space="0" w:color="000000"/>
            </w:tcBorders>
          </w:tcPr>
          <w:p w:rsidR="00FC3CFB" w:rsidRPr="00022F9C" w:rsidRDefault="00FC3CFB" w:rsidP="004B116A">
            <w:pPr>
              <w:spacing w:after="0" w:line="259" w:lineRule="auto"/>
              <w:ind w:left="0" w:firstLine="0"/>
              <w:rPr>
                <w:lang w:val="ru-RU"/>
              </w:rPr>
            </w:pPr>
            <w:r w:rsidRPr="00022F9C">
              <w:rPr>
                <w:i/>
                <w:lang w:val="ru-RU"/>
              </w:rPr>
              <w:t xml:space="preserve">Визначати, аналізувати та характеризувати </w:t>
            </w:r>
            <w:r w:rsidRPr="00022F9C">
              <w:rPr>
                <w:lang w:val="ru-RU"/>
              </w:rPr>
              <w:t xml:space="preserve">педагогічні інновації, </w:t>
            </w:r>
            <w:r w:rsidRPr="00022F9C">
              <w:rPr>
                <w:i/>
                <w:lang w:val="ru-RU"/>
              </w:rPr>
              <w:t xml:space="preserve">демонструвати </w:t>
            </w:r>
            <w:r w:rsidRPr="00022F9C">
              <w:rPr>
                <w:lang w:val="ru-RU"/>
              </w:rPr>
              <w:t xml:space="preserve">вміння їх практичного застосування у професійній діяльності.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97" w:firstLine="0"/>
              <w:jc w:val="center"/>
            </w:pPr>
            <w:r>
              <w:rPr>
                <w:b/>
              </w:rPr>
              <w:t>РН 7</w:t>
            </w:r>
            <w:r>
              <w:t xml:space="preserve"> </w:t>
            </w:r>
          </w:p>
        </w:tc>
      </w:tr>
      <w:tr w:rsidR="00FC3CFB" w:rsidTr="004B116A">
        <w:trPr>
          <w:trHeight w:val="1023"/>
        </w:trPr>
        <w:tc>
          <w:tcPr>
            <w:tcW w:w="822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58" w:firstLine="0"/>
            </w:pPr>
            <w:r>
              <w:rPr>
                <w:i/>
              </w:rPr>
              <w:t>Описувати</w:t>
            </w:r>
            <w:r>
              <w:t xml:space="preserve"> показники якості педагогічної діяльності, </w:t>
            </w:r>
            <w:r>
              <w:rPr>
                <w:i/>
              </w:rPr>
              <w:t>аналізувати</w:t>
            </w:r>
            <w:r>
              <w:t xml:space="preserve"> можливі впливи на них внутрішніх і зовнішніх чинників, </w:t>
            </w:r>
            <w:r>
              <w:rPr>
                <w:i/>
              </w:rPr>
              <w:t xml:space="preserve">визначати </w:t>
            </w:r>
            <w:r>
              <w:t xml:space="preserve">індивідуальні професійні потреби, шляхи покращення власної педагогічної майстерності, </w:t>
            </w:r>
            <w:r>
              <w:rPr>
                <w:i/>
              </w:rPr>
              <w:t xml:space="preserve">обирати </w:t>
            </w:r>
            <w:r>
              <w:t xml:space="preserve">ресурси для професійного розвитку впродовж життя.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97" w:firstLine="0"/>
              <w:jc w:val="center"/>
            </w:pPr>
            <w:r>
              <w:rPr>
                <w:b/>
              </w:rPr>
              <w:t>РН 8</w:t>
            </w:r>
            <w:r>
              <w:t xml:space="preserve"> </w:t>
            </w:r>
          </w:p>
        </w:tc>
      </w:tr>
      <w:tr w:rsidR="00FC3CFB" w:rsidTr="004B116A">
        <w:trPr>
          <w:trHeight w:val="768"/>
        </w:trPr>
        <w:tc>
          <w:tcPr>
            <w:tcW w:w="8221" w:type="dxa"/>
            <w:tcBorders>
              <w:top w:val="single" w:sz="4" w:space="0" w:color="000000"/>
              <w:left w:val="single" w:sz="4" w:space="0" w:color="000000"/>
              <w:bottom w:val="single" w:sz="4" w:space="0" w:color="000000"/>
              <w:right w:val="single" w:sz="4" w:space="0" w:color="000000"/>
            </w:tcBorders>
          </w:tcPr>
          <w:p w:rsidR="00FC3CFB" w:rsidRPr="00022F9C" w:rsidRDefault="00FC3CFB" w:rsidP="004B116A">
            <w:pPr>
              <w:spacing w:after="0" w:line="259" w:lineRule="auto"/>
              <w:ind w:left="0" w:right="63" w:firstLine="0"/>
              <w:rPr>
                <w:lang w:val="ru-RU"/>
              </w:rPr>
            </w:pPr>
            <w:r w:rsidRPr="00022F9C">
              <w:rPr>
                <w:i/>
                <w:lang w:val="ru-RU"/>
              </w:rPr>
              <w:t>Демонструвати</w:t>
            </w:r>
            <w:r w:rsidRPr="00022F9C">
              <w:rPr>
                <w:lang w:val="ru-RU"/>
              </w:rPr>
              <w:t xml:space="preserve"> уміння класифікувати, упорядковувати і узагальнювати навчальний матеріал відповідно до умов навчального процесу, потреб формування ключових компетентностей та інтегрованого навчання.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98" w:firstLine="0"/>
              <w:jc w:val="center"/>
            </w:pPr>
            <w:r>
              <w:rPr>
                <w:b/>
              </w:rPr>
              <w:t>РН 9</w:t>
            </w:r>
            <w:r>
              <w:t xml:space="preserve"> </w:t>
            </w:r>
          </w:p>
        </w:tc>
      </w:tr>
      <w:tr w:rsidR="00FC3CFB" w:rsidTr="004B116A">
        <w:trPr>
          <w:trHeight w:val="773"/>
        </w:trPr>
        <w:tc>
          <w:tcPr>
            <w:tcW w:w="822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203" w:firstLine="0"/>
            </w:pPr>
            <w:r>
              <w:rPr>
                <w:i/>
              </w:rPr>
              <w:t>Володіти</w:t>
            </w:r>
            <w:r>
              <w:t xml:space="preserve"> вміннями виконувати власне дослідження (проєкт, освітній практико орієнтований проєкт), узагальнювати й оприлюднювати результати діяльності з розроблення актуальної проблеми (у фахових виданнях, виступах тощо).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94" w:firstLine="0"/>
              <w:jc w:val="center"/>
            </w:pPr>
            <w:r>
              <w:rPr>
                <w:b/>
              </w:rPr>
              <w:t>РН 16</w:t>
            </w:r>
            <w:r>
              <w:t xml:space="preserve"> </w:t>
            </w:r>
          </w:p>
        </w:tc>
      </w:tr>
      <w:tr w:rsidR="00FC3CFB" w:rsidTr="004B116A">
        <w:trPr>
          <w:trHeight w:val="562"/>
        </w:trPr>
        <w:tc>
          <w:tcPr>
            <w:tcW w:w="8221" w:type="dxa"/>
            <w:tcBorders>
              <w:top w:val="single" w:sz="4" w:space="0" w:color="000000"/>
              <w:left w:val="single" w:sz="4" w:space="0" w:color="000000"/>
              <w:bottom w:val="single" w:sz="4" w:space="0" w:color="000000"/>
              <w:right w:val="single" w:sz="4" w:space="0" w:color="000000"/>
            </w:tcBorders>
          </w:tcPr>
          <w:p w:rsidR="00FC3CFB" w:rsidRPr="00022F9C" w:rsidRDefault="00FC3CFB" w:rsidP="004B116A">
            <w:pPr>
              <w:spacing w:after="0" w:line="259" w:lineRule="auto"/>
              <w:ind w:left="0" w:firstLine="0"/>
              <w:rPr>
                <w:lang w:val="ru-RU"/>
              </w:rPr>
            </w:pPr>
            <w:r w:rsidRPr="00022F9C">
              <w:rPr>
                <w:i/>
                <w:lang w:val="ru-RU"/>
              </w:rPr>
              <w:t>Виявляти</w:t>
            </w:r>
            <w:r w:rsidRPr="00022F9C">
              <w:rPr>
                <w:lang w:val="ru-RU"/>
              </w:rPr>
              <w:t xml:space="preserve"> належний рівень володіння державною та англійською мовою для реалізації професійної діяльності.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94" w:firstLine="0"/>
              <w:jc w:val="center"/>
            </w:pPr>
            <w:r>
              <w:rPr>
                <w:b/>
              </w:rPr>
              <w:t>РН 23</w:t>
            </w:r>
            <w:r>
              <w:t xml:space="preserve"> </w:t>
            </w:r>
          </w:p>
        </w:tc>
      </w:tr>
      <w:tr w:rsidR="00FC3CFB" w:rsidTr="004B116A">
        <w:trPr>
          <w:trHeight w:val="835"/>
        </w:trPr>
        <w:tc>
          <w:tcPr>
            <w:tcW w:w="822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pPr>
            <w:r>
              <w:rPr>
                <w:i/>
              </w:rPr>
              <w:t>Цінувати</w:t>
            </w:r>
            <w:r>
              <w:t xml:space="preserve"> різноманіття та мультикультурність світу й здатний керуватися у своїй освітній діяльності сучасними принципами толерантності, діалогу та співробітництва</w:t>
            </w:r>
            <w:r>
              <w:rPr>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94" w:firstLine="0"/>
              <w:jc w:val="center"/>
            </w:pPr>
            <w:r>
              <w:rPr>
                <w:b/>
              </w:rPr>
              <w:t xml:space="preserve">РН 24 </w:t>
            </w:r>
          </w:p>
        </w:tc>
      </w:tr>
    </w:tbl>
    <w:p w:rsidR="00FC3CFB" w:rsidRDefault="00FC3CFB" w:rsidP="00FC3CFB">
      <w:pPr>
        <w:spacing w:after="31" w:line="259" w:lineRule="auto"/>
        <w:ind w:left="0" w:firstLine="0"/>
        <w:jc w:val="left"/>
      </w:pPr>
      <w:r>
        <w:t xml:space="preserve"> </w:t>
      </w:r>
    </w:p>
    <w:p w:rsidR="00FC3CFB" w:rsidRPr="00022F9C" w:rsidRDefault="00FC3CFB" w:rsidP="00FC3CFB">
      <w:pPr>
        <w:spacing w:after="0" w:line="259" w:lineRule="auto"/>
        <w:ind w:right="77"/>
        <w:jc w:val="center"/>
        <w:rPr>
          <w:lang w:val="ru-RU"/>
        </w:rPr>
      </w:pPr>
      <w:r w:rsidRPr="00022F9C">
        <w:rPr>
          <w:b/>
          <w:lang w:val="ru-RU"/>
        </w:rPr>
        <w:t>5.</w:t>
      </w:r>
      <w:r w:rsidRPr="00022F9C">
        <w:rPr>
          <w:rFonts w:ascii="Arial" w:eastAsia="Arial" w:hAnsi="Arial" w:cs="Arial"/>
          <w:b/>
          <w:lang w:val="ru-RU"/>
        </w:rPr>
        <w:t xml:space="preserve"> </w:t>
      </w:r>
      <w:r w:rsidRPr="00022F9C">
        <w:rPr>
          <w:b/>
          <w:lang w:val="ru-RU"/>
        </w:rPr>
        <w:t xml:space="preserve">ЗАСОБИ ДІАГНОСТИКИ ТА КРИТЕРІЇ ОЦІНЮВАННЯ РЕЗУЛЬТАТІВ НАВЧАННЯ </w:t>
      </w:r>
    </w:p>
    <w:p w:rsidR="00FC3CFB" w:rsidRPr="00022F9C" w:rsidRDefault="00FC3CFB" w:rsidP="00FC3CFB">
      <w:pPr>
        <w:spacing w:after="24" w:line="259" w:lineRule="auto"/>
        <w:ind w:left="0" w:firstLine="0"/>
        <w:jc w:val="left"/>
        <w:rPr>
          <w:lang w:val="ru-RU"/>
        </w:rPr>
      </w:pPr>
      <w:r w:rsidRPr="00022F9C">
        <w:rPr>
          <w:b/>
          <w:lang w:val="ru-RU"/>
        </w:rPr>
        <w:t xml:space="preserve"> </w:t>
      </w:r>
    </w:p>
    <w:p w:rsidR="00FC3CFB" w:rsidRPr="00022F9C" w:rsidRDefault="00FC3CFB" w:rsidP="00FC3CFB">
      <w:pPr>
        <w:pStyle w:val="2"/>
        <w:ind w:right="67"/>
        <w:rPr>
          <w:lang w:val="ru-RU"/>
        </w:rPr>
      </w:pPr>
      <w:r w:rsidRPr="00022F9C">
        <w:rPr>
          <w:lang w:val="ru-RU"/>
        </w:rPr>
        <w:t xml:space="preserve">Засоби оцінювання та методи демонстрування результатів навчання </w:t>
      </w:r>
    </w:p>
    <w:p w:rsidR="00FC3CFB" w:rsidRPr="00022F9C" w:rsidRDefault="00FC3CFB" w:rsidP="00FC3CFB">
      <w:pPr>
        <w:spacing w:after="0" w:line="259" w:lineRule="auto"/>
        <w:ind w:left="0" w:right="12" w:firstLine="0"/>
        <w:jc w:val="center"/>
        <w:rPr>
          <w:lang w:val="ru-RU"/>
        </w:rPr>
      </w:pPr>
      <w:r w:rsidRPr="00022F9C">
        <w:rPr>
          <w:b/>
          <w:lang w:val="ru-RU"/>
        </w:rPr>
        <w:t xml:space="preserve"> </w:t>
      </w:r>
    </w:p>
    <w:p w:rsidR="00FC3CFB" w:rsidRPr="00022F9C" w:rsidRDefault="00FC3CFB" w:rsidP="00FC3CFB">
      <w:pPr>
        <w:spacing w:after="12"/>
        <w:ind w:left="-15" w:right="53" w:firstLine="720"/>
        <w:rPr>
          <w:lang w:val="ru-RU"/>
        </w:rPr>
      </w:pPr>
      <w:r w:rsidRPr="00022F9C">
        <w:rPr>
          <w:b/>
          <w:lang w:val="ru-RU"/>
        </w:rPr>
        <w:t xml:space="preserve">Засобами </w:t>
      </w:r>
      <w:r w:rsidRPr="00022F9C">
        <w:rPr>
          <w:lang w:val="ru-RU"/>
        </w:rPr>
        <w:t xml:space="preserve">оцінювання навчання з навчальної дисципліни </w:t>
      </w:r>
      <w:r w:rsidRPr="00022F9C">
        <w:rPr>
          <w:b/>
          <w:lang w:val="ru-RU"/>
        </w:rPr>
        <w:t>«Іноземна мова за професійним спрямуванням»</w:t>
      </w:r>
      <w:r w:rsidRPr="00022F9C">
        <w:rPr>
          <w:lang w:val="ru-RU"/>
        </w:rPr>
        <w:t xml:space="preserve"> є: </w:t>
      </w:r>
    </w:p>
    <w:p w:rsidR="00FC3CFB" w:rsidRDefault="00FC3CFB" w:rsidP="00FC3CFB">
      <w:pPr>
        <w:numPr>
          <w:ilvl w:val="0"/>
          <w:numId w:val="3"/>
        </w:numPr>
        <w:ind w:right="63" w:firstLine="422"/>
      </w:pPr>
      <w:r w:rsidRPr="00022F9C">
        <w:rPr>
          <w:lang w:val="ru-RU"/>
        </w:rPr>
        <w:t xml:space="preserve">поточний контроль під час вивчення навчальної дисципліни, який проходить в індивідуальній, груповій, фронтальній формі. </w:t>
      </w:r>
      <w:r>
        <w:t xml:space="preserve">Методи поточного контролю: усний, письмовий, практичний і самоконтроль; </w:t>
      </w:r>
    </w:p>
    <w:p w:rsidR="00FC3CFB" w:rsidRPr="00FC3CFB" w:rsidRDefault="00FC3CFB" w:rsidP="00FC3CFB">
      <w:pPr>
        <w:numPr>
          <w:ilvl w:val="0"/>
          <w:numId w:val="3"/>
        </w:numPr>
        <w:ind w:right="63" w:firstLine="422"/>
        <w:rPr>
          <w:lang w:val="ru-RU"/>
        </w:rPr>
      </w:pPr>
      <w:r w:rsidRPr="00022F9C">
        <w:rPr>
          <w:lang w:val="ru-RU"/>
        </w:rPr>
        <w:t xml:space="preserve">метод підсумкового контролю – залік, який проводиться в усній формі. </w:t>
      </w:r>
      <w:r w:rsidRPr="00FC3CFB">
        <w:rPr>
          <w:lang w:val="ru-RU"/>
        </w:rPr>
        <w:t xml:space="preserve">Поточний контроль знань та умінь здобувачів із навчальної дисципліни «Іноземна мова за професійним спрямуванням» охоплює проведення однієї модульної контрольної роботи та підсумкового контролю у формі заліку. </w:t>
      </w:r>
    </w:p>
    <w:p w:rsidR="00FC3CFB" w:rsidRPr="00FC3CFB" w:rsidRDefault="00FC3CFB" w:rsidP="00FC3CFB">
      <w:pPr>
        <w:ind w:left="730" w:right="63"/>
        <w:rPr>
          <w:lang w:val="ru-RU"/>
        </w:rPr>
      </w:pPr>
      <w:r w:rsidRPr="00FC3CFB">
        <w:rPr>
          <w:b/>
          <w:lang w:val="ru-RU"/>
        </w:rPr>
        <w:t xml:space="preserve">Методами </w:t>
      </w:r>
      <w:r w:rsidRPr="00FC3CFB">
        <w:rPr>
          <w:lang w:val="ru-RU"/>
        </w:rPr>
        <w:t xml:space="preserve">демонстрування результатів навчання з навчальної дисципліни є: </w:t>
      </w:r>
    </w:p>
    <w:p w:rsidR="00FC3CFB" w:rsidRPr="00FC3CFB" w:rsidRDefault="00FC3CFB" w:rsidP="00FC3CFB">
      <w:pPr>
        <w:numPr>
          <w:ilvl w:val="0"/>
          <w:numId w:val="3"/>
        </w:numPr>
        <w:ind w:right="63" w:firstLine="422"/>
        <w:rPr>
          <w:lang w:val="ru-RU"/>
        </w:rPr>
      </w:pPr>
      <w:r w:rsidRPr="00FC3CFB">
        <w:rPr>
          <w:lang w:val="ru-RU"/>
        </w:rPr>
        <w:t xml:space="preserve">словесні методи навчання: розповідь, бесіда; наочні: ілюстрація, демонстрація; практичні: вправи, тестування тощо; </w:t>
      </w:r>
    </w:p>
    <w:p w:rsidR="00FC3CFB" w:rsidRPr="00FC3CFB" w:rsidRDefault="00FC3CFB" w:rsidP="00FC3CFB">
      <w:pPr>
        <w:numPr>
          <w:ilvl w:val="0"/>
          <w:numId w:val="3"/>
        </w:numPr>
        <w:ind w:right="63" w:firstLine="422"/>
        <w:rPr>
          <w:lang w:val="ru-RU"/>
        </w:rPr>
      </w:pPr>
      <w:r w:rsidRPr="00FC3CFB">
        <w:rPr>
          <w:lang w:val="ru-RU"/>
        </w:rPr>
        <w:t xml:space="preserve">за логікою передачі і сприймання навчальної інформації (індуктивні, дедуктивні, аналітичні, синтетичні); </w:t>
      </w:r>
    </w:p>
    <w:p w:rsidR="00FC3CFB" w:rsidRPr="00FC3CFB" w:rsidRDefault="00FC3CFB" w:rsidP="00FC3CFB">
      <w:pPr>
        <w:numPr>
          <w:ilvl w:val="0"/>
          <w:numId w:val="3"/>
        </w:numPr>
        <w:ind w:right="63" w:firstLine="422"/>
        <w:rPr>
          <w:lang w:val="ru-RU"/>
        </w:rPr>
      </w:pPr>
      <w:r w:rsidRPr="00FC3CFB">
        <w:rPr>
          <w:lang w:val="ru-RU"/>
        </w:rPr>
        <w:t xml:space="preserve">за ступенем самостійності мислення здобувачів при засвоєнні знань (репродуктивні, пошукові, дослідницькі) та ін. </w:t>
      </w:r>
    </w:p>
    <w:p w:rsidR="00FC3CFB" w:rsidRPr="00FC3CFB" w:rsidRDefault="00FC3CFB" w:rsidP="00FC3CFB">
      <w:pPr>
        <w:spacing w:after="29" w:line="259" w:lineRule="auto"/>
        <w:ind w:left="0" w:right="12" w:firstLine="0"/>
        <w:jc w:val="center"/>
        <w:rPr>
          <w:lang w:val="ru-RU"/>
        </w:rPr>
      </w:pPr>
      <w:r w:rsidRPr="00FC3CFB">
        <w:rPr>
          <w:b/>
          <w:lang w:val="ru-RU"/>
        </w:rPr>
        <w:lastRenderedPageBreak/>
        <w:t xml:space="preserve"> </w:t>
      </w:r>
    </w:p>
    <w:p w:rsidR="00FC3CFB" w:rsidRPr="00FC3CFB" w:rsidRDefault="00FC3CFB" w:rsidP="00FC3CFB">
      <w:pPr>
        <w:pStyle w:val="2"/>
        <w:ind w:right="75"/>
        <w:rPr>
          <w:lang w:val="ru-RU"/>
        </w:rPr>
      </w:pPr>
      <w:r w:rsidRPr="00FC3CFB">
        <w:rPr>
          <w:lang w:val="ru-RU"/>
        </w:rPr>
        <w:t xml:space="preserve">Форми контролю та критерії оцінювання результатів навчання </w:t>
      </w:r>
    </w:p>
    <w:p w:rsidR="00FC3CFB" w:rsidRPr="00FC3CFB" w:rsidRDefault="00FC3CFB" w:rsidP="00FC3CFB">
      <w:pPr>
        <w:spacing w:after="25" w:line="259" w:lineRule="auto"/>
        <w:ind w:left="0" w:right="12" w:firstLine="0"/>
        <w:jc w:val="center"/>
        <w:rPr>
          <w:lang w:val="ru-RU"/>
        </w:rPr>
      </w:pPr>
      <w:r w:rsidRPr="00FC3CFB">
        <w:rPr>
          <w:b/>
          <w:lang w:val="ru-RU"/>
        </w:rPr>
        <w:t xml:space="preserve"> </w:t>
      </w:r>
    </w:p>
    <w:p w:rsidR="00FC3CFB" w:rsidRPr="00FC3CFB" w:rsidRDefault="00FC3CFB" w:rsidP="00FC3CFB">
      <w:pPr>
        <w:ind w:left="0" w:right="63" w:firstLine="720"/>
        <w:rPr>
          <w:lang w:val="ru-RU"/>
        </w:rPr>
      </w:pPr>
      <w:r w:rsidRPr="00FC3CFB">
        <w:rPr>
          <w:lang w:val="ru-RU"/>
        </w:rPr>
        <w:t xml:space="preserve">Форми </w:t>
      </w:r>
      <w:r w:rsidRPr="00FC3CFB">
        <w:rPr>
          <w:i/>
          <w:lang w:val="ru-RU"/>
        </w:rPr>
        <w:t>поточного контролю:</w:t>
      </w:r>
      <w:r w:rsidRPr="00FC3CFB">
        <w:rPr>
          <w:lang w:val="ru-RU"/>
        </w:rPr>
        <w:t xml:space="preserve"> усні відповіді, тестування та письмові домашні, самостійні роботи на практичних заняттях. </w:t>
      </w:r>
    </w:p>
    <w:p w:rsidR="00FC3CFB" w:rsidRPr="00FC3CFB" w:rsidRDefault="00FC3CFB" w:rsidP="00FC3CFB">
      <w:pPr>
        <w:ind w:left="0" w:right="63" w:firstLine="720"/>
        <w:rPr>
          <w:lang w:val="ru-RU"/>
        </w:rPr>
      </w:pPr>
      <w:r w:rsidRPr="00FC3CFB">
        <w:rPr>
          <w:lang w:val="ru-RU"/>
        </w:rPr>
        <w:t xml:space="preserve">Форма </w:t>
      </w:r>
      <w:r w:rsidRPr="00FC3CFB">
        <w:rPr>
          <w:i/>
          <w:lang w:val="ru-RU"/>
        </w:rPr>
        <w:t>модульного контролю:</w:t>
      </w:r>
      <w:r w:rsidRPr="00FC3CFB">
        <w:rPr>
          <w:lang w:val="ru-RU"/>
        </w:rPr>
        <w:t xml:space="preserve"> підсумковий тематичний контроль через виконання модульної контрольної роботи з тестами, письмовим завданням і усним колоквіумом; проміжний атестаційний контроль, поточний контроль за виконанням робіт</w:t>
      </w:r>
      <w:r w:rsidRPr="00FC3CFB">
        <w:rPr>
          <w:i/>
          <w:lang w:val="ru-RU"/>
        </w:rPr>
        <w:t xml:space="preserve">, </w:t>
      </w:r>
      <w:r w:rsidRPr="00FC3CFB">
        <w:rPr>
          <w:lang w:val="ru-RU"/>
        </w:rPr>
        <w:t>винесених для самостійного опрацювання</w:t>
      </w:r>
      <w:r w:rsidRPr="00FC3CFB">
        <w:rPr>
          <w:i/>
          <w:lang w:val="ru-RU"/>
        </w:rPr>
        <w:t>.</w:t>
      </w:r>
      <w:r w:rsidRPr="00FC3CFB">
        <w:rPr>
          <w:lang w:val="ru-RU"/>
        </w:rPr>
        <w:t xml:space="preserve"> </w:t>
      </w:r>
    </w:p>
    <w:p w:rsidR="00FC3CFB" w:rsidRPr="00FC3CFB" w:rsidRDefault="00FC3CFB" w:rsidP="00FC3CFB">
      <w:pPr>
        <w:ind w:left="0" w:right="63" w:firstLine="783"/>
        <w:rPr>
          <w:lang w:val="ru-RU"/>
        </w:rPr>
      </w:pPr>
      <w:r w:rsidRPr="00FC3CFB">
        <w:rPr>
          <w:lang w:val="ru-RU"/>
        </w:rPr>
        <w:t xml:space="preserve">Форма підсумкового семестрового контролю: </w:t>
      </w:r>
      <w:r w:rsidRPr="00FC3CFB">
        <w:rPr>
          <w:i/>
          <w:lang w:val="ru-RU"/>
        </w:rPr>
        <w:t>залік</w:t>
      </w:r>
      <w:r w:rsidRPr="00FC3CFB">
        <w:rPr>
          <w:lang w:val="ru-RU"/>
        </w:rPr>
        <w:t xml:space="preserve"> (усна форма) із теоретичними питаннями може бути виставлений за результатами балів, набраних здобувачем при поточному контролі на практичних заняттях, тематичному контролі, самостійної роботи й підсумкової модульної контрольної роботи. Сума балів обраховується в межах 100. </w:t>
      </w:r>
    </w:p>
    <w:p w:rsidR="00FC3CFB" w:rsidRPr="00FC3CFB" w:rsidRDefault="00FC3CFB" w:rsidP="00FC3CFB">
      <w:pPr>
        <w:spacing w:after="0" w:line="259" w:lineRule="auto"/>
        <w:ind w:left="783" w:firstLine="0"/>
        <w:jc w:val="left"/>
        <w:rPr>
          <w:lang w:val="ru-RU"/>
        </w:rPr>
      </w:pPr>
      <w:r w:rsidRPr="00FC3CFB">
        <w:rPr>
          <w:lang w:val="ru-RU"/>
        </w:rPr>
        <w:t xml:space="preserve"> </w:t>
      </w:r>
    </w:p>
    <w:p w:rsidR="00FC3CFB" w:rsidRPr="00FC3CFB" w:rsidRDefault="00FC3CFB" w:rsidP="00FC3CFB">
      <w:pPr>
        <w:spacing w:after="0" w:line="259" w:lineRule="auto"/>
        <w:ind w:left="783" w:firstLine="0"/>
        <w:jc w:val="left"/>
        <w:rPr>
          <w:lang w:val="ru-RU"/>
        </w:rPr>
      </w:pPr>
      <w:r w:rsidRPr="00FC3CFB">
        <w:rPr>
          <w:lang w:val="ru-RU"/>
        </w:rPr>
        <w:t xml:space="preserve"> </w:t>
      </w:r>
    </w:p>
    <w:p w:rsidR="00FC3CFB" w:rsidRPr="00FC3CFB" w:rsidRDefault="00FC3CFB" w:rsidP="00FC3CFB">
      <w:pPr>
        <w:spacing w:after="0" w:line="259" w:lineRule="auto"/>
        <w:ind w:left="783" w:firstLine="0"/>
        <w:jc w:val="left"/>
        <w:rPr>
          <w:lang w:val="ru-RU"/>
        </w:rPr>
      </w:pPr>
      <w:r w:rsidRPr="00FC3CFB">
        <w:rPr>
          <w:lang w:val="ru-RU"/>
        </w:rPr>
        <w:t xml:space="preserve"> </w:t>
      </w:r>
    </w:p>
    <w:p w:rsidR="00FC3CFB" w:rsidRPr="00FC3CFB" w:rsidRDefault="00FC3CFB" w:rsidP="00FC3CFB">
      <w:pPr>
        <w:spacing w:after="0" w:line="259" w:lineRule="auto"/>
        <w:ind w:left="783" w:firstLine="0"/>
        <w:jc w:val="left"/>
        <w:rPr>
          <w:lang w:val="ru-RU"/>
        </w:rPr>
      </w:pPr>
      <w:r w:rsidRPr="00FC3CFB">
        <w:rPr>
          <w:lang w:val="ru-RU"/>
        </w:rPr>
        <w:t xml:space="preserve"> </w:t>
      </w:r>
    </w:p>
    <w:p w:rsidR="00FC3CFB" w:rsidRPr="00FC3CFB" w:rsidRDefault="00FC3CFB" w:rsidP="00FC3CFB">
      <w:pPr>
        <w:spacing w:after="0" w:line="259" w:lineRule="auto"/>
        <w:ind w:left="783" w:firstLine="0"/>
        <w:jc w:val="left"/>
        <w:rPr>
          <w:lang w:val="ru-RU"/>
        </w:rPr>
      </w:pPr>
      <w:r w:rsidRPr="00FC3CFB">
        <w:rPr>
          <w:lang w:val="ru-RU"/>
        </w:rPr>
        <w:t xml:space="preserve"> </w:t>
      </w:r>
    </w:p>
    <w:p w:rsidR="00FC3CFB" w:rsidRPr="00FC3CFB" w:rsidRDefault="00FC3CFB" w:rsidP="00FC3CFB">
      <w:pPr>
        <w:spacing w:after="0" w:line="259" w:lineRule="auto"/>
        <w:ind w:left="783" w:firstLine="0"/>
        <w:jc w:val="left"/>
        <w:rPr>
          <w:lang w:val="ru-RU"/>
        </w:rPr>
      </w:pPr>
      <w:r w:rsidRPr="00FC3CFB">
        <w:rPr>
          <w:lang w:val="ru-RU"/>
        </w:rPr>
        <w:t xml:space="preserve"> </w:t>
      </w:r>
    </w:p>
    <w:p w:rsidR="00FC3CFB" w:rsidRPr="00FC3CFB" w:rsidRDefault="00FC3CFB" w:rsidP="00FC3CFB">
      <w:pPr>
        <w:spacing w:after="0" w:line="259" w:lineRule="auto"/>
        <w:ind w:left="0" w:firstLine="0"/>
        <w:jc w:val="left"/>
        <w:rPr>
          <w:lang w:val="ru-RU"/>
        </w:rPr>
      </w:pPr>
      <w:r w:rsidRPr="00FC3CFB">
        <w:rPr>
          <w:b/>
          <w:lang w:val="ru-RU"/>
        </w:rPr>
        <w:t xml:space="preserve"> </w:t>
      </w:r>
    </w:p>
    <w:p w:rsidR="00FC3CFB" w:rsidRPr="00FC3CFB" w:rsidRDefault="00FC3CFB" w:rsidP="00FC3CFB">
      <w:pPr>
        <w:spacing w:after="0" w:line="259" w:lineRule="auto"/>
        <w:ind w:left="2055"/>
        <w:jc w:val="left"/>
        <w:rPr>
          <w:lang w:val="ru-RU"/>
        </w:rPr>
      </w:pPr>
      <w:r w:rsidRPr="00FC3CFB">
        <w:rPr>
          <w:b/>
          <w:sz w:val="22"/>
          <w:lang w:val="ru-RU"/>
        </w:rPr>
        <w:t xml:space="preserve">Розподіл балів, які отримують здобувачі вищої освіти (Модуль 1) </w:t>
      </w:r>
    </w:p>
    <w:p w:rsidR="00FC3CFB" w:rsidRPr="00FC3CFB" w:rsidRDefault="00FC3CFB" w:rsidP="00FC3CFB">
      <w:pPr>
        <w:spacing w:after="0" w:line="259" w:lineRule="auto"/>
        <w:ind w:left="710" w:firstLine="0"/>
        <w:jc w:val="left"/>
        <w:rPr>
          <w:lang w:val="ru-RU"/>
        </w:rPr>
      </w:pPr>
      <w:r w:rsidRPr="00FC3CFB">
        <w:rPr>
          <w:sz w:val="22"/>
          <w:lang w:val="ru-RU"/>
        </w:rPr>
        <w:t xml:space="preserve"> </w:t>
      </w:r>
    </w:p>
    <w:tbl>
      <w:tblPr>
        <w:tblStyle w:val="TableGrid"/>
        <w:tblW w:w="10146" w:type="dxa"/>
        <w:tblInd w:w="-110" w:type="dxa"/>
        <w:tblCellMar>
          <w:top w:w="10" w:type="dxa"/>
          <w:left w:w="192" w:type="dxa"/>
          <w:right w:w="115" w:type="dxa"/>
        </w:tblCellMar>
        <w:tblLook w:val="04A0"/>
      </w:tblPr>
      <w:tblGrid>
        <w:gridCol w:w="1315"/>
        <w:gridCol w:w="1354"/>
        <w:gridCol w:w="1503"/>
        <w:gridCol w:w="1200"/>
        <w:gridCol w:w="1201"/>
        <w:gridCol w:w="1100"/>
        <w:gridCol w:w="1474"/>
        <w:gridCol w:w="999"/>
      </w:tblGrid>
      <w:tr w:rsidR="00FC3CFB" w:rsidTr="004B116A">
        <w:trPr>
          <w:trHeight w:val="768"/>
        </w:trPr>
        <w:tc>
          <w:tcPr>
            <w:tcW w:w="1316" w:type="dxa"/>
            <w:tcBorders>
              <w:top w:val="single" w:sz="4" w:space="0" w:color="000000"/>
              <w:left w:val="single" w:sz="4" w:space="0" w:color="000000"/>
              <w:bottom w:val="single" w:sz="4" w:space="0" w:color="000000"/>
              <w:right w:val="nil"/>
            </w:tcBorders>
          </w:tcPr>
          <w:p w:rsidR="00FC3CFB" w:rsidRPr="00FC3CFB" w:rsidRDefault="00FC3CFB" w:rsidP="004B116A">
            <w:pPr>
              <w:spacing w:after="160" w:line="259" w:lineRule="auto"/>
              <w:ind w:left="0" w:firstLine="0"/>
              <w:jc w:val="left"/>
              <w:rPr>
                <w:lang w:val="ru-RU"/>
              </w:rPr>
            </w:pPr>
          </w:p>
        </w:tc>
        <w:tc>
          <w:tcPr>
            <w:tcW w:w="5258" w:type="dxa"/>
            <w:gridSpan w:val="4"/>
            <w:tcBorders>
              <w:top w:val="single" w:sz="4" w:space="0" w:color="000000"/>
              <w:left w:val="nil"/>
              <w:bottom w:val="single" w:sz="4" w:space="0" w:color="000000"/>
              <w:right w:val="nil"/>
            </w:tcBorders>
          </w:tcPr>
          <w:p w:rsidR="00FC3CFB" w:rsidRPr="00FC3CFB" w:rsidRDefault="00FC3CFB" w:rsidP="004B116A">
            <w:pPr>
              <w:spacing w:after="0" w:line="259" w:lineRule="auto"/>
              <w:ind w:left="331" w:firstLine="0"/>
              <w:jc w:val="left"/>
              <w:rPr>
                <w:lang w:val="ru-RU"/>
              </w:rPr>
            </w:pPr>
            <w:r w:rsidRPr="00FC3CFB">
              <w:rPr>
                <w:lang w:val="ru-RU"/>
              </w:rPr>
              <w:t xml:space="preserve">Поточне оцінювання та самостійна робота </w:t>
            </w:r>
          </w:p>
        </w:tc>
        <w:tc>
          <w:tcPr>
            <w:tcW w:w="1100" w:type="dxa"/>
            <w:tcBorders>
              <w:top w:val="single" w:sz="4" w:space="0" w:color="000000"/>
              <w:left w:val="nil"/>
              <w:bottom w:val="single" w:sz="4" w:space="0" w:color="000000"/>
              <w:right w:val="single" w:sz="4" w:space="0" w:color="000000"/>
            </w:tcBorders>
          </w:tcPr>
          <w:p w:rsidR="00FC3CFB" w:rsidRPr="00FC3CFB" w:rsidRDefault="00FC3CFB" w:rsidP="004B116A">
            <w:pPr>
              <w:spacing w:after="160" w:line="259" w:lineRule="auto"/>
              <w:ind w:left="0" w:firstLine="0"/>
              <w:jc w:val="left"/>
              <w:rPr>
                <w:lang w:val="ru-RU"/>
              </w:rPr>
            </w:pPr>
          </w:p>
        </w:tc>
        <w:tc>
          <w:tcPr>
            <w:tcW w:w="147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5"/>
              <w:jc w:val="center"/>
            </w:pPr>
            <w:r>
              <w:t xml:space="preserve">Модульна контрольна робота № 1 </w:t>
            </w:r>
          </w:p>
        </w:tc>
        <w:tc>
          <w:tcPr>
            <w:tcW w:w="9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0" w:firstLine="0"/>
              <w:jc w:val="center"/>
            </w:pPr>
            <w:r>
              <w:t xml:space="preserve">Сума </w:t>
            </w:r>
          </w:p>
        </w:tc>
      </w:tr>
      <w:tr w:rsidR="00FC3CFB" w:rsidTr="004B116A">
        <w:trPr>
          <w:trHeight w:val="265"/>
        </w:trPr>
        <w:tc>
          <w:tcPr>
            <w:tcW w:w="1316"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3" w:firstLine="0"/>
              <w:jc w:val="center"/>
            </w:pPr>
            <w:r>
              <w:t xml:space="preserve">Т1 </w:t>
            </w:r>
          </w:p>
        </w:tc>
        <w:tc>
          <w:tcPr>
            <w:tcW w:w="13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2" w:firstLine="0"/>
              <w:jc w:val="center"/>
            </w:pPr>
            <w:r>
              <w:t xml:space="preserve">Т2 </w:t>
            </w:r>
          </w:p>
        </w:tc>
        <w:tc>
          <w:tcPr>
            <w:tcW w:w="150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7" w:firstLine="0"/>
              <w:jc w:val="center"/>
            </w:pPr>
            <w:r>
              <w:t xml:space="preserve">Т3 </w:t>
            </w:r>
          </w:p>
        </w:tc>
        <w:tc>
          <w:tcPr>
            <w:tcW w:w="12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1" w:firstLine="0"/>
              <w:jc w:val="center"/>
            </w:pPr>
            <w:r>
              <w:t xml:space="preserve">Т4 </w:t>
            </w:r>
          </w:p>
        </w:tc>
        <w:tc>
          <w:tcPr>
            <w:tcW w:w="12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2" w:firstLine="0"/>
              <w:jc w:val="center"/>
            </w:pPr>
            <w:r>
              <w:t xml:space="preserve">Т5 </w:t>
            </w:r>
          </w:p>
        </w:tc>
        <w:tc>
          <w:tcPr>
            <w:tcW w:w="11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7" w:firstLine="0"/>
              <w:jc w:val="center"/>
            </w:pPr>
            <w:r>
              <w:t xml:space="preserve">Т6 </w:t>
            </w:r>
          </w:p>
        </w:tc>
        <w:tc>
          <w:tcPr>
            <w:tcW w:w="1474" w:type="dxa"/>
            <w:vMerge w:val="restart"/>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2" w:firstLine="0"/>
              <w:jc w:val="center"/>
            </w:pPr>
            <w:r>
              <w:t xml:space="preserve">50 </w:t>
            </w:r>
          </w:p>
        </w:tc>
        <w:tc>
          <w:tcPr>
            <w:tcW w:w="999" w:type="dxa"/>
            <w:vMerge w:val="restart"/>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2" w:firstLine="0"/>
              <w:jc w:val="center"/>
            </w:pPr>
            <w:r>
              <w:t xml:space="preserve">100 </w:t>
            </w:r>
          </w:p>
        </w:tc>
      </w:tr>
      <w:tr w:rsidR="00FC3CFB" w:rsidTr="004B116A">
        <w:trPr>
          <w:trHeight w:val="264"/>
        </w:trPr>
        <w:tc>
          <w:tcPr>
            <w:tcW w:w="1316"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7" w:firstLine="0"/>
              <w:jc w:val="center"/>
            </w:pPr>
            <w:r>
              <w:t xml:space="preserve">10 </w:t>
            </w:r>
          </w:p>
        </w:tc>
        <w:tc>
          <w:tcPr>
            <w:tcW w:w="13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7" w:firstLine="0"/>
              <w:jc w:val="center"/>
            </w:pPr>
            <w:r>
              <w:t xml:space="preserve">10 </w:t>
            </w:r>
          </w:p>
        </w:tc>
        <w:tc>
          <w:tcPr>
            <w:tcW w:w="150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2" w:firstLine="0"/>
              <w:jc w:val="center"/>
            </w:pPr>
            <w:r>
              <w:t xml:space="preserve">10 </w:t>
            </w:r>
          </w:p>
        </w:tc>
        <w:tc>
          <w:tcPr>
            <w:tcW w:w="12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6" w:firstLine="0"/>
              <w:jc w:val="center"/>
            </w:pPr>
            <w:r>
              <w:t xml:space="preserve">10 </w:t>
            </w:r>
          </w:p>
        </w:tc>
        <w:tc>
          <w:tcPr>
            <w:tcW w:w="12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2" w:firstLine="0"/>
              <w:jc w:val="center"/>
            </w:pPr>
            <w:r>
              <w:t xml:space="preserve">5 </w:t>
            </w:r>
          </w:p>
        </w:tc>
        <w:tc>
          <w:tcPr>
            <w:tcW w:w="11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7" w:firstLine="0"/>
              <w:jc w:val="center"/>
            </w:pPr>
            <w:r>
              <w:t xml:space="preserve">5 </w:t>
            </w:r>
          </w:p>
        </w:tc>
        <w:tc>
          <w:tcPr>
            <w:tcW w:w="0" w:type="auto"/>
            <w:vMerge/>
            <w:tcBorders>
              <w:top w:val="nil"/>
              <w:left w:val="single" w:sz="4" w:space="0" w:color="000000"/>
              <w:bottom w:val="single" w:sz="4" w:space="0" w:color="000000"/>
              <w:right w:val="single" w:sz="4" w:space="0" w:color="000000"/>
            </w:tcBorders>
          </w:tcPr>
          <w:p w:rsidR="00FC3CFB" w:rsidRDefault="00FC3CFB" w:rsidP="004B11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3CFB" w:rsidRDefault="00FC3CFB" w:rsidP="004B116A">
            <w:pPr>
              <w:spacing w:after="160" w:line="259" w:lineRule="auto"/>
              <w:ind w:left="0" w:firstLine="0"/>
              <w:jc w:val="left"/>
            </w:pPr>
          </w:p>
        </w:tc>
      </w:tr>
    </w:tbl>
    <w:p w:rsidR="00FC3CFB" w:rsidRDefault="00FC3CFB" w:rsidP="00FC3CFB">
      <w:pPr>
        <w:spacing w:after="12"/>
        <w:ind w:left="720" w:right="53"/>
      </w:pPr>
      <w:r>
        <w:rPr>
          <w:b/>
        </w:rPr>
        <w:t>Т1, Т2 – теми</w:t>
      </w:r>
      <w:r>
        <w:rPr>
          <w:b/>
          <w:sz w:val="22"/>
        </w:rPr>
        <w:t xml:space="preserve"> </w:t>
      </w:r>
    </w:p>
    <w:p w:rsidR="00FC3CFB" w:rsidRDefault="00FC3CFB" w:rsidP="00FC3CFB">
      <w:pPr>
        <w:spacing w:after="6" w:line="259" w:lineRule="auto"/>
        <w:ind w:left="710" w:firstLine="0"/>
        <w:jc w:val="left"/>
      </w:pPr>
      <w:r>
        <w:rPr>
          <w:b/>
        </w:rPr>
        <w:t xml:space="preserve"> </w:t>
      </w:r>
    </w:p>
    <w:p w:rsidR="00FC3CFB" w:rsidRDefault="00FC3CFB" w:rsidP="00FC3CFB">
      <w:pPr>
        <w:spacing w:after="0" w:line="259" w:lineRule="auto"/>
        <w:ind w:left="2055"/>
        <w:jc w:val="left"/>
      </w:pPr>
      <w:r>
        <w:rPr>
          <w:b/>
          <w:sz w:val="22"/>
        </w:rPr>
        <w:t xml:space="preserve">Розподіл балів, які отримують здобувачі вищої освіти (Модуль 2) </w:t>
      </w:r>
    </w:p>
    <w:tbl>
      <w:tblPr>
        <w:tblStyle w:val="TableGrid"/>
        <w:tblW w:w="10146" w:type="dxa"/>
        <w:tblInd w:w="-110" w:type="dxa"/>
        <w:tblCellMar>
          <w:top w:w="14" w:type="dxa"/>
          <w:left w:w="192" w:type="dxa"/>
          <w:right w:w="115" w:type="dxa"/>
        </w:tblCellMar>
        <w:tblLook w:val="04A0"/>
      </w:tblPr>
      <w:tblGrid>
        <w:gridCol w:w="1464"/>
        <w:gridCol w:w="1205"/>
        <w:gridCol w:w="1503"/>
        <w:gridCol w:w="1200"/>
        <w:gridCol w:w="1201"/>
        <w:gridCol w:w="1100"/>
        <w:gridCol w:w="1474"/>
        <w:gridCol w:w="999"/>
      </w:tblGrid>
      <w:tr w:rsidR="00FC3CFB" w:rsidTr="004B116A">
        <w:trPr>
          <w:trHeight w:val="768"/>
        </w:trPr>
        <w:tc>
          <w:tcPr>
            <w:tcW w:w="1465" w:type="dxa"/>
            <w:tcBorders>
              <w:top w:val="single" w:sz="4" w:space="0" w:color="000000"/>
              <w:left w:val="single" w:sz="4" w:space="0" w:color="000000"/>
              <w:bottom w:val="single" w:sz="4" w:space="0" w:color="000000"/>
              <w:right w:val="nil"/>
            </w:tcBorders>
          </w:tcPr>
          <w:p w:rsidR="00FC3CFB" w:rsidRDefault="00FC3CFB" w:rsidP="004B116A">
            <w:pPr>
              <w:spacing w:after="160" w:line="259" w:lineRule="auto"/>
              <w:ind w:left="0" w:firstLine="0"/>
              <w:jc w:val="left"/>
            </w:pPr>
          </w:p>
        </w:tc>
        <w:tc>
          <w:tcPr>
            <w:tcW w:w="5109" w:type="dxa"/>
            <w:gridSpan w:val="4"/>
            <w:tcBorders>
              <w:top w:val="single" w:sz="4" w:space="0" w:color="000000"/>
              <w:left w:val="nil"/>
              <w:bottom w:val="single" w:sz="4" w:space="0" w:color="000000"/>
              <w:right w:val="nil"/>
            </w:tcBorders>
          </w:tcPr>
          <w:p w:rsidR="00FC3CFB" w:rsidRPr="00FC3CFB" w:rsidRDefault="00FC3CFB" w:rsidP="004B116A">
            <w:pPr>
              <w:spacing w:after="0" w:line="259" w:lineRule="auto"/>
              <w:ind w:left="182" w:firstLine="0"/>
              <w:jc w:val="left"/>
              <w:rPr>
                <w:lang w:val="ru-RU"/>
              </w:rPr>
            </w:pPr>
            <w:r w:rsidRPr="00FC3CFB">
              <w:rPr>
                <w:lang w:val="ru-RU"/>
              </w:rPr>
              <w:t xml:space="preserve">Поточне оцінювання та самостійна робота </w:t>
            </w:r>
          </w:p>
        </w:tc>
        <w:tc>
          <w:tcPr>
            <w:tcW w:w="1100" w:type="dxa"/>
            <w:tcBorders>
              <w:top w:val="single" w:sz="4" w:space="0" w:color="000000"/>
              <w:left w:val="nil"/>
              <w:bottom w:val="single" w:sz="4" w:space="0" w:color="000000"/>
              <w:right w:val="single" w:sz="4" w:space="0" w:color="000000"/>
            </w:tcBorders>
          </w:tcPr>
          <w:p w:rsidR="00FC3CFB" w:rsidRPr="00FC3CFB" w:rsidRDefault="00FC3CFB" w:rsidP="004B116A">
            <w:pPr>
              <w:spacing w:after="160" w:line="259" w:lineRule="auto"/>
              <w:ind w:left="0" w:firstLine="0"/>
              <w:jc w:val="left"/>
              <w:rPr>
                <w:lang w:val="ru-RU"/>
              </w:rPr>
            </w:pPr>
          </w:p>
        </w:tc>
        <w:tc>
          <w:tcPr>
            <w:tcW w:w="147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5"/>
              <w:jc w:val="center"/>
            </w:pPr>
            <w:r>
              <w:t xml:space="preserve">Модульна контрольна робота № 2 </w:t>
            </w:r>
          </w:p>
        </w:tc>
        <w:tc>
          <w:tcPr>
            <w:tcW w:w="9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0" w:firstLine="0"/>
              <w:jc w:val="center"/>
            </w:pPr>
            <w:r>
              <w:t xml:space="preserve">Сума </w:t>
            </w:r>
          </w:p>
        </w:tc>
      </w:tr>
      <w:tr w:rsidR="00FC3CFB" w:rsidTr="004B116A">
        <w:trPr>
          <w:trHeight w:val="264"/>
        </w:trPr>
        <w:tc>
          <w:tcPr>
            <w:tcW w:w="146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7" w:firstLine="0"/>
              <w:jc w:val="center"/>
            </w:pPr>
            <w:r>
              <w:t xml:space="preserve">Т7 </w:t>
            </w:r>
          </w:p>
        </w:tc>
        <w:tc>
          <w:tcPr>
            <w:tcW w:w="12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7" w:firstLine="0"/>
              <w:jc w:val="center"/>
            </w:pPr>
            <w:r>
              <w:t xml:space="preserve">Т8 </w:t>
            </w:r>
          </w:p>
        </w:tc>
        <w:tc>
          <w:tcPr>
            <w:tcW w:w="150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7" w:firstLine="0"/>
              <w:jc w:val="center"/>
            </w:pPr>
            <w:r>
              <w:t xml:space="preserve">Т9 </w:t>
            </w:r>
          </w:p>
        </w:tc>
        <w:tc>
          <w:tcPr>
            <w:tcW w:w="12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7" w:firstLine="0"/>
              <w:jc w:val="center"/>
            </w:pPr>
            <w:r>
              <w:t xml:space="preserve">Т10 </w:t>
            </w:r>
          </w:p>
        </w:tc>
        <w:tc>
          <w:tcPr>
            <w:tcW w:w="12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7" w:firstLine="0"/>
              <w:jc w:val="center"/>
            </w:pPr>
            <w:r>
              <w:t xml:space="preserve">Т11 </w:t>
            </w:r>
          </w:p>
        </w:tc>
        <w:tc>
          <w:tcPr>
            <w:tcW w:w="11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2" w:firstLine="0"/>
              <w:jc w:val="center"/>
            </w:pPr>
            <w:r>
              <w:t xml:space="preserve">Т12 </w:t>
            </w:r>
          </w:p>
        </w:tc>
        <w:tc>
          <w:tcPr>
            <w:tcW w:w="1474" w:type="dxa"/>
            <w:vMerge w:val="restart"/>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2" w:firstLine="0"/>
              <w:jc w:val="center"/>
            </w:pPr>
            <w:r>
              <w:t xml:space="preserve">50 </w:t>
            </w:r>
          </w:p>
        </w:tc>
        <w:tc>
          <w:tcPr>
            <w:tcW w:w="999" w:type="dxa"/>
            <w:vMerge w:val="restart"/>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2" w:firstLine="0"/>
              <w:jc w:val="center"/>
            </w:pPr>
            <w:r>
              <w:t xml:space="preserve">100 </w:t>
            </w:r>
          </w:p>
        </w:tc>
      </w:tr>
      <w:tr w:rsidR="00FC3CFB" w:rsidTr="004B116A">
        <w:trPr>
          <w:trHeight w:val="264"/>
        </w:trPr>
        <w:tc>
          <w:tcPr>
            <w:tcW w:w="146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2" w:firstLine="0"/>
              <w:jc w:val="center"/>
            </w:pPr>
            <w:r>
              <w:t xml:space="preserve">10 </w:t>
            </w:r>
          </w:p>
        </w:tc>
        <w:tc>
          <w:tcPr>
            <w:tcW w:w="12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7" w:firstLine="0"/>
              <w:jc w:val="center"/>
            </w:pPr>
            <w:r>
              <w:t xml:space="preserve">5 </w:t>
            </w:r>
          </w:p>
        </w:tc>
        <w:tc>
          <w:tcPr>
            <w:tcW w:w="150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3" w:firstLine="0"/>
              <w:jc w:val="center"/>
            </w:pPr>
            <w:r>
              <w:t xml:space="preserve">10 </w:t>
            </w:r>
          </w:p>
        </w:tc>
        <w:tc>
          <w:tcPr>
            <w:tcW w:w="12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6" w:firstLine="0"/>
              <w:jc w:val="center"/>
            </w:pPr>
            <w:r>
              <w:t xml:space="preserve">10 </w:t>
            </w:r>
          </w:p>
        </w:tc>
        <w:tc>
          <w:tcPr>
            <w:tcW w:w="12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2" w:firstLine="0"/>
              <w:jc w:val="center"/>
            </w:pPr>
            <w:r>
              <w:t xml:space="preserve">5 </w:t>
            </w:r>
          </w:p>
        </w:tc>
        <w:tc>
          <w:tcPr>
            <w:tcW w:w="11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2" w:firstLine="0"/>
              <w:jc w:val="center"/>
            </w:pPr>
            <w:r>
              <w:t xml:space="preserve">10 </w:t>
            </w:r>
          </w:p>
        </w:tc>
        <w:tc>
          <w:tcPr>
            <w:tcW w:w="0" w:type="auto"/>
            <w:vMerge/>
            <w:tcBorders>
              <w:top w:val="nil"/>
              <w:left w:val="single" w:sz="4" w:space="0" w:color="000000"/>
              <w:bottom w:val="single" w:sz="4" w:space="0" w:color="000000"/>
              <w:right w:val="single" w:sz="4" w:space="0" w:color="000000"/>
            </w:tcBorders>
          </w:tcPr>
          <w:p w:rsidR="00FC3CFB" w:rsidRDefault="00FC3CFB" w:rsidP="004B11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3CFB" w:rsidRDefault="00FC3CFB" w:rsidP="004B116A">
            <w:pPr>
              <w:spacing w:after="160" w:line="259" w:lineRule="auto"/>
              <w:ind w:left="0" w:firstLine="0"/>
              <w:jc w:val="left"/>
            </w:pPr>
          </w:p>
        </w:tc>
      </w:tr>
    </w:tbl>
    <w:p w:rsidR="00FC3CFB" w:rsidRDefault="00FC3CFB" w:rsidP="00FC3CFB">
      <w:pPr>
        <w:spacing w:after="74" w:line="259" w:lineRule="auto"/>
        <w:ind w:left="710" w:firstLine="0"/>
        <w:jc w:val="left"/>
      </w:pPr>
      <w:r>
        <w:rPr>
          <w:b/>
          <w:sz w:val="22"/>
        </w:rPr>
        <w:t xml:space="preserve"> </w:t>
      </w:r>
    </w:p>
    <w:p w:rsidR="00FC3CFB" w:rsidRDefault="00FC3CFB" w:rsidP="00FC3CFB">
      <w:pPr>
        <w:spacing w:after="70" w:line="259" w:lineRule="auto"/>
        <w:ind w:left="600" w:firstLine="0"/>
        <w:jc w:val="left"/>
      </w:pPr>
      <w:r>
        <w:rPr>
          <w:rFonts w:ascii="Arial" w:eastAsia="Arial" w:hAnsi="Arial" w:cs="Arial"/>
        </w:rPr>
        <w:t xml:space="preserve"> </w:t>
      </w:r>
    </w:p>
    <w:p w:rsidR="00FC3CFB" w:rsidRDefault="00FC3CFB" w:rsidP="00FC3CFB">
      <w:pPr>
        <w:spacing w:after="0" w:line="259" w:lineRule="auto"/>
        <w:ind w:left="2055"/>
        <w:jc w:val="left"/>
      </w:pPr>
      <w:r>
        <w:rPr>
          <w:b/>
          <w:sz w:val="22"/>
        </w:rPr>
        <w:t xml:space="preserve">Розподіл балів, які отримують здобувачі вищої освіти (Модуль 3) </w:t>
      </w:r>
    </w:p>
    <w:tbl>
      <w:tblPr>
        <w:tblStyle w:val="TableGrid"/>
        <w:tblW w:w="10146" w:type="dxa"/>
        <w:tblInd w:w="-110" w:type="dxa"/>
        <w:tblCellMar>
          <w:top w:w="10" w:type="dxa"/>
          <w:left w:w="197" w:type="dxa"/>
          <w:right w:w="115" w:type="dxa"/>
        </w:tblCellMar>
        <w:tblLook w:val="04A0"/>
      </w:tblPr>
      <w:tblGrid>
        <w:gridCol w:w="1469"/>
        <w:gridCol w:w="1205"/>
        <w:gridCol w:w="1503"/>
        <w:gridCol w:w="1200"/>
        <w:gridCol w:w="1201"/>
        <w:gridCol w:w="1095"/>
        <w:gridCol w:w="1479"/>
        <w:gridCol w:w="994"/>
      </w:tblGrid>
      <w:tr w:rsidR="00FC3CFB" w:rsidTr="004B116A">
        <w:trPr>
          <w:trHeight w:val="769"/>
        </w:trPr>
        <w:tc>
          <w:tcPr>
            <w:tcW w:w="1469" w:type="dxa"/>
            <w:tcBorders>
              <w:top w:val="single" w:sz="4" w:space="0" w:color="000000"/>
              <w:left w:val="single" w:sz="4" w:space="0" w:color="000000"/>
              <w:bottom w:val="single" w:sz="4" w:space="0" w:color="000000"/>
              <w:right w:val="nil"/>
            </w:tcBorders>
          </w:tcPr>
          <w:p w:rsidR="00FC3CFB" w:rsidRDefault="00FC3CFB" w:rsidP="004B116A">
            <w:pPr>
              <w:spacing w:after="160" w:line="259" w:lineRule="auto"/>
              <w:ind w:left="0" w:firstLine="0"/>
              <w:jc w:val="left"/>
            </w:pPr>
          </w:p>
        </w:tc>
        <w:tc>
          <w:tcPr>
            <w:tcW w:w="5109" w:type="dxa"/>
            <w:gridSpan w:val="4"/>
            <w:tcBorders>
              <w:top w:val="single" w:sz="4" w:space="0" w:color="000000"/>
              <w:left w:val="nil"/>
              <w:bottom w:val="single" w:sz="4" w:space="0" w:color="000000"/>
              <w:right w:val="nil"/>
            </w:tcBorders>
          </w:tcPr>
          <w:p w:rsidR="00FC3CFB" w:rsidRPr="00FC3CFB" w:rsidRDefault="00FC3CFB" w:rsidP="004B116A">
            <w:pPr>
              <w:spacing w:after="0" w:line="259" w:lineRule="auto"/>
              <w:ind w:left="466" w:firstLine="0"/>
              <w:jc w:val="left"/>
              <w:rPr>
                <w:lang w:val="ru-RU"/>
              </w:rPr>
            </w:pPr>
            <w:r w:rsidRPr="00FC3CFB">
              <w:rPr>
                <w:lang w:val="ru-RU"/>
              </w:rPr>
              <w:t xml:space="preserve">Поточне оцінювання та самостійна робота </w:t>
            </w:r>
          </w:p>
        </w:tc>
        <w:tc>
          <w:tcPr>
            <w:tcW w:w="1095" w:type="dxa"/>
            <w:tcBorders>
              <w:top w:val="single" w:sz="4" w:space="0" w:color="000000"/>
              <w:left w:val="nil"/>
              <w:bottom w:val="single" w:sz="4" w:space="0" w:color="000000"/>
              <w:right w:val="single" w:sz="4" w:space="0" w:color="000000"/>
            </w:tcBorders>
          </w:tcPr>
          <w:p w:rsidR="00FC3CFB" w:rsidRPr="00FC3CFB" w:rsidRDefault="00FC3CFB" w:rsidP="004B116A">
            <w:pPr>
              <w:spacing w:after="160" w:line="259" w:lineRule="auto"/>
              <w:ind w:left="0" w:firstLine="0"/>
              <w:jc w:val="left"/>
              <w:rPr>
                <w:lang w:val="ru-RU"/>
              </w:rPr>
            </w:pPr>
          </w:p>
        </w:tc>
        <w:tc>
          <w:tcPr>
            <w:tcW w:w="147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5"/>
              <w:jc w:val="center"/>
            </w:pPr>
            <w:r>
              <w:t xml:space="preserve">Модульна контрольна робота № 3 </w:t>
            </w:r>
          </w:p>
        </w:tc>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9" w:firstLine="0"/>
              <w:jc w:val="center"/>
            </w:pPr>
            <w:r>
              <w:t xml:space="preserve">Сума </w:t>
            </w:r>
          </w:p>
        </w:tc>
      </w:tr>
      <w:tr w:rsidR="00FC3CFB" w:rsidTr="004B116A">
        <w:trPr>
          <w:trHeight w:val="264"/>
        </w:trPr>
        <w:tc>
          <w:tcPr>
            <w:tcW w:w="146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2" w:firstLine="0"/>
              <w:jc w:val="center"/>
            </w:pPr>
            <w:r>
              <w:t xml:space="preserve">Т13 </w:t>
            </w:r>
          </w:p>
        </w:tc>
        <w:tc>
          <w:tcPr>
            <w:tcW w:w="12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7" w:firstLine="0"/>
              <w:jc w:val="center"/>
            </w:pPr>
            <w:r>
              <w:t xml:space="preserve">Т14 </w:t>
            </w:r>
          </w:p>
        </w:tc>
        <w:tc>
          <w:tcPr>
            <w:tcW w:w="150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7" w:firstLine="0"/>
              <w:jc w:val="center"/>
            </w:pPr>
            <w:r>
              <w:t xml:space="preserve">Т15 </w:t>
            </w:r>
          </w:p>
        </w:tc>
        <w:tc>
          <w:tcPr>
            <w:tcW w:w="12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2" w:firstLine="0"/>
              <w:jc w:val="center"/>
            </w:pPr>
            <w:r>
              <w:t xml:space="preserve">Т16 </w:t>
            </w:r>
          </w:p>
        </w:tc>
        <w:tc>
          <w:tcPr>
            <w:tcW w:w="12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2" w:firstLine="0"/>
              <w:jc w:val="center"/>
            </w:pPr>
            <w:r>
              <w:t xml:space="preserve">Т17 </w:t>
            </w:r>
          </w:p>
        </w:tc>
        <w:tc>
          <w:tcPr>
            <w:tcW w:w="109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2" w:firstLine="0"/>
              <w:jc w:val="center"/>
            </w:pPr>
            <w:r>
              <w:t xml:space="preserve">Т18 </w:t>
            </w:r>
          </w:p>
        </w:tc>
        <w:tc>
          <w:tcPr>
            <w:tcW w:w="1479" w:type="dxa"/>
            <w:vMerge w:val="restart"/>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2" w:firstLine="0"/>
              <w:jc w:val="center"/>
            </w:pPr>
            <w:r>
              <w:t xml:space="preserve">50 </w:t>
            </w:r>
          </w:p>
        </w:tc>
        <w:tc>
          <w:tcPr>
            <w:tcW w:w="994" w:type="dxa"/>
            <w:vMerge w:val="restart"/>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92" w:firstLine="0"/>
              <w:jc w:val="center"/>
            </w:pPr>
            <w:r>
              <w:t xml:space="preserve">100 </w:t>
            </w:r>
          </w:p>
        </w:tc>
      </w:tr>
      <w:tr w:rsidR="00FC3CFB" w:rsidTr="004B116A">
        <w:trPr>
          <w:trHeight w:val="259"/>
        </w:trPr>
        <w:tc>
          <w:tcPr>
            <w:tcW w:w="146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7" w:firstLine="0"/>
              <w:jc w:val="center"/>
            </w:pPr>
            <w:r>
              <w:t xml:space="preserve">5 </w:t>
            </w:r>
          </w:p>
        </w:tc>
        <w:tc>
          <w:tcPr>
            <w:tcW w:w="12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7" w:firstLine="0"/>
              <w:jc w:val="center"/>
            </w:pPr>
            <w:r>
              <w:t xml:space="preserve">10 </w:t>
            </w:r>
          </w:p>
        </w:tc>
        <w:tc>
          <w:tcPr>
            <w:tcW w:w="150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7" w:firstLine="0"/>
              <w:jc w:val="center"/>
            </w:pPr>
            <w:r>
              <w:t xml:space="preserve">10 </w:t>
            </w:r>
          </w:p>
        </w:tc>
        <w:tc>
          <w:tcPr>
            <w:tcW w:w="12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1" w:firstLine="0"/>
              <w:jc w:val="center"/>
            </w:pPr>
            <w:r>
              <w:t xml:space="preserve">10 </w:t>
            </w:r>
          </w:p>
        </w:tc>
        <w:tc>
          <w:tcPr>
            <w:tcW w:w="120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82" w:firstLine="0"/>
              <w:jc w:val="center"/>
            </w:pPr>
            <w:r>
              <w:t xml:space="preserve">10 </w:t>
            </w:r>
          </w:p>
        </w:tc>
        <w:tc>
          <w:tcPr>
            <w:tcW w:w="109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77" w:firstLine="0"/>
              <w:jc w:val="center"/>
            </w:pPr>
            <w:r>
              <w:t xml:space="preserve">5 </w:t>
            </w:r>
          </w:p>
        </w:tc>
        <w:tc>
          <w:tcPr>
            <w:tcW w:w="0" w:type="auto"/>
            <w:vMerge/>
            <w:tcBorders>
              <w:top w:val="nil"/>
              <w:left w:val="single" w:sz="4" w:space="0" w:color="000000"/>
              <w:bottom w:val="single" w:sz="4" w:space="0" w:color="000000"/>
              <w:right w:val="single" w:sz="4" w:space="0" w:color="000000"/>
            </w:tcBorders>
          </w:tcPr>
          <w:p w:rsidR="00FC3CFB" w:rsidRDefault="00FC3CFB" w:rsidP="004B11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C3CFB" w:rsidRDefault="00FC3CFB" w:rsidP="004B116A">
            <w:pPr>
              <w:spacing w:after="160" w:line="259" w:lineRule="auto"/>
              <w:ind w:left="0" w:firstLine="0"/>
              <w:jc w:val="left"/>
            </w:pPr>
          </w:p>
        </w:tc>
      </w:tr>
    </w:tbl>
    <w:p w:rsidR="00FC3CFB" w:rsidRDefault="00FC3CFB" w:rsidP="00FC3CFB">
      <w:pPr>
        <w:spacing w:after="0" w:line="259" w:lineRule="auto"/>
        <w:ind w:left="581" w:firstLine="0"/>
        <w:jc w:val="left"/>
      </w:pPr>
      <w:r>
        <w:t xml:space="preserve"> </w:t>
      </w:r>
    </w:p>
    <w:p w:rsidR="00FC3CFB" w:rsidRDefault="00FC3CFB" w:rsidP="00FC3CFB">
      <w:pPr>
        <w:spacing w:after="24" w:line="259" w:lineRule="auto"/>
        <w:ind w:left="581" w:firstLine="0"/>
        <w:jc w:val="left"/>
      </w:pPr>
      <w:r>
        <w:t xml:space="preserve"> </w:t>
      </w:r>
    </w:p>
    <w:p w:rsidR="00FC3CFB" w:rsidRDefault="00FC3CFB" w:rsidP="00FC3CFB">
      <w:pPr>
        <w:spacing w:after="12"/>
        <w:ind w:left="-15" w:right="53" w:firstLine="710"/>
      </w:pPr>
      <w:r>
        <w:rPr>
          <w:b/>
        </w:rPr>
        <w:t xml:space="preserve">Оцінювання окремих видів навчальної роботи з дисципліни </w:t>
      </w:r>
      <w:r>
        <w:t>«Іноземна мова за професійним спрямуванням»</w:t>
      </w:r>
      <w:r>
        <w:rPr>
          <w:b/>
        </w:rPr>
        <w:t xml:space="preserve"> </w:t>
      </w:r>
    </w:p>
    <w:p w:rsidR="00FC3CFB" w:rsidRDefault="00FC3CFB" w:rsidP="00FC3CFB">
      <w:pPr>
        <w:spacing w:after="0" w:line="259" w:lineRule="auto"/>
        <w:ind w:left="710" w:firstLine="0"/>
        <w:jc w:val="left"/>
      </w:pPr>
      <w:r>
        <w:rPr>
          <w:b/>
        </w:rPr>
        <w:t xml:space="preserve"> </w:t>
      </w:r>
    </w:p>
    <w:tbl>
      <w:tblPr>
        <w:tblStyle w:val="TableGrid"/>
        <w:tblW w:w="9292" w:type="dxa"/>
        <w:tblInd w:w="317" w:type="dxa"/>
        <w:tblCellMar>
          <w:top w:w="11" w:type="dxa"/>
          <w:bottom w:w="9" w:type="dxa"/>
          <w:right w:w="81" w:type="dxa"/>
        </w:tblCellMar>
        <w:tblLook w:val="04A0"/>
      </w:tblPr>
      <w:tblGrid>
        <w:gridCol w:w="4145"/>
        <w:gridCol w:w="2366"/>
        <w:gridCol w:w="2781"/>
      </w:tblGrid>
      <w:tr w:rsidR="00FC3CFB" w:rsidTr="004B116A">
        <w:trPr>
          <w:trHeight w:val="466"/>
        </w:trPr>
        <w:tc>
          <w:tcPr>
            <w:tcW w:w="4145" w:type="dxa"/>
            <w:vMerge w:val="restart"/>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0" w:firstLine="0"/>
              <w:jc w:val="center"/>
            </w:pPr>
            <w:r>
              <w:rPr>
                <w:b/>
              </w:rPr>
              <w:lastRenderedPageBreak/>
              <w:t>Вид діяльності здобувача вищої освіти</w:t>
            </w:r>
            <w:r>
              <w:t xml:space="preserve"> </w:t>
            </w:r>
          </w:p>
        </w:tc>
        <w:tc>
          <w:tcPr>
            <w:tcW w:w="2366" w:type="dxa"/>
            <w:tcBorders>
              <w:top w:val="single" w:sz="4" w:space="0" w:color="000000"/>
              <w:left w:val="single" w:sz="4" w:space="0" w:color="000000"/>
              <w:bottom w:val="single" w:sz="4" w:space="0" w:color="000000"/>
              <w:right w:val="nil"/>
            </w:tcBorders>
            <w:vAlign w:val="bottom"/>
          </w:tcPr>
          <w:p w:rsidR="00FC3CFB" w:rsidRDefault="00FC3CFB" w:rsidP="004B116A">
            <w:pPr>
              <w:spacing w:after="0" w:line="259" w:lineRule="auto"/>
              <w:ind w:left="0" w:firstLine="0"/>
              <w:jc w:val="right"/>
            </w:pPr>
            <w:r>
              <w:rPr>
                <w:b/>
              </w:rPr>
              <w:t>М</w:t>
            </w:r>
          </w:p>
        </w:tc>
        <w:tc>
          <w:tcPr>
            <w:tcW w:w="2781" w:type="dxa"/>
            <w:tcBorders>
              <w:top w:val="single" w:sz="4" w:space="0" w:color="000000"/>
              <w:left w:val="nil"/>
              <w:bottom w:val="single" w:sz="4" w:space="0" w:color="000000"/>
              <w:right w:val="single" w:sz="4" w:space="0" w:color="000000"/>
            </w:tcBorders>
            <w:vAlign w:val="bottom"/>
          </w:tcPr>
          <w:p w:rsidR="00FC3CFB" w:rsidRDefault="00FC3CFB" w:rsidP="004B116A">
            <w:pPr>
              <w:spacing w:after="0" w:line="259" w:lineRule="auto"/>
              <w:ind w:left="-82" w:firstLine="0"/>
              <w:jc w:val="left"/>
            </w:pPr>
            <w:r>
              <w:rPr>
                <w:b/>
              </w:rPr>
              <w:t>одуль 1</w:t>
            </w:r>
            <w:r>
              <w:t xml:space="preserve"> </w:t>
            </w:r>
          </w:p>
        </w:tc>
      </w:tr>
      <w:tr w:rsidR="00FC3CFB" w:rsidTr="004B116A">
        <w:trPr>
          <w:trHeight w:val="759"/>
        </w:trPr>
        <w:tc>
          <w:tcPr>
            <w:tcW w:w="0" w:type="auto"/>
            <w:vMerge/>
            <w:tcBorders>
              <w:top w:val="nil"/>
              <w:left w:val="single" w:sz="4" w:space="0" w:color="000000"/>
              <w:bottom w:val="single" w:sz="4" w:space="0" w:color="000000"/>
              <w:right w:val="single" w:sz="4" w:space="0" w:color="000000"/>
            </w:tcBorders>
          </w:tcPr>
          <w:p w:rsidR="00FC3CFB" w:rsidRDefault="00FC3CFB" w:rsidP="004B116A">
            <w:pPr>
              <w:spacing w:after="160" w:line="259" w:lineRule="auto"/>
              <w:ind w:left="0" w:firstLine="0"/>
              <w:jc w:val="left"/>
            </w:pPr>
          </w:p>
        </w:tc>
        <w:tc>
          <w:tcPr>
            <w:tcW w:w="2366"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73" w:firstLine="0"/>
              <w:jc w:val="center"/>
            </w:pPr>
            <w:r>
              <w:t xml:space="preserve">Кількість </w:t>
            </w:r>
          </w:p>
        </w:tc>
        <w:tc>
          <w:tcPr>
            <w:tcW w:w="2781"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firstLine="0"/>
              <w:jc w:val="center"/>
            </w:pPr>
            <w:r>
              <w:t xml:space="preserve">Максимальна кількість балів (сумарна) </w:t>
            </w:r>
          </w:p>
        </w:tc>
      </w:tr>
      <w:tr w:rsidR="00FC3CFB" w:rsidTr="004B116A">
        <w:trPr>
          <w:trHeight w:val="461"/>
        </w:trPr>
        <w:tc>
          <w:tcPr>
            <w:tcW w:w="4145"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firstLine="0"/>
              <w:jc w:val="left"/>
            </w:pPr>
            <w:r>
              <w:t xml:space="preserve">Практичні (семінарські) заняття </w:t>
            </w:r>
          </w:p>
        </w:tc>
        <w:tc>
          <w:tcPr>
            <w:tcW w:w="2366"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75" w:firstLine="0"/>
              <w:jc w:val="center"/>
            </w:pPr>
            <w:r>
              <w:t xml:space="preserve">18 </w:t>
            </w:r>
          </w:p>
        </w:tc>
        <w:tc>
          <w:tcPr>
            <w:tcW w:w="2781"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75" w:firstLine="0"/>
              <w:jc w:val="center"/>
            </w:pPr>
            <w:r>
              <w:t xml:space="preserve">30 </w:t>
            </w:r>
          </w:p>
        </w:tc>
      </w:tr>
      <w:tr w:rsidR="00FC3CFB" w:rsidTr="004B116A">
        <w:trPr>
          <w:trHeight w:val="758"/>
        </w:trPr>
        <w:tc>
          <w:tcPr>
            <w:tcW w:w="4145" w:type="dxa"/>
            <w:tcBorders>
              <w:top w:val="single" w:sz="4" w:space="0" w:color="000000"/>
              <w:left w:val="single" w:sz="4" w:space="0" w:color="000000"/>
              <w:bottom w:val="single" w:sz="4" w:space="0" w:color="000000"/>
              <w:right w:val="single" w:sz="4" w:space="0" w:color="000000"/>
            </w:tcBorders>
            <w:vAlign w:val="bottom"/>
          </w:tcPr>
          <w:p w:rsidR="00FC3CFB" w:rsidRPr="00FC3CFB" w:rsidRDefault="00FC3CFB" w:rsidP="004B116A">
            <w:pPr>
              <w:spacing w:after="0" w:line="259" w:lineRule="auto"/>
              <w:ind w:firstLine="0"/>
              <w:rPr>
                <w:lang w:val="ru-RU"/>
              </w:rPr>
            </w:pPr>
            <w:r w:rsidRPr="00FC3CFB">
              <w:rPr>
                <w:lang w:val="ru-RU"/>
              </w:rPr>
              <w:t xml:space="preserve">Комп’ютерне тестування при тематичному оцінюванні </w:t>
            </w:r>
          </w:p>
        </w:tc>
        <w:tc>
          <w:tcPr>
            <w:tcW w:w="2366"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79" w:firstLine="0"/>
              <w:jc w:val="center"/>
            </w:pPr>
            <w:r>
              <w:t xml:space="preserve">2 </w:t>
            </w:r>
          </w:p>
        </w:tc>
        <w:tc>
          <w:tcPr>
            <w:tcW w:w="2781"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75" w:firstLine="0"/>
              <w:jc w:val="center"/>
            </w:pPr>
            <w:r>
              <w:t xml:space="preserve">10 </w:t>
            </w:r>
          </w:p>
        </w:tc>
      </w:tr>
      <w:tr w:rsidR="00FC3CFB" w:rsidTr="004B116A">
        <w:trPr>
          <w:trHeight w:val="764"/>
        </w:trPr>
        <w:tc>
          <w:tcPr>
            <w:tcW w:w="4145" w:type="dxa"/>
            <w:tcBorders>
              <w:top w:val="single" w:sz="4" w:space="0" w:color="000000"/>
              <w:left w:val="single" w:sz="4" w:space="0" w:color="000000"/>
              <w:bottom w:val="single" w:sz="4" w:space="0" w:color="000000"/>
              <w:right w:val="single" w:sz="4" w:space="0" w:color="000000"/>
            </w:tcBorders>
            <w:vAlign w:val="bottom"/>
          </w:tcPr>
          <w:p w:rsidR="00FC3CFB" w:rsidRPr="00FC3CFB" w:rsidRDefault="00FC3CFB" w:rsidP="004B116A">
            <w:pPr>
              <w:spacing w:after="0" w:line="259" w:lineRule="auto"/>
              <w:ind w:firstLine="0"/>
              <w:jc w:val="left"/>
              <w:rPr>
                <w:lang w:val="ru-RU"/>
              </w:rPr>
            </w:pPr>
            <w:r w:rsidRPr="00FC3CFB">
              <w:rPr>
                <w:lang w:val="ru-RU"/>
              </w:rPr>
              <w:t xml:space="preserve">Письмове завдання при тематичному оцінюванні </w:t>
            </w:r>
          </w:p>
        </w:tc>
        <w:tc>
          <w:tcPr>
            <w:tcW w:w="2366"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79" w:firstLine="0"/>
              <w:jc w:val="center"/>
            </w:pPr>
            <w:r>
              <w:t xml:space="preserve">2 </w:t>
            </w:r>
          </w:p>
        </w:tc>
        <w:tc>
          <w:tcPr>
            <w:tcW w:w="2781"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75" w:firstLine="0"/>
              <w:jc w:val="center"/>
            </w:pPr>
            <w:r>
              <w:t xml:space="preserve">10 </w:t>
            </w:r>
          </w:p>
        </w:tc>
      </w:tr>
      <w:tr w:rsidR="00FC3CFB" w:rsidTr="004B116A">
        <w:trPr>
          <w:trHeight w:val="457"/>
        </w:trPr>
        <w:tc>
          <w:tcPr>
            <w:tcW w:w="4145"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firstLine="0"/>
              <w:jc w:val="left"/>
            </w:pPr>
            <w:r>
              <w:t xml:space="preserve">Модульна контрольна робота </w:t>
            </w:r>
          </w:p>
        </w:tc>
        <w:tc>
          <w:tcPr>
            <w:tcW w:w="2366"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79" w:firstLine="0"/>
              <w:jc w:val="center"/>
            </w:pPr>
            <w:r>
              <w:t xml:space="preserve">1 </w:t>
            </w:r>
          </w:p>
        </w:tc>
        <w:tc>
          <w:tcPr>
            <w:tcW w:w="2781"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75" w:firstLine="0"/>
              <w:jc w:val="center"/>
            </w:pPr>
            <w:r>
              <w:t xml:space="preserve">50 </w:t>
            </w:r>
          </w:p>
        </w:tc>
      </w:tr>
      <w:tr w:rsidR="00FC3CFB" w:rsidTr="004B116A">
        <w:trPr>
          <w:trHeight w:val="463"/>
        </w:trPr>
        <w:tc>
          <w:tcPr>
            <w:tcW w:w="4145"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firstLine="0"/>
              <w:jc w:val="left"/>
            </w:pPr>
            <w:r>
              <w:rPr>
                <w:b/>
              </w:rPr>
              <w:t>Разом</w:t>
            </w:r>
            <w:r>
              <w:t xml:space="preserve"> </w:t>
            </w:r>
          </w:p>
        </w:tc>
        <w:tc>
          <w:tcPr>
            <w:tcW w:w="2366" w:type="dxa"/>
            <w:tcBorders>
              <w:top w:val="single" w:sz="4" w:space="0" w:color="000000"/>
              <w:left w:val="single" w:sz="4" w:space="0" w:color="000000"/>
              <w:bottom w:val="single" w:sz="4" w:space="0" w:color="000000"/>
              <w:right w:val="single" w:sz="4" w:space="0" w:color="000000"/>
            </w:tcBorders>
            <w:shd w:val="clear" w:color="auto" w:fill="D0CECF"/>
          </w:tcPr>
          <w:p w:rsidR="00FC3CFB" w:rsidRDefault="00FC3CFB" w:rsidP="004B116A">
            <w:pPr>
              <w:spacing w:after="0" w:line="259" w:lineRule="auto"/>
              <w:ind w:left="8" w:firstLine="0"/>
              <w:jc w:val="left"/>
            </w:pPr>
            <w:r>
              <w:t xml:space="preserve"> </w:t>
            </w:r>
          </w:p>
        </w:tc>
        <w:tc>
          <w:tcPr>
            <w:tcW w:w="2781"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80" w:firstLine="0"/>
              <w:jc w:val="center"/>
            </w:pPr>
            <w:r>
              <w:rPr>
                <w:b/>
              </w:rPr>
              <w:t>100</w:t>
            </w:r>
            <w:r>
              <w:t xml:space="preserve"> </w:t>
            </w:r>
          </w:p>
        </w:tc>
      </w:tr>
    </w:tbl>
    <w:p w:rsidR="00FC3CFB" w:rsidRDefault="00FC3CFB" w:rsidP="00FC3CFB">
      <w:pPr>
        <w:spacing w:after="0" w:line="259" w:lineRule="auto"/>
        <w:ind w:left="0" w:firstLine="0"/>
        <w:jc w:val="left"/>
      </w:pPr>
      <w:r>
        <w:t xml:space="preserve"> </w:t>
      </w:r>
    </w:p>
    <w:tbl>
      <w:tblPr>
        <w:tblStyle w:val="TableGrid"/>
        <w:tblW w:w="9292" w:type="dxa"/>
        <w:tblInd w:w="317" w:type="dxa"/>
        <w:tblCellMar>
          <w:bottom w:w="4" w:type="dxa"/>
          <w:right w:w="81" w:type="dxa"/>
        </w:tblCellMar>
        <w:tblLook w:val="04A0"/>
      </w:tblPr>
      <w:tblGrid>
        <w:gridCol w:w="4144"/>
        <w:gridCol w:w="2367"/>
        <w:gridCol w:w="2781"/>
      </w:tblGrid>
      <w:tr w:rsidR="00FC3CFB" w:rsidTr="004B116A">
        <w:trPr>
          <w:trHeight w:val="471"/>
        </w:trPr>
        <w:tc>
          <w:tcPr>
            <w:tcW w:w="4144" w:type="dxa"/>
            <w:vMerge w:val="restart"/>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firstLine="0"/>
              <w:jc w:val="left"/>
            </w:pPr>
            <w:r>
              <w:rPr>
                <w:b/>
              </w:rPr>
              <w:t>Вид діяльності здобувача вищої освіти</w:t>
            </w:r>
            <w:r>
              <w:t xml:space="preserve"> </w:t>
            </w:r>
          </w:p>
        </w:tc>
        <w:tc>
          <w:tcPr>
            <w:tcW w:w="2367" w:type="dxa"/>
            <w:tcBorders>
              <w:top w:val="single" w:sz="4" w:space="0" w:color="000000"/>
              <w:left w:val="single" w:sz="4" w:space="0" w:color="000000"/>
              <w:bottom w:val="single" w:sz="4" w:space="0" w:color="000000"/>
              <w:right w:val="nil"/>
            </w:tcBorders>
            <w:vAlign w:val="bottom"/>
          </w:tcPr>
          <w:p w:rsidR="00FC3CFB" w:rsidRDefault="00FC3CFB" w:rsidP="004B116A">
            <w:pPr>
              <w:spacing w:after="0" w:line="259" w:lineRule="auto"/>
              <w:ind w:left="0" w:firstLine="0"/>
              <w:jc w:val="right"/>
            </w:pPr>
            <w:r>
              <w:rPr>
                <w:b/>
              </w:rPr>
              <w:t>М</w:t>
            </w:r>
          </w:p>
        </w:tc>
        <w:tc>
          <w:tcPr>
            <w:tcW w:w="2781" w:type="dxa"/>
            <w:tcBorders>
              <w:top w:val="single" w:sz="4" w:space="0" w:color="000000"/>
              <w:left w:val="nil"/>
              <w:bottom w:val="single" w:sz="4" w:space="0" w:color="000000"/>
              <w:right w:val="single" w:sz="4" w:space="0" w:color="000000"/>
            </w:tcBorders>
            <w:vAlign w:val="bottom"/>
          </w:tcPr>
          <w:p w:rsidR="00FC3CFB" w:rsidRDefault="00FC3CFB" w:rsidP="004B116A">
            <w:pPr>
              <w:spacing w:after="0" w:line="259" w:lineRule="auto"/>
              <w:ind w:left="-82" w:firstLine="0"/>
              <w:jc w:val="left"/>
            </w:pPr>
            <w:r>
              <w:rPr>
                <w:b/>
              </w:rPr>
              <w:t>одуль 2</w:t>
            </w:r>
            <w:r>
              <w:t xml:space="preserve"> </w:t>
            </w:r>
          </w:p>
        </w:tc>
      </w:tr>
      <w:tr w:rsidR="00FC3CFB" w:rsidTr="004B116A">
        <w:trPr>
          <w:trHeight w:val="754"/>
        </w:trPr>
        <w:tc>
          <w:tcPr>
            <w:tcW w:w="0" w:type="auto"/>
            <w:vMerge/>
            <w:tcBorders>
              <w:top w:val="nil"/>
              <w:left w:val="single" w:sz="4" w:space="0" w:color="000000"/>
              <w:bottom w:val="single" w:sz="4" w:space="0" w:color="000000"/>
              <w:right w:val="single" w:sz="4" w:space="0" w:color="000000"/>
            </w:tcBorders>
          </w:tcPr>
          <w:p w:rsidR="00FC3CFB" w:rsidRDefault="00FC3CFB" w:rsidP="004B116A">
            <w:pPr>
              <w:spacing w:after="160" w:line="259" w:lineRule="auto"/>
              <w:ind w:left="0" w:firstLine="0"/>
              <w:jc w:val="left"/>
            </w:pPr>
          </w:p>
        </w:tc>
        <w:tc>
          <w:tcPr>
            <w:tcW w:w="2367"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firstLine="0"/>
              <w:jc w:val="left"/>
            </w:pPr>
            <w:r>
              <w:t xml:space="preserve">Кількість </w:t>
            </w:r>
          </w:p>
        </w:tc>
        <w:tc>
          <w:tcPr>
            <w:tcW w:w="2781"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firstLine="0"/>
            </w:pPr>
            <w:r>
              <w:t xml:space="preserve">Максимальна кількість балів (сумарна) </w:t>
            </w:r>
          </w:p>
        </w:tc>
      </w:tr>
      <w:tr w:rsidR="00FC3CFB" w:rsidTr="004B116A">
        <w:trPr>
          <w:trHeight w:val="466"/>
        </w:trPr>
        <w:tc>
          <w:tcPr>
            <w:tcW w:w="4144"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firstLine="0"/>
              <w:jc w:val="left"/>
            </w:pPr>
            <w:r>
              <w:t xml:space="preserve">Практичні (семінарські) заняття </w:t>
            </w:r>
          </w:p>
        </w:tc>
        <w:tc>
          <w:tcPr>
            <w:tcW w:w="2367"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firstLine="0"/>
              <w:jc w:val="left"/>
            </w:pPr>
            <w:r>
              <w:t xml:space="preserve">18 </w:t>
            </w:r>
          </w:p>
        </w:tc>
        <w:tc>
          <w:tcPr>
            <w:tcW w:w="2781"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firstLine="0"/>
              <w:jc w:val="left"/>
            </w:pPr>
            <w:r>
              <w:t xml:space="preserve">30 </w:t>
            </w:r>
          </w:p>
        </w:tc>
      </w:tr>
      <w:tr w:rsidR="00FC3CFB" w:rsidTr="004B116A">
        <w:trPr>
          <w:trHeight w:val="759"/>
        </w:trPr>
        <w:tc>
          <w:tcPr>
            <w:tcW w:w="4144" w:type="dxa"/>
            <w:tcBorders>
              <w:top w:val="single" w:sz="4" w:space="0" w:color="000000"/>
              <w:left w:val="single" w:sz="4" w:space="0" w:color="000000"/>
              <w:bottom w:val="single" w:sz="4" w:space="0" w:color="000000"/>
              <w:right w:val="single" w:sz="4" w:space="0" w:color="000000"/>
            </w:tcBorders>
            <w:vAlign w:val="bottom"/>
          </w:tcPr>
          <w:p w:rsidR="00FC3CFB" w:rsidRPr="00FC3CFB" w:rsidRDefault="00FC3CFB" w:rsidP="004B116A">
            <w:pPr>
              <w:spacing w:after="0" w:line="259" w:lineRule="auto"/>
              <w:ind w:firstLine="0"/>
              <w:rPr>
                <w:lang w:val="ru-RU"/>
              </w:rPr>
            </w:pPr>
            <w:r w:rsidRPr="00FC3CFB">
              <w:rPr>
                <w:lang w:val="ru-RU"/>
              </w:rPr>
              <w:t xml:space="preserve">Комп’ютерне тестування при тематичному оцінюванні </w:t>
            </w:r>
          </w:p>
        </w:tc>
        <w:tc>
          <w:tcPr>
            <w:tcW w:w="2367"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firstLine="0"/>
              <w:jc w:val="left"/>
            </w:pPr>
            <w:r>
              <w:t xml:space="preserve">2 </w:t>
            </w:r>
          </w:p>
        </w:tc>
        <w:tc>
          <w:tcPr>
            <w:tcW w:w="2781"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firstLine="0"/>
              <w:jc w:val="left"/>
            </w:pPr>
            <w:r>
              <w:t xml:space="preserve">10 </w:t>
            </w:r>
          </w:p>
        </w:tc>
      </w:tr>
      <w:tr w:rsidR="00FC3CFB" w:rsidTr="004B116A">
        <w:trPr>
          <w:trHeight w:val="763"/>
        </w:trPr>
        <w:tc>
          <w:tcPr>
            <w:tcW w:w="4144" w:type="dxa"/>
            <w:tcBorders>
              <w:top w:val="single" w:sz="4" w:space="0" w:color="000000"/>
              <w:left w:val="single" w:sz="4" w:space="0" w:color="000000"/>
              <w:bottom w:val="single" w:sz="4" w:space="0" w:color="000000"/>
              <w:right w:val="single" w:sz="4" w:space="0" w:color="000000"/>
            </w:tcBorders>
            <w:vAlign w:val="bottom"/>
          </w:tcPr>
          <w:p w:rsidR="00FC3CFB" w:rsidRPr="00FC3CFB" w:rsidRDefault="00FC3CFB" w:rsidP="004B116A">
            <w:pPr>
              <w:spacing w:after="0" w:line="259" w:lineRule="auto"/>
              <w:ind w:left="1" w:firstLine="0"/>
              <w:jc w:val="left"/>
              <w:rPr>
                <w:lang w:val="ru-RU"/>
              </w:rPr>
            </w:pPr>
            <w:r w:rsidRPr="00FC3CFB">
              <w:rPr>
                <w:lang w:val="ru-RU"/>
              </w:rPr>
              <w:t xml:space="preserve">Письмове завдання при тематичному оцінюванні </w:t>
            </w:r>
          </w:p>
        </w:tc>
        <w:tc>
          <w:tcPr>
            <w:tcW w:w="2367"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0" w:firstLine="0"/>
              <w:jc w:val="left"/>
            </w:pPr>
            <w:r>
              <w:t xml:space="preserve">2 </w:t>
            </w:r>
          </w:p>
        </w:tc>
        <w:tc>
          <w:tcPr>
            <w:tcW w:w="2781"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1" w:firstLine="0"/>
              <w:jc w:val="left"/>
            </w:pPr>
            <w:r>
              <w:t xml:space="preserve">10 </w:t>
            </w:r>
          </w:p>
        </w:tc>
      </w:tr>
      <w:tr w:rsidR="00FC3CFB" w:rsidTr="004B116A">
        <w:trPr>
          <w:trHeight w:val="457"/>
        </w:trPr>
        <w:tc>
          <w:tcPr>
            <w:tcW w:w="4144"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1" w:firstLine="0"/>
              <w:jc w:val="left"/>
            </w:pPr>
            <w:r>
              <w:t xml:space="preserve">Модульна контрольна робота </w:t>
            </w:r>
          </w:p>
        </w:tc>
        <w:tc>
          <w:tcPr>
            <w:tcW w:w="2367"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firstLine="0"/>
              <w:jc w:val="left"/>
            </w:pPr>
            <w:r>
              <w:t xml:space="preserve">1 </w:t>
            </w:r>
          </w:p>
        </w:tc>
        <w:tc>
          <w:tcPr>
            <w:tcW w:w="2781"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1" w:firstLine="0"/>
              <w:jc w:val="left"/>
            </w:pPr>
            <w:r>
              <w:t xml:space="preserve">50 </w:t>
            </w:r>
          </w:p>
        </w:tc>
      </w:tr>
      <w:tr w:rsidR="00FC3CFB" w:rsidTr="004B116A">
        <w:trPr>
          <w:trHeight w:val="464"/>
        </w:trPr>
        <w:tc>
          <w:tcPr>
            <w:tcW w:w="4144"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1" w:firstLine="0"/>
              <w:jc w:val="left"/>
            </w:pPr>
            <w:r>
              <w:rPr>
                <w:b/>
              </w:rPr>
              <w:t>Разом</w:t>
            </w:r>
            <w:r>
              <w:t xml:space="preserve"> </w:t>
            </w:r>
          </w:p>
        </w:tc>
        <w:tc>
          <w:tcPr>
            <w:tcW w:w="2367" w:type="dxa"/>
            <w:tcBorders>
              <w:top w:val="single" w:sz="4" w:space="0" w:color="000000"/>
              <w:left w:val="single" w:sz="4" w:space="0" w:color="000000"/>
              <w:bottom w:val="single" w:sz="4" w:space="0" w:color="000000"/>
              <w:right w:val="single" w:sz="4" w:space="0" w:color="000000"/>
            </w:tcBorders>
            <w:shd w:val="clear" w:color="auto" w:fill="D0CECF"/>
          </w:tcPr>
          <w:p w:rsidR="00FC3CFB" w:rsidRDefault="00FC3CFB" w:rsidP="004B116A">
            <w:pPr>
              <w:spacing w:after="0" w:line="259" w:lineRule="auto"/>
              <w:ind w:left="0" w:firstLine="0"/>
              <w:jc w:val="left"/>
            </w:pPr>
            <w:r>
              <w:t xml:space="preserve"> </w:t>
            </w:r>
          </w:p>
        </w:tc>
        <w:tc>
          <w:tcPr>
            <w:tcW w:w="2781"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1" w:firstLine="0"/>
              <w:jc w:val="left"/>
            </w:pPr>
            <w:r>
              <w:rPr>
                <w:b/>
              </w:rPr>
              <w:t>100</w:t>
            </w:r>
            <w:r>
              <w:t xml:space="preserve"> </w:t>
            </w:r>
          </w:p>
        </w:tc>
      </w:tr>
    </w:tbl>
    <w:p w:rsidR="00FC3CFB" w:rsidRDefault="00FC3CFB" w:rsidP="00FC3CFB">
      <w:pPr>
        <w:spacing w:after="0" w:line="259" w:lineRule="auto"/>
        <w:ind w:left="0" w:firstLine="0"/>
        <w:jc w:val="left"/>
      </w:pPr>
      <w:r>
        <w:t xml:space="preserve"> </w:t>
      </w:r>
    </w:p>
    <w:tbl>
      <w:tblPr>
        <w:tblStyle w:val="TableGrid"/>
        <w:tblW w:w="9292" w:type="dxa"/>
        <w:tblInd w:w="317" w:type="dxa"/>
        <w:tblCellMar>
          <w:top w:w="11" w:type="dxa"/>
          <w:bottom w:w="9" w:type="dxa"/>
          <w:right w:w="81" w:type="dxa"/>
        </w:tblCellMar>
        <w:tblLook w:val="04A0"/>
      </w:tblPr>
      <w:tblGrid>
        <w:gridCol w:w="4145"/>
        <w:gridCol w:w="2366"/>
        <w:gridCol w:w="2781"/>
      </w:tblGrid>
      <w:tr w:rsidR="00FC3CFB" w:rsidTr="004B116A">
        <w:trPr>
          <w:trHeight w:val="466"/>
        </w:trPr>
        <w:tc>
          <w:tcPr>
            <w:tcW w:w="4145" w:type="dxa"/>
            <w:vMerge w:val="restart"/>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firstLine="0"/>
              <w:jc w:val="left"/>
            </w:pPr>
            <w:r>
              <w:rPr>
                <w:b/>
              </w:rPr>
              <w:t>Вид діяльності здобувача вищої освіти</w:t>
            </w:r>
            <w:r>
              <w:t xml:space="preserve"> </w:t>
            </w:r>
          </w:p>
        </w:tc>
        <w:tc>
          <w:tcPr>
            <w:tcW w:w="2366" w:type="dxa"/>
            <w:tcBorders>
              <w:top w:val="single" w:sz="4" w:space="0" w:color="000000"/>
              <w:left w:val="single" w:sz="4" w:space="0" w:color="000000"/>
              <w:bottom w:val="single" w:sz="4" w:space="0" w:color="000000"/>
              <w:right w:val="nil"/>
            </w:tcBorders>
            <w:vAlign w:val="bottom"/>
          </w:tcPr>
          <w:p w:rsidR="00FC3CFB" w:rsidRDefault="00FC3CFB" w:rsidP="004B116A">
            <w:pPr>
              <w:spacing w:after="0" w:line="259" w:lineRule="auto"/>
              <w:ind w:left="0" w:firstLine="0"/>
              <w:jc w:val="right"/>
            </w:pPr>
            <w:r>
              <w:rPr>
                <w:b/>
              </w:rPr>
              <w:t>М</w:t>
            </w:r>
          </w:p>
        </w:tc>
        <w:tc>
          <w:tcPr>
            <w:tcW w:w="2781" w:type="dxa"/>
            <w:tcBorders>
              <w:top w:val="single" w:sz="4" w:space="0" w:color="000000"/>
              <w:left w:val="nil"/>
              <w:bottom w:val="single" w:sz="4" w:space="0" w:color="000000"/>
              <w:right w:val="single" w:sz="4" w:space="0" w:color="000000"/>
            </w:tcBorders>
            <w:vAlign w:val="bottom"/>
          </w:tcPr>
          <w:p w:rsidR="00FC3CFB" w:rsidRDefault="00FC3CFB" w:rsidP="004B116A">
            <w:pPr>
              <w:spacing w:after="0" w:line="259" w:lineRule="auto"/>
              <w:ind w:left="-82" w:firstLine="0"/>
              <w:jc w:val="left"/>
            </w:pPr>
            <w:r>
              <w:rPr>
                <w:b/>
              </w:rPr>
              <w:t>одуль 3</w:t>
            </w:r>
            <w:r>
              <w:t xml:space="preserve"> </w:t>
            </w:r>
          </w:p>
        </w:tc>
      </w:tr>
      <w:tr w:rsidR="00FC3CFB" w:rsidTr="004B116A">
        <w:trPr>
          <w:trHeight w:val="758"/>
        </w:trPr>
        <w:tc>
          <w:tcPr>
            <w:tcW w:w="0" w:type="auto"/>
            <w:vMerge/>
            <w:tcBorders>
              <w:top w:val="nil"/>
              <w:left w:val="single" w:sz="4" w:space="0" w:color="000000"/>
              <w:bottom w:val="single" w:sz="4" w:space="0" w:color="000000"/>
              <w:right w:val="single" w:sz="4" w:space="0" w:color="000000"/>
            </w:tcBorders>
          </w:tcPr>
          <w:p w:rsidR="00FC3CFB" w:rsidRDefault="00FC3CFB" w:rsidP="004B116A">
            <w:pPr>
              <w:spacing w:after="160" w:line="259" w:lineRule="auto"/>
              <w:ind w:left="0" w:firstLine="0"/>
              <w:jc w:val="left"/>
            </w:pPr>
          </w:p>
        </w:tc>
        <w:tc>
          <w:tcPr>
            <w:tcW w:w="2366"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8" w:firstLine="0"/>
              <w:jc w:val="left"/>
            </w:pPr>
            <w:r>
              <w:t xml:space="preserve">Кількість </w:t>
            </w:r>
          </w:p>
        </w:tc>
        <w:tc>
          <w:tcPr>
            <w:tcW w:w="2781"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firstLine="0"/>
            </w:pPr>
            <w:r>
              <w:t xml:space="preserve">Максимальна кількість балів (сумарна) </w:t>
            </w:r>
          </w:p>
        </w:tc>
      </w:tr>
      <w:tr w:rsidR="00FC3CFB" w:rsidTr="004B116A">
        <w:trPr>
          <w:trHeight w:val="461"/>
        </w:trPr>
        <w:tc>
          <w:tcPr>
            <w:tcW w:w="4145"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firstLine="0"/>
              <w:jc w:val="left"/>
            </w:pPr>
            <w:r>
              <w:t xml:space="preserve">Практичні (семінарські) заняття </w:t>
            </w:r>
          </w:p>
        </w:tc>
        <w:tc>
          <w:tcPr>
            <w:tcW w:w="2366"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8" w:firstLine="0"/>
              <w:jc w:val="left"/>
            </w:pPr>
            <w:r>
              <w:t xml:space="preserve">18 </w:t>
            </w:r>
          </w:p>
        </w:tc>
        <w:tc>
          <w:tcPr>
            <w:tcW w:w="2781"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firstLine="0"/>
              <w:jc w:val="left"/>
            </w:pPr>
            <w:r>
              <w:t xml:space="preserve">30 </w:t>
            </w:r>
          </w:p>
        </w:tc>
      </w:tr>
      <w:tr w:rsidR="00FC3CFB" w:rsidTr="004B116A">
        <w:trPr>
          <w:trHeight w:val="758"/>
        </w:trPr>
        <w:tc>
          <w:tcPr>
            <w:tcW w:w="4145" w:type="dxa"/>
            <w:tcBorders>
              <w:top w:val="single" w:sz="4" w:space="0" w:color="000000"/>
              <w:left w:val="single" w:sz="4" w:space="0" w:color="000000"/>
              <w:bottom w:val="single" w:sz="4" w:space="0" w:color="000000"/>
              <w:right w:val="single" w:sz="4" w:space="0" w:color="000000"/>
            </w:tcBorders>
            <w:vAlign w:val="bottom"/>
          </w:tcPr>
          <w:p w:rsidR="00FC3CFB" w:rsidRPr="00FC3CFB" w:rsidRDefault="00FC3CFB" w:rsidP="004B116A">
            <w:pPr>
              <w:spacing w:after="0" w:line="259" w:lineRule="auto"/>
              <w:ind w:firstLine="0"/>
              <w:rPr>
                <w:lang w:val="ru-RU"/>
              </w:rPr>
            </w:pPr>
            <w:r w:rsidRPr="00FC3CFB">
              <w:rPr>
                <w:lang w:val="ru-RU"/>
              </w:rPr>
              <w:t xml:space="preserve">Комп’ютерне тестування при тематичному оцінюванні </w:t>
            </w:r>
          </w:p>
        </w:tc>
        <w:tc>
          <w:tcPr>
            <w:tcW w:w="2366"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8" w:firstLine="0"/>
              <w:jc w:val="left"/>
            </w:pPr>
            <w:r>
              <w:t xml:space="preserve">2 </w:t>
            </w:r>
          </w:p>
        </w:tc>
        <w:tc>
          <w:tcPr>
            <w:tcW w:w="2781"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firstLine="0"/>
              <w:jc w:val="left"/>
            </w:pPr>
            <w:r>
              <w:t xml:space="preserve">10 </w:t>
            </w:r>
          </w:p>
        </w:tc>
      </w:tr>
      <w:tr w:rsidR="00FC3CFB" w:rsidTr="004B116A">
        <w:trPr>
          <w:trHeight w:val="764"/>
        </w:trPr>
        <w:tc>
          <w:tcPr>
            <w:tcW w:w="4145" w:type="dxa"/>
            <w:tcBorders>
              <w:top w:val="single" w:sz="4" w:space="0" w:color="000000"/>
              <w:left w:val="single" w:sz="4" w:space="0" w:color="000000"/>
              <w:bottom w:val="single" w:sz="4" w:space="0" w:color="000000"/>
              <w:right w:val="single" w:sz="4" w:space="0" w:color="000000"/>
            </w:tcBorders>
            <w:vAlign w:val="bottom"/>
          </w:tcPr>
          <w:p w:rsidR="00FC3CFB" w:rsidRPr="00FC3CFB" w:rsidRDefault="00FC3CFB" w:rsidP="004B116A">
            <w:pPr>
              <w:spacing w:after="0" w:line="259" w:lineRule="auto"/>
              <w:ind w:firstLine="0"/>
              <w:jc w:val="left"/>
              <w:rPr>
                <w:lang w:val="ru-RU"/>
              </w:rPr>
            </w:pPr>
            <w:r w:rsidRPr="00FC3CFB">
              <w:rPr>
                <w:lang w:val="ru-RU"/>
              </w:rPr>
              <w:t xml:space="preserve">Письмове завдання при тематичному оцінюванні </w:t>
            </w:r>
          </w:p>
        </w:tc>
        <w:tc>
          <w:tcPr>
            <w:tcW w:w="2366"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8" w:firstLine="0"/>
              <w:jc w:val="left"/>
            </w:pPr>
            <w:r>
              <w:t xml:space="preserve">2 </w:t>
            </w:r>
          </w:p>
        </w:tc>
        <w:tc>
          <w:tcPr>
            <w:tcW w:w="2781"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firstLine="0"/>
              <w:jc w:val="left"/>
            </w:pPr>
            <w:r>
              <w:t xml:space="preserve">10 </w:t>
            </w:r>
          </w:p>
        </w:tc>
      </w:tr>
      <w:tr w:rsidR="00FC3CFB" w:rsidTr="004B116A">
        <w:trPr>
          <w:trHeight w:val="457"/>
        </w:trPr>
        <w:tc>
          <w:tcPr>
            <w:tcW w:w="4145"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firstLine="0"/>
              <w:jc w:val="left"/>
            </w:pPr>
            <w:r>
              <w:t xml:space="preserve">Модульна контрольна робота </w:t>
            </w:r>
          </w:p>
        </w:tc>
        <w:tc>
          <w:tcPr>
            <w:tcW w:w="2366"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8" w:firstLine="0"/>
              <w:jc w:val="left"/>
            </w:pPr>
            <w:r>
              <w:t xml:space="preserve">1 </w:t>
            </w:r>
          </w:p>
        </w:tc>
        <w:tc>
          <w:tcPr>
            <w:tcW w:w="2781"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firstLine="0"/>
              <w:jc w:val="left"/>
            </w:pPr>
            <w:r>
              <w:t xml:space="preserve">50 </w:t>
            </w:r>
          </w:p>
        </w:tc>
      </w:tr>
      <w:tr w:rsidR="00FC3CFB" w:rsidTr="004B116A">
        <w:trPr>
          <w:trHeight w:val="463"/>
        </w:trPr>
        <w:tc>
          <w:tcPr>
            <w:tcW w:w="4145"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firstLine="0"/>
              <w:jc w:val="left"/>
            </w:pPr>
            <w:r>
              <w:rPr>
                <w:b/>
              </w:rPr>
              <w:t>Разом</w:t>
            </w:r>
            <w:r>
              <w:t xml:space="preserve"> </w:t>
            </w:r>
          </w:p>
        </w:tc>
        <w:tc>
          <w:tcPr>
            <w:tcW w:w="2366" w:type="dxa"/>
            <w:tcBorders>
              <w:top w:val="single" w:sz="4" w:space="0" w:color="000000"/>
              <w:left w:val="single" w:sz="4" w:space="0" w:color="000000"/>
              <w:bottom w:val="single" w:sz="4" w:space="0" w:color="000000"/>
              <w:right w:val="single" w:sz="4" w:space="0" w:color="000000"/>
            </w:tcBorders>
            <w:shd w:val="clear" w:color="auto" w:fill="D0CECF"/>
          </w:tcPr>
          <w:p w:rsidR="00FC3CFB" w:rsidRDefault="00FC3CFB" w:rsidP="004B116A">
            <w:pPr>
              <w:spacing w:after="0" w:line="259" w:lineRule="auto"/>
              <w:ind w:left="8" w:firstLine="0"/>
              <w:jc w:val="left"/>
            </w:pPr>
            <w:r>
              <w:t xml:space="preserve"> </w:t>
            </w:r>
          </w:p>
        </w:tc>
        <w:tc>
          <w:tcPr>
            <w:tcW w:w="2781"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firstLine="0"/>
              <w:jc w:val="left"/>
            </w:pPr>
            <w:r>
              <w:rPr>
                <w:b/>
              </w:rPr>
              <w:t>100</w:t>
            </w:r>
            <w:r>
              <w:t xml:space="preserve"> </w:t>
            </w:r>
          </w:p>
        </w:tc>
      </w:tr>
    </w:tbl>
    <w:p w:rsidR="00FC3CFB" w:rsidRDefault="00FC3CFB" w:rsidP="00FC3CFB">
      <w:pPr>
        <w:spacing w:after="24" w:line="259" w:lineRule="auto"/>
        <w:ind w:left="0" w:firstLine="0"/>
        <w:jc w:val="left"/>
      </w:pPr>
      <w:r>
        <w:t xml:space="preserve"> </w:t>
      </w:r>
    </w:p>
    <w:p w:rsidR="00FC3CFB" w:rsidRDefault="00FC3CFB" w:rsidP="00FC3CFB">
      <w:pPr>
        <w:pStyle w:val="2"/>
        <w:ind w:right="73"/>
      </w:pPr>
      <w:r>
        <w:t xml:space="preserve">Зразок модульної контрольної роботи </w:t>
      </w:r>
    </w:p>
    <w:p w:rsidR="00FC3CFB" w:rsidRDefault="00FC3CFB" w:rsidP="00FC3CFB">
      <w:pPr>
        <w:spacing w:after="0" w:line="259" w:lineRule="auto"/>
        <w:ind w:left="0" w:right="12" w:firstLine="0"/>
        <w:jc w:val="center"/>
      </w:pPr>
      <w:r>
        <w:rPr>
          <w:b/>
        </w:rPr>
        <w:t xml:space="preserve"> </w:t>
      </w:r>
    </w:p>
    <w:p w:rsidR="00FC3CFB" w:rsidRDefault="00FC3CFB" w:rsidP="00FC3CFB">
      <w:pPr>
        <w:numPr>
          <w:ilvl w:val="0"/>
          <w:numId w:val="4"/>
        </w:numPr>
        <w:ind w:right="63" w:firstLine="442"/>
      </w:pPr>
      <w:r>
        <w:lastRenderedPageBreak/>
        <w:t xml:space="preserve">Усне опитування теоретичних питань: How does the widespread use of English affect local   languages and cultures? Consider both positive and negative features - 10 балів. </w:t>
      </w:r>
    </w:p>
    <w:p w:rsidR="00FC3CFB" w:rsidRDefault="00FC3CFB" w:rsidP="00FC3CFB">
      <w:pPr>
        <w:numPr>
          <w:ilvl w:val="0"/>
          <w:numId w:val="4"/>
        </w:numPr>
        <w:ind w:right="63" w:firstLine="442"/>
      </w:pPr>
      <w:r>
        <w:t xml:space="preserve">Письмове завдання: Replace the words in parentheses with synonyms that fit the context of the sentence:  </w:t>
      </w:r>
    </w:p>
    <w:p w:rsidR="00FC3CFB" w:rsidRDefault="00FC3CFB" w:rsidP="00FC3CFB">
      <w:pPr>
        <w:numPr>
          <w:ilvl w:val="1"/>
          <w:numId w:val="4"/>
        </w:numPr>
        <w:spacing w:after="7" w:line="248" w:lineRule="auto"/>
        <w:ind w:hanging="360"/>
        <w:jc w:val="left"/>
      </w:pPr>
      <w:r>
        <w:rPr>
          <w:color w:val="222222"/>
        </w:rPr>
        <w:t xml:space="preserve">English is considered a (dominant) language in many international settings. </w:t>
      </w:r>
    </w:p>
    <w:p w:rsidR="00FC3CFB" w:rsidRDefault="00FC3CFB" w:rsidP="00FC3CFB">
      <w:pPr>
        <w:numPr>
          <w:ilvl w:val="1"/>
          <w:numId w:val="4"/>
        </w:numPr>
        <w:spacing w:after="7" w:line="248" w:lineRule="auto"/>
        <w:ind w:hanging="360"/>
        <w:jc w:val="left"/>
      </w:pPr>
      <w:r>
        <w:rPr>
          <w:color w:val="222222"/>
        </w:rPr>
        <w:t xml:space="preserve">The spread of English has led to increased (interaction) among countries. </w:t>
      </w:r>
    </w:p>
    <w:p w:rsidR="00FC3CFB" w:rsidRDefault="00FC3CFB" w:rsidP="00FC3CFB">
      <w:pPr>
        <w:numPr>
          <w:ilvl w:val="1"/>
          <w:numId w:val="4"/>
        </w:numPr>
        <w:spacing w:after="7" w:line="248" w:lineRule="auto"/>
        <w:ind w:hanging="360"/>
        <w:jc w:val="left"/>
      </w:pPr>
      <w:r>
        <w:rPr>
          <w:color w:val="222222"/>
        </w:rPr>
        <w:t xml:space="preserve">Learning English can significantly (improve) one's career opportunities and personal growth. </w:t>
      </w:r>
    </w:p>
    <w:p w:rsidR="00FC3CFB" w:rsidRDefault="00FC3CFB" w:rsidP="00FC3CFB">
      <w:pPr>
        <w:numPr>
          <w:ilvl w:val="1"/>
          <w:numId w:val="4"/>
        </w:numPr>
        <w:spacing w:after="36" w:line="248" w:lineRule="auto"/>
        <w:ind w:hanging="360"/>
        <w:jc w:val="left"/>
      </w:pPr>
      <w:r>
        <w:rPr>
          <w:color w:val="222222"/>
        </w:rPr>
        <w:t>(Global) businesses often use English as the primary language for their operations.</w:t>
      </w:r>
      <w:r>
        <w:t xml:space="preserve"> (10 балів). </w:t>
      </w:r>
    </w:p>
    <w:p w:rsidR="00FC3CFB" w:rsidRPr="00FC3CFB" w:rsidRDefault="00FC3CFB" w:rsidP="00FC3CFB">
      <w:pPr>
        <w:numPr>
          <w:ilvl w:val="0"/>
          <w:numId w:val="4"/>
        </w:numPr>
        <w:ind w:right="63" w:firstLine="442"/>
        <w:rPr>
          <w:lang w:val="ru-RU"/>
        </w:rPr>
      </w:pPr>
      <w:r w:rsidRPr="00FC3CFB">
        <w:rPr>
          <w:lang w:val="ru-RU"/>
        </w:rPr>
        <w:t xml:space="preserve">30 тестів (30 балів). У тестах подано теоретичні та практичні питання курсу. </w:t>
      </w:r>
    </w:p>
    <w:p w:rsidR="00FC3CFB" w:rsidRPr="00FC3CFB" w:rsidRDefault="00FC3CFB" w:rsidP="00FC3CFB">
      <w:pPr>
        <w:spacing w:after="0" w:line="259" w:lineRule="auto"/>
        <w:ind w:left="0" w:firstLine="0"/>
        <w:jc w:val="left"/>
        <w:rPr>
          <w:lang w:val="ru-RU"/>
        </w:rPr>
      </w:pPr>
      <w:r w:rsidRPr="00FC3CFB">
        <w:rPr>
          <w:lang w:val="ru-RU"/>
        </w:rPr>
        <w:t xml:space="preserve"> </w:t>
      </w:r>
    </w:p>
    <w:tbl>
      <w:tblPr>
        <w:tblStyle w:val="TableGrid"/>
        <w:tblW w:w="9791" w:type="dxa"/>
        <w:tblInd w:w="67" w:type="dxa"/>
        <w:tblCellMar>
          <w:top w:w="30" w:type="dxa"/>
          <w:bottom w:w="10" w:type="dxa"/>
        </w:tblCellMar>
        <w:tblLook w:val="04A0"/>
      </w:tblPr>
      <w:tblGrid>
        <w:gridCol w:w="1820"/>
        <w:gridCol w:w="6936"/>
        <w:gridCol w:w="1035"/>
      </w:tblGrid>
      <w:tr w:rsidR="00FC3CFB" w:rsidRPr="00516828" w:rsidTr="004B116A">
        <w:trPr>
          <w:trHeight w:val="461"/>
        </w:trPr>
        <w:tc>
          <w:tcPr>
            <w:tcW w:w="1820"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1" w:firstLine="0"/>
              <w:jc w:val="center"/>
            </w:pPr>
            <w:r>
              <w:rPr>
                <w:b/>
              </w:rPr>
              <w:t>Оцінка</w:t>
            </w:r>
            <w:r>
              <w:t xml:space="preserve"> </w:t>
            </w:r>
          </w:p>
        </w:tc>
        <w:tc>
          <w:tcPr>
            <w:tcW w:w="7971" w:type="dxa"/>
            <w:gridSpan w:val="2"/>
            <w:tcBorders>
              <w:top w:val="single" w:sz="4" w:space="0" w:color="000000"/>
              <w:left w:val="single" w:sz="4" w:space="0" w:color="000000"/>
              <w:bottom w:val="single" w:sz="4" w:space="0" w:color="000000"/>
              <w:right w:val="single" w:sz="4" w:space="0" w:color="000000"/>
            </w:tcBorders>
            <w:vAlign w:val="bottom"/>
          </w:tcPr>
          <w:p w:rsidR="00FC3CFB" w:rsidRPr="00FC3CFB" w:rsidRDefault="00FC3CFB" w:rsidP="004B116A">
            <w:pPr>
              <w:spacing w:after="0" w:line="259" w:lineRule="auto"/>
              <w:ind w:left="0" w:right="9" w:firstLine="0"/>
              <w:jc w:val="center"/>
              <w:rPr>
                <w:lang w:val="ru-RU"/>
              </w:rPr>
            </w:pPr>
            <w:r w:rsidRPr="00FC3CFB">
              <w:rPr>
                <w:b/>
                <w:lang w:val="ru-RU"/>
              </w:rPr>
              <w:t>Критерії оцінювання модульної контрольної роботи</w:t>
            </w:r>
            <w:r w:rsidRPr="00FC3CFB">
              <w:rPr>
                <w:lang w:val="ru-RU"/>
              </w:rPr>
              <w:t xml:space="preserve"> </w:t>
            </w:r>
          </w:p>
        </w:tc>
      </w:tr>
      <w:tr w:rsidR="00FC3CFB" w:rsidTr="004B116A">
        <w:trPr>
          <w:trHeight w:val="1704"/>
        </w:trPr>
        <w:tc>
          <w:tcPr>
            <w:tcW w:w="182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center"/>
            </w:pPr>
            <w:r>
              <w:t>«</w:t>
            </w:r>
            <w:r>
              <w:rPr>
                <w:b/>
              </w:rPr>
              <w:t>Відмінно</w:t>
            </w:r>
            <w:r>
              <w:t xml:space="preserve">» (45–50 б.) </w:t>
            </w:r>
          </w:p>
        </w:tc>
        <w:tc>
          <w:tcPr>
            <w:tcW w:w="6937" w:type="dxa"/>
            <w:tcBorders>
              <w:top w:val="single" w:sz="4" w:space="0" w:color="000000"/>
              <w:left w:val="single" w:sz="4" w:space="0" w:color="000000"/>
              <w:bottom w:val="single" w:sz="4" w:space="0" w:color="000000"/>
              <w:right w:val="nil"/>
            </w:tcBorders>
          </w:tcPr>
          <w:p w:rsidR="00FC3CFB" w:rsidRDefault="00FC3CFB" w:rsidP="004B116A">
            <w:pPr>
              <w:spacing w:after="0" w:line="259" w:lineRule="auto"/>
              <w:ind w:right="-1020" w:firstLine="0"/>
            </w:pPr>
            <w:r>
              <w:t xml:space="preserve">Оцінюється робота здобувача вищої освіти, який у повному обсязі володіє навчальним матеріалом, вільно, самостійно та аргументовано його викладає, глибоко та всебічно розкриває зміст теоретичних питань та практичних завдань, використовує обов’язкову та додаткову літературу, вільно володіє науковою термінологією, наводить аргументи на підтвердження власних думок, здійснює аналіз та робить висновки. </w:t>
            </w:r>
          </w:p>
        </w:tc>
        <w:tc>
          <w:tcPr>
            <w:tcW w:w="1035" w:type="dxa"/>
            <w:tcBorders>
              <w:top w:val="single" w:sz="4" w:space="0" w:color="000000"/>
              <w:left w:val="nil"/>
              <w:bottom w:val="single" w:sz="4" w:space="0" w:color="000000"/>
              <w:right w:val="single" w:sz="4" w:space="0" w:color="000000"/>
            </w:tcBorders>
          </w:tcPr>
          <w:p w:rsidR="00FC3CFB" w:rsidRDefault="00FC3CFB" w:rsidP="004B116A">
            <w:pPr>
              <w:spacing w:after="160" w:line="259" w:lineRule="auto"/>
              <w:ind w:left="0" w:firstLine="0"/>
              <w:jc w:val="left"/>
            </w:pPr>
          </w:p>
        </w:tc>
      </w:tr>
      <w:tr w:rsidR="00FC3CFB" w:rsidRPr="00516828" w:rsidTr="004B116A">
        <w:trPr>
          <w:trHeight w:val="860"/>
        </w:trPr>
        <w:tc>
          <w:tcPr>
            <w:tcW w:w="1820" w:type="dxa"/>
            <w:tcBorders>
              <w:top w:val="single" w:sz="4" w:space="0" w:color="000000"/>
              <w:left w:val="single" w:sz="4" w:space="0" w:color="000000"/>
              <w:bottom w:val="nil"/>
              <w:right w:val="single" w:sz="4" w:space="0" w:color="000000"/>
            </w:tcBorders>
          </w:tcPr>
          <w:p w:rsidR="00FC3CFB" w:rsidRDefault="00FC3CFB" w:rsidP="004B116A">
            <w:pPr>
              <w:spacing w:after="0" w:line="259" w:lineRule="auto"/>
              <w:ind w:left="125" w:right="69" w:firstLine="0"/>
              <w:jc w:val="center"/>
            </w:pPr>
            <w:r>
              <w:t>«</w:t>
            </w:r>
            <w:r>
              <w:rPr>
                <w:b/>
              </w:rPr>
              <w:t>Добре</w:t>
            </w:r>
            <w:r>
              <w:t xml:space="preserve">» (37–44 б.) </w:t>
            </w:r>
          </w:p>
        </w:tc>
        <w:tc>
          <w:tcPr>
            <w:tcW w:w="6937" w:type="dxa"/>
            <w:tcBorders>
              <w:top w:val="single" w:sz="4" w:space="0" w:color="000000"/>
              <w:left w:val="single" w:sz="4" w:space="0" w:color="000000"/>
              <w:bottom w:val="nil"/>
              <w:right w:val="nil"/>
            </w:tcBorders>
          </w:tcPr>
          <w:p w:rsidR="00FC3CFB" w:rsidRPr="00FC3CFB" w:rsidRDefault="00FC3CFB" w:rsidP="004B116A">
            <w:pPr>
              <w:spacing w:after="0" w:line="259" w:lineRule="auto"/>
              <w:ind w:right="-1019" w:firstLine="0"/>
              <w:rPr>
                <w:lang w:val="ru-RU"/>
              </w:rPr>
            </w:pPr>
            <w:r w:rsidRPr="00FC3CFB">
              <w:rPr>
                <w:lang w:val="ru-RU"/>
              </w:rPr>
              <w:t xml:space="preserve"> Оцінюється робота здобувача вищої освіти, який достатньо повно володіє навчальним матеріалом, обґрунтовано його викладає, в основному розкриває зміст теоретичних питань та практичних завдань, використовує при цьому </w:t>
            </w:r>
          </w:p>
        </w:tc>
        <w:tc>
          <w:tcPr>
            <w:tcW w:w="1035" w:type="dxa"/>
            <w:tcBorders>
              <w:top w:val="single" w:sz="4" w:space="0" w:color="000000"/>
              <w:left w:val="nil"/>
              <w:bottom w:val="nil"/>
              <w:right w:val="single" w:sz="4" w:space="0" w:color="000000"/>
            </w:tcBorders>
          </w:tcPr>
          <w:p w:rsidR="00FC3CFB" w:rsidRPr="00FC3CFB" w:rsidRDefault="00FC3CFB" w:rsidP="004B116A">
            <w:pPr>
              <w:spacing w:after="160" w:line="259" w:lineRule="auto"/>
              <w:ind w:left="0" w:firstLine="0"/>
              <w:jc w:val="left"/>
              <w:rPr>
                <w:lang w:val="ru-RU"/>
              </w:rPr>
            </w:pPr>
          </w:p>
        </w:tc>
      </w:tr>
      <w:tr w:rsidR="00FC3CFB" w:rsidTr="004B116A">
        <w:trPr>
          <w:trHeight w:val="845"/>
        </w:trPr>
        <w:tc>
          <w:tcPr>
            <w:tcW w:w="1820" w:type="dxa"/>
            <w:tcBorders>
              <w:top w:val="nil"/>
              <w:left w:val="single" w:sz="4" w:space="0" w:color="000000"/>
              <w:bottom w:val="single" w:sz="4" w:space="0" w:color="000000"/>
              <w:right w:val="single" w:sz="4" w:space="0" w:color="000000"/>
            </w:tcBorders>
          </w:tcPr>
          <w:p w:rsidR="00FC3CFB" w:rsidRPr="00FC3CFB" w:rsidRDefault="00FC3CFB" w:rsidP="004B116A">
            <w:pPr>
              <w:spacing w:after="160" w:line="259" w:lineRule="auto"/>
              <w:ind w:left="0" w:firstLine="0"/>
              <w:jc w:val="left"/>
              <w:rPr>
                <w:lang w:val="ru-RU"/>
              </w:rPr>
            </w:pPr>
          </w:p>
        </w:tc>
        <w:tc>
          <w:tcPr>
            <w:tcW w:w="6937" w:type="dxa"/>
            <w:tcBorders>
              <w:top w:val="nil"/>
              <w:left w:val="single" w:sz="4" w:space="0" w:color="000000"/>
              <w:bottom w:val="single" w:sz="4" w:space="0" w:color="000000"/>
              <w:right w:val="nil"/>
            </w:tcBorders>
          </w:tcPr>
          <w:p w:rsidR="00FC3CFB" w:rsidRPr="00FC3CFB" w:rsidRDefault="00FC3CFB" w:rsidP="004B116A">
            <w:pPr>
              <w:tabs>
                <w:tab w:val="center" w:pos="2064"/>
                <w:tab w:val="center" w:pos="3265"/>
                <w:tab w:val="center" w:pos="4398"/>
                <w:tab w:val="center" w:pos="5914"/>
              </w:tabs>
              <w:spacing w:after="0" w:line="259" w:lineRule="auto"/>
              <w:ind w:left="0" w:firstLine="0"/>
              <w:jc w:val="left"/>
              <w:rPr>
                <w:lang w:val="ru-RU"/>
              </w:rPr>
            </w:pPr>
            <w:r w:rsidRPr="00FC3CFB">
              <w:rPr>
                <w:lang w:val="ru-RU"/>
              </w:rPr>
              <w:t xml:space="preserve">обов’язкову </w:t>
            </w:r>
            <w:r w:rsidRPr="00FC3CFB">
              <w:rPr>
                <w:lang w:val="ru-RU"/>
              </w:rPr>
              <w:tab/>
              <w:t xml:space="preserve">літературу, </w:t>
            </w:r>
            <w:r w:rsidRPr="00FC3CFB">
              <w:rPr>
                <w:lang w:val="ru-RU"/>
              </w:rPr>
              <w:tab/>
              <w:t xml:space="preserve">володіє </w:t>
            </w:r>
            <w:r w:rsidRPr="00FC3CFB">
              <w:rPr>
                <w:lang w:val="ru-RU"/>
              </w:rPr>
              <w:tab/>
              <w:t xml:space="preserve">науковою </w:t>
            </w:r>
            <w:r w:rsidRPr="00FC3CFB">
              <w:rPr>
                <w:lang w:val="ru-RU"/>
              </w:rPr>
              <w:tab/>
              <w:t xml:space="preserve">термінологією. </w:t>
            </w:r>
          </w:p>
          <w:p w:rsidR="00FC3CFB" w:rsidRPr="00FC3CFB" w:rsidRDefault="00FC3CFB" w:rsidP="004B116A">
            <w:pPr>
              <w:spacing w:after="0" w:line="259" w:lineRule="auto"/>
              <w:ind w:right="-1015" w:firstLine="0"/>
              <w:rPr>
                <w:lang w:val="ru-RU"/>
              </w:rPr>
            </w:pPr>
            <w:r w:rsidRPr="00FC3CFB">
              <w:rPr>
                <w:lang w:val="ru-RU"/>
              </w:rPr>
              <w:t xml:space="preserve">висвітленні деяких питань він демонструє не достатню глибину матеріалу та аргументації, допускає при цьому деякі незначні помилки. </w:t>
            </w:r>
          </w:p>
        </w:tc>
        <w:tc>
          <w:tcPr>
            <w:tcW w:w="1035" w:type="dxa"/>
            <w:tcBorders>
              <w:top w:val="nil"/>
              <w:left w:val="nil"/>
              <w:bottom w:val="single" w:sz="4" w:space="0" w:color="000000"/>
              <w:right w:val="single" w:sz="4" w:space="0" w:color="000000"/>
            </w:tcBorders>
          </w:tcPr>
          <w:p w:rsidR="00FC3CFB" w:rsidRDefault="00FC3CFB" w:rsidP="004B116A">
            <w:pPr>
              <w:tabs>
                <w:tab w:val="right" w:pos="1035"/>
              </w:tabs>
              <w:spacing w:after="0" w:line="259" w:lineRule="auto"/>
              <w:ind w:left="0" w:firstLine="0"/>
              <w:jc w:val="left"/>
            </w:pPr>
            <w:r>
              <w:t xml:space="preserve">Але </w:t>
            </w:r>
            <w:r>
              <w:tab/>
              <w:t xml:space="preserve">при </w:t>
            </w:r>
          </w:p>
        </w:tc>
      </w:tr>
    </w:tbl>
    <w:p w:rsidR="00FC3CFB" w:rsidRDefault="00FC3CFB" w:rsidP="00FC3CFB">
      <w:pPr>
        <w:spacing w:after="0" w:line="259" w:lineRule="auto"/>
        <w:ind w:left="1897" w:firstLine="0"/>
        <w:jc w:val="left"/>
      </w:pPr>
      <w:r>
        <w:t xml:space="preserve"> </w:t>
      </w:r>
    </w:p>
    <w:tbl>
      <w:tblPr>
        <w:tblStyle w:val="TableGrid"/>
        <w:tblW w:w="9791" w:type="dxa"/>
        <w:tblInd w:w="67" w:type="dxa"/>
        <w:tblCellMar>
          <w:top w:w="59" w:type="dxa"/>
          <w:left w:w="10" w:type="dxa"/>
        </w:tblCellMar>
        <w:tblLook w:val="04A0"/>
      </w:tblPr>
      <w:tblGrid>
        <w:gridCol w:w="1820"/>
        <w:gridCol w:w="7971"/>
      </w:tblGrid>
      <w:tr w:rsidR="00FC3CFB" w:rsidTr="004B116A">
        <w:trPr>
          <w:trHeight w:val="1430"/>
        </w:trPr>
        <w:tc>
          <w:tcPr>
            <w:tcW w:w="182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center"/>
            </w:pPr>
            <w:r>
              <w:t>«</w:t>
            </w:r>
            <w:r>
              <w:rPr>
                <w:b/>
              </w:rPr>
              <w:t>Задовільно</w:t>
            </w:r>
            <w:r>
              <w:t xml:space="preserve">» (30–36 б.) </w:t>
            </w:r>
          </w:p>
        </w:tc>
        <w:tc>
          <w:tcPr>
            <w:tcW w:w="79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15" w:firstLine="0"/>
            </w:pPr>
            <w:r>
              <w:t xml:space="preserve">Оцінюється робота здобувача вищої освіти, який відтворює певну частину навчального матеріалу, висвітлює його основний зміст, виявляє елементарні знання окремих положень, але не здатний до глибокого, всебічного аналізу, обґрунтування та аргументації, не користується необхідною літературою, допускає певні помилки. </w:t>
            </w:r>
          </w:p>
        </w:tc>
      </w:tr>
      <w:tr w:rsidR="00FC3CFB" w:rsidTr="004B116A">
        <w:trPr>
          <w:trHeight w:val="1124"/>
        </w:trPr>
        <w:tc>
          <w:tcPr>
            <w:tcW w:w="182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12" w:line="259" w:lineRule="auto"/>
              <w:ind w:left="43" w:firstLine="0"/>
            </w:pPr>
            <w:r>
              <w:t>«</w:t>
            </w:r>
            <w:r>
              <w:rPr>
                <w:b/>
              </w:rPr>
              <w:t>Незадовільно</w:t>
            </w:r>
            <w:r>
              <w:t xml:space="preserve">» </w:t>
            </w:r>
          </w:p>
          <w:p w:rsidR="00FC3CFB" w:rsidRDefault="00FC3CFB" w:rsidP="004B116A">
            <w:pPr>
              <w:spacing w:after="0" w:line="259" w:lineRule="auto"/>
              <w:ind w:left="0" w:right="12" w:firstLine="0"/>
              <w:jc w:val="center"/>
            </w:pPr>
            <w:r>
              <w:t xml:space="preserve">(0–29 б.) </w:t>
            </w:r>
          </w:p>
        </w:tc>
        <w:tc>
          <w:tcPr>
            <w:tcW w:w="79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15" w:firstLine="0"/>
            </w:pPr>
            <w:r>
              <w:t xml:space="preserve"> Оцінюється робота здобувача вищої освіти, який не володіє навчальним матеріалом у достатньому обсязі, фрагментарно, поверхово (без аргументації та обґрунтування) викладає окремі питання навчальної дисципліни, не розкриває зміст теоретичних питань і практичних завдань. </w:t>
            </w:r>
          </w:p>
        </w:tc>
      </w:tr>
    </w:tbl>
    <w:p w:rsidR="00FC3CFB" w:rsidRDefault="00FC3CFB" w:rsidP="00FC3CFB">
      <w:pPr>
        <w:spacing w:after="1" w:line="259" w:lineRule="auto"/>
        <w:ind w:left="710" w:firstLine="0"/>
        <w:jc w:val="left"/>
      </w:pPr>
      <w:r>
        <w:t xml:space="preserve"> </w:t>
      </w:r>
      <w:r>
        <w:tab/>
        <w:t xml:space="preserve"> </w:t>
      </w:r>
    </w:p>
    <w:p w:rsidR="00FC3CFB" w:rsidRPr="00FC3CFB" w:rsidRDefault="00FC3CFB" w:rsidP="00FC3CFB">
      <w:pPr>
        <w:ind w:left="0" w:right="63" w:firstLine="710"/>
        <w:rPr>
          <w:lang w:val="ru-RU"/>
        </w:rPr>
      </w:pPr>
      <w:r w:rsidRPr="00FC3CFB">
        <w:rPr>
          <w:lang w:val="ru-RU"/>
        </w:rPr>
        <w:t>За результатами контролю знань здобувачів дозволяється виставлення підсумкової оцінки (без підсумкового контролю – заліку) – «відмінно», «добре» та «задовільно». Здобувач вищої освіти має право підвищити оцінку, складаючи залік.</w:t>
      </w:r>
      <w:r w:rsidRPr="00FC3CFB">
        <w:rPr>
          <w:b/>
          <w:lang w:val="ru-RU"/>
        </w:rPr>
        <w:t xml:space="preserve"> </w:t>
      </w:r>
    </w:p>
    <w:p w:rsidR="00FC3CFB" w:rsidRPr="00FC3CFB" w:rsidRDefault="00FC3CFB" w:rsidP="00FC3CFB">
      <w:pPr>
        <w:spacing w:after="29" w:line="259" w:lineRule="auto"/>
        <w:ind w:left="0" w:firstLine="0"/>
        <w:jc w:val="left"/>
        <w:rPr>
          <w:lang w:val="ru-RU"/>
        </w:rPr>
      </w:pPr>
      <w:r w:rsidRPr="00FC3CFB">
        <w:rPr>
          <w:b/>
          <w:lang w:val="ru-RU"/>
        </w:rPr>
        <w:t xml:space="preserve"> </w:t>
      </w:r>
    </w:p>
    <w:p w:rsidR="00FC3CFB" w:rsidRPr="00FC3CFB" w:rsidRDefault="00FC3CFB" w:rsidP="00FC3CFB">
      <w:pPr>
        <w:pStyle w:val="2"/>
        <w:ind w:right="69"/>
        <w:rPr>
          <w:lang w:val="ru-RU"/>
        </w:rPr>
      </w:pPr>
      <w:r w:rsidRPr="00FC3CFB">
        <w:rPr>
          <w:lang w:val="ru-RU"/>
        </w:rPr>
        <w:t xml:space="preserve">Критерії оцінювання підсумкового семестрового контролю </w:t>
      </w:r>
    </w:p>
    <w:p w:rsidR="00FC3CFB" w:rsidRPr="00FC3CFB" w:rsidRDefault="00FC3CFB" w:rsidP="00FC3CFB">
      <w:pPr>
        <w:spacing w:after="0" w:line="259" w:lineRule="auto"/>
        <w:ind w:left="1330" w:firstLine="0"/>
        <w:jc w:val="left"/>
        <w:rPr>
          <w:lang w:val="ru-RU"/>
        </w:rPr>
      </w:pPr>
      <w:r w:rsidRPr="00FC3CFB">
        <w:rPr>
          <w:b/>
          <w:lang w:val="ru-RU"/>
        </w:rPr>
        <w:t xml:space="preserve"> </w:t>
      </w:r>
    </w:p>
    <w:tbl>
      <w:tblPr>
        <w:tblStyle w:val="TableGrid"/>
        <w:tblW w:w="9388" w:type="dxa"/>
        <w:tblInd w:w="269" w:type="dxa"/>
        <w:tblCellMar>
          <w:left w:w="106" w:type="dxa"/>
          <w:right w:w="50" w:type="dxa"/>
        </w:tblCellMar>
        <w:tblLook w:val="04A0"/>
      </w:tblPr>
      <w:tblGrid>
        <w:gridCol w:w="2027"/>
        <w:gridCol w:w="2026"/>
        <w:gridCol w:w="2872"/>
        <w:gridCol w:w="2463"/>
      </w:tblGrid>
      <w:tr w:rsidR="00FC3CFB" w:rsidTr="004B116A">
        <w:trPr>
          <w:trHeight w:val="932"/>
        </w:trPr>
        <w:tc>
          <w:tcPr>
            <w:tcW w:w="2027"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0" w:right="63" w:firstLine="0"/>
              <w:jc w:val="center"/>
            </w:pPr>
            <w:r>
              <w:t xml:space="preserve">Шкала ECTS </w:t>
            </w:r>
          </w:p>
        </w:tc>
        <w:tc>
          <w:tcPr>
            <w:tcW w:w="2026"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0" w:firstLine="0"/>
              <w:jc w:val="center"/>
            </w:pPr>
            <w:r>
              <w:t xml:space="preserve">Диференційована шкала </w:t>
            </w:r>
          </w:p>
        </w:tc>
        <w:tc>
          <w:tcPr>
            <w:tcW w:w="2872"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0" w:firstLine="0"/>
              <w:jc w:val="center"/>
            </w:pPr>
            <w:r>
              <w:t xml:space="preserve">Недиференційована шкала </w:t>
            </w:r>
          </w:p>
        </w:tc>
        <w:tc>
          <w:tcPr>
            <w:tcW w:w="2463"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178" w:firstLine="0"/>
            </w:pPr>
            <w:r>
              <w:t xml:space="preserve">Мінімальний бал - максимальний бал </w:t>
            </w:r>
          </w:p>
        </w:tc>
      </w:tr>
      <w:tr w:rsidR="00FC3CFB" w:rsidTr="004B116A">
        <w:trPr>
          <w:trHeight w:val="461"/>
        </w:trPr>
        <w:tc>
          <w:tcPr>
            <w:tcW w:w="2027"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35" w:firstLine="0"/>
              <w:jc w:val="center"/>
            </w:pPr>
            <w:r>
              <w:t xml:space="preserve">A </w:t>
            </w:r>
          </w:p>
        </w:tc>
        <w:tc>
          <w:tcPr>
            <w:tcW w:w="2026"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61" w:firstLine="0"/>
              <w:jc w:val="center"/>
            </w:pPr>
            <w:r>
              <w:t xml:space="preserve">Відмінно </w:t>
            </w:r>
          </w:p>
        </w:tc>
        <w:tc>
          <w:tcPr>
            <w:tcW w:w="2872" w:type="dxa"/>
            <w:vMerge w:val="restart"/>
            <w:tcBorders>
              <w:top w:val="single" w:sz="4" w:space="0" w:color="000000"/>
              <w:left w:val="single" w:sz="4" w:space="0" w:color="000000"/>
              <w:bottom w:val="single" w:sz="4" w:space="0" w:color="FFFFFF"/>
              <w:right w:val="single" w:sz="4" w:space="0" w:color="000000"/>
            </w:tcBorders>
            <w:vAlign w:val="bottom"/>
          </w:tcPr>
          <w:p w:rsidR="00FC3CFB" w:rsidRDefault="00FC3CFB" w:rsidP="004B116A">
            <w:pPr>
              <w:spacing w:after="0" w:line="259" w:lineRule="auto"/>
              <w:ind w:left="0" w:right="47" w:firstLine="0"/>
              <w:jc w:val="center"/>
            </w:pPr>
            <w:r>
              <w:t xml:space="preserve">Зараховано </w:t>
            </w:r>
          </w:p>
        </w:tc>
        <w:tc>
          <w:tcPr>
            <w:tcW w:w="2463"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61" w:firstLine="0"/>
              <w:jc w:val="center"/>
            </w:pPr>
            <w:r>
              <w:t xml:space="preserve">90–100 </w:t>
            </w:r>
          </w:p>
        </w:tc>
      </w:tr>
      <w:tr w:rsidR="00FC3CFB" w:rsidTr="004B116A">
        <w:trPr>
          <w:trHeight w:val="461"/>
        </w:trPr>
        <w:tc>
          <w:tcPr>
            <w:tcW w:w="2027"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39" w:firstLine="0"/>
              <w:jc w:val="center"/>
            </w:pPr>
            <w:r>
              <w:lastRenderedPageBreak/>
              <w:t xml:space="preserve">B </w:t>
            </w:r>
          </w:p>
        </w:tc>
        <w:tc>
          <w:tcPr>
            <w:tcW w:w="2026"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60" w:firstLine="0"/>
              <w:jc w:val="center"/>
            </w:pPr>
            <w:r>
              <w:t xml:space="preserve">Добре </w:t>
            </w:r>
          </w:p>
        </w:tc>
        <w:tc>
          <w:tcPr>
            <w:tcW w:w="0" w:type="auto"/>
            <w:vMerge/>
            <w:tcBorders>
              <w:top w:val="nil"/>
              <w:left w:val="single" w:sz="4" w:space="0" w:color="000000"/>
              <w:bottom w:val="nil"/>
              <w:right w:val="single" w:sz="4" w:space="0" w:color="000000"/>
            </w:tcBorders>
          </w:tcPr>
          <w:p w:rsidR="00FC3CFB" w:rsidRDefault="00FC3CFB" w:rsidP="004B116A">
            <w:pPr>
              <w:spacing w:after="160" w:line="259" w:lineRule="auto"/>
              <w:ind w:left="0" w:firstLine="0"/>
              <w:jc w:val="left"/>
            </w:pPr>
          </w:p>
        </w:tc>
        <w:tc>
          <w:tcPr>
            <w:tcW w:w="2463"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56" w:firstLine="0"/>
              <w:jc w:val="center"/>
            </w:pPr>
            <w:r>
              <w:t xml:space="preserve">82–89 </w:t>
            </w:r>
          </w:p>
        </w:tc>
      </w:tr>
      <w:tr w:rsidR="00FC3CFB" w:rsidTr="004B116A">
        <w:trPr>
          <w:trHeight w:val="470"/>
        </w:trPr>
        <w:tc>
          <w:tcPr>
            <w:tcW w:w="2027"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39" w:firstLine="0"/>
              <w:jc w:val="center"/>
            </w:pPr>
            <w:r>
              <w:t xml:space="preserve">C </w:t>
            </w:r>
          </w:p>
        </w:tc>
        <w:tc>
          <w:tcPr>
            <w:tcW w:w="2026"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60" w:firstLine="0"/>
              <w:jc w:val="center"/>
            </w:pPr>
            <w:r>
              <w:t xml:space="preserve">Добре </w:t>
            </w:r>
          </w:p>
        </w:tc>
        <w:tc>
          <w:tcPr>
            <w:tcW w:w="0" w:type="auto"/>
            <w:vMerge/>
            <w:tcBorders>
              <w:top w:val="nil"/>
              <w:left w:val="single" w:sz="4" w:space="0" w:color="000000"/>
              <w:bottom w:val="single" w:sz="4" w:space="0" w:color="FFFFFF"/>
              <w:right w:val="single" w:sz="4" w:space="0" w:color="000000"/>
            </w:tcBorders>
          </w:tcPr>
          <w:p w:rsidR="00FC3CFB" w:rsidRDefault="00FC3CFB" w:rsidP="004B116A">
            <w:pPr>
              <w:spacing w:after="160" w:line="259" w:lineRule="auto"/>
              <w:ind w:left="0" w:firstLine="0"/>
              <w:jc w:val="left"/>
            </w:pPr>
          </w:p>
        </w:tc>
        <w:tc>
          <w:tcPr>
            <w:tcW w:w="2463"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56" w:firstLine="0"/>
              <w:jc w:val="center"/>
            </w:pPr>
            <w:r>
              <w:t xml:space="preserve">74–81 </w:t>
            </w:r>
          </w:p>
        </w:tc>
      </w:tr>
      <w:tr w:rsidR="00FC3CFB" w:rsidTr="004B116A">
        <w:trPr>
          <w:trHeight w:val="471"/>
        </w:trPr>
        <w:tc>
          <w:tcPr>
            <w:tcW w:w="2027"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35" w:firstLine="0"/>
              <w:jc w:val="center"/>
            </w:pPr>
            <w:r>
              <w:t xml:space="preserve">D </w:t>
            </w:r>
          </w:p>
        </w:tc>
        <w:tc>
          <w:tcPr>
            <w:tcW w:w="2026"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61" w:firstLine="0"/>
              <w:jc w:val="center"/>
            </w:pPr>
            <w:r>
              <w:t xml:space="preserve">Задовільно </w:t>
            </w:r>
          </w:p>
        </w:tc>
        <w:tc>
          <w:tcPr>
            <w:tcW w:w="2872" w:type="dxa"/>
            <w:vMerge w:val="restart"/>
            <w:tcBorders>
              <w:top w:val="single" w:sz="4" w:space="0" w:color="FFFFFF"/>
              <w:left w:val="single" w:sz="4" w:space="0" w:color="000000"/>
              <w:bottom w:val="single" w:sz="4" w:space="0" w:color="000000"/>
              <w:right w:val="single" w:sz="4" w:space="0" w:color="000000"/>
            </w:tcBorders>
          </w:tcPr>
          <w:p w:rsidR="00FC3CFB" w:rsidRDefault="00FC3CFB" w:rsidP="004B116A">
            <w:pPr>
              <w:spacing w:after="0" w:line="259" w:lineRule="auto"/>
              <w:ind w:left="14" w:firstLine="0"/>
              <w:jc w:val="center"/>
            </w:pPr>
            <w:r>
              <w:t xml:space="preserve"> </w:t>
            </w:r>
          </w:p>
        </w:tc>
        <w:tc>
          <w:tcPr>
            <w:tcW w:w="2463"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56" w:firstLine="0"/>
              <w:jc w:val="center"/>
            </w:pPr>
            <w:r>
              <w:t xml:space="preserve">64–73 </w:t>
            </w:r>
          </w:p>
        </w:tc>
      </w:tr>
      <w:tr w:rsidR="00FC3CFB" w:rsidTr="004B116A">
        <w:trPr>
          <w:trHeight w:val="461"/>
        </w:trPr>
        <w:tc>
          <w:tcPr>
            <w:tcW w:w="2027"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43" w:firstLine="0"/>
              <w:jc w:val="center"/>
            </w:pPr>
            <w:r>
              <w:t xml:space="preserve">E </w:t>
            </w:r>
          </w:p>
        </w:tc>
        <w:tc>
          <w:tcPr>
            <w:tcW w:w="2026"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61" w:firstLine="0"/>
              <w:jc w:val="center"/>
            </w:pPr>
            <w:r>
              <w:t xml:space="preserve">Задовільно </w:t>
            </w:r>
          </w:p>
        </w:tc>
        <w:tc>
          <w:tcPr>
            <w:tcW w:w="0" w:type="auto"/>
            <w:vMerge/>
            <w:tcBorders>
              <w:top w:val="nil"/>
              <w:left w:val="single" w:sz="4" w:space="0" w:color="000000"/>
              <w:bottom w:val="single" w:sz="4" w:space="0" w:color="000000"/>
              <w:right w:val="single" w:sz="4" w:space="0" w:color="000000"/>
            </w:tcBorders>
          </w:tcPr>
          <w:p w:rsidR="00FC3CFB" w:rsidRDefault="00FC3CFB" w:rsidP="004B116A">
            <w:pPr>
              <w:spacing w:after="160" w:line="259" w:lineRule="auto"/>
              <w:ind w:left="0" w:firstLine="0"/>
              <w:jc w:val="left"/>
            </w:pPr>
          </w:p>
        </w:tc>
        <w:tc>
          <w:tcPr>
            <w:tcW w:w="2463"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56" w:firstLine="0"/>
              <w:jc w:val="center"/>
            </w:pPr>
            <w:r>
              <w:t xml:space="preserve">60–63 </w:t>
            </w:r>
          </w:p>
        </w:tc>
      </w:tr>
      <w:tr w:rsidR="00FC3CFB" w:rsidTr="004B116A">
        <w:trPr>
          <w:trHeight w:val="509"/>
        </w:trPr>
        <w:tc>
          <w:tcPr>
            <w:tcW w:w="2027"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0" w:right="35" w:firstLine="0"/>
              <w:jc w:val="center"/>
            </w:pPr>
            <w:r>
              <w:t xml:space="preserve">FX </w:t>
            </w:r>
          </w:p>
        </w:tc>
        <w:tc>
          <w:tcPr>
            <w:tcW w:w="2026"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0" w:right="57" w:firstLine="0"/>
              <w:jc w:val="center"/>
            </w:pPr>
            <w:r>
              <w:t xml:space="preserve">Незадовільно </w:t>
            </w:r>
          </w:p>
        </w:tc>
        <w:tc>
          <w:tcPr>
            <w:tcW w:w="2872" w:type="dxa"/>
            <w:vMerge w:val="restart"/>
            <w:tcBorders>
              <w:top w:val="single" w:sz="4" w:space="0" w:color="000000"/>
              <w:left w:val="single" w:sz="4" w:space="0" w:color="000000"/>
              <w:bottom w:val="nil"/>
              <w:right w:val="single" w:sz="4" w:space="0" w:color="000000"/>
            </w:tcBorders>
            <w:vAlign w:val="bottom"/>
          </w:tcPr>
          <w:p w:rsidR="00FC3CFB" w:rsidRDefault="00FC3CFB" w:rsidP="004B116A">
            <w:pPr>
              <w:spacing w:after="0" w:line="259" w:lineRule="auto"/>
              <w:ind w:left="0" w:right="47" w:firstLine="0"/>
              <w:jc w:val="center"/>
            </w:pPr>
            <w:r>
              <w:t xml:space="preserve">Не зараховано </w:t>
            </w:r>
          </w:p>
        </w:tc>
        <w:tc>
          <w:tcPr>
            <w:tcW w:w="2463" w:type="dxa"/>
            <w:tcBorders>
              <w:top w:val="single" w:sz="4" w:space="0" w:color="000000"/>
              <w:left w:val="single" w:sz="4" w:space="0" w:color="000000"/>
              <w:bottom w:val="single" w:sz="4" w:space="0" w:color="000000"/>
              <w:right w:val="single" w:sz="4" w:space="0" w:color="000000"/>
            </w:tcBorders>
            <w:vAlign w:val="center"/>
          </w:tcPr>
          <w:p w:rsidR="00FC3CFB" w:rsidRDefault="00FC3CFB" w:rsidP="004B116A">
            <w:pPr>
              <w:spacing w:after="0" w:line="259" w:lineRule="auto"/>
              <w:ind w:left="0" w:right="56" w:firstLine="0"/>
              <w:jc w:val="center"/>
            </w:pPr>
            <w:r>
              <w:t xml:space="preserve">35–59 </w:t>
            </w:r>
          </w:p>
        </w:tc>
      </w:tr>
      <w:tr w:rsidR="00FC3CFB" w:rsidTr="004B116A">
        <w:trPr>
          <w:trHeight w:val="238"/>
        </w:trPr>
        <w:tc>
          <w:tcPr>
            <w:tcW w:w="2027" w:type="dxa"/>
            <w:tcBorders>
              <w:top w:val="single" w:sz="4" w:space="0" w:color="000000"/>
              <w:left w:val="single" w:sz="4" w:space="0" w:color="000000"/>
              <w:bottom w:val="nil"/>
              <w:right w:val="single" w:sz="4" w:space="0" w:color="000000"/>
            </w:tcBorders>
          </w:tcPr>
          <w:p w:rsidR="00FC3CFB" w:rsidRDefault="00FC3CFB" w:rsidP="004B116A">
            <w:pPr>
              <w:spacing w:after="160" w:line="259" w:lineRule="auto"/>
              <w:ind w:left="0" w:firstLine="0"/>
              <w:jc w:val="left"/>
            </w:pPr>
          </w:p>
        </w:tc>
        <w:tc>
          <w:tcPr>
            <w:tcW w:w="2026" w:type="dxa"/>
            <w:tcBorders>
              <w:top w:val="single" w:sz="4" w:space="0" w:color="000000"/>
              <w:left w:val="single" w:sz="4" w:space="0" w:color="000000"/>
              <w:bottom w:val="nil"/>
              <w:right w:val="single" w:sz="4" w:space="0" w:color="000000"/>
            </w:tcBorders>
          </w:tcPr>
          <w:p w:rsidR="00FC3CFB" w:rsidRDefault="00FC3CFB" w:rsidP="004B116A">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FC3CFB" w:rsidRDefault="00FC3CFB" w:rsidP="004B116A">
            <w:pPr>
              <w:spacing w:after="160" w:line="259" w:lineRule="auto"/>
              <w:ind w:left="0" w:firstLine="0"/>
              <w:jc w:val="left"/>
            </w:pPr>
          </w:p>
        </w:tc>
        <w:tc>
          <w:tcPr>
            <w:tcW w:w="2463" w:type="dxa"/>
            <w:tcBorders>
              <w:top w:val="single" w:sz="4" w:space="0" w:color="000000"/>
              <w:left w:val="single" w:sz="4" w:space="0" w:color="000000"/>
              <w:bottom w:val="nil"/>
              <w:right w:val="single" w:sz="4" w:space="0" w:color="000000"/>
            </w:tcBorders>
          </w:tcPr>
          <w:p w:rsidR="00FC3CFB" w:rsidRDefault="00FC3CFB" w:rsidP="004B116A">
            <w:pPr>
              <w:spacing w:after="160" w:line="259" w:lineRule="auto"/>
              <w:ind w:left="0" w:firstLine="0"/>
              <w:jc w:val="left"/>
            </w:pPr>
          </w:p>
        </w:tc>
      </w:tr>
      <w:tr w:rsidR="00FC3CFB" w:rsidTr="004B116A">
        <w:trPr>
          <w:trHeight w:val="492"/>
        </w:trPr>
        <w:tc>
          <w:tcPr>
            <w:tcW w:w="2027" w:type="dxa"/>
            <w:tcBorders>
              <w:top w:val="nil"/>
              <w:left w:val="single" w:sz="4" w:space="0" w:color="000000"/>
              <w:bottom w:val="single" w:sz="4" w:space="0" w:color="000000"/>
              <w:right w:val="single" w:sz="4" w:space="0" w:color="000000"/>
            </w:tcBorders>
          </w:tcPr>
          <w:p w:rsidR="00FC3CFB" w:rsidRDefault="00FC3CFB" w:rsidP="004B116A">
            <w:pPr>
              <w:spacing w:after="0" w:line="259" w:lineRule="auto"/>
              <w:ind w:left="0" w:right="37" w:firstLine="0"/>
              <w:jc w:val="center"/>
            </w:pPr>
            <w:r>
              <w:t xml:space="preserve">F </w:t>
            </w:r>
          </w:p>
        </w:tc>
        <w:tc>
          <w:tcPr>
            <w:tcW w:w="2026" w:type="dxa"/>
            <w:tcBorders>
              <w:top w:val="nil"/>
              <w:left w:val="single" w:sz="4" w:space="0" w:color="000000"/>
              <w:bottom w:val="single" w:sz="4" w:space="0" w:color="000000"/>
              <w:right w:val="single" w:sz="4" w:space="0" w:color="000000"/>
            </w:tcBorders>
          </w:tcPr>
          <w:p w:rsidR="00FC3CFB" w:rsidRDefault="00FC3CFB" w:rsidP="004B116A">
            <w:pPr>
              <w:spacing w:after="0" w:line="259" w:lineRule="auto"/>
              <w:ind w:left="0" w:right="57" w:firstLine="0"/>
              <w:jc w:val="center"/>
            </w:pPr>
            <w:r>
              <w:t xml:space="preserve">Незадовільно </w:t>
            </w:r>
          </w:p>
        </w:tc>
        <w:tc>
          <w:tcPr>
            <w:tcW w:w="2872" w:type="dxa"/>
            <w:tcBorders>
              <w:top w:val="nil"/>
              <w:left w:val="single" w:sz="4" w:space="0" w:color="000000"/>
              <w:bottom w:val="single" w:sz="4" w:space="0" w:color="000000"/>
              <w:right w:val="single" w:sz="4" w:space="0" w:color="000000"/>
            </w:tcBorders>
          </w:tcPr>
          <w:p w:rsidR="00FC3CFB" w:rsidRDefault="00FC3CFB" w:rsidP="004B116A">
            <w:pPr>
              <w:spacing w:after="160" w:line="259" w:lineRule="auto"/>
              <w:ind w:left="0" w:firstLine="0"/>
              <w:jc w:val="left"/>
            </w:pPr>
          </w:p>
        </w:tc>
        <w:tc>
          <w:tcPr>
            <w:tcW w:w="2463" w:type="dxa"/>
            <w:tcBorders>
              <w:top w:val="nil"/>
              <w:left w:val="single" w:sz="4" w:space="0" w:color="000000"/>
              <w:bottom w:val="single" w:sz="4" w:space="0" w:color="000000"/>
              <w:right w:val="single" w:sz="4" w:space="0" w:color="000000"/>
            </w:tcBorders>
          </w:tcPr>
          <w:p w:rsidR="00FC3CFB" w:rsidRDefault="00FC3CFB" w:rsidP="004B116A">
            <w:pPr>
              <w:spacing w:after="0" w:line="259" w:lineRule="auto"/>
              <w:ind w:left="0" w:right="61" w:firstLine="0"/>
              <w:jc w:val="center"/>
            </w:pPr>
            <w:r>
              <w:t xml:space="preserve">0–34 </w:t>
            </w:r>
          </w:p>
        </w:tc>
      </w:tr>
    </w:tbl>
    <w:p w:rsidR="00FC3CFB" w:rsidRDefault="00FC3CFB" w:rsidP="00FC3CFB">
      <w:pPr>
        <w:spacing w:after="0" w:line="259" w:lineRule="auto"/>
        <w:ind w:left="0" w:firstLine="0"/>
        <w:jc w:val="left"/>
      </w:pPr>
      <w:r>
        <w:t xml:space="preserve"> </w:t>
      </w:r>
    </w:p>
    <w:p w:rsidR="00FC3CFB" w:rsidRPr="00FC3CFB" w:rsidRDefault="00FC3CFB" w:rsidP="00FC3CFB">
      <w:pPr>
        <w:ind w:left="0" w:right="63" w:firstLine="720"/>
        <w:rPr>
          <w:lang w:val="ru-RU"/>
        </w:rPr>
      </w:pPr>
      <w:r w:rsidRPr="00FC3CFB">
        <w:rPr>
          <w:lang w:val="ru-RU"/>
        </w:rPr>
        <w:t xml:space="preserve">За результатами модульного контролю визначається підсумкова рейтингова оцінка. Оцінка за іспит визначається залежно від рейтингового балу. Загальна кількість балів, яку може набрати здобувач, – 100. Вони досягаються шляхом сумування результатів оцінок за всі види робіт. </w:t>
      </w:r>
    </w:p>
    <w:p w:rsidR="00FC3CFB" w:rsidRPr="00FC3CFB" w:rsidRDefault="00FC3CFB" w:rsidP="00FC3CFB">
      <w:pPr>
        <w:ind w:left="0" w:right="63" w:firstLine="720"/>
        <w:rPr>
          <w:lang w:val="ru-RU"/>
        </w:rPr>
      </w:pPr>
      <w:r w:rsidRPr="00FC3CFB">
        <w:rPr>
          <w:lang w:val="ru-RU"/>
        </w:rPr>
        <w:t xml:space="preserve">Оцінку </w:t>
      </w:r>
      <w:r w:rsidRPr="00FC3CFB">
        <w:rPr>
          <w:b/>
          <w:lang w:val="ru-RU"/>
        </w:rPr>
        <w:t>«зараховано» (90</w:t>
      </w:r>
      <w:r w:rsidRPr="00FC3CFB">
        <w:rPr>
          <w:lang w:val="ru-RU"/>
        </w:rPr>
        <w:t>–</w:t>
      </w:r>
      <w:r w:rsidRPr="00FC3CFB">
        <w:rPr>
          <w:b/>
          <w:lang w:val="ru-RU"/>
        </w:rPr>
        <w:t xml:space="preserve">100 балів, А) </w:t>
      </w:r>
      <w:r w:rsidRPr="00FC3CFB">
        <w:rPr>
          <w:lang w:val="ru-RU"/>
        </w:rPr>
        <w:t xml:space="preserve">заслуговує здобувач, який усебічно, системно і глибоко володіє навчально-програмовим матеріалом; вміє самостійно виконувати завдання, передбачені програмою, використовує здобуті знання і вміння в нестандартних ситуаціях; засвоїв основну і ознайомлений із додатковою літературою, яка рекомендована програмою; засвоїв взаємозв'язок основних понять дисципліни та усвідомлює їх значення для професії, яку він здобуває; вільно висловлює власні думки, самостійно оцінює різноманітні життєві явища і факти, виявляючи особистісну позицію; самостійно визначає окремі цілі власної навчальної діяльності, виявив творчі здібності і використовує їх при вивченні навчально-програмового матеріалу, проявив нахил до наукової роботи. </w:t>
      </w:r>
    </w:p>
    <w:p w:rsidR="00FC3CFB" w:rsidRPr="00FC3CFB" w:rsidRDefault="00FC3CFB" w:rsidP="00FC3CFB">
      <w:pPr>
        <w:ind w:left="0" w:right="63" w:firstLine="720"/>
        <w:rPr>
          <w:lang w:val="ru-RU"/>
        </w:rPr>
      </w:pPr>
      <w:r w:rsidRPr="00FC3CFB">
        <w:rPr>
          <w:lang w:val="ru-RU"/>
        </w:rPr>
        <w:t xml:space="preserve">Оцінку </w:t>
      </w:r>
      <w:r w:rsidRPr="00FC3CFB">
        <w:rPr>
          <w:b/>
          <w:lang w:val="ru-RU"/>
        </w:rPr>
        <w:t>«зараховано» (82</w:t>
      </w:r>
      <w:r w:rsidRPr="00FC3CFB">
        <w:rPr>
          <w:lang w:val="ru-RU"/>
        </w:rPr>
        <w:t>–</w:t>
      </w:r>
      <w:r w:rsidRPr="00FC3CFB">
        <w:rPr>
          <w:b/>
          <w:lang w:val="ru-RU"/>
        </w:rPr>
        <w:t xml:space="preserve">89 балів, В) </w:t>
      </w:r>
      <w:r w:rsidRPr="00FC3CFB">
        <w:rPr>
          <w:lang w:val="ru-RU"/>
        </w:rPr>
        <w:t xml:space="preserve">заслуговує здобувач, який повністю опанував і вільно (самостійно) володіє навчально-програмовим матеріалом, застосовує його на практиці, має системні знання в достатньому обсязі відповідно до навчально-програмового матеріалу, аргументовано використовує їх у різних ситуаціях; має здатність до самостійного пошуку інформації, а також до аналізу, постановки і розв’язування проблем професійного спрямування; під час відповіді допустив деякі неточності, які самостійно виправляє, добирає переконливі аргументи на підтвердження вивченого матеріалу. </w:t>
      </w:r>
    </w:p>
    <w:p w:rsidR="00FC3CFB" w:rsidRPr="00FC3CFB" w:rsidRDefault="00FC3CFB" w:rsidP="00FC3CFB">
      <w:pPr>
        <w:ind w:left="0" w:right="63" w:firstLine="720"/>
        <w:rPr>
          <w:lang w:val="ru-RU"/>
        </w:rPr>
      </w:pPr>
      <w:r w:rsidRPr="00FC3CFB">
        <w:rPr>
          <w:lang w:val="ru-RU"/>
        </w:rPr>
        <w:t xml:space="preserve">Оцінку </w:t>
      </w:r>
      <w:r w:rsidRPr="00FC3CFB">
        <w:rPr>
          <w:b/>
          <w:lang w:val="ru-RU"/>
        </w:rPr>
        <w:t>«зараховано» (74</w:t>
      </w:r>
      <w:r w:rsidRPr="00FC3CFB">
        <w:rPr>
          <w:lang w:val="ru-RU"/>
        </w:rPr>
        <w:t>–</w:t>
      </w:r>
      <w:r w:rsidRPr="00FC3CFB">
        <w:rPr>
          <w:b/>
          <w:lang w:val="ru-RU"/>
        </w:rPr>
        <w:t xml:space="preserve">81 бал, С) </w:t>
      </w:r>
      <w:r w:rsidRPr="00FC3CFB">
        <w:rPr>
          <w:lang w:val="ru-RU"/>
        </w:rPr>
        <w:t xml:space="preserve">заслуговує здобувач, який у загальному роботу виконав, але відповідає на екзамені з певною кількістю помилок; вміє порівнювати, узагальнювати, систематизувати інформацію під керівництвом викладача, у цілому самостійно застосовувати на практиці, контролювати власну діяльність; опанував навчально-програмовий матеріал, успішно виконав завдання, передбачені програмою, засвоїв основну літературу, яка рекомендована програмою. </w:t>
      </w:r>
    </w:p>
    <w:p w:rsidR="00FC3CFB" w:rsidRPr="00FC3CFB" w:rsidRDefault="00FC3CFB" w:rsidP="00FC3CFB">
      <w:pPr>
        <w:ind w:left="0" w:right="63" w:firstLine="720"/>
        <w:rPr>
          <w:lang w:val="ru-RU"/>
        </w:rPr>
      </w:pPr>
      <w:r w:rsidRPr="00FC3CFB">
        <w:rPr>
          <w:lang w:val="ru-RU"/>
        </w:rPr>
        <w:t xml:space="preserve">Оцінку </w:t>
      </w:r>
      <w:r w:rsidRPr="00FC3CFB">
        <w:rPr>
          <w:b/>
          <w:lang w:val="ru-RU"/>
        </w:rPr>
        <w:t>«зараховано» (64</w:t>
      </w:r>
      <w:r w:rsidRPr="00FC3CFB">
        <w:rPr>
          <w:lang w:val="ru-RU"/>
        </w:rPr>
        <w:t>–</w:t>
      </w:r>
      <w:r w:rsidRPr="00FC3CFB">
        <w:rPr>
          <w:b/>
          <w:lang w:val="ru-RU"/>
        </w:rPr>
        <w:t xml:space="preserve">73 бали, </w:t>
      </w:r>
      <w:r>
        <w:rPr>
          <w:b/>
        </w:rPr>
        <w:t>D</w:t>
      </w:r>
      <w:r w:rsidRPr="00FC3CFB">
        <w:rPr>
          <w:b/>
          <w:lang w:val="ru-RU"/>
        </w:rPr>
        <w:t xml:space="preserve">) </w:t>
      </w:r>
      <w:r w:rsidRPr="00FC3CFB">
        <w:rPr>
          <w:lang w:val="ru-RU"/>
        </w:rPr>
        <w:t xml:space="preserve">одержує здобувач, який знає основний навчальнопрограмовий матеріал в обсязі, необхідному для подальшого навчання і використання його в майбутній професії; виконує завдання непогано, але зі значною кількістю помилок; ознайомлений з основною літературою, яка рекомендована програмою; допускає на заняттях чи екзамені помилки при виконанні завдань, але під керівництвом викладача знаходить шляхи їх усунення. </w:t>
      </w:r>
    </w:p>
    <w:p w:rsidR="00FC3CFB" w:rsidRPr="00FC3CFB" w:rsidRDefault="00FC3CFB" w:rsidP="00FC3CFB">
      <w:pPr>
        <w:ind w:left="0" w:right="63" w:firstLine="720"/>
        <w:rPr>
          <w:lang w:val="ru-RU"/>
        </w:rPr>
      </w:pPr>
      <w:r w:rsidRPr="00FC3CFB">
        <w:rPr>
          <w:lang w:val="ru-RU"/>
        </w:rPr>
        <w:t xml:space="preserve">Оцінку </w:t>
      </w:r>
      <w:r w:rsidRPr="00FC3CFB">
        <w:rPr>
          <w:b/>
          <w:lang w:val="ru-RU"/>
        </w:rPr>
        <w:t>«зараховано» (60</w:t>
      </w:r>
      <w:r w:rsidRPr="00FC3CFB">
        <w:rPr>
          <w:lang w:val="ru-RU"/>
        </w:rPr>
        <w:t>–</w:t>
      </w:r>
      <w:r w:rsidRPr="00FC3CFB">
        <w:rPr>
          <w:b/>
          <w:lang w:val="ru-RU"/>
        </w:rPr>
        <w:t xml:space="preserve">63 бали, Е) </w:t>
      </w:r>
      <w:r w:rsidRPr="00FC3CFB">
        <w:rPr>
          <w:lang w:val="ru-RU"/>
        </w:rPr>
        <w:t xml:space="preserve">заслуговує здобувач, який володіє основним навчально-програмовим матеріалом в обсязі, необхідному для подальшого навчання й </w:t>
      </w:r>
      <w:r w:rsidRPr="00FC3CFB">
        <w:rPr>
          <w:lang w:val="ru-RU"/>
        </w:rPr>
        <w:lastRenderedPageBreak/>
        <w:t xml:space="preserve">використання його в майбутній професії, а виконання завдань задовольняє мінімальні критерії. Знання мають репродуктивний характер. </w:t>
      </w:r>
    </w:p>
    <w:p w:rsidR="00FC3CFB" w:rsidRPr="00FC3CFB" w:rsidRDefault="00FC3CFB" w:rsidP="00FC3CFB">
      <w:pPr>
        <w:ind w:left="0" w:right="63" w:firstLine="739"/>
        <w:rPr>
          <w:lang w:val="ru-RU"/>
        </w:rPr>
      </w:pPr>
      <w:r w:rsidRPr="00FC3CFB">
        <w:rPr>
          <w:lang w:val="ru-RU"/>
        </w:rPr>
        <w:t xml:space="preserve">Оцінка </w:t>
      </w:r>
      <w:r w:rsidRPr="00FC3CFB">
        <w:rPr>
          <w:b/>
          <w:lang w:val="ru-RU"/>
        </w:rPr>
        <w:t>«не зараховано» (35</w:t>
      </w:r>
      <w:r w:rsidRPr="00FC3CFB">
        <w:rPr>
          <w:lang w:val="ru-RU"/>
        </w:rPr>
        <w:t>–</w:t>
      </w:r>
      <w:r w:rsidRPr="00FC3CFB">
        <w:rPr>
          <w:b/>
          <w:lang w:val="ru-RU"/>
        </w:rPr>
        <w:t xml:space="preserve">59 балів, </w:t>
      </w:r>
      <w:r>
        <w:rPr>
          <w:b/>
        </w:rPr>
        <w:t>FX</w:t>
      </w:r>
      <w:r w:rsidRPr="00FC3CFB">
        <w:rPr>
          <w:b/>
          <w:lang w:val="ru-RU"/>
        </w:rPr>
        <w:t xml:space="preserve">) </w:t>
      </w:r>
      <w:r w:rsidRPr="00FC3CFB">
        <w:rPr>
          <w:lang w:val="ru-RU"/>
        </w:rPr>
        <w:t xml:space="preserve">виставляється здобувачу, який виявив суттєві прогалини в знаннях основного програмового матеріалу, допустив принципові помилки у виконанні передбачених програмою завдань. </w:t>
      </w:r>
    </w:p>
    <w:p w:rsidR="00FC3CFB" w:rsidRPr="00FC3CFB" w:rsidRDefault="00FC3CFB" w:rsidP="00FC3CFB">
      <w:pPr>
        <w:ind w:left="0" w:right="63" w:firstLine="739"/>
        <w:rPr>
          <w:lang w:val="ru-RU"/>
        </w:rPr>
      </w:pPr>
      <w:r w:rsidRPr="00FC3CFB">
        <w:rPr>
          <w:lang w:val="ru-RU"/>
        </w:rPr>
        <w:t xml:space="preserve">Оцінку </w:t>
      </w:r>
      <w:r w:rsidRPr="00FC3CFB">
        <w:rPr>
          <w:b/>
          <w:lang w:val="ru-RU"/>
        </w:rPr>
        <w:t xml:space="preserve">«не зараховано» (0–34 бали, </w:t>
      </w:r>
      <w:r>
        <w:rPr>
          <w:b/>
        </w:rPr>
        <w:t>F</w:t>
      </w:r>
      <w:r w:rsidRPr="00FC3CFB">
        <w:rPr>
          <w:b/>
          <w:lang w:val="ru-RU"/>
        </w:rPr>
        <w:t xml:space="preserve">) </w:t>
      </w:r>
      <w:r w:rsidRPr="00FC3CFB">
        <w:rPr>
          <w:lang w:val="ru-RU"/>
        </w:rPr>
        <w:t xml:space="preserve">одержує здобувач, який володіє навчальним матеріалом тільки на рівні елементарного розпізнавання і відтворення окремих фактів або не володіє зовсім; допускає грубі помилки при виконанні завдань, передбачених програмою; не може продовжувати навчання і не готовий до професійної діяльності після закінчення університету без повторного вивчення цієї дисципліни. </w:t>
      </w:r>
    </w:p>
    <w:p w:rsidR="00FC3CFB" w:rsidRPr="00FC3CFB" w:rsidRDefault="00FC3CFB" w:rsidP="00FC3CFB">
      <w:pPr>
        <w:ind w:left="0" w:right="63" w:firstLine="739"/>
        <w:rPr>
          <w:lang w:val="ru-RU"/>
        </w:rPr>
      </w:pPr>
      <w:r w:rsidRPr="00FC3CFB">
        <w:rPr>
          <w:lang w:val="ru-RU"/>
        </w:rPr>
        <w:t xml:space="preserve">До складання заліку допускаються здобувачі вищої освіти, у яких підсумкова модульна оцінка за семестр становить не менше 35 балів і яким зараховано всі види робіт за цей семестр. </w:t>
      </w:r>
    </w:p>
    <w:p w:rsidR="00FC3CFB" w:rsidRPr="00FC3CFB" w:rsidRDefault="00FC3CFB" w:rsidP="00FC3CFB">
      <w:pPr>
        <w:ind w:left="0" w:right="63" w:firstLine="739"/>
        <w:rPr>
          <w:lang w:val="ru-RU"/>
        </w:rPr>
      </w:pPr>
      <w:r w:rsidRPr="00FC3CFB">
        <w:rPr>
          <w:lang w:val="ru-RU"/>
        </w:rPr>
        <w:t xml:space="preserve">Здобувач вищої освіти, підсумкова рейтингова оцінка якого становить від 0 до 34 балів, зобов’язаний покращити її до початку підсумкового семестрового контролю під час чергування викладачів на кафедрі у строки, визначені викладачем дисципліни та погоджені деканатом факультету. Інакше здобувач не допускається до складання заліку і в нього виникає академічна заборгованість. </w:t>
      </w:r>
    </w:p>
    <w:p w:rsidR="00FC3CFB" w:rsidRPr="00FC3CFB" w:rsidRDefault="00FC3CFB" w:rsidP="00FC3CFB">
      <w:pPr>
        <w:ind w:left="0" w:right="63" w:firstLine="739"/>
        <w:rPr>
          <w:lang w:val="ru-RU"/>
        </w:rPr>
      </w:pPr>
      <w:r w:rsidRPr="00FC3CFB">
        <w:rPr>
          <w:lang w:val="ru-RU"/>
        </w:rPr>
        <w:t xml:space="preserve">Залік із навчальної дисципліни здобувач вищої освіти може не складати, якщо він успішно пройшов усі модульні контролі та його влаштовує підсумкова модульна оцінка. Здобувачі вищої освіти, підсумкова модульна оцінка яких становить від 35 до 59, залік складають обов’язково. Здобувач освіти може підвищити на заліку рейтинговий бал, при цьому за результатами складання заліку оцінка не може бути менша за підсумкову оцінку, яку він отримав за результатами модульного контролю. </w:t>
      </w:r>
    </w:p>
    <w:p w:rsidR="00FC3CFB" w:rsidRPr="00FC3CFB" w:rsidRDefault="00FC3CFB" w:rsidP="00FC3CFB">
      <w:pPr>
        <w:ind w:left="0" w:right="63" w:firstLine="739"/>
        <w:rPr>
          <w:lang w:val="ru-RU"/>
        </w:rPr>
      </w:pPr>
      <w:r w:rsidRPr="00FC3CFB">
        <w:rPr>
          <w:lang w:val="ru-RU"/>
        </w:rPr>
        <w:t xml:space="preserve">Залік проходить в усній формі. На залік виносяться теоретичні, практичні завдання в обсязі навчального матеріалу. Оцінювання результатів навчання на заліку здійснюється за 100- бальною шкалою. Оцінка за залік заноситься у відомість обліку успішності. </w:t>
      </w:r>
    </w:p>
    <w:p w:rsidR="00FC3CFB" w:rsidRPr="00FC3CFB" w:rsidRDefault="00FC3CFB" w:rsidP="00FC3CFB">
      <w:pPr>
        <w:spacing w:after="23" w:line="259" w:lineRule="auto"/>
        <w:ind w:left="0" w:right="12" w:firstLine="0"/>
        <w:jc w:val="center"/>
        <w:rPr>
          <w:lang w:val="ru-RU"/>
        </w:rPr>
      </w:pPr>
      <w:r w:rsidRPr="00FC3CFB">
        <w:rPr>
          <w:b/>
          <w:lang w:val="ru-RU"/>
        </w:rPr>
        <w:t xml:space="preserve"> </w:t>
      </w:r>
    </w:p>
    <w:p w:rsidR="00FC3CFB" w:rsidRDefault="00FC3CFB" w:rsidP="00FC3CFB">
      <w:pPr>
        <w:pStyle w:val="2"/>
        <w:ind w:right="70"/>
      </w:pPr>
      <w:r>
        <w:t xml:space="preserve">Зразок запитань на залік </w:t>
      </w:r>
    </w:p>
    <w:p w:rsidR="00FC3CFB" w:rsidRDefault="00FC3CFB" w:rsidP="00FC3CFB">
      <w:pPr>
        <w:spacing w:after="0" w:line="259" w:lineRule="auto"/>
        <w:ind w:left="0" w:right="12" w:firstLine="0"/>
        <w:jc w:val="center"/>
      </w:pPr>
      <w:r>
        <w:rPr>
          <w:b/>
        </w:rPr>
        <w:t xml:space="preserve"> </w:t>
      </w:r>
    </w:p>
    <w:p w:rsidR="00FC3CFB" w:rsidRDefault="00FC3CFB" w:rsidP="00FC3CFB">
      <w:pPr>
        <w:numPr>
          <w:ilvl w:val="0"/>
          <w:numId w:val="5"/>
        </w:numPr>
        <w:spacing w:after="7" w:line="248" w:lineRule="auto"/>
        <w:ind w:hanging="283"/>
        <w:jc w:val="left"/>
      </w:pPr>
      <w:r>
        <w:rPr>
          <w:color w:val="222222"/>
        </w:rPr>
        <w:t>Can you explain the difference between formal and informal styles in writing? Why is formal style preferred in academic contexts?</w:t>
      </w:r>
      <w:r>
        <w:t xml:space="preserve"> (25 балів). </w:t>
      </w:r>
    </w:p>
    <w:p w:rsidR="00FC3CFB" w:rsidRDefault="00FC3CFB" w:rsidP="00FC3CFB">
      <w:pPr>
        <w:numPr>
          <w:ilvl w:val="0"/>
          <w:numId w:val="5"/>
        </w:numPr>
        <w:spacing w:after="7" w:line="248" w:lineRule="auto"/>
        <w:ind w:hanging="283"/>
        <w:jc w:val="left"/>
      </w:pPr>
      <w:r>
        <w:rPr>
          <w:color w:val="222222"/>
        </w:rPr>
        <w:t>What are some common academic genres in English? Can you describe the characteristics of one of them?</w:t>
      </w:r>
      <w:r>
        <w:t xml:space="preserve"> (25 балів). </w:t>
      </w:r>
    </w:p>
    <w:p w:rsidR="00FC3CFB" w:rsidRDefault="00FC3CFB" w:rsidP="00FC3CFB">
      <w:pPr>
        <w:numPr>
          <w:ilvl w:val="0"/>
          <w:numId w:val="5"/>
        </w:numPr>
        <w:spacing w:after="7" w:line="259" w:lineRule="auto"/>
        <w:ind w:hanging="283"/>
        <w:jc w:val="left"/>
      </w:pPr>
      <w:r>
        <w:rPr>
          <w:color w:val="222222"/>
        </w:rPr>
        <w:t>How has the role of English in the modern world influenced your personal or professional life?</w:t>
      </w:r>
      <w:r>
        <w:t xml:space="preserve"> </w:t>
      </w:r>
    </w:p>
    <w:p w:rsidR="00FC3CFB" w:rsidRDefault="00FC3CFB" w:rsidP="00FC3CFB">
      <w:pPr>
        <w:ind w:left="720" w:right="63"/>
      </w:pPr>
      <w:r>
        <w:t xml:space="preserve">(25 балів). </w:t>
      </w:r>
    </w:p>
    <w:p w:rsidR="00FC3CFB" w:rsidRDefault="00FC3CFB" w:rsidP="00FC3CFB">
      <w:pPr>
        <w:numPr>
          <w:ilvl w:val="0"/>
          <w:numId w:val="5"/>
        </w:numPr>
        <w:spacing w:after="36" w:line="248" w:lineRule="auto"/>
        <w:ind w:hanging="283"/>
        <w:jc w:val="left"/>
      </w:pPr>
      <w:r>
        <w:rPr>
          <w:color w:val="222222"/>
        </w:rPr>
        <w:t>What are the main principles of writing a well-structured paragraph?</w:t>
      </w:r>
      <w:r>
        <w:t xml:space="preserve"> (25 балів). </w:t>
      </w:r>
    </w:p>
    <w:p w:rsidR="00FC3CFB" w:rsidRPr="00FC3CFB" w:rsidRDefault="00FC3CFB" w:rsidP="00FC3CFB">
      <w:pPr>
        <w:ind w:left="720" w:right="63"/>
        <w:rPr>
          <w:lang w:val="ru-RU"/>
        </w:rPr>
      </w:pPr>
      <w:r w:rsidRPr="00FC3CFB">
        <w:rPr>
          <w:lang w:val="ru-RU"/>
        </w:rPr>
        <w:t xml:space="preserve">У запитаннях подано теоретичні та практичні питання курсу. </w:t>
      </w:r>
    </w:p>
    <w:p w:rsidR="00FC3CFB" w:rsidRPr="00FC3CFB" w:rsidRDefault="00FC3CFB" w:rsidP="00FC3CFB">
      <w:pPr>
        <w:spacing w:after="30" w:line="259" w:lineRule="auto"/>
        <w:ind w:left="0" w:firstLine="0"/>
        <w:jc w:val="left"/>
        <w:rPr>
          <w:lang w:val="ru-RU"/>
        </w:rPr>
      </w:pPr>
      <w:r w:rsidRPr="00FC3CFB">
        <w:rPr>
          <w:lang w:val="ru-RU"/>
        </w:rPr>
        <w:t xml:space="preserve"> </w:t>
      </w:r>
    </w:p>
    <w:p w:rsidR="00FC3CFB" w:rsidRPr="00FC3CFB" w:rsidRDefault="00FC3CFB" w:rsidP="00FC3CFB">
      <w:pPr>
        <w:pStyle w:val="2"/>
        <w:ind w:right="76"/>
        <w:rPr>
          <w:lang w:val="ru-RU"/>
        </w:rPr>
      </w:pPr>
      <w:r w:rsidRPr="00FC3CFB">
        <w:rPr>
          <w:lang w:val="ru-RU"/>
        </w:rPr>
        <w:t>6.</w:t>
      </w:r>
      <w:r w:rsidRPr="00FC3CFB">
        <w:rPr>
          <w:rFonts w:ascii="Arial" w:eastAsia="Arial" w:hAnsi="Arial" w:cs="Arial"/>
          <w:lang w:val="ru-RU"/>
        </w:rPr>
        <w:t xml:space="preserve"> </w:t>
      </w:r>
      <w:r w:rsidRPr="00FC3CFB">
        <w:rPr>
          <w:lang w:val="ru-RU"/>
        </w:rPr>
        <w:t>ПРОГРАМА НАВЧАЛЬНОЇ ДИСЦИПЛІНИ</w:t>
      </w:r>
      <w:r w:rsidRPr="00FC3CFB">
        <w:rPr>
          <w:b w:val="0"/>
          <w:lang w:val="ru-RU"/>
        </w:rPr>
        <w:t xml:space="preserve"> </w:t>
      </w:r>
    </w:p>
    <w:p w:rsidR="00FC3CFB" w:rsidRPr="00FC3CFB" w:rsidRDefault="00FC3CFB" w:rsidP="00FC3CFB">
      <w:pPr>
        <w:spacing w:after="22" w:line="259" w:lineRule="auto"/>
        <w:ind w:left="0" w:firstLine="0"/>
        <w:jc w:val="left"/>
        <w:rPr>
          <w:lang w:val="ru-RU"/>
        </w:rPr>
      </w:pPr>
      <w:r w:rsidRPr="00FC3CFB">
        <w:rPr>
          <w:lang w:val="ru-RU"/>
        </w:rPr>
        <w:t xml:space="preserve"> </w:t>
      </w:r>
    </w:p>
    <w:p w:rsidR="00FC3CFB" w:rsidRPr="00FC3CFB" w:rsidRDefault="00FC3CFB" w:rsidP="00FC3CFB">
      <w:pPr>
        <w:pStyle w:val="3"/>
        <w:ind w:right="71"/>
        <w:rPr>
          <w:lang w:val="ru-RU"/>
        </w:rPr>
      </w:pPr>
      <w:r w:rsidRPr="00FC3CFB">
        <w:rPr>
          <w:lang w:val="ru-RU"/>
        </w:rPr>
        <w:t xml:space="preserve">6.1. Зміст навчальної дисципліни  </w:t>
      </w:r>
    </w:p>
    <w:p w:rsidR="00FC3CFB" w:rsidRPr="00FC3CFB" w:rsidRDefault="00FC3CFB" w:rsidP="00FC3CFB">
      <w:pPr>
        <w:spacing w:after="27" w:line="259" w:lineRule="auto"/>
        <w:ind w:left="0" w:right="12" w:firstLine="0"/>
        <w:jc w:val="center"/>
        <w:rPr>
          <w:lang w:val="ru-RU"/>
        </w:rPr>
      </w:pPr>
      <w:r w:rsidRPr="00FC3CFB">
        <w:rPr>
          <w:b/>
          <w:lang w:val="ru-RU"/>
        </w:rPr>
        <w:t xml:space="preserve"> </w:t>
      </w:r>
    </w:p>
    <w:p w:rsidR="00FC3CFB" w:rsidRDefault="00FC3CFB" w:rsidP="00FC3CFB">
      <w:pPr>
        <w:spacing w:after="0" w:line="259" w:lineRule="auto"/>
        <w:ind w:right="66"/>
        <w:jc w:val="center"/>
      </w:pPr>
      <w:r>
        <w:rPr>
          <w:b/>
        </w:rPr>
        <w:t xml:space="preserve">Модуль 1.  </w:t>
      </w:r>
    </w:p>
    <w:p w:rsidR="00FC3CFB" w:rsidRDefault="00FC3CFB" w:rsidP="00FC3CFB">
      <w:pPr>
        <w:ind w:left="355" w:right="63"/>
      </w:pPr>
      <w:r>
        <w:rPr>
          <w:b/>
        </w:rPr>
        <w:t xml:space="preserve">Тема 1. </w:t>
      </w:r>
      <w:r>
        <w:t xml:space="preserve">The Importance of English Today: Its Role as a Global Language. English as the World </w:t>
      </w:r>
    </w:p>
    <w:p w:rsidR="00FC3CFB" w:rsidRDefault="00FC3CFB" w:rsidP="00FC3CFB">
      <w:pPr>
        <w:ind w:left="1287" w:right="63"/>
      </w:pPr>
      <w:r>
        <w:t xml:space="preserve">Language of Education and Research. British vs. American English. </w:t>
      </w:r>
    </w:p>
    <w:p w:rsidR="00FC3CFB" w:rsidRDefault="00FC3CFB" w:rsidP="00FC3CFB">
      <w:pPr>
        <w:ind w:left="355" w:right="63"/>
      </w:pPr>
      <w:r>
        <w:rPr>
          <w:b/>
        </w:rPr>
        <w:t xml:space="preserve">Тема 2. </w:t>
      </w:r>
      <w:r>
        <w:t xml:space="preserve">English Standards. Advocating English learning. Teaching as a Rewarding Profession. </w:t>
      </w:r>
    </w:p>
    <w:p w:rsidR="00FC3CFB" w:rsidRDefault="00FC3CFB" w:rsidP="00FC3CFB">
      <w:pPr>
        <w:ind w:left="1195" w:right="63" w:hanging="850"/>
      </w:pPr>
      <w:r>
        <w:rPr>
          <w:b/>
        </w:rPr>
        <w:lastRenderedPageBreak/>
        <w:t xml:space="preserve">Тема 3. </w:t>
      </w:r>
      <w:r>
        <w:t>Academic Writing Skills: Comparing Formal and Informal Styles. Ways of Teaching and Pedagogical Methods.</w:t>
      </w:r>
      <w:r>
        <w:rPr>
          <w:b/>
        </w:rPr>
        <w:t xml:space="preserve"> </w:t>
      </w:r>
    </w:p>
    <w:p w:rsidR="00FC3CFB" w:rsidRDefault="00FC3CFB" w:rsidP="00FC3CFB">
      <w:pPr>
        <w:ind w:left="355" w:right="63"/>
      </w:pPr>
      <w:r>
        <w:rPr>
          <w:b/>
        </w:rPr>
        <w:t>Тема 4.</w:t>
      </w:r>
      <w:r>
        <w:t xml:space="preserve"> Different Genres of Academic English. Types of Intelligence.</w:t>
      </w:r>
      <w:r>
        <w:rPr>
          <w:b/>
        </w:rPr>
        <w:t xml:space="preserve"> </w:t>
      </w:r>
    </w:p>
    <w:p w:rsidR="00FC3CFB" w:rsidRDefault="00FC3CFB" w:rsidP="00FC3CFB">
      <w:pPr>
        <w:ind w:left="355" w:right="63"/>
      </w:pPr>
      <w:r>
        <w:rPr>
          <w:b/>
        </w:rPr>
        <w:t>Тема 5.</w:t>
      </w:r>
      <w:r>
        <w:t xml:space="preserve"> Paragraph Writing: the Main Principles. Collocations in Academic English.</w:t>
      </w:r>
      <w:r>
        <w:rPr>
          <w:b/>
        </w:rPr>
        <w:t xml:space="preserve"> </w:t>
      </w:r>
    </w:p>
    <w:p w:rsidR="00FC3CFB" w:rsidRDefault="00FC3CFB" w:rsidP="00FC3CFB">
      <w:pPr>
        <w:ind w:left="1195" w:right="63" w:hanging="850"/>
      </w:pPr>
      <w:r>
        <w:rPr>
          <w:b/>
        </w:rPr>
        <w:t>Тема 6.</w:t>
      </w:r>
      <w:r>
        <w:t xml:space="preserve"> University Education: Fostering Independent Thinking vs. Conformity. Searching for Educational Opportunities. </w:t>
      </w:r>
    </w:p>
    <w:p w:rsidR="00FC3CFB" w:rsidRDefault="00FC3CFB" w:rsidP="00FC3CFB">
      <w:pPr>
        <w:pStyle w:val="2"/>
        <w:ind w:right="68"/>
      </w:pPr>
      <w:r>
        <w:t xml:space="preserve">Модуль 2 </w:t>
      </w:r>
    </w:p>
    <w:p w:rsidR="00FC3CFB" w:rsidRDefault="00FC3CFB" w:rsidP="00FC3CFB">
      <w:pPr>
        <w:ind w:left="355" w:right="63"/>
      </w:pPr>
      <w:r>
        <w:rPr>
          <w:b/>
        </w:rPr>
        <w:t xml:space="preserve">Тема 7. </w:t>
      </w:r>
      <w:r>
        <w:t xml:space="preserve">Educational Opportunities for English Learners. Academic Verbs and Their Definitions. </w:t>
      </w:r>
    </w:p>
    <w:p w:rsidR="00FC3CFB" w:rsidRDefault="00FC3CFB" w:rsidP="00FC3CFB">
      <w:pPr>
        <w:ind w:left="355" w:right="63"/>
      </w:pPr>
      <w:r>
        <w:rPr>
          <w:b/>
        </w:rPr>
        <w:t xml:space="preserve">Тема 8. </w:t>
      </w:r>
      <w:r>
        <w:t xml:space="preserve">Plagiarism and Ways to Avoid It. Use of Verb Tenses in Citations. </w:t>
      </w:r>
    </w:p>
    <w:p w:rsidR="00FC3CFB" w:rsidRDefault="00FC3CFB" w:rsidP="00FC3CFB">
      <w:pPr>
        <w:ind w:left="355" w:right="63"/>
      </w:pPr>
      <w:r>
        <w:rPr>
          <w:b/>
        </w:rPr>
        <w:t xml:space="preserve">Тема 9. </w:t>
      </w:r>
      <w:r>
        <w:t xml:space="preserve">Debates on Educational Issues. Education in Ukraine vs. Education Abroad. </w:t>
      </w:r>
    </w:p>
    <w:p w:rsidR="00FC3CFB" w:rsidRDefault="00FC3CFB" w:rsidP="00FC3CFB">
      <w:pPr>
        <w:ind w:left="1334" w:right="63" w:hanging="989"/>
      </w:pPr>
      <w:r>
        <w:rPr>
          <w:b/>
        </w:rPr>
        <w:t xml:space="preserve">Тема 10. </w:t>
      </w:r>
      <w:r>
        <w:t xml:space="preserve">Citing Sources. Summarizing Newspaper Articles. Plagiarism – a Moral Responsibility or a Crime? </w:t>
      </w:r>
    </w:p>
    <w:p w:rsidR="00FC3CFB" w:rsidRDefault="00FC3CFB" w:rsidP="00FC3CFB">
      <w:pPr>
        <w:ind w:left="355" w:right="63"/>
      </w:pPr>
      <w:r>
        <w:rPr>
          <w:b/>
        </w:rPr>
        <w:t>Тема 11.</w:t>
      </w:r>
      <w:r>
        <w:t xml:space="preserve"> Technical and Academic Literacy. Science and Technology: Benefits and Threads. </w:t>
      </w:r>
    </w:p>
    <w:p w:rsidR="00FC3CFB" w:rsidRDefault="00FC3CFB" w:rsidP="00FC3CFB">
      <w:pPr>
        <w:ind w:left="355" w:right="63"/>
      </w:pPr>
      <w:r>
        <w:rPr>
          <w:b/>
        </w:rPr>
        <w:t>Тема 12.</w:t>
      </w:r>
      <w:r>
        <w:t xml:space="preserve"> Techniques for Using Internet Search Engines to Find Academic Information. </w:t>
      </w:r>
    </w:p>
    <w:p w:rsidR="00FC3CFB" w:rsidRDefault="00FC3CFB" w:rsidP="00FC3CFB">
      <w:pPr>
        <w:ind w:left="1287" w:right="63"/>
      </w:pPr>
      <w:r>
        <w:t xml:space="preserve">Technological Development of the Past Decade. </w:t>
      </w:r>
    </w:p>
    <w:p w:rsidR="00FC3CFB" w:rsidRDefault="00FC3CFB" w:rsidP="00FC3CFB">
      <w:pPr>
        <w:pStyle w:val="2"/>
        <w:ind w:right="68"/>
      </w:pPr>
      <w:r>
        <w:t xml:space="preserve">Модуль 3 </w:t>
      </w:r>
    </w:p>
    <w:p w:rsidR="00FC3CFB" w:rsidRDefault="00FC3CFB" w:rsidP="00FC3CFB">
      <w:pPr>
        <w:ind w:left="1334" w:right="63" w:hanging="989"/>
      </w:pPr>
      <w:r>
        <w:rPr>
          <w:b/>
        </w:rPr>
        <w:t>Тема 13.</w:t>
      </w:r>
      <w:r>
        <w:t xml:space="preserve"> Online Research Methods: Locating Scholarly Resources.</w:t>
      </w:r>
      <w:r>
        <w:rPr>
          <w:b/>
        </w:rPr>
        <w:t xml:space="preserve"> </w:t>
      </w:r>
      <w:r>
        <w:t xml:space="preserve">Distance Learning in the Times of Global Crises Phenomena. </w:t>
      </w:r>
    </w:p>
    <w:p w:rsidR="00FC3CFB" w:rsidRDefault="00FC3CFB" w:rsidP="00FC3CFB">
      <w:pPr>
        <w:ind w:left="1334" w:right="63" w:hanging="989"/>
      </w:pPr>
      <w:r>
        <w:rPr>
          <w:b/>
        </w:rPr>
        <w:t>Тема 14.</w:t>
      </w:r>
      <w:r>
        <w:t xml:space="preserve"> Critical Thinking: Assessing Websites and Sources, and Understanding Social Media. English Verb. Passive voice. </w:t>
      </w:r>
    </w:p>
    <w:p w:rsidR="00FC3CFB" w:rsidRDefault="00FC3CFB" w:rsidP="00FC3CFB">
      <w:pPr>
        <w:ind w:left="355" w:right="63"/>
      </w:pPr>
      <w:r>
        <w:rPr>
          <w:b/>
        </w:rPr>
        <w:t xml:space="preserve">Тема 15. </w:t>
      </w:r>
      <w:r>
        <w:t xml:space="preserve">Social Networking.  Sequence of Tenses. </w:t>
      </w:r>
    </w:p>
    <w:p w:rsidR="00FC3CFB" w:rsidRDefault="00FC3CFB" w:rsidP="00FC3CFB">
      <w:pPr>
        <w:ind w:left="1334" w:right="63" w:hanging="989"/>
      </w:pPr>
      <w:r>
        <w:rPr>
          <w:b/>
        </w:rPr>
        <w:t>Тема 16.</w:t>
      </w:r>
      <w:r>
        <w:t xml:space="preserve"> The Evolution of English Vocabulary in the Digital Age. Grammatical Mood. Definition and Examples. </w:t>
      </w:r>
    </w:p>
    <w:p w:rsidR="00FC3CFB" w:rsidRDefault="00FC3CFB" w:rsidP="00FC3CFB">
      <w:pPr>
        <w:ind w:left="1334" w:right="63" w:hanging="989"/>
      </w:pPr>
      <w:r>
        <w:rPr>
          <w:b/>
        </w:rPr>
        <w:t xml:space="preserve">Тема 17. </w:t>
      </w:r>
      <w:r>
        <w:t xml:space="preserve">The Impact of Cultural Diversity on English Language Learning. Noun. Plural of Nouns. </w:t>
      </w:r>
    </w:p>
    <w:p w:rsidR="00FC3CFB" w:rsidRDefault="00FC3CFB" w:rsidP="00FC3CFB">
      <w:pPr>
        <w:ind w:left="1334" w:right="63" w:hanging="989"/>
      </w:pPr>
      <w:r>
        <w:rPr>
          <w:b/>
        </w:rPr>
        <w:t xml:space="preserve">Тема 18. </w:t>
      </w:r>
      <w:r>
        <w:t xml:space="preserve">Strategies for Improving Listening and Speaking Skills in English. Definite and Indefinite Articles in the English Language. </w:t>
      </w:r>
    </w:p>
    <w:p w:rsidR="00FC3CFB" w:rsidRDefault="00FC3CFB" w:rsidP="00FC3CFB">
      <w:pPr>
        <w:spacing w:after="29" w:line="259" w:lineRule="auto"/>
        <w:ind w:left="2747" w:firstLine="0"/>
        <w:jc w:val="left"/>
      </w:pPr>
      <w:r>
        <w:t xml:space="preserve"> </w:t>
      </w:r>
    </w:p>
    <w:p w:rsidR="00FC3CFB" w:rsidRDefault="00FC3CFB" w:rsidP="00FC3CFB">
      <w:pPr>
        <w:pStyle w:val="3"/>
        <w:ind w:right="299"/>
      </w:pPr>
      <w:r>
        <w:t xml:space="preserve">6.2. Структура навчальної дисципліни </w:t>
      </w:r>
    </w:p>
    <w:p w:rsidR="00FC3CFB" w:rsidRDefault="00FC3CFB" w:rsidP="00FC3CFB">
      <w:pPr>
        <w:spacing w:after="0" w:line="259" w:lineRule="auto"/>
        <w:ind w:left="2747" w:firstLine="0"/>
        <w:jc w:val="left"/>
      </w:pPr>
      <w:r>
        <w:rPr>
          <w:b/>
        </w:rPr>
        <w:t xml:space="preserve"> </w:t>
      </w:r>
    </w:p>
    <w:tbl>
      <w:tblPr>
        <w:tblStyle w:val="TableGrid"/>
        <w:tblW w:w="9930" w:type="dxa"/>
        <w:tblInd w:w="-115" w:type="dxa"/>
        <w:tblCellMar>
          <w:top w:w="12" w:type="dxa"/>
          <w:left w:w="110" w:type="dxa"/>
          <w:right w:w="46" w:type="dxa"/>
        </w:tblCellMar>
        <w:tblLook w:val="04A0"/>
      </w:tblPr>
      <w:tblGrid>
        <w:gridCol w:w="5642"/>
        <w:gridCol w:w="888"/>
        <w:gridCol w:w="793"/>
        <w:gridCol w:w="907"/>
        <w:gridCol w:w="850"/>
        <w:gridCol w:w="850"/>
      </w:tblGrid>
      <w:tr w:rsidR="00FC3CFB" w:rsidTr="004B116A">
        <w:trPr>
          <w:trHeight w:val="283"/>
        </w:trPr>
        <w:tc>
          <w:tcPr>
            <w:tcW w:w="5642" w:type="dxa"/>
            <w:vMerge w:val="restart"/>
            <w:tcBorders>
              <w:top w:val="single" w:sz="4" w:space="0" w:color="000000"/>
              <w:left w:val="single" w:sz="4" w:space="0" w:color="000000"/>
              <w:bottom w:val="single" w:sz="4" w:space="0" w:color="000000"/>
              <w:right w:val="single" w:sz="4" w:space="0" w:color="000000"/>
            </w:tcBorders>
          </w:tcPr>
          <w:p w:rsidR="00FC3CFB" w:rsidRPr="00FC3CFB" w:rsidRDefault="00FC3CFB" w:rsidP="004B116A">
            <w:pPr>
              <w:spacing w:after="0" w:line="259" w:lineRule="auto"/>
              <w:ind w:left="0" w:right="65" w:firstLine="0"/>
              <w:jc w:val="center"/>
              <w:rPr>
                <w:lang w:val="ru-RU"/>
              </w:rPr>
            </w:pPr>
            <w:r w:rsidRPr="00FC3CFB">
              <w:rPr>
                <w:lang w:val="ru-RU"/>
              </w:rPr>
              <w:t xml:space="preserve">Назви змістових модулів і тем </w:t>
            </w:r>
          </w:p>
        </w:tc>
        <w:tc>
          <w:tcPr>
            <w:tcW w:w="4288" w:type="dxa"/>
            <w:gridSpan w:val="5"/>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4" w:firstLine="0"/>
              <w:jc w:val="center"/>
            </w:pPr>
            <w:r>
              <w:t xml:space="preserve">Кількість годин </w:t>
            </w:r>
          </w:p>
        </w:tc>
      </w:tr>
      <w:tr w:rsidR="00FC3CFB" w:rsidTr="004B116A">
        <w:trPr>
          <w:trHeight w:val="288"/>
        </w:trPr>
        <w:tc>
          <w:tcPr>
            <w:tcW w:w="0" w:type="auto"/>
            <w:vMerge/>
            <w:tcBorders>
              <w:top w:val="nil"/>
              <w:left w:val="single" w:sz="4" w:space="0" w:color="000000"/>
              <w:bottom w:val="nil"/>
              <w:right w:val="single" w:sz="4" w:space="0" w:color="000000"/>
            </w:tcBorders>
          </w:tcPr>
          <w:p w:rsidR="00FC3CFB" w:rsidRDefault="00FC3CFB" w:rsidP="004B116A">
            <w:pPr>
              <w:spacing w:after="160" w:line="259" w:lineRule="auto"/>
              <w:ind w:left="0" w:firstLine="0"/>
              <w:jc w:val="left"/>
            </w:pPr>
          </w:p>
        </w:tc>
        <w:tc>
          <w:tcPr>
            <w:tcW w:w="4288" w:type="dxa"/>
            <w:gridSpan w:val="5"/>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59" w:firstLine="0"/>
              <w:jc w:val="center"/>
            </w:pPr>
            <w:r>
              <w:t xml:space="preserve">Форма навчання: денна / заочна </w:t>
            </w:r>
          </w:p>
        </w:tc>
      </w:tr>
      <w:tr w:rsidR="00FC3CFB" w:rsidTr="004B116A">
        <w:trPr>
          <w:trHeight w:val="283"/>
        </w:trPr>
        <w:tc>
          <w:tcPr>
            <w:tcW w:w="0" w:type="auto"/>
            <w:vMerge/>
            <w:tcBorders>
              <w:top w:val="nil"/>
              <w:left w:val="single" w:sz="4" w:space="0" w:color="000000"/>
              <w:bottom w:val="nil"/>
              <w:right w:val="single" w:sz="4" w:space="0" w:color="000000"/>
            </w:tcBorders>
          </w:tcPr>
          <w:p w:rsidR="00FC3CFB" w:rsidRDefault="00FC3CFB" w:rsidP="004B116A">
            <w:pPr>
              <w:spacing w:after="160" w:line="259" w:lineRule="auto"/>
              <w:ind w:left="0" w:firstLine="0"/>
              <w:jc w:val="left"/>
            </w:pP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усього </w:t>
            </w:r>
          </w:p>
        </w:tc>
        <w:tc>
          <w:tcPr>
            <w:tcW w:w="3400" w:type="dxa"/>
            <w:gridSpan w:val="4"/>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2" w:firstLine="0"/>
              <w:jc w:val="center"/>
            </w:pPr>
            <w:r>
              <w:t xml:space="preserve">у тому числі </w:t>
            </w:r>
          </w:p>
        </w:tc>
      </w:tr>
      <w:tr w:rsidR="00FC3CFB" w:rsidTr="004B116A">
        <w:trPr>
          <w:trHeight w:val="288"/>
        </w:trPr>
        <w:tc>
          <w:tcPr>
            <w:tcW w:w="0" w:type="auto"/>
            <w:vMerge/>
            <w:tcBorders>
              <w:top w:val="nil"/>
              <w:left w:val="single" w:sz="4" w:space="0" w:color="000000"/>
              <w:bottom w:val="single" w:sz="4" w:space="0" w:color="000000"/>
              <w:right w:val="single" w:sz="4" w:space="0" w:color="000000"/>
            </w:tcBorders>
          </w:tcPr>
          <w:p w:rsidR="00FC3CFB" w:rsidRDefault="00FC3CFB" w:rsidP="004B116A">
            <w:pPr>
              <w:spacing w:after="160" w:line="259" w:lineRule="auto"/>
              <w:ind w:left="0" w:firstLine="0"/>
              <w:jc w:val="left"/>
            </w:pP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rPr>
                <w:b/>
              </w:rPr>
              <w:t xml:space="preserve">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4" w:firstLine="0"/>
              <w:jc w:val="center"/>
            </w:pPr>
            <w:r>
              <w:t xml:space="preserve">лк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5" w:firstLine="0"/>
              <w:jc w:val="center"/>
            </w:pPr>
            <w:r>
              <w:t xml:space="preserve">Пр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57" w:firstLine="0"/>
              <w:jc w:val="center"/>
            </w:pPr>
            <w:r>
              <w:t xml:space="preserve">с.р.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ін.р. </w:t>
            </w:r>
          </w:p>
        </w:tc>
      </w:tr>
      <w:tr w:rsidR="00FC3CFB" w:rsidTr="004B116A">
        <w:trPr>
          <w:trHeight w:val="283"/>
        </w:trPr>
        <w:tc>
          <w:tcPr>
            <w:tcW w:w="5642" w:type="dxa"/>
            <w:tcBorders>
              <w:top w:val="single" w:sz="4" w:space="0" w:color="000000"/>
              <w:left w:val="single" w:sz="4" w:space="0" w:color="000000"/>
              <w:bottom w:val="single" w:sz="4" w:space="0" w:color="000000"/>
              <w:right w:val="nil"/>
            </w:tcBorders>
          </w:tcPr>
          <w:p w:rsidR="00FC3CFB" w:rsidRDefault="00FC3CFB" w:rsidP="004B116A">
            <w:pPr>
              <w:spacing w:after="0" w:line="259" w:lineRule="auto"/>
              <w:ind w:left="0" w:right="114" w:firstLine="0"/>
              <w:jc w:val="right"/>
            </w:pPr>
            <w:r>
              <w:rPr>
                <w:b/>
              </w:rPr>
              <w:t xml:space="preserve">Модуль 1 </w:t>
            </w:r>
          </w:p>
        </w:tc>
        <w:tc>
          <w:tcPr>
            <w:tcW w:w="4288" w:type="dxa"/>
            <w:gridSpan w:val="5"/>
            <w:tcBorders>
              <w:top w:val="single" w:sz="4" w:space="0" w:color="000000"/>
              <w:left w:val="nil"/>
              <w:bottom w:val="single" w:sz="4" w:space="0" w:color="000000"/>
              <w:right w:val="single" w:sz="4" w:space="0" w:color="000000"/>
            </w:tcBorders>
          </w:tcPr>
          <w:p w:rsidR="00FC3CFB" w:rsidRDefault="00FC3CFB" w:rsidP="004B116A">
            <w:pPr>
              <w:spacing w:after="160" w:line="259" w:lineRule="auto"/>
              <w:ind w:left="0" w:firstLine="0"/>
              <w:jc w:val="left"/>
            </w:pPr>
          </w:p>
        </w:tc>
      </w:tr>
      <w:tr w:rsidR="00FC3CFB" w:rsidTr="004B116A">
        <w:trPr>
          <w:trHeight w:val="840"/>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6" w:firstLine="0"/>
            </w:pPr>
            <w:r>
              <w:t xml:space="preserve">Тема 1. The Importance of English Today: Its Role as a Global Language. English as the World Language of Education and Research. British vs. American English.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6/6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4/4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562"/>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pPr>
            <w:r>
              <w:t xml:space="preserve">Тема 2. English Standards. Advocating English learning. Teaching as a Rewarding Profession.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6/4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4/4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841"/>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4" w:firstLine="0"/>
            </w:pPr>
            <w:r>
              <w:t xml:space="preserve">Тема 3. Academic Writing Skills: Comparing Formal and Informal Styles. Ways of Teaching and Pedagogical Methods.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6/8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4/6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562"/>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pPr>
            <w:r>
              <w:t xml:space="preserve">Тема 4. Different Genres of Academic English. Types of Intelligence.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6/6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4/4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562"/>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pPr>
            <w:r>
              <w:t xml:space="preserve">Тема 5. Paragraph Writing: the Main Principles. Collocations in Academic English.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6/4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4/4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841"/>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1" w:firstLine="0"/>
            </w:pPr>
            <w:r>
              <w:lastRenderedPageBreak/>
              <w:t xml:space="preserve">Тема 6. University Education: Fostering Independent Thinking vs. Conformity. Searching for Educational Opportunities.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6/4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4/4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288"/>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rPr>
                <w:b/>
              </w:rPr>
              <w:t xml:space="preserve">Разом за модулем 1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62" w:firstLine="0"/>
              <w:jc w:val="left"/>
            </w:pPr>
            <w:r>
              <w:t xml:space="preserve">36/32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2" w:firstLine="0"/>
              <w:jc w:val="center"/>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57" w:firstLine="0"/>
              <w:jc w:val="center"/>
            </w:pPr>
            <w:r>
              <w:t xml:space="preserve">12/6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43" w:firstLine="0"/>
              <w:jc w:val="left"/>
            </w:pPr>
            <w:r>
              <w:t xml:space="preserve">24/26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7" w:firstLine="0"/>
              <w:jc w:val="center"/>
            </w:pPr>
            <w:r>
              <w:t xml:space="preserve"> </w:t>
            </w:r>
          </w:p>
        </w:tc>
      </w:tr>
      <w:tr w:rsidR="00FC3CFB" w:rsidTr="004B116A">
        <w:trPr>
          <w:trHeight w:val="283"/>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rPr>
                <w:b/>
              </w:rPr>
              <w:t xml:space="preserve">Модульна контрольна робота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8" w:firstLine="0"/>
              <w:jc w:val="center"/>
            </w:pPr>
            <w:r>
              <w:t xml:space="preserve">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2" w:firstLine="0"/>
              <w:jc w:val="center"/>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8"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8"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7" w:firstLine="0"/>
              <w:jc w:val="center"/>
            </w:pPr>
            <w:r>
              <w:t xml:space="preserve"> </w:t>
            </w:r>
          </w:p>
        </w:tc>
      </w:tr>
      <w:tr w:rsidR="00FC3CFB" w:rsidTr="004B116A">
        <w:trPr>
          <w:trHeight w:val="288"/>
        </w:trPr>
        <w:tc>
          <w:tcPr>
            <w:tcW w:w="6530" w:type="dxa"/>
            <w:gridSpan w:val="2"/>
            <w:tcBorders>
              <w:top w:val="single" w:sz="4" w:space="0" w:color="000000"/>
              <w:left w:val="single" w:sz="4" w:space="0" w:color="000000"/>
              <w:bottom w:val="single" w:sz="4" w:space="0" w:color="000000"/>
              <w:right w:val="nil"/>
            </w:tcBorders>
          </w:tcPr>
          <w:p w:rsidR="00FC3CFB" w:rsidRDefault="00FC3CFB" w:rsidP="004B116A">
            <w:pPr>
              <w:spacing w:after="0" w:line="259" w:lineRule="auto"/>
              <w:ind w:left="4341" w:firstLine="0"/>
              <w:jc w:val="left"/>
            </w:pPr>
            <w:r>
              <w:rPr>
                <w:b/>
              </w:rPr>
              <w:t xml:space="preserve">Модуль 2 </w:t>
            </w:r>
          </w:p>
        </w:tc>
        <w:tc>
          <w:tcPr>
            <w:tcW w:w="1700" w:type="dxa"/>
            <w:gridSpan w:val="2"/>
            <w:tcBorders>
              <w:top w:val="single" w:sz="4" w:space="0" w:color="000000"/>
              <w:left w:val="nil"/>
              <w:bottom w:val="single" w:sz="4" w:space="0" w:color="000000"/>
              <w:right w:val="nil"/>
            </w:tcBorders>
          </w:tcPr>
          <w:p w:rsidR="00FC3CFB" w:rsidRDefault="00FC3CFB" w:rsidP="004B116A">
            <w:pPr>
              <w:spacing w:after="160" w:line="259" w:lineRule="auto"/>
              <w:ind w:left="0" w:firstLine="0"/>
              <w:jc w:val="left"/>
            </w:pPr>
          </w:p>
        </w:tc>
        <w:tc>
          <w:tcPr>
            <w:tcW w:w="1700" w:type="dxa"/>
            <w:gridSpan w:val="2"/>
            <w:tcBorders>
              <w:top w:val="single" w:sz="4" w:space="0" w:color="000000"/>
              <w:left w:val="nil"/>
              <w:bottom w:val="single" w:sz="4" w:space="0" w:color="000000"/>
              <w:right w:val="single" w:sz="4" w:space="0" w:color="000000"/>
            </w:tcBorders>
          </w:tcPr>
          <w:p w:rsidR="00FC3CFB" w:rsidRDefault="00FC3CFB" w:rsidP="004B116A">
            <w:pPr>
              <w:spacing w:after="160" w:line="259" w:lineRule="auto"/>
              <w:ind w:left="0" w:firstLine="0"/>
              <w:jc w:val="left"/>
            </w:pPr>
          </w:p>
        </w:tc>
      </w:tr>
      <w:tr w:rsidR="00FC3CFB" w:rsidTr="004B116A">
        <w:trPr>
          <w:trHeight w:val="562"/>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Тема 7. Educational Opportunities for English </w:t>
            </w:r>
          </w:p>
          <w:p w:rsidR="00FC3CFB" w:rsidRDefault="00FC3CFB" w:rsidP="004B116A">
            <w:pPr>
              <w:spacing w:after="0" w:line="259" w:lineRule="auto"/>
              <w:ind w:left="0" w:firstLine="0"/>
              <w:jc w:val="left"/>
            </w:pPr>
            <w:r>
              <w:t xml:space="preserve">Learners. Academic Verbs and Their Definitions.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4/4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2/4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562"/>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pPr>
            <w:r>
              <w:t xml:space="preserve">Тема 8. Plagiarism and Ways to Avoid It. Use of Verb Tenses in Citations.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4/4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2/4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562"/>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pPr>
            <w:r>
              <w:t xml:space="preserve">Тема 9. Debates on Educational Issues. Education in Ukraine vs. Education Abroad.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6/6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4/6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836"/>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Тема 10. Citing Sources. Summarizing Newspaper </w:t>
            </w:r>
          </w:p>
          <w:p w:rsidR="00FC3CFB" w:rsidRDefault="00FC3CFB" w:rsidP="004B116A">
            <w:pPr>
              <w:spacing w:after="0" w:line="259" w:lineRule="auto"/>
              <w:ind w:left="0" w:firstLine="0"/>
              <w:jc w:val="left"/>
            </w:pPr>
            <w:r>
              <w:t xml:space="preserve">Articles. Plagiarism – a Moral Responsibility or a Crime?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4/6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2/6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566"/>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32" w:firstLine="0"/>
              <w:jc w:val="left"/>
            </w:pPr>
            <w:r>
              <w:t xml:space="preserve">Тема 11. Technical and Academic Literacy. Science and Technology: Benefits and Threads.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6/6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4/6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835"/>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59" w:firstLine="0"/>
            </w:pPr>
            <w:r>
              <w:t xml:space="preserve">Тема 12. Techniques for Using Internet Search Engines to Find Academic Information. Technological Development of the Past Decade.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4/6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2/4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288"/>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rPr>
                <w:b/>
              </w:rPr>
              <w:t xml:space="preserve">Разом за модулем 2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28/32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12/2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16/30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283"/>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rPr>
                <w:b/>
              </w:rPr>
              <w:t xml:space="preserve">Модульна контрольна робота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288"/>
        </w:trPr>
        <w:tc>
          <w:tcPr>
            <w:tcW w:w="6530" w:type="dxa"/>
            <w:gridSpan w:val="2"/>
            <w:tcBorders>
              <w:top w:val="single" w:sz="4" w:space="0" w:color="000000"/>
              <w:left w:val="single" w:sz="4" w:space="0" w:color="000000"/>
              <w:bottom w:val="single" w:sz="4" w:space="0" w:color="000000"/>
              <w:right w:val="nil"/>
            </w:tcBorders>
          </w:tcPr>
          <w:p w:rsidR="00FC3CFB" w:rsidRDefault="00FC3CFB" w:rsidP="004B116A">
            <w:pPr>
              <w:spacing w:after="0" w:line="259" w:lineRule="auto"/>
              <w:ind w:left="4341" w:firstLine="0"/>
              <w:jc w:val="left"/>
            </w:pPr>
            <w:r>
              <w:rPr>
                <w:b/>
              </w:rPr>
              <w:t xml:space="preserve">Модуль 3 </w:t>
            </w:r>
          </w:p>
        </w:tc>
        <w:tc>
          <w:tcPr>
            <w:tcW w:w="1700" w:type="dxa"/>
            <w:gridSpan w:val="2"/>
            <w:tcBorders>
              <w:top w:val="single" w:sz="4" w:space="0" w:color="000000"/>
              <w:left w:val="nil"/>
              <w:bottom w:val="single" w:sz="4" w:space="0" w:color="000000"/>
              <w:right w:val="nil"/>
            </w:tcBorders>
          </w:tcPr>
          <w:p w:rsidR="00FC3CFB" w:rsidRDefault="00FC3CFB" w:rsidP="004B116A">
            <w:pPr>
              <w:spacing w:after="160" w:line="259" w:lineRule="auto"/>
              <w:ind w:left="0" w:firstLine="0"/>
              <w:jc w:val="left"/>
            </w:pPr>
          </w:p>
        </w:tc>
        <w:tc>
          <w:tcPr>
            <w:tcW w:w="1700" w:type="dxa"/>
            <w:gridSpan w:val="2"/>
            <w:tcBorders>
              <w:top w:val="single" w:sz="4" w:space="0" w:color="000000"/>
              <w:left w:val="nil"/>
              <w:bottom w:val="single" w:sz="4" w:space="0" w:color="000000"/>
              <w:right w:val="single" w:sz="4" w:space="0" w:color="000000"/>
            </w:tcBorders>
          </w:tcPr>
          <w:p w:rsidR="00FC3CFB" w:rsidRDefault="00FC3CFB" w:rsidP="004B116A">
            <w:pPr>
              <w:spacing w:after="160" w:line="259" w:lineRule="auto"/>
              <w:ind w:left="0" w:firstLine="0"/>
              <w:jc w:val="left"/>
            </w:pPr>
          </w:p>
        </w:tc>
      </w:tr>
      <w:tr w:rsidR="00FC3CFB" w:rsidTr="004B116A">
        <w:trPr>
          <w:trHeight w:val="835"/>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56" w:firstLine="0"/>
            </w:pPr>
            <w:r>
              <w:t xml:space="preserve">Тема 13. Online Research Methods: Locating Scholarly Resources. Distance Learning in the Times of Global Crises Phenomena.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6/4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4/4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840"/>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0" w:firstLine="0"/>
            </w:pPr>
            <w:r>
              <w:t xml:space="preserve">Тема 14. Critical Thinking: Assessing Websites and Sources, and Understanding Social Media. English Verb. Passive voice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4/4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2/4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288"/>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Тема 15. Social Networking.  Sequence of Tenses.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4/4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2/4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835"/>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1" w:firstLine="0"/>
            </w:pPr>
            <w:r>
              <w:t xml:space="preserve">Тема 16. The Evolution of English Vocabulary in the Digital Age. Grammatical Mood. Definition and Examples.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4/6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2/4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562"/>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pPr>
            <w:r>
              <w:t xml:space="preserve">Тема 17. The Impact of Cultural Diversity on English Language Learning. Noun. Plural of Nouns.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4/4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2/4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840"/>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57" w:firstLine="0"/>
            </w:pPr>
            <w:r>
              <w:t xml:space="preserve">Тема 18. Strategies for Improving Listening and Speaking Skills in English. Definite and Indefinite Articles in the English Language.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4/4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2/4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283"/>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rPr>
                <w:b/>
              </w:rPr>
              <w:t xml:space="preserve">Разом за модулем 3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26/26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12/2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14/24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288"/>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rPr>
                <w:b/>
              </w:rPr>
              <w:t xml:space="preserve">Модульна контрольна робота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r w:rsidR="00FC3CFB" w:rsidTr="004B116A">
        <w:trPr>
          <w:trHeight w:val="288"/>
        </w:trPr>
        <w:tc>
          <w:tcPr>
            <w:tcW w:w="5642"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rPr>
                <w:b/>
              </w:rPr>
              <w:t xml:space="preserve">Разом за семестр </w:t>
            </w:r>
          </w:p>
        </w:tc>
        <w:tc>
          <w:tcPr>
            <w:tcW w:w="8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90/90 </w:t>
            </w:r>
          </w:p>
        </w:tc>
        <w:tc>
          <w:tcPr>
            <w:tcW w:w="793"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c>
          <w:tcPr>
            <w:tcW w:w="907"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36/10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54/80 </w:t>
            </w:r>
          </w:p>
        </w:tc>
        <w:tc>
          <w:tcPr>
            <w:tcW w:w="850"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 </w:t>
            </w:r>
          </w:p>
        </w:tc>
      </w:tr>
    </w:tbl>
    <w:p w:rsidR="00FC3CFB" w:rsidRDefault="00FC3CFB" w:rsidP="00FC3CFB">
      <w:pPr>
        <w:spacing w:after="24" w:line="259" w:lineRule="auto"/>
        <w:ind w:left="2747" w:firstLine="0"/>
        <w:jc w:val="left"/>
      </w:pPr>
      <w:r>
        <w:t xml:space="preserve"> </w:t>
      </w:r>
    </w:p>
    <w:p w:rsidR="00FC3CFB" w:rsidRDefault="00FC3CFB" w:rsidP="00FC3CFB">
      <w:pPr>
        <w:spacing w:after="0" w:line="259" w:lineRule="auto"/>
        <w:ind w:right="3709"/>
        <w:jc w:val="right"/>
      </w:pPr>
      <w:r>
        <w:rPr>
          <w:b/>
        </w:rPr>
        <w:t xml:space="preserve">6.3. Теми практичних занять </w:t>
      </w:r>
    </w:p>
    <w:p w:rsidR="00FC3CFB" w:rsidRDefault="00FC3CFB" w:rsidP="00FC3CFB">
      <w:pPr>
        <w:spacing w:after="0" w:line="259" w:lineRule="auto"/>
        <w:ind w:left="3131" w:firstLine="0"/>
        <w:jc w:val="left"/>
      </w:pPr>
      <w:r>
        <w:rPr>
          <w:b/>
        </w:rPr>
        <w:t xml:space="preserve"> </w:t>
      </w:r>
    </w:p>
    <w:tbl>
      <w:tblPr>
        <w:tblStyle w:val="TableGrid"/>
        <w:tblW w:w="9930" w:type="dxa"/>
        <w:tblInd w:w="-115" w:type="dxa"/>
        <w:tblCellMar>
          <w:top w:w="11" w:type="dxa"/>
          <w:right w:w="15" w:type="dxa"/>
        </w:tblCellMar>
        <w:tblLook w:val="04A0"/>
      </w:tblPr>
      <w:tblGrid>
        <w:gridCol w:w="854"/>
        <w:gridCol w:w="7371"/>
        <w:gridCol w:w="1705"/>
      </w:tblGrid>
      <w:tr w:rsidR="00FC3CFB" w:rsidTr="004B116A">
        <w:trPr>
          <w:trHeight w:val="288"/>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470" w:firstLine="0"/>
              <w:jc w:val="left"/>
            </w:pPr>
            <w:r>
              <w:t>1.</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w:t>
            </w:r>
            <w:r>
              <w:rPr>
                <w:color w:val="222222"/>
              </w:rPr>
              <w:t xml:space="preserve">The Importance of English Today: Its Role as a Global Language.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110" w:firstLine="0"/>
              <w:jc w:val="center"/>
            </w:pPr>
            <w:r>
              <w:t xml:space="preserve">2/2 </w:t>
            </w:r>
          </w:p>
        </w:tc>
      </w:tr>
      <w:tr w:rsidR="00FC3CFB" w:rsidTr="004B116A">
        <w:trPr>
          <w:trHeight w:val="284"/>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470" w:firstLine="0"/>
              <w:jc w:val="left"/>
            </w:pPr>
            <w:r>
              <w:t>2.</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English Standards. Advocating English learning.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109" w:firstLine="0"/>
              <w:jc w:val="center"/>
            </w:pPr>
            <w:r>
              <w:t xml:space="preserve">2/- </w:t>
            </w:r>
          </w:p>
        </w:tc>
      </w:tr>
      <w:tr w:rsidR="00FC3CFB" w:rsidTr="004B116A">
        <w:trPr>
          <w:trHeight w:val="288"/>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470" w:firstLine="0"/>
              <w:jc w:val="left"/>
            </w:pPr>
            <w:r>
              <w:t>3.</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w:t>
            </w:r>
            <w:r>
              <w:rPr>
                <w:color w:val="222222"/>
              </w:rPr>
              <w:t xml:space="preserve">Academic Writing Skills: Comparing Formal and Informal Styles.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110" w:firstLine="0"/>
              <w:jc w:val="center"/>
            </w:pPr>
            <w:r>
              <w:t xml:space="preserve">2/2 </w:t>
            </w:r>
          </w:p>
        </w:tc>
      </w:tr>
      <w:tr w:rsidR="00FC3CFB" w:rsidTr="004B116A">
        <w:trPr>
          <w:trHeight w:val="288"/>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470" w:firstLine="0"/>
              <w:jc w:val="left"/>
            </w:pPr>
            <w:r>
              <w:t>4.</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w:t>
            </w:r>
            <w:r>
              <w:rPr>
                <w:color w:val="222222"/>
              </w:rPr>
              <w:t xml:space="preserve">Different Genres of Academic English.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9" w:firstLine="0"/>
              <w:jc w:val="center"/>
            </w:pPr>
            <w:r>
              <w:t xml:space="preserve">2/2 </w:t>
            </w:r>
          </w:p>
        </w:tc>
      </w:tr>
      <w:tr w:rsidR="00FC3CFB" w:rsidTr="004B116A">
        <w:trPr>
          <w:trHeight w:val="283"/>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470" w:firstLine="0"/>
              <w:jc w:val="left"/>
            </w:pPr>
            <w:r>
              <w:lastRenderedPageBreak/>
              <w:t>5.</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Paragraph Writing: the Main Principles.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8" w:firstLine="0"/>
              <w:jc w:val="center"/>
            </w:pPr>
            <w:r>
              <w:t xml:space="preserve">2/- </w:t>
            </w:r>
          </w:p>
        </w:tc>
      </w:tr>
      <w:tr w:rsidR="00FC3CFB" w:rsidTr="004B116A">
        <w:trPr>
          <w:trHeight w:val="288"/>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470" w:firstLine="0"/>
              <w:jc w:val="left"/>
            </w:pPr>
            <w:r>
              <w:t>6.</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w:t>
            </w:r>
            <w:r>
              <w:rPr>
                <w:color w:val="222222"/>
              </w:rPr>
              <w:t>University Education: Fostering Independent Thinking vs. Conformity.</w:t>
            </w:r>
            <w:r>
              <w:t xml:space="preserve">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8" w:firstLine="0"/>
              <w:jc w:val="center"/>
            </w:pPr>
            <w:r>
              <w:t xml:space="preserve">2/- </w:t>
            </w:r>
          </w:p>
        </w:tc>
      </w:tr>
      <w:tr w:rsidR="00FC3CFB" w:rsidTr="004B116A">
        <w:trPr>
          <w:trHeight w:val="288"/>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470" w:firstLine="0"/>
              <w:jc w:val="left"/>
            </w:pPr>
            <w:r>
              <w:t>7.</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Educational Opportunities for English Learners.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8" w:firstLine="0"/>
              <w:jc w:val="center"/>
            </w:pPr>
            <w:r>
              <w:t xml:space="preserve">2/- </w:t>
            </w:r>
          </w:p>
        </w:tc>
      </w:tr>
      <w:tr w:rsidR="00FC3CFB" w:rsidTr="004B116A">
        <w:trPr>
          <w:trHeight w:val="283"/>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470" w:firstLine="0"/>
              <w:jc w:val="left"/>
            </w:pPr>
            <w:r>
              <w:t>8.</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Plagiarism and Ways to Avoid It.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8" w:firstLine="0"/>
              <w:jc w:val="center"/>
            </w:pPr>
            <w:r>
              <w:t xml:space="preserve">2/- </w:t>
            </w:r>
          </w:p>
        </w:tc>
      </w:tr>
      <w:tr w:rsidR="00FC3CFB" w:rsidTr="004B116A">
        <w:trPr>
          <w:trHeight w:val="289"/>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470" w:firstLine="0"/>
              <w:jc w:val="left"/>
            </w:pPr>
            <w:r>
              <w:t>9.</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Debates on Educational Issues.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8" w:firstLine="0"/>
              <w:jc w:val="center"/>
            </w:pPr>
            <w:r>
              <w:t xml:space="preserve">2/- </w:t>
            </w:r>
          </w:p>
        </w:tc>
      </w:tr>
      <w:tr w:rsidR="00FC3CFB" w:rsidTr="004B116A">
        <w:trPr>
          <w:trHeight w:val="283"/>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9" w:firstLine="0"/>
              <w:jc w:val="right"/>
            </w:pPr>
            <w:r>
              <w:t>10.</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Citing Sources. Summarizing Newspaper Articles.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8" w:firstLine="0"/>
              <w:jc w:val="center"/>
            </w:pPr>
            <w:r>
              <w:t xml:space="preserve">2/- </w:t>
            </w:r>
          </w:p>
        </w:tc>
      </w:tr>
      <w:tr w:rsidR="00FC3CFB" w:rsidTr="004B116A">
        <w:trPr>
          <w:trHeight w:val="288"/>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9" w:firstLine="0"/>
              <w:jc w:val="right"/>
            </w:pPr>
            <w:r>
              <w:t>11.</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w:t>
            </w:r>
            <w:r>
              <w:rPr>
                <w:color w:val="222222"/>
              </w:rPr>
              <w:t>Technical and Academic Literacy.</w:t>
            </w:r>
            <w:r>
              <w:t xml:space="preserve">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8" w:firstLine="0"/>
              <w:jc w:val="center"/>
            </w:pPr>
            <w:r>
              <w:t xml:space="preserve">2/- </w:t>
            </w:r>
          </w:p>
        </w:tc>
      </w:tr>
      <w:tr w:rsidR="00FC3CFB" w:rsidTr="004B116A">
        <w:trPr>
          <w:trHeight w:val="562"/>
        </w:trPr>
        <w:tc>
          <w:tcPr>
            <w:tcW w:w="854"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0" w:right="69" w:firstLine="0"/>
              <w:jc w:val="right"/>
            </w:pPr>
            <w:r>
              <w:t>12.</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130"/>
              <w:jc w:val="left"/>
            </w:pPr>
            <w:r>
              <w:rPr>
                <w:color w:val="222222"/>
              </w:rPr>
              <w:t xml:space="preserve">Techniques for Using Internet Search Engines to Find Academic </w:t>
            </w:r>
            <w:r>
              <w:t xml:space="preserve"> </w:t>
            </w:r>
            <w:r>
              <w:rPr>
                <w:color w:val="222222"/>
              </w:rPr>
              <w:t>Information.</w:t>
            </w:r>
            <w:r>
              <w:t xml:space="preserve"> </w:t>
            </w:r>
          </w:p>
        </w:tc>
        <w:tc>
          <w:tcPr>
            <w:tcW w:w="1705"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9" w:firstLine="0"/>
              <w:jc w:val="center"/>
            </w:pPr>
            <w:r>
              <w:t xml:space="preserve">2/2 </w:t>
            </w:r>
          </w:p>
        </w:tc>
      </w:tr>
      <w:tr w:rsidR="00FC3CFB" w:rsidTr="004B116A">
        <w:trPr>
          <w:trHeight w:val="288"/>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9" w:firstLine="0"/>
              <w:jc w:val="right"/>
            </w:pPr>
            <w:r>
              <w:t>13.</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w:t>
            </w:r>
            <w:r>
              <w:rPr>
                <w:color w:val="222222"/>
              </w:rPr>
              <w:t>Online Research Methods: Locating Scholarly Resources.</w:t>
            </w:r>
            <w:r>
              <w:t xml:space="preserve">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8" w:firstLine="0"/>
              <w:jc w:val="center"/>
            </w:pPr>
            <w:r>
              <w:t xml:space="preserve">2/- </w:t>
            </w:r>
          </w:p>
        </w:tc>
      </w:tr>
      <w:tr w:rsidR="00FC3CFB" w:rsidTr="004B116A">
        <w:trPr>
          <w:trHeight w:val="562"/>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9" w:firstLine="0"/>
              <w:jc w:val="right"/>
            </w:pPr>
            <w:r>
              <w:t>14.</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106" w:hanging="130"/>
              <w:jc w:val="left"/>
            </w:pPr>
            <w:r>
              <w:t xml:space="preserve"> </w:t>
            </w:r>
            <w:r>
              <w:rPr>
                <w:color w:val="222222"/>
              </w:rPr>
              <w:t>Critical Thinking: Assessing Websites and Sources, and Understanding Social Media.</w:t>
            </w:r>
            <w:r>
              <w:t xml:space="preserve"> </w:t>
            </w:r>
          </w:p>
        </w:tc>
        <w:tc>
          <w:tcPr>
            <w:tcW w:w="1705" w:type="dxa"/>
            <w:tcBorders>
              <w:top w:val="single" w:sz="4" w:space="0" w:color="000000"/>
              <w:left w:val="single" w:sz="4" w:space="0" w:color="000000"/>
              <w:bottom w:val="single" w:sz="4" w:space="0" w:color="000000"/>
              <w:right w:val="single" w:sz="4" w:space="0" w:color="000000"/>
            </w:tcBorders>
            <w:vAlign w:val="bottom"/>
          </w:tcPr>
          <w:p w:rsidR="00FC3CFB" w:rsidRDefault="00FC3CFB" w:rsidP="004B116A">
            <w:pPr>
              <w:spacing w:after="0" w:line="259" w:lineRule="auto"/>
              <w:ind w:left="8" w:firstLine="0"/>
              <w:jc w:val="center"/>
            </w:pPr>
            <w:r>
              <w:t xml:space="preserve">2/- </w:t>
            </w:r>
          </w:p>
        </w:tc>
      </w:tr>
      <w:tr w:rsidR="00FC3CFB" w:rsidTr="004B116A">
        <w:trPr>
          <w:trHeight w:val="283"/>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9" w:firstLine="0"/>
              <w:jc w:val="right"/>
            </w:pPr>
            <w:r>
              <w:t>15.</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Social Networking.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8" w:firstLine="0"/>
              <w:jc w:val="center"/>
            </w:pPr>
            <w:r>
              <w:t xml:space="preserve">2/- </w:t>
            </w:r>
          </w:p>
        </w:tc>
      </w:tr>
      <w:tr w:rsidR="00FC3CFB" w:rsidTr="004B116A">
        <w:trPr>
          <w:trHeight w:val="288"/>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9" w:firstLine="0"/>
              <w:jc w:val="right"/>
            </w:pPr>
            <w:r>
              <w:t>16.</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The Evolution of English Vocabulary in the Digital Age.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9" w:firstLine="0"/>
              <w:jc w:val="center"/>
            </w:pPr>
            <w:r>
              <w:t xml:space="preserve">2/2 </w:t>
            </w:r>
          </w:p>
        </w:tc>
      </w:tr>
      <w:tr w:rsidR="00FC3CFB" w:rsidTr="004B116A">
        <w:trPr>
          <w:trHeight w:val="283"/>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9" w:firstLine="0"/>
              <w:jc w:val="right"/>
            </w:pPr>
            <w:r>
              <w:t>17.</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The Impact of Cultural Diversity on English Language Learning.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8" w:firstLine="0"/>
              <w:jc w:val="center"/>
            </w:pPr>
            <w:r>
              <w:t xml:space="preserve">2/- </w:t>
            </w:r>
          </w:p>
        </w:tc>
      </w:tr>
      <w:tr w:rsidR="00FC3CFB" w:rsidTr="004B116A">
        <w:trPr>
          <w:trHeight w:val="288"/>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9" w:firstLine="0"/>
              <w:jc w:val="right"/>
            </w:pPr>
            <w:r>
              <w:t>18.</w:t>
            </w:r>
            <w:r>
              <w:rPr>
                <w:rFonts w:ascii="Arial" w:eastAsia="Arial" w:hAnsi="Arial" w:cs="Arial"/>
              </w:rP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24" w:firstLine="0"/>
              <w:jc w:val="left"/>
            </w:pPr>
            <w:r>
              <w:t xml:space="preserve"> Strategies for Improving Listening and Speaking Skills in English.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8" w:firstLine="0"/>
              <w:jc w:val="center"/>
            </w:pPr>
            <w:r>
              <w:t xml:space="preserve">2/- </w:t>
            </w:r>
          </w:p>
        </w:tc>
      </w:tr>
      <w:tr w:rsidR="00FC3CFB" w:rsidTr="004B116A">
        <w:trPr>
          <w:trHeight w:val="289"/>
        </w:trPr>
        <w:tc>
          <w:tcPr>
            <w:tcW w:w="85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110" w:firstLine="0"/>
              <w:jc w:val="left"/>
            </w:pPr>
            <w:r>
              <w:t xml:space="preserve"> </w:t>
            </w:r>
          </w:p>
        </w:tc>
        <w:tc>
          <w:tcPr>
            <w:tcW w:w="7371"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106" w:firstLine="0"/>
              <w:jc w:val="left"/>
            </w:pPr>
            <w:r>
              <w:t xml:space="preserve">Усього годин </w:t>
            </w:r>
          </w:p>
        </w:tc>
        <w:tc>
          <w:tcPr>
            <w:tcW w:w="1705"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9" w:firstLine="0"/>
              <w:jc w:val="center"/>
            </w:pPr>
            <w:r>
              <w:t xml:space="preserve">36/10 </w:t>
            </w:r>
          </w:p>
        </w:tc>
      </w:tr>
    </w:tbl>
    <w:p w:rsidR="00FC3CFB" w:rsidRDefault="00FC3CFB" w:rsidP="00FC3CFB">
      <w:pPr>
        <w:spacing w:after="23" w:line="259" w:lineRule="auto"/>
        <w:ind w:left="0" w:firstLine="0"/>
        <w:jc w:val="left"/>
      </w:pPr>
      <w:r>
        <w:t xml:space="preserve"> </w:t>
      </w:r>
    </w:p>
    <w:p w:rsidR="00FC3CFB" w:rsidRDefault="00FC3CFB" w:rsidP="00FC3CFB">
      <w:pPr>
        <w:pStyle w:val="3"/>
        <w:ind w:right="588"/>
      </w:pPr>
      <w:r>
        <w:t xml:space="preserve">6.4. Самостійна робота </w:t>
      </w:r>
    </w:p>
    <w:p w:rsidR="00FC3CFB" w:rsidRDefault="00FC3CFB" w:rsidP="00FC3CFB">
      <w:pPr>
        <w:spacing w:after="0" w:line="259" w:lineRule="auto"/>
        <w:ind w:left="3462" w:firstLine="0"/>
        <w:jc w:val="left"/>
      </w:pPr>
      <w:r>
        <w:rPr>
          <w:b/>
        </w:rPr>
        <w:t xml:space="preserve"> </w:t>
      </w:r>
    </w:p>
    <w:tbl>
      <w:tblPr>
        <w:tblStyle w:val="TableGrid"/>
        <w:tblW w:w="9782" w:type="dxa"/>
        <w:tblInd w:w="29" w:type="dxa"/>
        <w:tblCellMar>
          <w:top w:w="11" w:type="dxa"/>
          <w:left w:w="106" w:type="dxa"/>
          <w:right w:w="48" w:type="dxa"/>
        </w:tblCellMar>
        <w:tblLook w:val="04A0"/>
      </w:tblPr>
      <w:tblGrid>
        <w:gridCol w:w="994"/>
        <w:gridCol w:w="7189"/>
        <w:gridCol w:w="1599"/>
      </w:tblGrid>
      <w:tr w:rsidR="00FC3CFB" w:rsidTr="004B116A">
        <w:trPr>
          <w:trHeight w:val="840"/>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25" w:line="259" w:lineRule="auto"/>
              <w:ind w:left="7" w:firstLine="0"/>
              <w:jc w:val="center"/>
            </w:pPr>
            <w:r>
              <w:rPr>
                <w:b/>
              </w:rPr>
              <w:t xml:space="preserve"> </w:t>
            </w:r>
          </w:p>
          <w:p w:rsidR="00FC3CFB" w:rsidRDefault="00FC3CFB" w:rsidP="004B116A">
            <w:pPr>
              <w:spacing w:after="0" w:line="259" w:lineRule="auto"/>
              <w:ind w:left="91" w:firstLine="0"/>
              <w:jc w:val="left"/>
            </w:pPr>
            <w:r>
              <w:rPr>
                <w:b/>
              </w:rPr>
              <w:t xml:space="preserve">№ з/п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27" w:line="259" w:lineRule="auto"/>
              <w:ind w:left="0" w:right="2" w:firstLine="0"/>
              <w:jc w:val="center"/>
            </w:pPr>
            <w:r>
              <w:rPr>
                <w:b/>
              </w:rPr>
              <w:t xml:space="preserve"> </w:t>
            </w:r>
          </w:p>
          <w:p w:rsidR="00FC3CFB" w:rsidRDefault="00FC3CFB" w:rsidP="004B116A">
            <w:pPr>
              <w:spacing w:after="0" w:line="259" w:lineRule="auto"/>
              <w:ind w:left="0" w:right="59" w:firstLine="0"/>
              <w:jc w:val="center"/>
            </w:pPr>
            <w:r>
              <w:rPr>
                <w:b/>
              </w:rPr>
              <w:t xml:space="preserve">Назва теми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77" w:lineRule="auto"/>
              <w:ind w:left="0" w:firstLine="0"/>
              <w:jc w:val="center"/>
            </w:pPr>
            <w:r>
              <w:t xml:space="preserve">Кількість годин </w:t>
            </w:r>
          </w:p>
          <w:p w:rsidR="00FC3CFB" w:rsidRDefault="00FC3CFB" w:rsidP="004B116A">
            <w:pPr>
              <w:spacing w:after="0" w:line="259" w:lineRule="auto"/>
              <w:ind w:left="5" w:firstLine="0"/>
              <w:jc w:val="left"/>
            </w:pPr>
            <w:r>
              <w:t xml:space="preserve">Денна/заочна </w:t>
            </w:r>
          </w:p>
        </w:tc>
      </w:tr>
      <w:tr w:rsidR="00FC3CFB" w:rsidTr="004B116A">
        <w:trPr>
          <w:trHeight w:val="562"/>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1.</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pPr>
            <w:r>
              <w:t xml:space="preserve">English as the World Language of Education and Research. British vs. American English.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4/4 </w:t>
            </w:r>
          </w:p>
        </w:tc>
      </w:tr>
      <w:tr w:rsidR="00FC3CFB" w:rsidTr="004B116A">
        <w:trPr>
          <w:trHeight w:val="288"/>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2.</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Teaching as a Rewarding Profession.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4/4 </w:t>
            </w:r>
          </w:p>
        </w:tc>
      </w:tr>
      <w:tr w:rsidR="00FC3CFB" w:rsidTr="004B116A">
        <w:trPr>
          <w:trHeight w:val="283"/>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3.</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Ways of Teaching and Pedagogical Methods.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4/6 </w:t>
            </w:r>
          </w:p>
        </w:tc>
      </w:tr>
      <w:tr w:rsidR="00FC3CFB" w:rsidTr="004B116A">
        <w:trPr>
          <w:trHeight w:val="288"/>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4.</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Types of Intelligence.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4/4 </w:t>
            </w:r>
          </w:p>
        </w:tc>
      </w:tr>
      <w:tr w:rsidR="00FC3CFB" w:rsidTr="004B116A">
        <w:trPr>
          <w:trHeight w:val="283"/>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5.</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Collocations in Academic English.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4/4 </w:t>
            </w:r>
          </w:p>
        </w:tc>
      </w:tr>
      <w:tr w:rsidR="00FC3CFB" w:rsidTr="004B116A">
        <w:trPr>
          <w:trHeight w:val="288"/>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6.</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Searching for Educational Opportunities.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4/4 </w:t>
            </w:r>
          </w:p>
        </w:tc>
      </w:tr>
      <w:tr w:rsidR="00FC3CFB" w:rsidTr="004B116A">
        <w:trPr>
          <w:trHeight w:val="288"/>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7.</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Academic Verbs and Their Definitions.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2/4 </w:t>
            </w:r>
          </w:p>
        </w:tc>
      </w:tr>
      <w:tr w:rsidR="00FC3CFB" w:rsidTr="004B116A">
        <w:trPr>
          <w:trHeight w:val="283"/>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8.</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Use of Verb Tenses in Citations.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2/4 </w:t>
            </w:r>
          </w:p>
        </w:tc>
      </w:tr>
      <w:tr w:rsidR="00FC3CFB" w:rsidTr="004B116A">
        <w:trPr>
          <w:trHeight w:val="288"/>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9.</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Education in Ukraine vs. Education Abroad.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4/6 </w:t>
            </w:r>
          </w:p>
        </w:tc>
      </w:tr>
      <w:tr w:rsidR="00FC3CFB" w:rsidTr="004B116A">
        <w:trPr>
          <w:trHeight w:val="283"/>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10.</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Plagiarism – a Moral Responsibility or a Crime?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2/6 </w:t>
            </w:r>
          </w:p>
        </w:tc>
      </w:tr>
      <w:tr w:rsidR="00FC3CFB" w:rsidTr="004B116A">
        <w:trPr>
          <w:trHeight w:val="288"/>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11.</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Science and Technology: Benefits and Threads.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4/6 </w:t>
            </w:r>
          </w:p>
        </w:tc>
      </w:tr>
      <w:tr w:rsidR="00FC3CFB" w:rsidTr="004B116A">
        <w:trPr>
          <w:trHeight w:val="289"/>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12.</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Technological Development of the Past Decade.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2/4 </w:t>
            </w:r>
          </w:p>
        </w:tc>
      </w:tr>
      <w:tr w:rsidR="00FC3CFB" w:rsidTr="004B116A">
        <w:trPr>
          <w:trHeight w:val="283"/>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13.</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Distance Learning in the Times of Global Crises Phenomena.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4/4 </w:t>
            </w:r>
          </w:p>
        </w:tc>
      </w:tr>
      <w:tr w:rsidR="00FC3CFB" w:rsidTr="004B116A">
        <w:trPr>
          <w:trHeight w:val="288"/>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14.</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English Verb. Passive voice.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2/4 </w:t>
            </w:r>
          </w:p>
        </w:tc>
      </w:tr>
      <w:tr w:rsidR="00FC3CFB" w:rsidTr="004B116A">
        <w:trPr>
          <w:trHeight w:val="283"/>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15.</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Sequence of Tenses.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2/4 </w:t>
            </w:r>
          </w:p>
        </w:tc>
      </w:tr>
      <w:tr w:rsidR="00FC3CFB" w:rsidTr="004B116A">
        <w:trPr>
          <w:trHeight w:val="288"/>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16.</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Grammatical Mood. Definition and Examples.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2/4 </w:t>
            </w:r>
          </w:p>
        </w:tc>
      </w:tr>
      <w:tr w:rsidR="00FC3CFB" w:rsidTr="004B116A">
        <w:trPr>
          <w:trHeight w:val="283"/>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17.</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Noun. Plural of Nouns.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2/4 </w:t>
            </w:r>
          </w:p>
        </w:tc>
      </w:tr>
      <w:tr w:rsidR="00FC3CFB" w:rsidTr="004B116A">
        <w:trPr>
          <w:trHeight w:val="288"/>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365" w:firstLine="0"/>
              <w:jc w:val="left"/>
            </w:pPr>
            <w:r>
              <w:t>18.</w:t>
            </w:r>
            <w:r>
              <w:rPr>
                <w:rFonts w:ascii="Arial" w:eastAsia="Arial" w:hAnsi="Arial" w:cs="Arial"/>
              </w:rPr>
              <w:t xml:space="preserve"> </w:t>
            </w: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Definite and Indefinite Articles in the English Language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2/4 </w:t>
            </w:r>
          </w:p>
        </w:tc>
      </w:tr>
      <w:tr w:rsidR="00FC3CFB" w:rsidTr="004B116A">
        <w:trPr>
          <w:trHeight w:val="288"/>
        </w:trPr>
        <w:tc>
          <w:tcPr>
            <w:tcW w:w="994"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5" w:firstLine="0"/>
              <w:jc w:val="left"/>
            </w:pPr>
            <w:r>
              <w:t xml:space="preserve"> </w:t>
            </w:r>
          </w:p>
        </w:tc>
        <w:tc>
          <w:tcPr>
            <w:tcW w:w="7188"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firstLine="0"/>
              <w:jc w:val="left"/>
            </w:pPr>
            <w:r>
              <w:t xml:space="preserve">Усього годин </w:t>
            </w:r>
          </w:p>
        </w:tc>
        <w:tc>
          <w:tcPr>
            <w:tcW w:w="1599" w:type="dxa"/>
            <w:tcBorders>
              <w:top w:val="single" w:sz="4" w:space="0" w:color="000000"/>
              <w:left w:val="single" w:sz="4" w:space="0" w:color="000000"/>
              <w:bottom w:val="single" w:sz="4" w:space="0" w:color="000000"/>
              <w:right w:val="single" w:sz="4" w:space="0" w:color="000000"/>
            </w:tcBorders>
          </w:tcPr>
          <w:p w:rsidR="00FC3CFB" w:rsidRDefault="00FC3CFB" w:rsidP="004B116A">
            <w:pPr>
              <w:spacing w:after="0" w:line="259" w:lineRule="auto"/>
              <w:ind w:left="0" w:right="63" w:firstLine="0"/>
              <w:jc w:val="center"/>
            </w:pPr>
            <w:r>
              <w:t xml:space="preserve">54/80 </w:t>
            </w:r>
          </w:p>
        </w:tc>
      </w:tr>
    </w:tbl>
    <w:p w:rsidR="00FC3CFB" w:rsidRDefault="00FC3CFB" w:rsidP="00FC3CFB">
      <w:pPr>
        <w:spacing w:after="0" w:line="259" w:lineRule="auto"/>
        <w:ind w:left="3462" w:firstLine="0"/>
        <w:jc w:val="left"/>
      </w:pPr>
      <w:r>
        <w:rPr>
          <w:b/>
        </w:rPr>
        <w:t xml:space="preserve"> </w:t>
      </w:r>
    </w:p>
    <w:p w:rsidR="00FC3CFB" w:rsidRDefault="00FC3CFB" w:rsidP="00FC3CFB">
      <w:pPr>
        <w:ind w:left="0" w:right="63" w:firstLine="581"/>
      </w:pPr>
      <w:r>
        <w:t xml:space="preserve">Крім того, самостійна робота містить ще й такі елементи: опрацювання теоретичних основ прослуханого матеріалу; вивчення окремих питань, що передбачені для самостійного опрацювання; поглиблене вивчення літератури на задану тему та пошук додаткової інформації; </w:t>
      </w:r>
      <w:r>
        <w:lastRenderedPageBreak/>
        <w:t xml:space="preserve">підготовка до практичних занять; систематизацію вивченого матеріалу перед заліком; опрацювання та підготовку огляду статей, опублікованих у фахових та інших виданнях; розроблення схем, таблиць, діаграм, мультимедійних презентацій тощо. </w:t>
      </w:r>
    </w:p>
    <w:p w:rsidR="00FC3CFB" w:rsidRDefault="00FC3CFB" w:rsidP="00FC3CFB">
      <w:pPr>
        <w:spacing w:after="31" w:line="259" w:lineRule="auto"/>
        <w:ind w:left="581" w:firstLine="0"/>
        <w:jc w:val="left"/>
      </w:pPr>
      <w:r>
        <w:t xml:space="preserve"> </w:t>
      </w:r>
    </w:p>
    <w:p w:rsidR="00FC3CFB" w:rsidRPr="00FC3CFB" w:rsidRDefault="00FC3CFB" w:rsidP="00FC3CFB">
      <w:pPr>
        <w:numPr>
          <w:ilvl w:val="0"/>
          <w:numId w:val="6"/>
        </w:numPr>
        <w:spacing w:after="12"/>
        <w:ind w:right="64" w:hanging="360"/>
        <w:rPr>
          <w:lang w:val="ru-RU"/>
        </w:rPr>
      </w:pPr>
      <w:r w:rsidRPr="00FC3CFB">
        <w:rPr>
          <w:b/>
          <w:lang w:val="ru-RU"/>
        </w:rPr>
        <w:t xml:space="preserve">ІНСТРУМЕНТИ, ОБЛАДНАННЯ ТА ПРОГРАМНЕ ЗАБЕЗПЕЧЕННЯ, ВИКОРИСТАННЯ ЯКИХ ПЕРЕДБАЧАЄ НАВЧАЛЬНА ДИСЦИПЛІНА </w:t>
      </w:r>
    </w:p>
    <w:p w:rsidR="00FC3CFB" w:rsidRPr="00FC3CFB" w:rsidRDefault="00FC3CFB" w:rsidP="00FC3CFB">
      <w:pPr>
        <w:spacing w:after="22" w:line="259" w:lineRule="auto"/>
        <w:ind w:left="662" w:firstLine="0"/>
        <w:jc w:val="left"/>
        <w:rPr>
          <w:lang w:val="ru-RU"/>
        </w:rPr>
      </w:pPr>
      <w:r w:rsidRPr="00FC3CFB">
        <w:rPr>
          <w:b/>
          <w:lang w:val="ru-RU"/>
        </w:rPr>
        <w:t xml:space="preserve"> </w:t>
      </w:r>
    </w:p>
    <w:p w:rsidR="00FC3CFB" w:rsidRPr="00FC3CFB" w:rsidRDefault="00FC3CFB" w:rsidP="00FC3CFB">
      <w:pPr>
        <w:ind w:left="692" w:right="203"/>
        <w:rPr>
          <w:lang w:val="ru-RU"/>
        </w:rPr>
      </w:pPr>
      <w:r w:rsidRPr="00FC3CFB">
        <w:rPr>
          <w:b/>
          <w:lang w:val="ru-RU"/>
        </w:rPr>
        <w:t xml:space="preserve">Технічні засоби: </w:t>
      </w:r>
      <w:r w:rsidRPr="00FC3CFB">
        <w:rPr>
          <w:lang w:val="ru-RU"/>
        </w:rPr>
        <w:t xml:space="preserve">офісні додатки, </w:t>
      </w:r>
      <w:r>
        <w:t>Google</w:t>
      </w:r>
      <w:r w:rsidRPr="00FC3CFB">
        <w:rPr>
          <w:lang w:val="ru-RU"/>
        </w:rPr>
        <w:t xml:space="preserve"> </w:t>
      </w:r>
      <w:r>
        <w:t>Meet</w:t>
      </w:r>
      <w:r w:rsidRPr="00FC3CFB">
        <w:rPr>
          <w:lang w:val="ru-RU"/>
        </w:rPr>
        <w:t xml:space="preserve">. </w:t>
      </w:r>
      <w:r w:rsidRPr="00FC3CFB">
        <w:rPr>
          <w:b/>
          <w:lang w:val="ru-RU"/>
        </w:rPr>
        <w:t xml:space="preserve">Обладнання: </w:t>
      </w:r>
      <w:r w:rsidRPr="00FC3CFB">
        <w:rPr>
          <w:lang w:val="ru-RU"/>
        </w:rPr>
        <w:t xml:space="preserve">персональний комп’ютер, мультимедійний проєктор, інтерактивна дошка. </w:t>
      </w:r>
    </w:p>
    <w:p w:rsidR="00FC3CFB" w:rsidRPr="00FC3CFB" w:rsidRDefault="00FC3CFB" w:rsidP="00FC3CFB">
      <w:pPr>
        <w:spacing w:after="30" w:line="259" w:lineRule="auto"/>
        <w:ind w:left="0" w:firstLine="0"/>
        <w:jc w:val="left"/>
        <w:rPr>
          <w:lang w:val="ru-RU"/>
        </w:rPr>
      </w:pPr>
      <w:r w:rsidRPr="00FC3CFB">
        <w:rPr>
          <w:b/>
          <w:lang w:val="ru-RU"/>
        </w:rPr>
        <w:t xml:space="preserve"> </w:t>
      </w:r>
    </w:p>
    <w:p w:rsidR="00FC3CFB" w:rsidRDefault="00FC3CFB" w:rsidP="00FC3CFB">
      <w:pPr>
        <w:numPr>
          <w:ilvl w:val="0"/>
          <w:numId w:val="6"/>
        </w:numPr>
        <w:spacing w:after="0" w:line="259" w:lineRule="auto"/>
        <w:ind w:right="64" w:hanging="360"/>
      </w:pPr>
      <w:r>
        <w:rPr>
          <w:b/>
        </w:rPr>
        <w:t xml:space="preserve">РЕКОМЕНДОВАНІ ДЖЕРЕЛА ІНФОРМАЦІЇ </w:t>
      </w:r>
    </w:p>
    <w:p w:rsidR="00FC3CFB" w:rsidRDefault="00FC3CFB" w:rsidP="00FC3CFB">
      <w:pPr>
        <w:spacing w:after="28" w:line="259" w:lineRule="auto"/>
        <w:ind w:left="0" w:right="12" w:firstLine="0"/>
        <w:jc w:val="center"/>
      </w:pPr>
      <w:r>
        <w:rPr>
          <w:b/>
        </w:rPr>
        <w:t xml:space="preserve"> </w:t>
      </w:r>
    </w:p>
    <w:p w:rsidR="00FC3CFB" w:rsidRDefault="00FC3CFB" w:rsidP="00FC3CFB">
      <w:pPr>
        <w:pStyle w:val="2"/>
        <w:ind w:right="69"/>
      </w:pPr>
      <w:r>
        <w:t xml:space="preserve">Основна література </w:t>
      </w:r>
    </w:p>
    <w:p w:rsidR="00FC3CFB" w:rsidRDefault="00FC3CFB" w:rsidP="00FC3CFB">
      <w:pPr>
        <w:spacing w:after="29" w:line="259" w:lineRule="auto"/>
        <w:ind w:left="0" w:right="12" w:firstLine="0"/>
        <w:jc w:val="center"/>
      </w:pPr>
      <w:r>
        <w:rPr>
          <w:b/>
        </w:rPr>
        <w:t xml:space="preserve"> </w:t>
      </w:r>
    </w:p>
    <w:p w:rsidR="00FC3CFB" w:rsidRDefault="00FC3CFB" w:rsidP="00FC3CFB">
      <w:pPr>
        <w:numPr>
          <w:ilvl w:val="0"/>
          <w:numId w:val="7"/>
        </w:numPr>
        <w:spacing w:after="30" w:line="252" w:lineRule="auto"/>
        <w:ind w:right="58" w:hanging="360"/>
      </w:pPr>
      <w:r>
        <w:rPr>
          <w:color w:val="0D0C11"/>
        </w:rPr>
        <w:t xml:space="preserve">Стойка О. Я. Методичні рекомендації до курсу «Англійська мова за </w:t>
      </w:r>
      <w:r>
        <w:rPr>
          <w:color w:val="0D0C11"/>
          <w:sz w:val="22"/>
        </w:rPr>
        <w:t>професійним спрямуванням» для здобувачів вищої освіти денної та заочної форм навчання другого (магістерського) рівня вищої освіти освітньої програми «Українська мова і література. Англійська мова і література» (Methodological Guidelines for the Course «English for Professional Purposes» for Full-Time and Part-Time Higher Education Students at the Second (Master’s) Level of the Educational Program "Ukrainian Language and Literature. English Language and Literature").Укладач: Стойка О.Я. Ужгород: УжНУ, 2024. 70 с.</w:t>
      </w:r>
      <w:r>
        <w:rPr>
          <w:color w:val="0D0C11"/>
        </w:rPr>
        <w:t xml:space="preserve"> </w:t>
      </w:r>
    </w:p>
    <w:p w:rsidR="00FC3CFB" w:rsidRDefault="00FC3CFB" w:rsidP="00FC3CFB">
      <w:pPr>
        <w:numPr>
          <w:ilvl w:val="0"/>
          <w:numId w:val="7"/>
        </w:numPr>
        <w:spacing w:after="14" w:line="268" w:lineRule="auto"/>
        <w:ind w:right="58" w:hanging="360"/>
      </w:pPr>
      <w:r>
        <w:rPr>
          <w:color w:val="0D0C11"/>
        </w:rPr>
        <w:t xml:space="preserve">Англійська мова для аспірантів та наукових співробітників: навч. посіб. для студ. вищих навч. закладів /  Т.І. Бондар, З.Ф. Кириченко та ін. Київ: Центр навчальної літератури, 2020. 352 с.  </w:t>
      </w:r>
    </w:p>
    <w:p w:rsidR="00FC3CFB" w:rsidRDefault="00FC3CFB" w:rsidP="00FC3CFB">
      <w:pPr>
        <w:numPr>
          <w:ilvl w:val="0"/>
          <w:numId w:val="7"/>
        </w:numPr>
        <w:spacing w:after="14" w:line="268" w:lineRule="auto"/>
        <w:ind w:right="58" w:hanging="360"/>
      </w:pPr>
      <w:r>
        <w:rPr>
          <w:color w:val="0D0C11"/>
        </w:rPr>
        <w:t xml:space="preserve">Лебедик Л.В., Стрельніков В.Ю., Стрельніков М.В. Сучасні технології навчання і методики викладання дисциплін: навч.-метод. посіб. для слухачів курсів підвищення кваліфікації педагогічних працівників закладів середньої, професійної (професійнотехнічної), фахової передвищої та вищої освіти. Полтава: АСМІ, 2020. 303 с. </w:t>
      </w:r>
    </w:p>
    <w:p w:rsidR="00FC3CFB" w:rsidRDefault="00FC3CFB" w:rsidP="00FC3CFB">
      <w:pPr>
        <w:numPr>
          <w:ilvl w:val="0"/>
          <w:numId w:val="7"/>
        </w:numPr>
        <w:ind w:right="58" w:hanging="360"/>
      </w:pPr>
      <w:r w:rsidRPr="00FC3CFB">
        <w:rPr>
          <w:lang w:val="ru-RU"/>
        </w:rPr>
        <w:t xml:space="preserve">Павліченко О. Англійська мова. Граматичний практикум. </w:t>
      </w:r>
      <w:r>
        <w:t xml:space="preserve">ІІI рівень. 2022. 320 с. </w:t>
      </w:r>
    </w:p>
    <w:p w:rsidR="00FC3CFB" w:rsidRDefault="00FC3CFB" w:rsidP="00FC3CFB">
      <w:pPr>
        <w:numPr>
          <w:ilvl w:val="0"/>
          <w:numId w:val="7"/>
        </w:numPr>
        <w:ind w:right="58" w:hanging="360"/>
      </w:pPr>
      <w:r>
        <w:t xml:space="preserve">Посібник з англійської мови для аспірантів технічних закладів вищої освіти (для практичних занять та самостійної роботи): навч. посіб. / Саєнко Н. В., Понікаровська С.В., Новікова Є.Б., Созикіна Г.С. Харків: ХНАДУ, 2022. 300 с. (анг. мовою). </w:t>
      </w:r>
      <w:r>
        <w:rPr>
          <w:b/>
        </w:rPr>
        <w:t xml:space="preserve"> </w:t>
      </w:r>
    </w:p>
    <w:p w:rsidR="00FC3CFB" w:rsidRDefault="00FC3CFB" w:rsidP="00FC3CFB">
      <w:pPr>
        <w:numPr>
          <w:ilvl w:val="0"/>
          <w:numId w:val="7"/>
        </w:numPr>
        <w:spacing w:after="14" w:line="268" w:lineRule="auto"/>
        <w:ind w:right="58" w:hanging="360"/>
      </w:pPr>
      <w:r w:rsidRPr="00FC3CFB">
        <w:rPr>
          <w:color w:val="0D0C11"/>
          <w:lang w:val="ru-RU"/>
        </w:rPr>
        <w:t>Поясок Т.Б. Беспарточна О.І., Костенко О.В.</w:t>
      </w:r>
      <w:r w:rsidRPr="00FC3CFB">
        <w:rPr>
          <w:lang w:val="ru-RU"/>
        </w:rPr>
        <w:t xml:space="preserve"> </w:t>
      </w:r>
      <w:r w:rsidRPr="00FC3CFB">
        <w:rPr>
          <w:color w:val="0D0C11"/>
          <w:lang w:val="ru-RU"/>
        </w:rPr>
        <w:t xml:space="preserve">Сучасні технології освітнього процесу: інтерактивний навч. посіб. </w:t>
      </w:r>
      <w:r>
        <w:rPr>
          <w:color w:val="0D0C11"/>
        </w:rPr>
        <w:t xml:space="preserve">Кременчук: ПП Щербатих О.В., 2020. 228 с. </w:t>
      </w:r>
    </w:p>
    <w:p w:rsidR="00FC3CFB" w:rsidRDefault="00FC3CFB" w:rsidP="00FC3CFB">
      <w:pPr>
        <w:numPr>
          <w:ilvl w:val="0"/>
          <w:numId w:val="7"/>
        </w:numPr>
        <w:spacing w:after="14" w:line="268" w:lineRule="auto"/>
        <w:ind w:right="58" w:hanging="360"/>
      </w:pPr>
      <w:r>
        <w:rPr>
          <w:color w:val="0D0C11"/>
        </w:rPr>
        <w:t xml:space="preserve">П’ятакова Г.П. Підготовка магістрів-філологів в університетах країн Вишеградської групи: виклики, традиції, досвід: навч.-метод. посіб. для студентів, магістрантів, аспірантів педагогічного та філологічного напрямів підготовки. Львів: Видавничий центр ЛНУ імені Івана Франка, 2020. 246 с. </w:t>
      </w:r>
    </w:p>
    <w:p w:rsidR="00FC3CFB" w:rsidRDefault="00FC3CFB" w:rsidP="00FC3CFB">
      <w:pPr>
        <w:spacing w:after="23" w:line="259" w:lineRule="auto"/>
        <w:ind w:left="0" w:right="12" w:firstLine="0"/>
        <w:jc w:val="center"/>
      </w:pPr>
      <w:r>
        <w:rPr>
          <w:b/>
        </w:rPr>
        <w:t xml:space="preserve"> </w:t>
      </w:r>
    </w:p>
    <w:p w:rsidR="00FC3CFB" w:rsidRDefault="00FC3CFB" w:rsidP="00FC3CFB">
      <w:pPr>
        <w:pStyle w:val="2"/>
        <w:ind w:right="69"/>
      </w:pPr>
      <w:r>
        <w:t xml:space="preserve">Допоміжна література </w:t>
      </w:r>
    </w:p>
    <w:p w:rsidR="00FC3CFB" w:rsidRDefault="00FC3CFB" w:rsidP="00FC3CFB">
      <w:pPr>
        <w:spacing w:after="23" w:line="259" w:lineRule="auto"/>
        <w:ind w:left="0" w:right="12" w:firstLine="0"/>
        <w:jc w:val="center"/>
      </w:pPr>
      <w:r>
        <w:rPr>
          <w:b/>
        </w:rPr>
        <w:t xml:space="preserve"> </w:t>
      </w:r>
    </w:p>
    <w:p w:rsidR="00FC3CFB" w:rsidRDefault="00FC3CFB" w:rsidP="00FC3CFB">
      <w:pPr>
        <w:numPr>
          <w:ilvl w:val="0"/>
          <w:numId w:val="8"/>
        </w:numPr>
        <w:ind w:right="63" w:hanging="360"/>
      </w:pPr>
      <w:r>
        <w:t xml:space="preserve">Дніпровська Т. В. Педагогічні особливості застосування технології індивідуалізованого навчання англійської мови за професійним спрямуванням. </w:t>
      </w:r>
      <w:r>
        <w:rPr>
          <w:i/>
        </w:rPr>
        <w:t>Педагогіка формування творчої особистості у вищій і загальноосвітній школах</w:t>
      </w:r>
      <w:r>
        <w:t xml:space="preserve">: зб. наук. праць. 2020. Вип. 70. С. 206–210.  </w:t>
      </w:r>
    </w:p>
    <w:p w:rsidR="00FC3CFB" w:rsidRDefault="00FC3CFB" w:rsidP="00FC3CFB">
      <w:pPr>
        <w:numPr>
          <w:ilvl w:val="0"/>
          <w:numId w:val="8"/>
        </w:numPr>
        <w:ind w:right="63" w:hanging="360"/>
      </w:pPr>
      <w:r>
        <w:lastRenderedPageBreak/>
        <w:t xml:space="preserve">Dniprovska Т., Postolenko І., Shvetsova І., Husk V., Kondrashova О., Pusmenna І. Theoretical fundamentals of studying а foreign language in the formation of an indiviфшl trajectory of higher education. </w:t>
      </w:r>
      <w:r>
        <w:rPr>
          <w:i/>
        </w:rPr>
        <w:t>Laplage em Revista (Intemational)</w:t>
      </w:r>
      <w:r>
        <w:t xml:space="preserve">. 2021. Vol. 7 (2). May.-Aug. Р.721–728. </w:t>
      </w:r>
    </w:p>
    <w:p w:rsidR="00FC3CFB" w:rsidRDefault="00FC3CFB" w:rsidP="00FC3CFB">
      <w:pPr>
        <w:numPr>
          <w:ilvl w:val="0"/>
          <w:numId w:val="8"/>
        </w:numPr>
        <w:ind w:right="63" w:hanging="360"/>
      </w:pPr>
      <w:r>
        <w:t xml:space="preserve">Дніпровська Т.В. Педагогічні особливості застосування концепції педагогіки співробітництва під час навчання англійської мови за професійним спрямуванням. </w:t>
      </w:r>
      <w:r>
        <w:rPr>
          <w:i/>
        </w:rPr>
        <w:t>Педагогіка формування творчої особистості у вищій і загальноосвітній школах</w:t>
      </w:r>
      <w:r>
        <w:t xml:space="preserve">: зб. наук. праць. 2021. Вип. 76. С. 105–109.  </w:t>
      </w:r>
    </w:p>
    <w:p w:rsidR="00FC3CFB" w:rsidRPr="00FC3CFB" w:rsidRDefault="00FC3CFB" w:rsidP="00FC3CFB">
      <w:pPr>
        <w:numPr>
          <w:ilvl w:val="0"/>
          <w:numId w:val="8"/>
        </w:numPr>
        <w:ind w:right="63" w:hanging="360"/>
        <w:rPr>
          <w:lang w:val="ru-RU"/>
        </w:rPr>
      </w:pPr>
      <w:r w:rsidRPr="00FC3CFB">
        <w:rPr>
          <w:lang w:val="ru-RU"/>
        </w:rPr>
        <w:t xml:space="preserve">Дніпровська Т.В. Фахова підготовка майбутніх учителів англійської мови до застосування методів продуктивного навчання: недоліки та шляхи покращення. </w:t>
      </w:r>
      <w:r w:rsidRPr="00FC3CFB">
        <w:rPr>
          <w:i/>
          <w:lang w:val="ru-RU"/>
        </w:rPr>
        <w:t>Педагогічні науки: теорія та практика</w:t>
      </w:r>
      <w:r w:rsidRPr="00FC3CFB">
        <w:rPr>
          <w:lang w:val="ru-RU"/>
        </w:rPr>
        <w:t xml:space="preserve">: зб. наук. праць. 2022. Вип. 4 (44). С. 43–46. </w:t>
      </w:r>
    </w:p>
    <w:p w:rsidR="00FC3CFB" w:rsidRDefault="00FC3CFB" w:rsidP="00FC3CFB">
      <w:pPr>
        <w:numPr>
          <w:ilvl w:val="0"/>
          <w:numId w:val="8"/>
        </w:numPr>
        <w:spacing w:after="12" w:line="272" w:lineRule="auto"/>
        <w:ind w:right="63" w:hanging="360"/>
      </w:pPr>
      <w:r w:rsidRPr="00FC3CFB">
        <w:rPr>
          <w:lang w:val="ru-RU"/>
        </w:rPr>
        <w:t xml:space="preserve">Дніпровська Т. В. Сучасні підходи до фахової підготовки майбутніх учителів англійської мови щодо застосування методів навчання учнів у закладах загальної середньої освіти. </w:t>
      </w:r>
      <w:r w:rsidRPr="00FC3CFB">
        <w:rPr>
          <w:i/>
          <w:lang w:val="ru-RU"/>
        </w:rPr>
        <w:t>Педагогіка формування творчої особистості у вищій і загальноосвітній школах</w:t>
      </w:r>
      <w:r w:rsidRPr="00FC3CFB">
        <w:rPr>
          <w:lang w:val="ru-RU"/>
        </w:rPr>
        <w:t xml:space="preserve">: зб. наук. праць. </w:t>
      </w:r>
      <w:r>
        <w:t xml:space="preserve">2023. Вип. 87. С. 110–114.  </w:t>
      </w:r>
    </w:p>
    <w:p w:rsidR="00FC3CFB" w:rsidRDefault="00FC3CFB" w:rsidP="00FC3CFB">
      <w:pPr>
        <w:numPr>
          <w:ilvl w:val="0"/>
          <w:numId w:val="8"/>
        </w:numPr>
        <w:ind w:right="63" w:hanging="360"/>
      </w:pPr>
      <w:r>
        <w:t xml:space="preserve">Дніпровська Т.В. Педагогічні особливості ігрових технологій навчання студентів дисципліни «Англійська мова (за професійним спрямуванням)». </w:t>
      </w:r>
      <w:r>
        <w:rPr>
          <w:i/>
        </w:rPr>
        <w:t>Педагогіка формування творчої особистості у вищій і загальноосвітній школах</w:t>
      </w:r>
      <w:r>
        <w:t xml:space="preserve">: зб. наук. праць. 2023. Вип. 88. С. 90–94. </w:t>
      </w:r>
    </w:p>
    <w:p w:rsidR="00FC3CFB" w:rsidRDefault="00FC3CFB" w:rsidP="00FC3CFB">
      <w:pPr>
        <w:numPr>
          <w:ilvl w:val="0"/>
          <w:numId w:val="8"/>
        </w:numPr>
        <w:ind w:right="63" w:hanging="360"/>
      </w:pPr>
      <w:r>
        <w:t xml:space="preserve">Desiatov T. Strategies and innovative technologies of organizing educational process in higher schools inc onditions of unexpected challenges. Cherkasy University Bulletin: Pedagogical </w:t>
      </w:r>
    </w:p>
    <w:p w:rsidR="00FC3CFB" w:rsidRDefault="00FC3CFB" w:rsidP="00FC3CFB">
      <w:pPr>
        <w:ind w:left="730" w:right="63"/>
      </w:pPr>
      <w:r>
        <w:t xml:space="preserve">Sciences. 2020. №. 2. P.5–10. URL:https://doi.org/10.31651/2524‐2660‐2020‐2‐5‐10 (date of access: 05.02.2023). </w:t>
      </w:r>
    </w:p>
    <w:p w:rsidR="00FC3CFB" w:rsidRDefault="00FC3CFB" w:rsidP="00FC3CFB">
      <w:pPr>
        <w:numPr>
          <w:ilvl w:val="0"/>
          <w:numId w:val="8"/>
        </w:numPr>
        <w:ind w:right="63" w:hanging="360"/>
      </w:pPr>
      <w:r w:rsidRPr="00FC3CFB">
        <w:rPr>
          <w:lang w:val="ru-RU"/>
        </w:rPr>
        <w:t xml:space="preserve">ЄВІ з англійської мови: посіб. для підготов. до вступу в магістратуру. </w:t>
      </w:r>
      <w:r>
        <w:t>Pathway</w:t>
      </w:r>
      <w:r w:rsidRPr="00FC3CFB">
        <w:rPr>
          <w:lang w:val="ru-RU"/>
        </w:rPr>
        <w:t xml:space="preserve"> </w:t>
      </w:r>
      <w:r>
        <w:t>to</w:t>
      </w:r>
      <w:r w:rsidRPr="00FC3CFB">
        <w:rPr>
          <w:lang w:val="ru-RU"/>
        </w:rPr>
        <w:t xml:space="preserve"> </w:t>
      </w:r>
      <w:r>
        <w:t>Master</w:t>
      </w:r>
      <w:r w:rsidRPr="00FC3CFB">
        <w:rPr>
          <w:lang w:val="ru-RU"/>
        </w:rPr>
        <w:t>’</w:t>
      </w:r>
      <w:r>
        <w:t>s</w:t>
      </w:r>
      <w:r w:rsidRPr="00FC3CFB">
        <w:rPr>
          <w:lang w:val="ru-RU"/>
        </w:rPr>
        <w:t xml:space="preserve"> / [уклад.: О.С. Частник, О.П. Лисицька, С.С. Микитюк, Т.Ю. Мороз та ін.]. </w:t>
      </w:r>
      <w:r>
        <w:t xml:space="preserve">Харків: Право, 2024. 252 с. </w:t>
      </w:r>
    </w:p>
    <w:p w:rsidR="00FC3CFB" w:rsidRDefault="00FC3CFB" w:rsidP="00FC3CFB">
      <w:pPr>
        <w:numPr>
          <w:ilvl w:val="0"/>
          <w:numId w:val="8"/>
        </w:numPr>
        <w:spacing w:after="14" w:line="268" w:lineRule="auto"/>
        <w:ind w:right="63" w:hanging="360"/>
      </w:pPr>
      <w:r>
        <w:rPr>
          <w:color w:val="0D0C11"/>
        </w:rPr>
        <w:t>Маркелова С.П., Яхонтова Т.В. Academic English: Aнглійська мова для студентів магістерських програм університетів: навч. посіб. Львів: ЛНУ ім. Івана Франка, 2019. 200 c.</w:t>
      </w:r>
      <w:r>
        <w:t xml:space="preserve"> </w:t>
      </w:r>
    </w:p>
    <w:p w:rsidR="00FC3CFB" w:rsidRDefault="00FC3CFB" w:rsidP="00FC3CFB">
      <w:pPr>
        <w:numPr>
          <w:ilvl w:val="0"/>
          <w:numId w:val="8"/>
        </w:numPr>
        <w:spacing w:after="14" w:line="268" w:lineRule="auto"/>
        <w:ind w:right="63" w:hanging="360"/>
      </w:pPr>
      <w:r>
        <w:rPr>
          <w:color w:val="0D0C11"/>
        </w:rPr>
        <w:t xml:space="preserve">Теслюк В.М. Основи педагогічної майстерності: навч. посіб. Київ: ДАККіМ, 2020. 244 с. </w:t>
      </w:r>
    </w:p>
    <w:p w:rsidR="00FC3CFB" w:rsidRDefault="00FC3CFB" w:rsidP="00FC3CFB">
      <w:pPr>
        <w:numPr>
          <w:ilvl w:val="0"/>
          <w:numId w:val="8"/>
        </w:numPr>
        <w:ind w:right="63" w:hanging="360"/>
      </w:pPr>
      <w:r>
        <w:t xml:space="preserve">Технології профільного навчання: кол. монографія / [авт. кол.: Г.О. Васьківська, С.В. Косянчук, В.І. Кизенко, О.В. Барановська, Л.В. Шелестова, О.П. Кравчук]; за наук. </w:t>
      </w:r>
    </w:p>
    <w:p w:rsidR="00FC3CFB" w:rsidRDefault="00FC3CFB" w:rsidP="00FC3CFB">
      <w:pPr>
        <w:ind w:left="730" w:right="63"/>
      </w:pPr>
      <w:r w:rsidRPr="00FC3CFB">
        <w:rPr>
          <w:lang w:val="ru-RU"/>
        </w:rPr>
        <w:t xml:space="preserve">ред. д-ра пед. наук, проф. Г.О. Васьківської]. Київ: Педагогічна думка, 2020. </w:t>
      </w:r>
      <w:r>
        <w:t xml:space="preserve">304 с. </w:t>
      </w:r>
    </w:p>
    <w:p w:rsidR="00FC3CFB" w:rsidRDefault="00FC3CFB" w:rsidP="00FC3CFB">
      <w:pPr>
        <w:spacing w:after="24" w:line="259" w:lineRule="auto"/>
        <w:ind w:left="0" w:right="12" w:firstLine="0"/>
        <w:jc w:val="center"/>
      </w:pPr>
      <w:r>
        <w:rPr>
          <w:b/>
        </w:rPr>
        <w:t xml:space="preserve"> </w:t>
      </w:r>
    </w:p>
    <w:p w:rsidR="00FC3CFB" w:rsidRDefault="00FC3CFB" w:rsidP="00FC3CFB">
      <w:pPr>
        <w:spacing w:after="12"/>
        <w:ind w:left="2771" w:right="53"/>
      </w:pPr>
      <w:r>
        <w:rPr>
          <w:b/>
        </w:rPr>
        <w:t xml:space="preserve">Інформаційні ресурси в мережі Інтернет </w:t>
      </w:r>
    </w:p>
    <w:p w:rsidR="00FC3CFB" w:rsidRDefault="00FC3CFB" w:rsidP="00FC3CFB">
      <w:pPr>
        <w:spacing w:after="6" w:line="259" w:lineRule="auto"/>
        <w:ind w:left="0" w:right="12" w:firstLine="0"/>
        <w:jc w:val="center"/>
      </w:pPr>
      <w:r>
        <w:t xml:space="preserve"> </w:t>
      </w:r>
    </w:p>
    <w:p w:rsidR="00FC3CFB" w:rsidRDefault="00FC3CFB" w:rsidP="00FC3CFB">
      <w:pPr>
        <w:numPr>
          <w:ilvl w:val="0"/>
          <w:numId w:val="8"/>
        </w:numPr>
        <w:ind w:right="63" w:hanging="360"/>
      </w:pPr>
      <w:r w:rsidRPr="00FC3CFB">
        <w:rPr>
          <w:lang w:val="ru-RU"/>
        </w:rPr>
        <w:t xml:space="preserve">Наука та інновації: наук.-практ. журнал: вебсайт. </w:t>
      </w:r>
      <w:r>
        <w:t xml:space="preserve">URL: </w:t>
      </w:r>
      <w:hyperlink r:id="rId12">
        <w:r>
          <w:t>https</w:t>
        </w:r>
      </w:hyperlink>
      <w:hyperlink r:id="rId13">
        <w:r>
          <w:t>://</w:t>
        </w:r>
      </w:hyperlink>
      <w:hyperlink r:id="rId14">
        <w:r>
          <w:t>scinn</w:t>
        </w:r>
      </w:hyperlink>
      <w:hyperlink r:id="rId15">
        <w:r>
          <w:t>.</w:t>
        </w:r>
      </w:hyperlink>
      <w:hyperlink r:id="rId16">
        <w:r>
          <w:t>org</w:t>
        </w:r>
      </w:hyperlink>
      <w:hyperlink r:id="rId17">
        <w:r>
          <w:t>.</w:t>
        </w:r>
      </w:hyperlink>
      <w:hyperlink r:id="rId18">
        <w:r>
          <w:t>ua</w:t>
        </w:r>
      </w:hyperlink>
      <w:hyperlink r:id="rId19">
        <w:r>
          <w:t xml:space="preserve"> </w:t>
        </w:r>
      </w:hyperlink>
      <w:r>
        <w:t>20.</w:t>
      </w:r>
      <w:r>
        <w:rPr>
          <w:rFonts w:ascii="Arial" w:eastAsia="Arial" w:hAnsi="Arial" w:cs="Arial"/>
        </w:rPr>
        <w:t xml:space="preserve"> </w:t>
      </w:r>
      <w:r>
        <w:t xml:space="preserve">Національна бібліотека України імені В.І. Вернадського: вебсайт. URL: </w:t>
      </w:r>
      <w:hyperlink r:id="rId20">
        <w:r>
          <w:t>http</w:t>
        </w:r>
      </w:hyperlink>
      <w:hyperlink r:id="rId21">
        <w:r>
          <w:t>://</w:t>
        </w:r>
      </w:hyperlink>
      <w:hyperlink r:id="rId22">
        <w:r>
          <w:t>www</w:t>
        </w:r>
      </w:hyperlink>
      <w:hyperlink r:id="rId23">
        <w:r>
          <w:t>.</w:t>
        </w:r>
      </w:hyperlink>
      <w:hyperlink r:id="rId24">
        <w:r>
          <w:t>nbuv</w:t>
        </w:r>
      </w:hyperlink>
      <w:hyperlink r:id="rId25">
        <w:r>
          <w:t>.</w:t>
        </w:r>
      </w:hyperlink>
      <w:hyperlink r:id="rId26">
        <w:r>
          <w:t>gov</w:t>
        </w:r>
      </w:hyperlink>
      <w:hyperlink r:id="rId27">
        <w:r>
          <w:t>.</w:t>
        </w:r>
      </w:hyperlink>
      <w:hyperlink r:id="rId28">
        <w:r>
          <w:t>ua</w:t>
        </w:r>
      </w:hyperlink>
      <w:hyperlink r:id="rId29">
        <w:r>
          <w:t xml:space="preserve"> </w:t>
        </w:r>
      </w:hyperlink>
    </w:p>
    <w:p w:rsidR="00FC3CFB" w:rsidRDefault="00FC3CFB" w:rsidP="00FC3CFB">
      <w:pPr>
        <w:numPr>
          <w:ilvl w:val="0"/>
          <w:numId w:val="9"/>
        </w:numPr>
        <w:ind w:right="63" w:hanging="360"/>
      </w:pPr>
      <w:r>
        <w:t xml:space="preserve">Osvita: вебсайт. URL: </w:t>
      </w:r>
      <w:hyperlink r:id="rId30">
        <w:r>
          <w:t>https</w:t>
        </w:r>
      </w:hyperlink>
      <w:hyperlink r:id="rId31">
        <w:r>
          <w:t>://</w:t>
        </w:r>
      </w:hyperlink>
      <w:hyperlink r:id="rId32">
        <w:r>
          <w:t>osvita</w:t>
        </w:r>
      </w:hyperlink>
      <w:hyperlink r:id="rId33">
        <w:r>
          <w:t>.</w:t>
        </w:r>
      </w:hyperlink>
      <w:hyperlink r:id="rId34">
        <w:r>
          <w:t>ua</w:t>
        </w:r>
      </w:hyperlink>
      <w:hyperlink r:id="rId35">
        <w:r>
          <w:t>/</w:t>
        </w:r>
      </w:hyperlink>
      <w:hyperlink r:id="rId36">
        <w:r>
          <w:t xml:space="preserve"> </w:t>
        </w:r>
      </w:hyperlink>
    </w:p>
    <w:p w:rsidR="00FC3CFB" w:rsidRDefault="00FC3CFB" w:rsidP="00FC3CFB">
      <w:pPr>
        <w:numPr>
          <w:ilvl w:val="0"/>
          <w:numId w:val="9"/>
        </w:numPr>
        <w:ind w:right="63" w:hanging="360"/>
      </w:pPr>
      <w:r w:rsidRPr="00FC3CFB">
        <w:rPr>
          <w:lang w:val="ru-RU"/>
        </w:rPr>
        <w:t xml:space="preserve">Академічна книгарня@онлайн: вебсайт. </w:t>
      </w:r>
      <w:r>
        <w:t>URL</w:t>
      </w:r>
      <w:r w:rsidRPr="00FC3CFB">
        <w:rPr>
          <w:lang w:val="ru-RU"/>
        </w:rPr>
        <w:t xml:space="preserve">: </w:t>
      </w:r>
      <w:hyperlink r:id="rId37">
        <w:r>
          <w:t>https</w:t>
        </w:r>
      </w:hyperlink>
      <w:hyperlink r:id="rId38">
        <w:r w:rsidRPr="00FC3CFB">
          <w:rPr>
            <w:lang w:val="ru-RU"/>
          </w:rPr>
          <w:t>://</w:t>
        </w:r>
      </w:hyperlink>
      <w:hyperlink r:id="rId39">
        <w:r>
          <w:t>akbooks</w:t>
        </w:r>
      </w:hyperlink>
      <w:hyperlink r:id="rId40">
        <w:r w:rsidRPr="00FC3CFB">
          <w:rPr>
            <w:lang w:val="ru-RU"/>
          </w:rPr>
          <w:t>.</w:t>
        </w:r>
      </w:hyperlink>
      <w:hyperlink r:id="rId41">
        <w:r>
          <w:t>com</w:t>
        </w:r>
      </w:hyperlink>
      <w:hyperlink r:id="rId42">
        <w:r>
          <w:t>.</w:t>
        </w:r>
      </w:hyperlink>
      <w:hyperlink r:id="rId43">
        <w:r>
          <w:t>ua</w:t>
        </w:r>
      </w:hyperlink>
      <w:hyperlink r:id="rId44">
        <w:r>
          <w:t>/</w:t>
        </w:r>
      </w:hyperlink>
      <w:hyperlink r:id="rId45">
        <w:r>
          <w:t xml:space="preserve"> </w:t>
        </w:r>
      </w:hyperlink>
    </w:p>
    <w:p w:rsidR="00FC3CFB" w:rsidRDefault="00FC3CFB" w:rsidP="00FC3CFB">
      <w:pPr>
        <w:numPr>
          <w:ilvl w:val="0"/>
          <w:numId w:val="9"/>
        </w:numPr>
        <w:ind w:right="63" w:hanging="360"/>
      </w:pPr>
      <w:r w:rsidRPr="00FC3CFB">
        <w:rPr>
          <w:lang w:val="ru-RU"/>
        </w:rPr>
        <w:t xml:space="preserve">Відкритий світ інформаційних технологій: вебсайт. </w:t>
      </w:r>
      <w:r>
        <w:t xml:space="preserve">URL: </w:t>
      </w:r>
      <w:hyperlink r:id="rId46">
        <w:r>
          <w:t xml:space="preserve"> </w:t>
        </w:r>
      </w:hyperlink>
      <w:hyperlink r:id="rId47">
        <w:r>
          <w:t>http</w:t>
        </w:r>
      </w:hyperlink>
      <w:hyperlink r:id="rId48">
        <w:r>
          <w:t>://</w:t>
        </w:r>
      </w:hyperlink>
      <w:hyperlink r:id="rId49">
        <w:r>
          <w:t>www</w:t>
        </w:r>
      </w:hyperlink>
      <w:hyperlink r:id="rId50">
        <w:r>
          <w:t>.</w:t>
        </w:r>
      </w:hyperlink>
      <w:hyperlink r:id="rId51">
        <w:r>
          <w:t>ideaukraiпe</w:t>
        </w:r>
      </w:hyperlink>
      <w:hyperlink r:id="rId52">
        <w:r>
          <w:t>.</w:t>
        </w:r>
      </w:hyperlink>
      <w:hyperlink r:id="rId53">
        <w:r>
          <w:t>o</w:t>
        </w:r>
      </w:hyperlink>
      <w:hyperlink r:id="rId54">
        <w:r>
          <w:t>rg</w:t>
        </w:r>
      </w:hyperlink>
      <w:hyperlink r:id="rId55">
        <w:r>
          <w:t xml:space="preserve"> </w:t>
        </w:r>
      </w:hyperlink>
      <w:r>
        <w:t>24.</w:t>
      </w:r>
      <w:r>
        <w:rPr>
          <w:rFonts w:ascii="Arial" w:eastAsia="Arial" w:hAnsi="Arial" w:cs="Arial"/>
        </w:rPr>
        <w:t xml:space="preserve"> </w:t>
      </w:r>
      <w:r w:rsidRPr="00FC3CFB">
        <w:rPr>
          <w:lang w:val="ru-RU"/>
        </w:rPr>
        <w:t xml:space="preserve">Державна наукова установа «Книжкової палати України імені Івана Федорова»: вебсайт. </w:t>
      </w:r>
      <w:r>
        <w:t xml:space="preserve">URL: </w:t>
      </w:r>
      <w:hyperlink r:id="rId56">
        <w:r>
          <w:t>http</w:t>
        </w:r>
      </w:hyperlink>
      <w:hyperlink r:id="rId57">
        <w:r>
          <w:t>://</w:t>
        </w:r>
      </w:hyperlink>
      <w:hyperlink r:id="rId58">
        <w:r>
          <w:t>www</w:t>
        </w:r>
      </w:hyperlink>
      <w:hyperlink r:id="rId59">
        <w:r>
          <w:t>.</w:t>
        </w:r>
      </w:hyperlink>
      <w:hyperlink r:id="rId60">
        <w:r>
          <w:t>ukrbook</w:t>
        </w:r>
      </w:hyperlink>
      <w:hyperlink r:id="rId61">
        <w:r>
          <w:t>.</w:t>
        </w:r>
      </w:hyperlink>
      <w:hyperlink r:id="rId62">
        <w:r>
          <w:t>net</w:t>
        </w:r>
      </w:hyperlink>
      <w:hyperlink r:id="rId63">
        <w:r>
          <w:t>/</w:t>
        </w:r>
      </w:hyperlink>
      <w:hyperlink r:id="rId64">
        <w:r>
          <w:t xml:space="preserve"> </w:t>
        </w:r>
      </w:hyperlink>
    </w:p>
    <w:p w:rsidR="00FC3CFB" w:rsidRDefault="00FC3CFB" w:rsidP="00FC3CFB">
      <w:pPr>
        <w:numPr>
          <w:ilvl w:val="0"/>
          <w:numId w:val="10"/>
        </w:numPr>
        <w:ind w:right="31" w:hanging="360"/>
        <w:jc w:val="left"/>
      </w:pPr>
      <w:r>
        <w:t xml:space="preserve">Про освіту: Закон України від 05.09.2017 № 2145-VIII </w:t>
      </w:r>
      <w:r>
        <w:rPr>
          <w:i/>
        </w:rPr>
        <w:t>(Відомості Верховної Ради (ВВР), 2017, № 38-39, ст.380)</w:t>
      </w:r>
      <w:r>
        <w:t xml:space="preserve">. URL: </w:t>
      </w:r>
      <w:hyperlink r:id="rId65" w:anchor="Text">
        <w:r>
          <w:t>https://zakon.rada.gov.ua/laws/show/2145</w:t>
        </w:r>
      </w:hyperlink>
      <w:hyperlink r:id="rId66" w:anchor="Text">
        <w:r>
          <w:t>-</w:t>
        </w:r>
      </w:hyperlink>
      <w:hyperlink r:id="rId67" w:anchor="Text">
        <w:r>
          <w:t>19#Text</w:t>
        </w:r>
      </w:hyperlink>
      <w:hyperlink r:id="rId68" w:anchor="Text">
        <w:r>
          <w:t xml:space="preserve"> </w:t>
        </w:r>
      </w:hyperlink>
      <w:r>
        <w:t xml:space="preserve"> </w:t>
      </w:r>
    </w:p>
    <w:p w:rsidR="00FC3CFB" w:rsidRDefault="00FC3CFB" w:rsidP="00FC3CFB">
      <w:pPr>
        <w:numPr>
          <w:ilvl w:val="0"/>
          <w:numId w:val="10"/>
        </w:numPr>
        <w:spacing w:after="12" w:line="248" w:lineRule="auto"/>
        <w:ind w:right="31" w:hanging="360"/>
        <w:jc w:val="left"/>
      </w:pPr>
      <w:r>
        <w:rPr>
          <w:color w:val="222222"/>
        </w:rPr>
        <w:t>Guide to Grammar and Writing. URL:</w:t>
      </w:r>
      <w:hyperlink r:id="rId69">
        <w:r>
          <w:rPr>
            <w:color w:val="222222"/>
          </w:rPr>
          <w:t xml:space="preserve"> </w:t>
        </w:r>
      </w:hyperlink>
      <w:hyperlink r:id="rId70">
        <w:r>
          <w:rPr>
            <w:color w:val="1155CC"/>
            <w:u w:val="single" w:color="1155CC"/>
          </w:rPr>
          <w:t>http</w:t>
        </w:r>
      </w:hyperlink>
      <w:hyperlink r:id="rId71">
        <w:r>
          <w:rPr>
            <w:color w:val="1155CC"/>
            <w:u w:val="single" w:color="1155CC"/>
          </w:rPr>
          <w:t>://</w:t>
        </w:r>
      </w:hyperlink>
      <w:hyperlink r:id="rId72">
        <w:r>
          <w:rPr>
            <w:color w:val="1155CC"/>
            <w:u w:val="single" w:color="1155CC"/>
          </w:rPr>
          <w:t>grammar</w:t>
        </w:r>
      </w:hyperlink>
      <w:hyperlink r:id="rId73">
        <w:r>
          <w:rPr>
            <w:color w:val="1155CC"/>
            <w:u w:val="single" w:color="1155CC"/>
          </w:rPr>
          <w:t>.</w:t>
        </w:r>
      </w:hyperlink>
      <w:hyperlink r:id="rId74">
        <w:r>
          <w:rPr>
            <w:color w:val="1155CC"/>
            <w:u w:val="single" w:color="1155CC"/>
          </w:rPr>
          <w:t>ccc</w:t>
        </w:r>
      </w:hyperlink>
      <w:hyperlink r:id="rId75">
        <w:r>
          <w:rPr>
            <w:color w:val="1155CC"/>
            <w:u w:val="single" w:color="1155CC"/>
          </w:rPr>
          <w:t>.</w:t>
        </w:r>
      </w:hyperlink>
      <w:hyperlink r:id="rId76">
        <w:r>
          <w:rPr>
            <w:color w:val="1155CC"/>
            <w:u w:val="single" w:color="1155CC"/>
          </w:rPr>
          <w:t>commnet</w:t>
        </w:r>
      </w:hyperlink>
      <w:hyperlink r:id="rId77">
        <w:r>
          <w:rPr>
            <w:color w:val="1155CC"/>
            <w:u w:val="single" w:color="1155CC"/>
          </w:rPr>
          <w:t>.</w:t>
        </w:r>
      </w:hyperlink>
      <w:hyperlink r:id="rId78">
        <w:r>
          <w:rPr>
            <w:color w:val="1155CC"/>
            <w:u w:val="single" w:color="1155CC"/>
          </w:rPr>
          <w:t>edu</w:t>
        </w:r>
      </w:hyperlink>
      <w:hyperlink r:id="rId79">
        <w:r>
          <w:rPr>
            <w:color w:val="1155CC"/>
            <w:u w:val="single" w:color="1155CC"/>
          </w:rPr>
          <w:t>/</w:t>
        </w:r>
      </w:hyperlink>
      <w:hyperlink r:id="rId80">
        <w:r>
          <w:rPr>
            <w:color w:val="1155CC"/>
            <w:u w:val="single" w:color="1155CC"/>
          </w:rPr>
          <w:t>grammar</w:t>
        </w:r>
      </w:hyperlink>
      <w:hyperlink r:id="rId81">
        <w:r>
          <w:rPr>
            <w:color w:val="1155CC"/>
            <w:u w:val="single" w:color="1155CC"/>
          </w:rPr>
          <w:t>/</w:t>
        </w:r>
      </w:hyperlink>
      <w:hyperlink r:id="rId82">
        <w:r>
          <w:rPr>
            <w:color w:val="1155CC"/>
            <w:u w:val="single" w:color="1155CC"/>
          </w:rPr>
          <w:t>quiz</w:t>
        </w:r>
      </w:hyperlink>
      <w:hyperlink r:id="rId83">
        <w:r>
          <w:rPr>
            <w:color w:val="1155CC"/>
            <w:u w:val="single" w:color="1155CC"/>
          </w:rPr>
          <w:t>_</w:t>
        </w:r>
      </w:hyperlink>
      <w:hyperlink r:id="rId84">
        <w:r>
          <w:rPr>
            <w:color w:val="1155CC"/>
            <w:u w:val="single" w:color="1155CC"/>
          </w:rPr>
          <w:t>list</w:t>
        </w:r>
      </w:hyperlink>
      <w:hyperlink r:id="rId85">
        <w:r>
          <w:rPr>
            <w:color w:val="1155CC"/>
            <w:u w:val="single" w:color="1155CC"/>
          </w:rPr>
          <w:t>.</w:t>
        </w:r>
      </w:hyperlink>
      <w:hyperlink r:id="rId86">
        <w:r>
          <w:rPr>
            <w:color w:val="1155CC"/>
            <w:u w:val="single" w:color="1155CC"/>
          </w:rPr>
          <w:t>htm</w:t>
        </w:r>
      </w:hyperlink>
      <w:hyperlink r:id="rId87">
        <w:r>
          <w:rPr>
            <w:color w:val="222222"/>
          </w:rPr>
          <w:t xml:space="preserve"> </w:t>
        </w:r>
      </w:hyperlink>
    </w:p>
    <w:p w:rsidR="00FC3CFB" w:rsidRDefault="00FC3CFB" w:rsidP="00FC3CFB">
      <w:pPr>
        <w:numPr>
          <w:ilvl w:val="0"/>
          <w:numId w:val="10"/>
        </w:numPr>
        <w:spacing w:after="12" w:line="248" w:lineRule="auto"/>
        <w:ind w:right="31" w:hanging="360"/>
        <w:jc w:val="left"/>
      </w:pPr>
      <w:r>
        <w:rPr>
          <w:color w:val="222222"/>
        </w:rPr>
        <w:lastRenderedPageBreak/>
        <w:t>How to write a good essay. URL:</w:t>
      </w:r>
      <w:hyperlink r:id="rId88">
        <w:r>
          <w:rPr>
            <w:color w:val="222222"/>
          </w:rPr>
          <w:t xml:space="preserve"> </w:t>
        </w:r>
      </w:hyperlink>
      <w:hyperlink r:id="rId89">
        <w:r>
          <w:rPr>
            <w:color w:val="1155CC"/>
            <w:u w:val="single" w:color="1155CC"/>
          </w:rPr>
          <w:t>http://www.youtube.com/watch?v=liyFKUFCQno</w:t>
        </w:r>
      </w:hyperlink>
      <w:hyperlink r:id="rId90">
        <w:r>
          <w:rPr>
            <w:color w:val="222222"/>
          </w:rPr>
          <w:t xml:space="preserve"> </w:t>
        </w:r>
      </w:hyperlink>
    </w:p>
    <w:p w:rsidR="00FC3CFB" w:rsidRDefault="00FC3CFB" w:rsidP="00FC3CFB">
      <w:pPr>
        <w:numPr>
          <w:ilvl w:val="0"/>
          <w:numId w:val="10"/>
        </w:numPr>
        <w:spacing w:after="12" w:line="248" w:lineRule="auto"/>
        <w:ind w:right="31" w:hanging="360"/>
        <w:jc w:val="left"/>
      </w:pPr>
      <w:r>
        <w:rPr>
          <w:color w:val="222222"/>
        </w:rPr>
        <w:t xml:space="preserve">Promoting </w:t>
      </w:r>
      <w:r>
        <w:rPr>
          <w:color w:val="222222"/>
        </w:rPr>
        <w:tab/>
        <w:t xml:space="preserve">21st </w:t>
      </w:r>
      <w:r>
        <w:rPr>
          <w:color w:val="222222"/>
        </w:rPr>
        <w:tab/>
        <w:t xml:space="preserve">century </w:t>
      </w:r>
      <w:r>
        <w:rPr>
          <w:color w:val="222222"/>
        </w:rPr>
        <w:tab/>
        <w:t xml:space="preserve">skills. </w:t>
      </w:r>
      <w:r>
        <w:rPr>
          <w:color w:val="222222"/>
        </w:rPr>
        <w:tab/>
        <w:t>URL:</w:t>
      </w:r>
      <w:hyperlink r:id="rId91">
        <w:r>
          <w:rPr>
            <w:color w:val="222222"/>
          </w:rPr>
          <w:t xml:space="preserve"> </w:t>
        </w:r>
      </w:hyperlink>
      <w:hyperlink r:id="rId92">
        <w:r>
          <w:rPr>
            <w:color w:val="1155CC"/>
            <w:u w:val="single" w:color="1155CC"/>
          </w:rPr>
          <w:t>https://www.teachingenglish.org.uk/teacher</w:t>
        </w:r>
      </w:hyperlink>
      <w:hyperlink r:id="rId93"/>
      <w:hyperlink r:id="rId94">
        <w:r>
          <w:rPr>
            <w:color w:val="1155CC"/>
            <w:u w:val="single" w:color="1155CC"/>
          </w:rPr>
          <w:t>development/continuing</w:t>
        </w:r>
      </w:hyperlink>
      <w:hyperlink r:id="rId95">
        <w:r>
          <w:rPr>
            <w:color w:val="1155CC"/>
            <w:u w:val="single" w:color="1155CC"/>
          </w:rPr>
          <w:t>-</w:t>
        </w:r>
      </w:hyperlink>
      <w:hyperlink r:id="rId96">
        <w:r>
          <w:rPr>
            <w:color w:val="1155CC"/>
            <w:u w:val="single" w:color="1155CC"/>
          </w:rPr>
          <w:t>professional</w:t>
        </w:r>
      </w:hyperlink>
      <w:hyperlink r:id="rId97">
        <w:r>
          <w:rPr>
            <w:color w:val="1155CC"/>
            <w:u w:val="single" w:color="1155CC"/>
          </w:rPr>
          <w:t>-</w:t>
        </w:r>
      </w:hyperlink>
      <w:hyperlink r:id="rId98">
        <w:r>
          <w:rPr>
            <w:color w:val="1155CC"/>
            <w:u w:val="single" w:color="1155CC"/>
          </w:rPr>
          <w:t>development/</w:t>
        </w:r>
      </w:hyperlink>
      <w:hyperlink r:id="rId99">
        <w:r>
          <w:rPr>
            <w:color w:val="222222"/>
          </w:rPr>
          <w:t xml:space="preserve"> </w:t>
        </w:r>
      </w:hyperlink>
      <w:r>
        <w:rPr>
          <w:color w:val="222222"/>
        </w:rPr>
        <w:t xml:space="preserve">promoting-21st-century-skills </w:t>
      </w:r>
    </w:p>
    <w:p w:rsidR="00FC3CFB" w:rsidRDefault="00FC3CFB" w:rsidP="00FC3CFB">
      <w:pPr>
        <w:numPr>
          <w:ilvl w:val="0"/>
          <w:numId w:val="10"/>
        </w:numPr>
        <w:ind w:right="31" w:hanging="360"/>
        <w:jc w:val="left"/>
      </w:pPr>
      <w:r>
        <w:t xml:space="preserve">Stephen ВаіІу. Academic Writing: А Handbook for International Students </w:t>
      </w:r>
    </w:p>
    <w:p w:rsidR="00FC3CFB" w:rsidRDefault="00FC3CFB" w:rsidP="00FC3CFB">
      <w:pPr>
        <w:spacing w:after="12" w:line="248" w:lineRule="auto"/>
        <w:ind w:left="730"/>
        <w:jc w:val="left"/>
      </w:pPr>
      <w:r>
        <w:t xml:space="preserve">Електронний ресурс. URL: </w:t>
      </w:r>
      <w:hyperlink r:id="rId100">
        <w:r>
          <w:rPr>
            <w:color w:val="1155CC"/>
            <w:u w:val="single" w:color="1155CC"/>
          </w:rPr>
          <w:t>https://www.kau.edu.sa/files/0013287/subjects/academic</w:t>
        </w:r>
      </w:hyperlink>
      <w:hyperlink r:id="rId101">
        <w:r>
          <w:rPr>
            <w:color w:val="1155CC"/>
            <w:u w:val="single" w:color="1155CC"/>
          </w:rPr>
          <w:t>-</w:t>
        </w:r>
      </w:hyperlink>
      <w:hyperlink r:id="rId102">
        <w:r>
          <w:rPr>
            <w:color w:val="1155CC"/>
            <w:u w:val="single" w:color="1155CC"/>
          </w:rPr>
          <w:t>writing</w:t>
        </w:r>
      </w:hyperlink>
      <w:hyperlink r:id="rId103"/>
      <w:hyperlink r:id="rId104">
        <w:r>
          <w:rPr>
            <w:color w:val="1155CC"/>
            <w:u w:val="single" w:color="1155CC"/>
          </w:rPr>
          <w:t>handbook</w:t>
        </w:r>
      </w:hyperlink>
      <w:hyperlink r:id="rId105">
        <w:r>
          <w:t xml:space="preserve"> </w:t>
        </w:r>
      </w:hyperlink>
      <w:r>
        <w:t xml:space="preserve">international-students-3rd-ed%20(2).pdf </w:t>
      </w:r>
    </w:p>
    <w:p w:rsidR="00FC3CFB" w:rsidRDefault="00FC3CFB" w:rsidP="00FC3CFB">
      <w:pPr>
        <w:numPr>
          <w:ilvl w:val="0"/>
          <w:numId w:val="10"/>
        </w:numPr>
        <w:ind w:right="31" w:hanging="360"/>
        <w:jc w:val="left"/>
      </w:pPr>
      <w:r>
        <w:t>Unicheck</w:t>
      </w:r>
      <w:r w:rsidRPr="00FC3CFB">
        <w:rPr>
          <w:lang w:val="ru-RU"/>
        </w:rPr>
        <w:t xml:space="preserve">: </w:t>
      </w:r>
      <w:r w:rsidRPr="00FC3CFB">
        <w:rPr>
          <w:lang w:val="ru-RU"/>
        </w:rPr>
        <w:tab/>
        <w:t xml:space="preserve">Сервіс </w:t>
      </w:r>
      <w:r w:rsidRPr="00FC3CFB">
        <w:rPr>
          <w:lang w:val="ru-RU"/>
        </w:rPr>
        <w:tab/>
        <w:t xml:space="preserve">перевірки </w:t>
      </w:r>
      <w:r w:rsidRPr="00FC3CFB">
        <w:rPr>
          <w:lang w:val="ru-RU"/>
        </w:rPr>
        <w:tab/>
        <w:t xml:space="preserve">на </w:t>
      </w:r>
      <w:r w:rsidRPr="00FC3CFB">
        <w:rPr>
          <w:lang w:val="ru-RU"/>
        </w:rPr>
        <w:tab/>
        <w:t xml:space="preserve">плагіат </w:t>
      </w:r>
      <w:r w:rsidRPr="00FC3CFB">
        <w:rPr>
          <w:lang w:val="ru-RU"/>
        </w:rPr>
        <w:tab/>
        <w:t xml:space="preserve">для </w:t>
      </w:r>
      <w:r w:rsidRPr="00FC3CFB">
        <w:rPr>
          <w:lang w:val="ru-RU"/>
        </w:rPr>
        <w:tab/>
        <w:t xml:space="preserve">найкращих </w:t>
      </w:r>
      <w:r w:rsidRPr="00FC3CFB">
        <w:rPr>
          <w:lang w:val="ru-RU"/>
        </w:rPr>
        <w:tab/>
        <w:t xml:space="preserve">результатів. </w:t>
      </w:r>
      <w:r w:rsidRPr="00FC3CFB">
        <w:rPr>
          <w:lang w:val="ru-RU"/>
        </w:rPr>
        <w:tab/>
      </w:r>
      <w:r>
        <w:t xml:space="preserve">URL: </w:t>
      </w:r>
      <w:hyperlink r:id="rId106">
        <w:r>
          <w:t>https</w:t>
        </w:r>
      </w:hyperlink>
      <w:hyperlink r:id="rId107">
        <w:r>
          <w:t>://</w:t>
        </w:r>
      </w:hyperlink>
      <w:hyperlink r:id="rId108">
        <w:r>
          <w:t>unicheck</w:t>
        </w:r>
      </w:hyperlink>
      <w:hyperlink r:id="rId109">
        <w:r>
          <w:t>.</w:t>
        </w:r>
      </w:hyperlink>
      <w:hyperlink r:id="rId110">
        <w:r>
          <w:t>com</w:t>
        </w:r>
      </w:hyperlink>
      <w:hyperlink r:id="rId111">
        <w:r>
          <w:t>/</w:t>
        </w:r>
      </w:hyperlink>
      <w:hyperlink r:id="rId112">
        <w:r>
          <w:t>uk</w:t>
        </w:r>
      </w:hyperlink>
      <w:hyperlink r:id="rId113">
        <w:r>
          <w:t>:</w:t>
        </w:r>
      </w:hyperlink>
      <w:hyperlink r:id="rId114">
        <w:r>
          <w:t>ua</w:t>
        </w:r>
      </w:hyperlink>
      <w:hyperlink r:id="rId115">
        <w:r>
          <w:t xml:space="preserve"> </w:t>
        </w:r>
      </w:hyperlink>
      <w:r>
        <w:t xml:space="preserve">  </w:t>
      </w:r>
    </w:p>
    <w:p w:rsidR="00FC3CFB" w:rsidRDefault="00FC3CFB"/>
    <w:sectPr w:rsidR="00FC3CFB" w:rsidSect="00045E59">
      <w:headerReference w:type="even" r:id="rId116"/>
      <w:headerReference w:type="default" r:id="rId117"/>
      <w:headerReference w:type="first" r:id="rId118"/>
      <w:pgSz w:w="11904" w:h="16838"/>
      <w:pgMar w:top="411" w:right="778" w:bottom="1163" w:left="1133" w:header="391"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821" w:rsidRDefault="00407821" w:rsidP="00045E59">
      <w:pPr>
        <w:spacing w:after="0" w:line="240" w:lineRule="auto"/>
      </w:pPr>
      <w:r>
        <w:separator/>
      </w:r>
    </w:p>
  </w:endnote>
  <w:endnote w:type="continuationSeparator" w:id="0">
    <w:p w:rsidR="00407821" w:rsidRDefault="00407821" w:rsidP="00045E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821" w:rsidRDefault="00407821" w:rsidP="00045E59">
      <w:pPr>
        <w:spacing w:after="0" w:line="240" w:lineRule="auto"/>
      </w:pPr>
      <w:r>
        <w:separator/>
      </w:r>
    </w:p>
  </w:footnote>
  <w:footnote w:type="continuationSeparator" w:id="0">
    <w:p w:rsidR="00407821" w:rsidRDefault="00407821" w:rsidP="00045E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FE" w:rsidRDefault="00CD3BC3">
    <w:pPr>
      <w:spacing w:after="148" w:line="259" w:lineRule="auto"/>
      <w:ind w:left="0" w:right="58" w:firstLine="0"/>
      <w:jc w:val="right"/>
    </w:pPr>
    <w:r w:rsidRPr="00CD3BC3">
      <w:fldChar w:fldCharType="begin"/>
    </w:r>
    <w:r w:rsidR="006D00FE">
      <w:instrText xml:space="preserve"> PAGE   \* MERGEFORMAT </w:instrText>
    </w:r>
    <w:r w:rsidRPr="00CD3BC3">
      <w:fldChar w:fldCharType="separate"/>
    </w:r>
    <w:r w:rsidR="006D00FE">
      <w:rPr>
        <w:rFonts w:ascii="Arial" w:eastAsia="Arial" w:hAnsi="Arial" w:cs="Arial"/>
        <w:sz w:val="20"/>
      </w:rPr>
      <w:t>2</w:t>
    </w:r>
    <w:r>
      <w:rPr>
        <w:rFonts w:ascii="Arial" w:eastAsia="Arial" w:hAnsi="Arial" w:cs="Arial"/>
        <w:sz w:val="20"/>
      </w:rPr>
      <w:fldChar w:fldCharType="end"/>
    </w:r>
  </w:p>
  <w:p w:rsidR="006D00FE" w:rsidRDefault="006D00FE">
    <w:pPr>
      <w:spacing w:after="0" w:line="259" w:lineRule="auto"/>
      <w:ind w:left="0" w:firstLine="0"/>
      <w:jc w:val="left"/>
    </w:pPr>
    <w:r>
      <w:rPr>
        <w:rFonts w:ascii="Arial" w:eastAsia="Arial" w:hAnsi="Arial" w:cs="Arial"/>
      </w:rPr>
      <w:t xml:space="preserve"> </w:t>
    </w:r>
  </w:p>
  <w:p w:rsidR="006D00FE" w:rsidRDefault="006D00F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FE" w:rsidRDefault="00CD3BC3">
    <w:pPr>
      <w:spacing w:after="148" w:line="259" w:lineRule="auto"/>
      <w:ind w:left="0" w:right="68" w:firstLine="0"/>
      <w:jc w:val="right"/>
    </w:pPr>
    <w:r w:rsidRPr="00CD3BC3">
      <w:fldChar w:fldCharType="begin"/>
    </w:r>
    <w:r w:rsidR="006D00FE">
      <w:instrText xml:space="preserve"> PAGE   \* MERGEFORMAT </w:instrText>
    </w:r>
    <w:r w:rsidRPr="00CD3BC3">
      <w:fldChar w:fldCharType="separate"/>
    </w:r>
    <w:r w:rsidR="006D00FE" w:rsidRPr="004914BF">
      <w:rPr>
        <w:rFonts w:ascii="Arial" w:eastAsia="Arial" w:hAnsi="Arial" w:cs="Arial"/>
        <w:noProof/>
        <w:sz w:val="20"/>
      </w:rPr>
      <w:t>4</w:t>
    </w:r>
    <w:r>
      <w:rPr>
        <w:rFonts w:ascii="Arial" w:eastAsia="Arial" w:hAnsi="Arial" w:cs="Arial"/>
        <w:sz w:val="20"/>
      </w:rPr>
      <w:fldChar w:fldCharType="end"/>
    </w:r>
    <w:r w:rsidR="006D00FE">
      <w:rPr>
        <w:rFonts w:ascii="Arial" w:eastAsia="Arial" w:hAnsi="Arial" w:cs="Arial"/>
        <w:sz w:val="20"/>
      </w:rPr>
      <w:t xml:space="preserve"> </w:t>
    </w:r>
  </w:p>
  <w:p w:rsidR="006D00FE" w:rsidRDefault="006D00FE">
    <w:pPr>
      <w:spacing w:after="0" w:line="259" w:lineRule="auto"/>
      <w:ind w:left="0" w:firstLine="0"/>
      <w:jc w:val="left"/>
    </w:pPr>
    <w:r>
      <w:rPr>
        <w:rFonts w:ascii="Arial" w:eastAsia="Arial" w:hAnsi="Arial" w:cs="Arial"/>
      </w:rPr>
      <w:t xml:space="preserve"> </w:t>
    </w:r>
  </w:p>
  <w:p w:rsidR="006D00FE" w:rsidRDefault="006D00F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FE" w:rsidRDefault="006D00FE">
    <w:pPr>
      <w:spacing w:after="160" w:line="259" w:lineRule="auto"/>
      <w:ind w:left="0" w:firstLine="0"/>
      <w:jc w:val="left"/>
    </w:pPr>
  </w:p>
  <w:p w:rsidR="006D00FE" w:rsidRDefault="006D00F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FE" w:rsidRDefault="00CD3BC3">
    <w:pPr>
      <w:spacing w:after="148" w:line="259" w:lineRule="auto"/>
      <w:ind w:left="0" w:right="55" w:firstLine="0"/>
      <w:jc w:val="right"/>
    </w:pPr>
    <w:r w:rsidRPr="00CD3BC3">
      <w:fldChar w:fldCharType="begin"/>
    </w:r>
    <w:r w:rsidR="006D00FE">
      <w:instrText xml:space="preserve"> PAGE   \* MERGEFORMAT </w:instrText>
    </w:r>
    <w:r w:rsidRPr="00CD3BC3">
      <w:fldChar w:fldCharType="separate"/>
    </w:r>
    <w:r w:rsidR="006D00FE">
      <w:rPr>
        <w:rFonts w:ascii="Arial" w:eastAsia="Arial" w:hAnsi="Arial" w:cs="Arial"/>
        <w:sz w:val="20"/>
      </w:rPr>
      <w:t>3</w:t>
    </w:r>
    <w:r>
      <w:rPr>
        <w:rFonts w:ascii="Arial" w:eastAsia="Arial" w:hAnsi="Arial" w:cs="Arial"/>
        <w:sz w:val="20"/>
      </w:rPr>
      <w:fldChar w:fldCharType="end"/>
    </w:r>
    <w:r w:rsidR="006D00FE">
      <w:rPr>
        <w:rFonts w:ascii="Arial" w:eastAsia="Arial" w:hAnsi="Arial" w:cs="Arial"/>
        <w:sz w:val="20"/>
      </w:rPr>
      <w:t xml:space="preserve"> </w:t>
    </w:r>
  </w:p>
  <w:p w:rsidR="006D00FE" w:rsidRDefault="006D00FE">
    <w:pPr>
      <w:spacing w:after="0" w:line="259" w:lineRule="auto"/>
      <w:ind w:left="0" w:firstLine="0"/>
      <w:jc w:val="left"/>
    </w:pPr>
    <w:r>
      <w:rPr>
        <w:rFonts w:ascii="Arial" w:eastAsia="Arial" w:hAnsi="Arial" w:cs="Arial"/>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FE" w:rsidRDefault="00CD3BC3">
    <w:pPr>
      <w:spacing w:after="148" w:line="259" w:lineRule="auto"/>
      <w:ind w:left="0" w:right="55" w:firstLine="0"/>
      <w:jc w:val="right"/>
    </w:pPr>
    <w:r w:rsidRPr="00CD3BC3">
      <w:fldChar w:fldCharType="begin"/>
    </w:r>
    <w:r w:rsidR="006D00FE">
      <w:instrText xml:space="preserve"> PAGE   \* MERGEFORMAT </w:instrText>
    </w:r>
    <w:r w:rsidRPr="00CD3BC3">
      <w:fldChar w:fldCharType="separate"/>
    </w:r>
    <w:r w:rsidR="00516828" w:rsidRPr="00516828">
      <w:rPr>
        <w:rFonts w:ascii="Arial" w:eastAsia="Arial" w:hAnsi="Arial" w:cs="Arial"/>
        <w:noProof/>
        <w:sz w:val="20"/>
      </w:rPr>
      <w:t>17</w:t>
    </w:r>
    <w:r>
      <w:rPr>
        <w:rFonts w:ascii="Arial" w:eastAsia="Arial" w:hAnsi="Arial" w:cs="Arial"/>
        <w:sz w:val="20"/>
      </w:rPr>
      <w:fldChar w:fldCharType="end"/>
    </w:r>
    <w:r w:rsidR="006D00FE">
      <w:rPr>
        <w:rFonts w:ascii="Arial" w:eastAsia="Arial" w:hAnsi="Arial" w:cs="Arial"/>
        <w:sz w:val="20"/>
      </w:rPr>
      <w:t xml:space="preserve"> </w:t>
    </w:r>
  </w:p>
  <w:p w:rsidR="006D00FE" w:rsidRDefault="006D00FE">
    <w:pPr>
      <w:spacing w:after="0" w:line="259" w:lineRule="auto"/>
      <w:ind w:left="0" w:firstLine="0"/>
      <w:jc w:val="left"/>
    </w:pPr>
    <w:r>
      <w:rPr>
        <w:rFonts w:ascii="Arial" w:eastAsia="Arial" w:hAnsi="Arial" w:cs="Arial"/>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FE" w:rsidRDefault="00CD3BC3">
    <w:pPr>
      <w:spacing w:after="148" w:line="259" w:lineRule="auto"/>
      <w:ind w:left="0" w:right="46" w:firstLine="0"/>
      <w:jc w:val="right"/>
    </w:pPr>
    <w:r w:rsidRPr="00CD3BC3">
      <w:fldChar w:fldCharType="begin"/>
    </w:r>
    <w:r w:rsidR="006D00FE">
      <w:instrText xml:space="preserve"> PAGE   \* MERGEFORMAT </w:instrText>
    </w:r>
    <w:r w:rsidRPr="00CD3BC3">
      <w:fldChar w:fldCharType="separate"/>
    </w:r>
    <w:r w:rsidR="00516828" w:rsidRPr="00516828">
      <w:rPr>
        <w:rFonts w:ascii="Arial" w:eastAsia="Arial" w:hAnsi="Arial" w:cs="Arial"/>
        <w:noProof/>
        <w:sz w:val="20"/>
      </w:rPr>
      <w:t>4</w:t>
    </w:r>
    <w:r>
      <w:rPr>
        <w:rFonts w:ascii="Arial" w:eastAsia="Arial" w:hAnsi="Arial" w:cs="Arial"/>
        <w:sz w:val="20"/>
      </w:rPr>
      <w:fldChar w:fldCharType="end"/>
    </w:r>
  </w:p>
  <w:p w:rsidR="006D00FE" w:rsidRDefault="006D00FE">
    <w:pPr>
      <w:spacing w:after="0" w:line="259" w:lineRule="auto"/>
      <w:ind w:left="0" w:firstLine="0"/>
      <w:jc w:val="left"/>
    </w:pPr>
    <w:r>
      <w:rPr>
        <w:rFonts w:ascii="Arial" w:eastAsia="Arial" w:hAnsi="Arial" w:cs="Aria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B485E"/>
    <w:multiLevelType w:val="hybridMultilevel"/>
    <w:tmpl w:val="ED0EB15A"/>
    <w:lvl w:ilvl="0" w:tplc="3EA24FEE">
      <w:start w:val="7"/>
      <w:numFmt w:val="decimal"/>
      <w:lvlText w:val="%1."/>
      <w:lvlJc w:val="left"/>
      <w:pPr>
        <w:ind w:left="11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80CC82">
      <w:start w:val="1"/>
      <w:numFmt w:val="lowerLetter"/>
      <w:lvlText w:val="%2"/>
      <w:lvlJc w:val="left"/>
      <w:pPr>
        <w:ind w:left="29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ECF214">
      <w:start w:val="1"/>
      <w:numFmt w:val="lowerRoman"/>
      <w:lvlText w:val="%3"/>
      <w:lvlJc w:val="left"/>
      <w:pPr>
        <w:ind w:left="36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8A6382">
      <w:start w:val="1"/>
      <w:numFmt w:val="decimal"/>
      <w:lvlText w:val="%4"/>
      <w:lvlJc w:val="left"/>
      <w:pPr>
        <w:ind w:left="43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82DB5C">
      <w:start w:val="1"/>
      <w:numFmt w:val="lowerLetter"/>
      <w:lvlText w:val="%5"/>
      <w:lvlJc w:val="left"/>
      <w:pPr>
        <w:ind w:left="50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8697FC">
      <w:start w:val="1"/>
      <w:numFmt w:val="lowerRoman"/>
      <w:lvlText w:val="%6"/>
      <w:lvlJc w:val="left"/>
      <w:pPr>
        <w:ind w:left="58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B8B47C">
      <w:start w:val="1"/>
      <w:numFmt w:val="decimal"/>
      <w:lvlText w:val="%7"/>
      <w:lvlJc w:val="left"/>
      <w:pPr>
        <w:ind w:left="6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32EF124">
      <w:start w:val="1"/>
      <w:numFmt w:val="lowerLetter"/>
      <w:lvlText w:val="%8"/>
      <w:lvlJc w:val="left"/>
      <w:pPr>
        <w:ind w:left="72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C6AA6E">
      <w:start w:val="1"/>
      <w:numFmt w:val="lowerRoman"/>
      <w:lvlText w:val="%9"/>
      <w:lvlJc w:val="left"/>
      <w:pPr>
        <w:ind w:left="79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4827720"/>
    <w:multiLevelType w:val="hybridMultilevel"/>
    <w:tmpl w:val="9AEE0F58"/>
    <w:lvl w:ilvl="0" w:tplc="06345D54">
      <w:start w:val="1"/>
      <w:numFmt w:val="bullet"/>
      <w:lvlText w:val="•"/>
      <w:lvlJc w:val="left"/>
      <w:pPr>
        <w:ind w:left="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0AB3C0">
      <w:start w:val="1"/>
      <w:numFmt w:val="bullet"/>
      <w:lvlText w:val="o"/>
      <w:lvlJc w:val="left"/>
      <w:pPr>
        <w:ind w:left="1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08DF60">
      <w:start w:val="1"/>
      <w:numFmt w:val="bullet"/>
      <w:lvlText w:val="▪"/>
      <w:lvlJc w:val="left"/>
      <w:pPr>
        <w:ind w:left="2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2A180A">
      <w:start w:val="1"/>
      <w:numFmt w:val="bullet"/>
      <w:lvlText w:val="•"/>
      <w:lvlJc w:val="left"/>
      <w:pPr>
        <w:ind w:left="3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D85E5A">
      <w:start w:val="1"/>
      <w:numFmt w:val="bullet"/>
      <w:lvlText w:val="o"/>
      <w:lvlJc w:val="left"/>
      <w:pPr>
        <w:ind w:left="3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2C8092">
      <w:start w:val="1"/>
      <w:numFmt w:val="bullet"/>
      <w:lvlText w:val="▪"/>
      <w:lvlJc w:val="left"/>
      <w:pPr>
        <w:ind w:left="4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8E61F4">
      <w:start w:val="1"/>
      <w:numFmt w:val="bullet"/>
      <w:lvlText w:val="•"/>
      <w:lvlJc w:val="left"/>
      <w:pPr>
        <w:ind w:left="5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1C4712">
      <w:start w:val="1"/>
      <w:numFmt w:val="bullet"/>
      <w:lvlText w:val="o"/>
      <w:lvlJc w:val="left"/>
      <w:pPr>
        <w:ind w:left="5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527EC6">
      <w:start w:val="1"/>
      <w:numFmt w:val="bullet"/>
      <w:lvlText w:val="▪"/>
      <w:lvlJc w:val="left"/>
      <w:pPr>
        <w:ind w:left="6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CEC3D88"/>
    <w:multiLevelType w:val="hybridMultilevel"/>
    <w:tmpl w:val="92D226DA"/>
    <w:lvl w:ilvl="0" w:tplc="EDF8FDEC">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527DD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C80B8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9CC2A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2AB7E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86470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28C40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1B276B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048C0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84D505D"/>
    <w:multiLevelType w:val="hybridMultilevel"/>
    <w:tmpl w:val="9ED02ADC"/>
    <w:lvl w:ilvl="0" w:tplc="7E52A23A">
      <w:start w:val="1"/>
      <w:numFmt w:val="bullet"/>
      <w:lvlText w:val="-"/>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24E996">
      <w:start w:val="1"/>
      <w:numFmt w:val="bullet"/>
      <w:lvlText w:val="o"/>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BA14C4">
      <w:start w:val="1"/>
      <w:numFmt w:val="bullet"/>
      <w:lvlText w:val="▪"/>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65DF4">
      <w:start w:val="1"/>
      <w:numFmt w:val="bullet"/>
      <w:lvlText w:val="•"/>
      <w:lvlJc w:val="left"/>
      <w:pPr>
        <w:ind w:left="3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346ABC">
      <w:start w:val="1"/>
      <w:numFmt w:val="bullet"/>
      <w:lvlText w:val="o"/>
      <w:lvlJc w:val="left"/>
      <w:pPr>
        <w:ind w:left="3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ECC80">
      <w:start w:val="1"/>
      <w:numFmt w:val="bullet"/>
      <w:lvlText w:val="▪"/>
      <w:lvlJc w:val="left"/>
      <w:pPr>
        <w:ind w:left="4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34812E">
      <w:start w:val="1"/>
      <w:numFmt w:val="bullet"/>
      <w:lvlText w:val="•"/>
      <w:lvlJc w:val="left"/>
      <w:pPr>
        <w:ind w:left="5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88B422">
      <w:start w:val="1"/>
      <w:numFmt w:val="bullet"/>
      <w:lvlText w:val="o"/>
      <w:lvlJc w:val="left"/>
      <w:pPr>
        <w:ind w:left="6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2523C">
      <w:start w:val="1"/>
      <w:numFmt w:val="bullet"/>
      <w:lvlText w:val="▪"/>
      <w:lvlJc w:val="left"/>
      <w:pPr>
        <w:ind w:left="6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4B94EF8"/>
    <w:multiLevelType w:val="hybridMultilevel"/>
    <w:tmpl w:val="7FC406CC"/>
    <w:lvl w:ilvl="0" w:tplc="1B82A2C2">
      <w:start w:val="8"/>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3229C0">
      <w:start w:val="1"/>
      <w:numFmt w:val="lowerLetter"/>
      <w:lvlText w:val="%2"/>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EE7D4A">
      <w:start w:val="1"/>
      <w:numFmt w:val="lowerRoman"/>
      <w:lvlText w:val="%3"/>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EA532">
      <w:start w:val="1"/>
      <w:numFmt w:val="decimal"/>
      <w:lvlText w:val="%4"/>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98CB1C">
      <w:start w:val="1"/>
      <w:numFmt w:val="lowerLetter"/>
      <w:lvlText w:val="%5"/>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C0F368">
      <w:start w:val="1"/>
      <w:numFmt w:val="lowerRoman"/>
      <w:lvlText w:val="%6"/>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18D736">
      <w:start w:val="1"/>
      <w:numFmt w:val="decimal"/>
      <w:lvlText w:val="%7"/>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A25006">
      <w:start w:val="1"/>
      <w:numFmt w:val="lowerLetter"/>
      <w:lvlText w:val="%8"/>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FE2634">
      <w:start w:val="1"/>
      <w:numFmt w:val="lowerRoman"/>
      <w:lvlText w:val="%9"/>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04E795B"/>
    <w:multiLevelType w:val="hybridMultilevel"/>
    <w:tmpl w:val="BAAAAB80"/>
    <w:lvl w:ilvl="0" w:tplc="D65864BA">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827B34">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86388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B097E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7C044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6879C">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EEEAFE">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1CD03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EE4FCE">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4BA0D5D"/>
    <w:multiLevelType w:val="hybridMultilevel"/>
    <w:tmpl w:val="9DA080BC"/>
    <w:lvl w:ilvl="0" w:tplc="489CFA7C">
      <w:start w:val="1"/>
      <w:numFmt w:val="decimal"/>
      <w:lvlText w:val="%1."/>
      <w:lvlJc w:val="left"/>
      <w:pPr>
        <w:ind w:left="705"/>
      </w:pPr>
      <w:rPr>
        <w:rFonts w:ascii="Times New Roman" w:eastAsia="Times New Roman" w:hAnsi="Times New Roman" w:cs="Times New Roman"/>
        <w:b w:val="0"/>
        <w:i w:val="0"/>
        <w:strike w:val="0"/>
        <w:dstrike w:val="0"/>
        <w:color w:val="0D0C11"/>
        <w:sz w:val="24"/>
        <w:szCs w:val="24"/>
        <w:u w:val="none" w:color="000000"/>
        <w:bdr w:val="none" w:sz="0" w:space="0" w:color="auto"/>
        <w:shd w:val="clear" w:color="auto" w:fill="auto"/>
        <w:vertAlign w:val="baseline"/>
      </w:rPr>
    </w:lvl>
    <w:lvl w:ilvl="1" w:tplc="F90A787C">
      <w:start w:val="1"/>
      <w:numFmt w:val="lowerLetter"/>
      <w:lvlText w:val="%2"/>
      <w:lvlJc w:val="left"/>
      <w:pPr>
        <w:ind w:left="1440"/>
      </w:pPr>
      <w:rPr>
        <w:rFonts w:ascii="Times New Roman" w:eastAsia="Times New Roman" w:hAnsi="Times New Roman" w:cs="Times New Roman"/>
        <w:b w:val="0"/>
        <w:i w:val="0"/>
        <w:strike w:val="0"/>
        <w:dstrike w:val="0"/>
        <w:color w:val="0D0C11"/>
        <w:sz w:val="24"/>
        <w:szCs w:val="24"/>
        <w:u w:val="none" w:color="000000"/>
        <w:bdr w:val="none" w:sz="0" w:space="0" w:color="auto"/>
        <w:shd w:val="clear" w:color="auto" w:fill="auto"/>
        <w:vertAlign w:val="baseline"/>
      </w:rPr>
    </w:lvl>
    <w:lvl w:ilvl="2" w:tplc="8FC8951C">
      <w:start w:val="1"/>
      <w:numFmt w:val="lowerRoman"/>
      <w:lvlText w:val="%3"/>
      <w:lvlJc w:val="left"/>
      <w:pPr>
        <w:ind w:left="2160"/>
      </w:pPr>
      <w:rPr>
        <w:rFonts w:ascii="Times New Roman" w:eastAsia="Times New Roman" w:hAnsi="Times New Roman" w:cs="Times New Roman"/>
        <w:b w:val="0"/>
        <w:i w:val="0"/>
        <w:strike w:val="0"/>
        <w:dstrike w:val="0"/>
        <w:color w:val="0D0C11"/>
        <w:sz w:val="24"/>
        <w:szCs w:val="24"/>
        <w:u w:val="none" w:color="000000"/>
        <w:bdr w:val="none" w:sz="0" w:space="0" w:color="auto"/>
        <w:shd w:val="clear" w:color="auto" w:fill="auto"/>
        <w:vertAlign w:val="baseline"/>
      </w:rPr>
    </w:lvl>
    <w:lvl w:ilvl="3" w:tplc="CED41280">
      <w:start w:val="1"/>
      <w:numFmt w:val="decimal"/>
      <w:lvlText w:val="%4"/>
      <w:lvlJc w:val="left"/>
      <w:pPr>
        <w:ind w:left="2880"/>
      </w:pPr>
      <w:rPr>
        <w:rFonts w:ascii="Times New Roman" w:eastAsia="Times New Roman" w:hAnsi="Times New Roman" w:cs="Times New Roman"/>
        <w:b w:val="0"/>
        <w:i w:val="0"/>
        <w:strike w:val="0"/>
        <w:dstrike w:val="0"/>
        <w:color w:val="0D0C11"/>
        <w:sz w:val="24"/>
        <w:szCs w:val="24"/>
        <w:u w:val="none" w:color="000000"/>
        <w:bdr w:val="none" w:sz="0" w:space="0" w:color="auto"/>
        <w:shd w:val="clear" w:color="auto" w:fill="auto"/>
        <w:vertAlign w:val="baseline"/>
      </w:rPr>
    </w:lvl>
    <w:lvl w:ilvl="4" w:tplc="303E4956">
      <w:start w:val="1"/>
      <w:numFmt w:val="lowerLetter"/>
      <w:lvlText w:val="%5"/>
      <w:lvlJc w:val="left"/>
      <w:pPr>
        <w:ind w:left="3600"/>
      </w:pPr>
      <w:rPr>
        <w:rFonts w:ascii="Times New Roman" w:eastAsia="Times New Roman" w:hAnsi="Times New Roman" w:cs="Times New Roman"/>
        <w:b w:val="0"/>
        <w:i w:val="0"/>
        <w:strike w:val="0"/>
        <w:dstrike w:val="0"/>
        <w:color w:val="0D0C11"/>
        <w:sz w:val="24"/>
        <w:szCs w:val="24"/>
        <w:u w:val="none" w:color="000000"/>
        <w:bdr w:val="none" w:sz="0" w:space="0" w:color="auto"/>
        <w:shd w:val="clear" w:color="auto" w:fill="auto"/>
        <w:vertAlign w:val="baseline"/>
      </w:rPr>
    </w:lvl>
    <w:lvl w:ilvl="5" w:tplc="DC10E1DE">
      <w:start w:val="1"/>
      <w:numFmt w:val="lowerRoman"/>
      <w:lvlText w:val="%6"/>
      <w:lvlJc w:val="left"/>
      <w:pPr>
        <w:ind w:left="4320"/>
      </w:pPr>
      <w:rPr>
        <w:rFonts w:ascii="Times New Roman" w:eastAsia="Times New Roman" w:hAnsi="Times New Roman" w:cs="Times New Roman"/>
        <w:b w:val="0"/>
        <w:i w:val="0"/>
        <w:strike w:val="0"/>
        <w:dstrike w:val="0"/>
        <w:color w:val="0D0C11"/>
        <w:sz w:val="24"/>
        <w:szCs w:val="24"/>
        <w:u w:val="none" w:color="000000"/>
        <w:bdr w:val="none" w:sz="0" w:space="0" w:color="auto"/>
        <w:shd w:val="clear" w:color="auto" w:fill="auto"/>
        <w:vertAlign w:val="baseline"/>
      </w:rPr>
    </w:lvl>
    <w:lvl w:ilvl="6" w:tplc="82A45F34">
      <w:start w:val="1"/>
      <w:numFmt w:val="decimal"/>
      <w:lvlText w:val="%7"/>
      <w:lvlJc w:val="left"/>
      <w:pPr>
        <w:ind w:left="5040"/>
      </w:pPr>
      <w:rPr>
        <w:rFonts w:ascii="Times New Roman" w:eastAsia="Times New Roman" w:hAnsi="Times New Roman" w:cs="Times New Roman"/>
        <w:b w:val="0"/>
        <w:i w:val="0"/>
        <w:strike w:val="0"/>
        <w:dstrike w:val="0"/>
        <w:color w:val="0D0C11"/>
        <w:sz w:val="24"/>
        <w:szCs w:val="24"/>
        <w:u w:val="none" w:color="000000"/>
        <w:bdr w:val="none" w:sz="0" w:space="0" w:color="auto"/>
        <w:shd w:val="clear" w:color="auto" w:fill="auto"/>
        <w:vertAlign w:val="baseline"/>
      </w:rPr>
    </w:lvl>
    <w:lvl w:ilvl="7" w:tplc="B6DCB9FC">
      <w:start w:val="1"/>
      <w:numFmt w:val="lowerLetter"/>
      <w:lvlText w:val="%8"/>
      <w:lvlJc w:val="left"/>
      <w:pPr>
        <w:ind w:left="5760"/>
      </w:pPr>
      <w:rPr>
        <w:rFonts w:ascii="Times New Roman" w:eastAsia="Times New Roman" w:hAnsi="Times New Roman" w:cs="Times New Roman"/>
        <w:b w:val="0"/>
        <w:i w:val="0"/>
        <w:strike w:val="0"/>
        <w:dstrike w:val="0"/>
        <w:color w:val="0D0C11"/>
        <w:sz w:val="24"/>
        <w:szCs w:val="24"/>
        <w:u w:val="none" w:color="000000"/>
        <w:bdr w:val="none" w:sz="0" w:space="0" w:color="auto"/>
        <w:shd w:val="clear" w:color="auto" w:fill="auto"/>
        <w:vertAlign w:val="baseline"/>
      </w:rPr>
    </w:lvl>
    <w:lvl w:ilvl="8" w:tplc="6CB0FEC4">
      <w:start w:val="1"/>
      <w:numFmt w:val="lowerRoman"/>
      <w:lvlText w:val="%9"/>
      <w:lvlJc w:val="left"/>
      <w:pPr>
        <w:ind w:left="6480"/>
      </w:pPr>
      <w:rPr>
        <w:rFonts w:ascii="Times New Roman" w:eastAsia="Times New Roman" w:hAnsi="Times New Roman" w:cs="Times New Roman"/>
        <w:b w:val="0"/>
        <w:i w:val="0"/>
        <w:strike w:val="0"/>
        <w:dstrike w:val="0"/>
        <w:color w:val="0D0C11"/>
        <w:sz w:val="24"/>
        <w:szCs w:val="24"/>
        <w:u w:val="none" w:color="000000"/>
        <w:bdr w:val="none" w:sz="0" w:space="0" w:color="auto"/>
        <w:shd w:val="clear" w:color="auto" w:fill="auto"/>
        <w:vertAlign w:val="baseline"/>
      </w:rPr>
    </w:lvl>
  </w:abstractNum>
  <w:abstractNum w:abstractNumId="7">
    <w:nsid w:val="77D61DF9"/>
    <w:multiLevelType w:val="hybridMultilevel"/>
    <w:tmpl w:val="2640B2D0"/>
    <w:lvl w:ilvl="0" w:tplc="6A50D74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0C9F52">
      <w:start w:val="1"/>
      <w:numFmt w:val="bullet"/>
      <w:lvlText w:val="•"/>
      <w:lvlJc w:val="left"/>
      <w:pPr>
        <w:ind w:left="1147"/>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2" w:tplc="A86CBDFC">
      <w:start w:val="1"/>
      <w:numFmt w:val="bullet"/>
      <w:lvlText w:val="▪"/>
      <w:lvlJc w:val="left"/>
      <w:pPr>
        <w:ind w:left="188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E6CCE670">
      <w:start w:val="1"/>
      <w:numFmt w:val="bullet"/>
      <w:lvlText w:val="•"/>
      <w:lvlJc w:val="left"/>
      <w:pPr>
        <w:ind w:left="2602"/>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F720391E">
      <w:start w:val="1"/>
      <w:numFmt w:val="bullet"/>
      <w:lvlText w:val="o"/>
      <w:lvlJc w:val="left"/>
      <w:pPr>
        <w:ind w:left="332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A6CEABA6">
      <w:start w:val="1"/>
      <w:numFmt w:val="bullet"/>
      <w:lvlText w:val="▪"/>
      <w:lvlJc w:val="left"/>
      <w:pPr>
        <w:ind w:left="404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8662E662">
      <w:start w:val="1"/>
      <w:numFmt w:val="bullet"/>
      <w:lvlText w:val="•"/>
      <w:lvlJc w:val="left"/>
      <w:pPr>
        <w:ind w:left="4762"/>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C52001CA">
      <w:start w:val="1"/>
      <w:numFmt w:val="bullet"/>
      <w:lvlText w:val="o"/>
      <w:lvlJc w:val="left"/>
      <w:pPr>
        <w:ind w:left="548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1534EE82">
      <w:start w:val="1"/>
      <w:numFmt w:val="bullet"/>
      <w:lvlText w:val="▪"/>
      <w:lvlJc w:val="left"/>
      <w:pPr>
        <w:ind w:left="620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8">
    <w:nsid w:val="79AD3E61"/>
    <w:multiLevelType w:val="hybridMultilevel"/>
    <w:tmpl w:val="9F762058"/>
    <w:lvl w:ilvl="0" w:tplc="18781E7C">
      <w:start w:val="25"/>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266A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834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ACB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816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EB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8F0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241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E4F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B136197"/>
    <w:multiLevelType w:val="hybridMultilevel"/>
    <w:tmpl w:val="3D16D7F6"/>
    <w:lvl w:ilvl="0" w:tplc="85D01CAC">
      <w:start w:val="2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DA48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1A90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284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6EB3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5451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A42F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0C6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A244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7"/>
  </w:num>
  <w:num w:numId="5">
    <w:abstractNumId w:val="5"/>
  </w:num>
  <w:num w:numId="6">
    <w:abstractNumId w:val="0"/>
  </w:num>
  <w:num w:numId="7">
    <w:abstractNumId w:val="6"/>
  </w:num>
  <w:num w:numId="8">
    <w:abstractNumId w:val="4"/>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FC3CFB"/>
    <w:rsid w:val="00045E59"/>
    <w:rsid w:val="00224652"/>
    <w:rsid w:val="00407821"/>
    <w:rsid w:val="004914BF"/>
    <w:rsid w:val="004B116A"/>
    <w:rsid w:val="005159BE"/>
    <w:rsid w:val="00516828"/>
    <w:rsid w:val="006D00FE"/>
    <w:rsid w:val="0076704D"/>
    <w:rsid w:val="008A7044"/>
    <w:rsid w:val="00A96CAC"/>
    <w:rsid w:val="00C27A20"/>
    <w:rsid w:val="00C60289"/>
    <w:rsid w:val="00CD3BC3"/>
    <w:rsid w:val="00CF7D3C"/>
    <w:rsid w:val="00D23781"/>
    <w:rsid w:val="00D3552E"/>
    <w:rsid w:val="00D74CD2"/>
    <w:rsid w:val="00EA45A2"/>
    <w:rsid w:val="00F90DD7"/>
    <w:rsid w:val="00FC3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CFB"/>
    <w:pPr>
      <w:spacing w:after="5" w:line="270"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qFormat/>
    <w:rsid w:val="00FC3CFB"/>
    <w:pPr>
      <w:keepNext/>
      <w:keepLines/>
      <w:spacing w:after="25" w:line="265" w:lineRule="auto"/>
      <w:ind w:left="10" w:right="76" w:hanging="10"/>
      <w:jc w:val="center"/>
      <w:outlineLvl w:val="0"/>
    </w:pPr>
    <w:rPr>
      <w:rFonts w:ascii="Times New Roman" w:eastAsia="Times New Roman" w:hAnsi="Times New Roman" w:cs="Times New Roman"/>
      <w:b/>
      <w:color w:val="333333"/>
      <w:sz w:val="28"/>
    </w:rPr>
  </w:style>
  <w:style w:type="paragraph" w:styleId="2">
    <w:name w:val="heading 2"/>
    <w:next w:val="a"/>
    <w:link w:val="20"/>
    <w:uiPriority w:val="9"/>
    <w:unhideWhenUsed/>
    <w:qFormat/>
    <w:rsid w:val="00FC3CFB"/>
    <w:pPr>
      <w:keepNext/>
      <w:keepLines/>
      <w:spacing w:after="0"/>
      <w:ind w:left="10" w:right="59"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FC3CFB"/>
    <w:pPr>
      <w:keepNext/>
      <w:keepLines/>
      <w:spacing w:after="0"/>
      <w:ind w:left="10" w:right="59"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CFB"/>
    <w:rPr>
      <w:rFonts w:ascii="Times New Roman" w:eastAsia="Times New Roman" w:hAnsi="Times New Roman" w:cs="Times New Roman"/>
      <w:b/>
      <w:color w:val="333333"/>
      <w:sz w:val="28"/>
    </w:rPr>
  </w:style>
  <w:style w:type="character" w:customStyle="1" w:styleId="20">
    <w:name w:val="Заголовок 2 Знак"/>
    <w:basedOn w:val="a0"/>
    <w:link w:val="2"/>
    <w:uiPriority w:val="9"/>
    <w:rsid w:val="00FC3CFB"/>
    <w:rPr>
      <w:rFonts w:ascii="Times New Roman" w:eastAsia="Times New Roman" w:hAnsi="Times New Roman" w:cs="Times New Roman"/>
      <w:b/>
      <w:color w:val="000000"/>
      <w:sz w:val="24"/>
    </w:rPr>
  </w:style>
  <w:style w:type="character" w:customStyle="1" w:styleId="30">
    <w:name w:val="Заголовок 3 Знак"/>
    <w:basedOn w:val="a0"/>
    <w:link w:val="3"/>
    <w:uiPriority w:val="9"/>
    <w:rsid w:val="00FC3CFB"/>
    <w:rPr>
      <w:rFonts w:ascii="Times New Roman" w:eastAsia="Times New Roman" w:hAnsi="Times New Roman" w:cs="Times New Roman"/>
      <w:b/>
      <w:color w:val="000000"/>
      <w:sz w:val="24"/>
    </w:rPr>
  </w:style>
  <w:style w:type="table" w:customStyle="1" w:styleId="TableGrid">
    <w:name w:val="TableGrid"/>
    <w:rsid w:val="00FC3CFB"/>
    <w:pPr>
      <w:spacing w:after="0" w:line="240" w:lineRule="auto"/>
    </w:pPr>
    <w:rPr>
      <w:rFonts w:eastAsiaTheme="minorEastAsia"/>
    </w:rPr>
    <w:tblPr>
      <w:tblCellMar>
        <w:top w:w="0" w:type="dxa"/>
        <w:left w:w="0" w:type="dxa"/>
        <w:bottom w:w="0" w:type="dxa"/>
        <w:right w:w="0" w:type="dxa"/>
      </w:tblCellMar>
    </w:tblPr>
  </w:style>
  <w:style w:type="character" w:customStyle="1" w:styleId="a3">
    <w:name w:val="Основной текст_"/>
    <w:basedOn w:val="a0"/>
    <w:link w:val="11"/>
    <w:rsid w:val="0076704D"/>
    <w:rPr>
      <w:rFonts w:ascii="Times New Roman" w:eastAsia="Times New Roman" w:hAnsi="Times New Roman" w:cs="Times New Roman"/>
    </w:rPr>
  </w:style>
  <w:style w:type="paragraph" w:customStyle="1" w:styleId="11">
    <w:name w:val="Основной текст1"/>
    <w:basedOn w:val="a"/>
    <w:link w:val="a3"/>
    <w:rsid w:val="0076704D"/>
    <w:pPr>
      <w:widowControl w:val="0"/>
      <w:spacing w:after="0" w:line="262" w:lineRule="auto"/>
      <w:ind w:left="0" w:firstLine="20"/>
      <w:jc w:val="left"/>
    </w:pPr>
    <w:rPr>
      <w:color w:val="auto"/>
      <w:sz w:val="22"/>
    </w:rPr>
  </w:style>
  <w:style w:type="paragraph" w:styleId="a4">
    <w:name w:val="Balloon Text"/>
    <w:basedOn w:val="a"/>
    <w:link w:val="a5"/>
    <w:uiPriority w:val="99"/>
    <w:semiHidden/>
    <w:unhideWhenUsed/>
    <w:rsid w:val="00D74C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4CD2"/>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buv.gov.ua/" TargetMode="External"/><Relationship Id="rId117" Type="http://schemas.openxmlformats.org/officeDocument/2006/relationships/header" Target="header5.xml"/><Relationship Id="rId21" Type="http://schemas.openxmlformats.org/officeDocument/2006/relationships/hyperlink" Target="http://www.nbuv.gov.ua/" TargetMode="External"/><Relationship Id="rId42" Type="http://schemas.openxmlformats.org/officeDocument/2006/relationships/hyperlink" Target="https://akbooks.com.ua/" TargetMode="External"/><Relationship Id="rId47" Type="http://schemas.openxmlformats.org/officeDocument/2006/relationships/hyperlink" Target="http://www.ideaukrai&#1087;e.org/" TargetMode="External"/><Relationship Id="rId63" Type="http://schemas.openxmlformats.org/officeDocument/2006/relationships/hyperlink" Target="http://www.ukrbook.net/" TargetMode="External"/><Relationship Id="rId68" Type="http://schemas.openxmlformats.org/officeDocument/2006/relationships/hyperlink" Target="https://zakon.rada.gov.ua/laws/show/2145-19" TargetMode="External"/><Relationship Id="rId84" Type="http://schemas.openxmlformats.org/officeDocument/2006/relationships/hyperlink" Target="http://grammar.ccc.commnet.edu/grammar/quiz_list.htm" TargetMode="External"/><Relationship Id="rId89" Type="http://schemas.openxmlformats.org/officeDocument/2006/relationships/hyperlink" Target="http://www.youtube.com/watch?v=liyFKUFCQno" TargetMode="External"/><Relationship Id="rId112" Type="http://schemas.openxmlformats.org/officeDocument/2006/relationships/hyperlink" Target="https://unicheck.com/uk:ua" TargetMode="External"/><Relationship Id="rId16" Type="http://schemas.openxmlformats.org/officeDocument/2006/relationships/hyperlink" Target="https://scinn.org.ua/" TargetMode="External"/><Relationship Id="rId107" Type="http://schemas.openxmlformats.org/officeDocument/2006/relationships/hyperlink" Target="https://unicheck.com/uk:ua" TargetMode="External"/><Relationship Id="rId11" Type="http://schemas.openxmlformats.org/officeDocument/2006/relationships/header" Target="header3.xml"/><Relationship Id="rId24" Type="http://schemas.openxmlformats.org/officeDocument/2006/relationships/hyperlink" Target="http://www.nbuv.gov.ua/" TargetMode="External"/><Relationship Id="rId32" Type="http://schemas.openxmlformats.org/officeDocument/2006/relationships/hyperlink" Target="https://osvita.ua/" TargetMode="External"/><Relationship Id="rId37" Type="http://schemas.openxmlformats.org/officeDocument/2006/relationships/hyperlink" Target="https://akbooks.com.ua/" TargetMode="External"/><Relationship Id="rId40" Type="http://schemas.openxmlformats.org/officeDocument/2006/relationships/hyperlink" Target="https://akbooks.com.ua/" TargetMode="External"/><Relationship Id="rId45" Type="http://schemas.openxmlformats.org/officeDocument/2006/relationships/hyperlink" Target="https://akbooks.com.ua/" TargetMode="External"/><Relationship Id="rId53" Type="http://schemas.openxmlformats.org/officeDocument/2006/relationships/hyperlink" Target="http://www.ideaukrai&#1087;e.org/" TargetMode="External"/><Relationship Id="rId58" Type="http://schemas.openxmlformats.org/officeDocument/2006/relationships/hyperlink" Target="http://www.ukrbook.net/" TargetMode="External"/><Relationship Id="rId66" Type="http://schemas.openxmlformats.org/officeDocument/2006/relationships/hyperlink" Target="https://zakon.rada.gov.ua/laws/show/2145-19" TargetMode="External"/><Relationship Id="rId74" Type="http://schemas.openxmlformats.org/officeDocument/2006/relationships/hyperlink" Target="http://grammar.ccc.commnet.edu/grammar/quiz_list.htm" TargetMode="External"/><Relationship Id="rId79" Type="http://schemas.openxmlformats.org/officeDocument/2006/relationships/hyperlink" Target="http://grammar.ccc.commnet.edu/grammar/quiz_list.htm" TargetMode="External"/><Relationship Id="rId87" Type="http://schemas.openxmlformats.org/officeDocument/2006/relationships/hyperlink" Target="http://grammar.ccc.commnet.edu/grammar/quiz_list.htm" TargetMode="External"/><Relationship Id="rId102" Type="http://schemas.openxmlformats.org/officeDocument/2006/relationships/hyperlink" Target="https://www.kau.edu.sa/files/0013287/subjects/academic-writing-handbook" TargetMode="External"/><Relationship Id="rId110" Type="http://schemas.openxmlformats.org/officeDocument/2006/relationships/hyperlink" Target="https://unicheck.com/uk:ua" TargetMode="External"/><Relationship Id="rId115" Type="http://schemas.openxmlformats.org/officeDocument/2006/relationships/hyperlink" Target="https://unicheck.com/uk:ua" TargetMode="External"/><Relationship Id="rId5" Type="http://schemas.openxmlformats.org/officeDocument/2006/relationships/footnotes" Target="footnotes.xml"/><Relationship Id="rId61" Type="http://schemas.openxmlformats.org/officeDocument/2006/relationships/hyperlink" Target="http://www.ukrbook.net/" TargetMode="External"/><Relationship Id="rId82" Type="http://schemas.openxmlformats.org/officeDocument/2006/relationships/hyperlink" Target="http://grammar.ccc.commnet.edu/grammar/quiz_list.htm" TargetMode="External"/><Relationship Id="rId90" Type="http://schemas.openxmlformats.org/officeDocument/2006/relationships/hyperlink" Target="http://www.youtube.com/watch?v=liyFKUFCQno" TargetMode="External"/><Relationship Id="rId95" Type="http://schemas.openxmlformats.org/officeDocument/2006/relationships/hyperlink" Target="https://www.teachingenglish.org.uk/teacher-development/continuing-professional-development/" TargetMode="External"/><Relationship Id="rId19" Type="http://schemas.openxmlformats.org/officeDocument/2006/relationships/hyperlink" Target="https://scinn.org.ua/" TargetMode="External"/><Relationship Id="rId14" Type="http://schemas.openxmlformats.org/officeDocument/2006/relationships/hyperlink" Target="https://scinn.org.ua/" TargetMode="External"/><Relationship Id="rId22" Type="http://schemas.openxmlformats.org/officeDocument/2006/relationships/hyperlink" Target="http://www.nbuv.gov.ua/" TargetMode="External"/><Relationship Id="rId27" Type="http://schemas.openxmlformats.org/officeDocument/2006/relationships/hyperlink" Target="http://www.nbuv.gov.ua/" TargetMode="External"/><Relationship Id="rId30" Type="http://schemas.openxmlformats.org/officeDocument/2006/relationships/hyperlink" Target="https://osvita.ua/" TargetMode="External"/><Relationship Id="rId35" Type="http://schemas.openxmlformats.org/officeDocument/2006/relationships/hyperlink" Target="https://osvita.ua/" TargetMode="External"/><Relationship Id="rId43" Type="http://schemas.openxmlformats.org/officeDocument/2006/relationships/hyperlink" Target="https://akbooks.com.ua/" TargetMode="External"/><Relationship Id="rId48" Type="http://schemas.openxmlformats.org/officeDocument/2006/relationships/hyperlink" Target="http://www.ideaukrai&#1087;e.org/" TargetMode="External"/><Relationship Id="rId56" Type="http://schemas.openxmlformats.org/officeDocument/2006/relationships/hyperlink" Target="http://www.ukrbook.net/" TargetMode="External"/><Relationship Id="rId64" Type="http://schemas.openxmlformats.org/officeDocument/2006/relationships/hyperlink" Target="http://www.ukrbook.net/" TargetMode="External"/><Relationship Id="rId69" Type="http://schemas.openxmlformats.org/officeDocument/2006/relationships/hyperlink" Target="http://grammar.ccc.commnet.edu/grammar/quiz_list.htm" TargetMode="External"/><Relationship Id="rId77" Type="http://schemas.openxmlformats.org/officeDocument/2006/relationships/hyperlink" Target="http://grammar.ccc.commnet.edu/grammar/quiz_list.htm" TargetMode="External"/><Relationship Id="rId100" Type="http://schemas.openxmlformats.org/officeDocument/2006/relationships/hyperlink" Target="https://www.kau.edu.sa/files/0013287/subjects/academic-writing-handbook" TargetMode="External"/><Relationship Id="rId105" Type="http://schemas.openxmlformats.org/officeDocument/2006/relationships/hyperlink" Target="https://www.kau.edu.sa/files/0013287/subjects/academic-writing-handbook" TargetMode="External"/><Relationship Id="rId113" Type="http://schemas.openxmlformats.org/officeDocument/2006/relationships/hyperlink" Target="https://unicheck.com/uk:ua" TargetMode="External"/><Relationship Id="rId118" Type="http://schemas.openxmlformats.org/officeDocument/2006/relationships/header" Target="header6.xml"/><Relationship Id="rId8" Type="http://schemas.openxmlformats.org/officeDocument/2006/relationships/image" Target="media/image2.jpeg"/><Relationship Id="rId51" Type="http://schemas.openxmlformats.org/officeDocument/2006/relationships/hyperlink" Target="http://www.ideaukrai&#1087;e.org/" TargetMode="External"/><Relationship Id="rId72" Type="http://schemas.openxmlformats.org/officeDocument/2006/relationships/hyperlink" Target="http://grammar.ccc.commnet.edu/grammar/quiz_list.htm" TargetMode="External"/><Relationship Id="rId80" Type="http://schemas.openxmlformats.org/officeDocument/2006/relationships/hyperlink" Target="http://grammar.ccc.commnet.edu/grammar/quiz_list.htm" TargetMode="External"/><Relationship Id="rId85" Type="http://schemas.openxmlformats.org/officeDocument/2006/relationships/hyperlink" Target="http://grammar.ccc.commnet.edu/grammar/quiz_list.htm" TargetMode="External"/><Relationship Id="rId93" Type="http://schemas.openxmlformats.org/officeDocument/2006/relationships/hyperlink" Target="https://www.teachingenglish.org.uk/teacher-development/continuing-professional-development/" TargetMode="External"/><Relationship Id="rId98" Type="http://schemas.openxmlformats.org/officeDocument/2006/relationships/hyperlink" Target="https://www.teachingenglish.org.uk/teacher-development/continuing-professional-development/" TargetMode="External"/><Relationship Id="rId3" Type="http://schemas.openxmlformats.org/officeDocument/2006/relationships/settings" Target="settings.xml"/><Relationship Id="rId12" Type="http://schemas.openxmlformats.org/officeDocument/2006/relationships/hyperlink" Target="https://scinn.org.ua/" TargetMode="External"/><Relationship Id="rId17" Type="http://schemas.openxmlformats.org/officeDocument/2006/relationships/hyperlink" Target="https://scinn.org.ua/" TargetMode="External"/><Relationship Id="rId25" Type="http://schemas.openxmlformats.org/officeDocument/2006/relationships/hyperlink" Target="http://www.nbuv.gov.ua/" TargetMode="External"/><Relationship Id="rId33" Type="http://schemas.openxmlformats.org/officeDocument/2006/relationships/hyperlink" Target="https://osvita.ua/" TargetMode="External"/><Relationship Id="rId38" Type="http://schemas.openxmlformats.org/officeDocument/2006/relationships/hyperlink" Target="https://akbooks.com.ua/" TargetMode="External"/><Relationship Id="rId46" Type="http://schemas.openxmlformats.org/officeDocument/2006/relationships/hyperlink" Target="http://www.ideaukrai&#1087;e.org/" TargetMode="External"/><Relationship Id="rId59" Type="http://schemas.openxmlformats.org/officeDocument/2006/relationships/hyperlink" Target="http://www.ukrbook.net/" TargetMode="External"/><Relationship Id="rId67" Type="http://schemas.openxmlformats.org/officeDocument/2006/relationships/hyperlink" Target="https://zakon.rada.gov.ua/laws/show/2145-19" TargetMode="External"/><Relationship Id="rId103" Type="http://schemas.openxmlformats.org/officeDocument/2006/relationships/hyperlink" Target="https://www.kau.edu.sa/files/0013287/subjects/academic-writing-handbook" TargetMode="External"/><Relationship Id="rId108" Type="http://schemas.openxmlformats.org/officeDocument/2006/relationships/hyperlink" Target="https://unicheck.com/uk:ua" TargetMode="External"/><Relationship Id="rId116" Type="http://schemas.openxmlformats.org/officeDocument/2006/relationships/header" Target="header4.xml"/><Relationship Id="rId20" Type="http://schemas.openxmlformats.org/officeDocument/2006/relationships/hyperlink" Target="http://www.nbuv.gov.ua/" TargetMode="External"/><Relationship Id="rId41" Type="http://schemas.openxmlformats.org/officeDocument/2006/relationships/hyperlink" Target="https://akbooks.com.ua/" TargetMode="External"/><Relationship Id="rId54" Type="http://schemas.openxmlformats.org/officeDocument/2006/relationships/hyperlink" Target="http://www.ideaukrai&#1087;e.org/" TargetMode="External"/><Relationship Id="rId62" Type="http://schemas.openxmlformats.org/officeDocument/2006/relationships/hyperlink" Target="http://www.ukrbook.net/" TargetMode="External"/><Relationship Id="rId70" Type="http://schemas.openxmlformats.org/officeDocument/2006/relationships/hyperlink" Target="http://grammar.ccc.commnet.edu/grammar/quiz_list.htm" TargetMode="External"/><Relationship Id="rId75" Type="http://schemas.openxmlformats.org/officeDocument/2006/relationships/hyperlink" Target="http://grammar.ccc.commnet.edu/grammar/quiz_list.htm" TargetMode="External"/><Relationship Id="rId83" Type="http://schemas.openxmlformats.org/officeDocument/2006/relationships/hyperlink" Target="http://grammar.ccc.commnet.edu/grammar/quiz_list.htm" TargetMode="External"/><Relationship Id="rId88" Type="http://schemas.openxmlformats.org/officeDocument/2006/relationships/hyperlink" Target="http://www.youtube.com/watch?v=liyFKUFCQno" TargetMode="External"/><Relationship Id="rId91" Type="http://schemas.openxmlformats.org/officeDocument/2006/relationships/hyperlink" Target="https://www.teachingenglish.org.uk/teacher-development/continuing-professional-development/" TargetMode="External"/><Relationship Id="rId96" Type="http://schemas.openxmlformats.org/officeDocument/2006/relationships/hyperlink" Target="https://www.teachingenglish.org.uk/teacher-development/continuing-professional-development/" TargetMode="External"/><Relationship Id="rId111" Type="http://schemas.openxmlformats.org/officeDocument/2006/relationships/hyperlink" Target="https://unicheck.com/uk:u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inn.org.ua/" TargetMode="External"/><Relationship Id="rId23" Type="http://schemas.openxmlformats.org/officeDocument/2006/relationships/hyperlink" Target="http://www.nbuv.gov.ua/" TargetMode="External"/><Relationship Id="rId28" Type="http://schemas.openxmlformats.org/officeDocument/2006/relationships/hyperlink" Target="http://www.nbuv.gov.ua/" TargetMode="External"/><Relationship Id="rId36" Type="http://schemas.openxmlformats.org/officeDocument/2006/relationships/hyperlink" Target="https://osvita.ua/" TargetMode="External"/><Relationship Id="rId49" Type="http://schemas.openxmlformats.org/officeDocument/2006/relationships/hyperlink" Target="http://www.ideaukrai&#1087;e.org/" TargetMode="External"/><Relationship Id="rId57" Type="http://schemas.openxmlformats.org/officeDocument/2006/relationships/hyperlink" Target="http://www.ukrbook.net/" TargetMode="External"/><Relationship Id="rId106" Type="http://schemas.openxmlformats.org/officeDocument/2006/relationships/hyperlink" Target="https://unicheck.com/uk:ua" TargetMode="External"/><Relationship Id="rId114" Type="http://schemas.openxmlformats.org/officeDocument/2006/relationships/hyperlink" Target="https://unicheck.com/uk:ua" TargetMode="External"/><Relationship Id="rId119"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https://osvita.ua/" TargetMode="External"/><Relationship Id="rId44" Type="http://schemas.openxmlformats.org/officeDocument/2006/relationships/hyperlink" Target="https://akbooks.com.ua/" TargetMode="External"/><Relationship Id="rId52" Type="http://schemas.openxmlformats.org/officeDocument/2006/relationships/hyperlink" Target="http://www.ideaukrai&#1087;e.org/" TargetMode="External"/><Relationship Id="rId60" Type="http://schemas.openxmlformats.org/officeDocument/2006/relationships/hyperlink" Target="http://www.ukrbook.net/" TargetMode="External"/><Relationship Id="rId65" Type="http://schemas.openxmlformats.org/officeDocument/2006/relationships/hyperlink" Target="https://zakon.rada.gov.ua/laws/show/2145-19" TargetMode="External"/><Relationship Id="rId73" Type="http://schemas.openxmlformats.org/officeDocument/2006/relationships/hyperlink" Target="http://grammar.ccc.commnet.edu/grammar/quiz_list.htm" TargetMode="External"/><Relationship Id="rId78" Type="http://schemas.openxmlformats.org/officeDocument/2006/relationships/hyperlink" Target="http://grammar.ccc.commnet.edu/grammar/quiz_list.htm" TargetMode="External"/><Relationship Id="rId81" Type="http://schemas.openxmlformats.org/officeDocument/2006/relationships/hyperlink" Target="http://grammar.ccc.commnet.edu/grammar/quiz_list.htm" TargetMode="External"/><Relationship Id="rId86" Type="http://schemas.openxmlformats.org/officeDocument/2006/relationships/hyperlink" Target="http://grammar.ccc.commnet.edu/grammar/quiz_list.htm" TargetMode="External"/><Relationship Id="rId94" Type="http://schemas.openxmlformats.org/officeDocument/2006/relationships/hyperlink" Target="https://www.teachingenglish.org.uk/teacher-development/continuing-professional-development/" TargetMode="External"/><Relationship Id="rId99" Type="http://schemas.openxmlformats.org/officeDocument/2006/relationships/hyperlink" Target="https://www.teachingenglish.org.uk/teacher-development/continuing-professional-development/" TargetMode="External"/><Relationship Id="rId101" Type="http://schemas.openxmlformats.org/officeDocument/2006/relationships/hyperlink" Target="https://www.kau.edu.sa/files/0013287/subjects/academic-writing-handbook"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scinn.org.ua/" TargetMode="External"/><Relationship Id="rId18" Type="http://schemas.openxmlformats.org/officeDocument/2006/relationships/hyperlink" Target="https://scinn.org.ua/" TargetMode="External"/><Relationship Id="rId39" Type="http://schemas.openxmlformats.org/officeDocument/2006/relationships/hyperlink" Target="https://akbooks.com.ua/" TargetMode="External"/><Relationship Id="rId109" Type="http://schemas.openxmlformats.org/officeDocument/2006/relationships/hyperlink" Target="https://unicheck.com/uk:ua" TargetMode="External"/><Relationship Id="rId34" Type="http://schemas.openxmlformats.org/officeDocument/2006/relationships/hyperlink" Target="https://osvita.ua/" TargetMode="External"/><Relationship Id="rId50" Type="http://schemas.openxmlformats.org/officeDocument/2006/relationships/hyperlink" Target="http://www.ideaukrai&#1087;e.org/" TargetMode="External"/><Relationship Id="rId55" Type="http://schemas.openxmlformats.org/officeDocument/2006/relationships/hyperlink" Target="http://www.ideaukrai&#1087;e.org/" TargetMode="External"/><Relationship Id="rId76" Type="http://schemas.openxmlformats.org/officeDocument/2006/relationships/hyperlink" Target="http://grammar.ccc.commnet.edu/grammar/quiz_list.htm" TargetMode="External"/><Relationship Id="rId97" Type="http://schemas.openxmlformats.org/officeDocument/2006/relationships/hyperlink" Target="https://www.teachingenglish.org.uk/teacher-development/continuing-professional-development/" TargetMode="External"/><Relationship Id="rId104" Type="http://schemas.openxmlformats.org/officeDocument/2006/relationships/hyperlink" Target="https://www.kau.edu.sa/files/0013287/subjects/academic-writing-handbook" TargetMode="External"/><Relationship Id="rId120"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grammar.ccc.commnet.edu/grammar/quiz_list.htm" TargetMode="External"/><Relationship Id="rId92" Type="http://schemas.openxmlformats.org/officeDocument/2006/relationships/hyperlink" Target="https://www.teachingenglish.org.uk/teacher-development/continuing-professional-development/" TargetMode="External"/><Relationship Id="rId2" Type="http://schemas.openxmlformats.org/officeDocument/2006/relationships/styles" Target="styles.xml"/><Relationship Id="rId29" Type="http://schemas.openxmlformats.org/officeDocument/2006/relationships/hyperlink" Target="http://www.nbuv.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5777</Words>
  <Characters>32931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6</cp:revision>
  <cp:lastPrinted>2025-10-08T07:06:00Z</cp:lastPrinted>
  <dcterms:created xsi:type="dcterms:W3CDTF">2025-09-28T18:41:00Z</dcterms:created>
  <dcterms:modified xsi:type="dcterms:W3CDTF">2025-10-20T10:44:00Z</dcterms:modified>
</cp:coreProperties>
</file>