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FDF3" w14:textId="43E5A3C9" w:rsidR="001450F7" w:rsidRPr="00486970" w:rsidRDefault="00486970" w:rsidP="00486970">
      <w:pPr>
        <w:jc w:val="center"/>
        <w:rPr>
          <w:b/>
          <w:bCs/>
        </w:rPr>
      </w:pPr>
      <w:r w:rsidRPr="00486970">
        <w:rPr>
          <w:b/>
          <w:bCs/>
        </w:rPr>
        <w:t>Склад РСВР</w:t>
      </w:r>
    </w:p>
    <w:p w14:paraId="5BC92FA2" w14:textId="50353CFB" w:rsidR="00486970" w:rsidRDefault="00486970"/>
    <w:p w14:paraId="06EE1A4B" w14:textId="77777777" w:rsidR="00486970" w:rsidRPr="00A65E8A" w:rsidRDefault="00486970" w:rsidP="00486970">
      <w:pPr>
        <w:spacing w:line="288" w:lineRule="auto"/>
        <w:ind w:firstLine="360"/>
        <w:rPr>
          <w:rFonts w:cs="Times New Roman"/>
          <w:szCs w:val="28"/>
        </w:rPr>
      </w:pPr>
      <w:r w:rsidRPr="00A65E8A">
        <w:rPr>
          <w:rFonts w:cs="Times New Roman"/>
          <w:szCs w:val="28"/>
        </w:rPr>
        <w:t>ГОТРА Вікторія Вікторівна, доктор економічних наук, професор, професор</w:t>
      </w:r>
      <w:r>
        <w:rPr>
          <w:rFonts w:cs="Times New Roman"/>
          <w:szCs w:val="28"/>
        </w:rPr>
        <w:t>ка</w:t>
      </w:r>
      <w:r w:rsidRPr="00A65E8A">
        <w:rPr>
          <w:rFonts w:cs="Times New Roman"/>
          <w:szCs w:val="28"/>
        </w:rPr>
        <w:t xml:space="preserve"> кафедри економіки, підприємництва та торгівлі економічного факультету ДВНЗ «Ужгородський національний університет» (голова ради);</w:t>
      </w:r>
    </w:p>
    <w:p w14:paraId="77735F32" w14:textId="77777777" w:rsidR="00486970" w:rsidRPr="00A65E8A" w:rsidRDefault="00486970" w:rsidP="00486970">
      <w:pPr>
        <w:spacing w:line="288" w:lineRule="auto"/>
        <w:ind w:firstLine="360"/>
        <w:rPr>
          <w:rFonts w:cs="Times New Roman"/>
          <w:szCs w:val="28"/>
        </w:rPr>
      </w:pPr>
      <w:r w:rsidRPr="00A65E8A">
        <w:rPr>
          <w:rFonts w:cs="Times New Roman"/>
          <w:szCs w:val="28"/>
        </w:rPr>
        <w:t>ПІТЮЛИЧ Михайло Михайлович, член-кореспондент НАН України, доктор економічних наук, професор, завідувач кафедри фінансів і банківської справи економічного факультету ДВНЗ «Ужгородський національний університет» (рецензент);</w:t>
      </w:r>
    </w:p>
    <w:p w14:paraId="20180AF6" w14:textId="77777777" w:rsidR="00486970" w:rsidRPr="00A65E8A" w:rsidRDefault="00486970" w:rsidP="00486970">
      <w:pPr>
        <w:spacing w:line="288" w:lineRule="auto"/>
        <w:ind w:firstLine="360"/>
        <w:rPr>
          <w:rFonts w:cs="Times New Roman"/>
          <w:szCs w:val="28"/>
        </w:rPr>
      </w:pPr>
      <w:r w:rsidRPr="00A65E8A">
        <w:rPr>
          <w:rFonts w:cs="Times New Roman"/>
          <w:szCs w:val="28"/>
        </w:rPr>
        <w:t>ГЕРЗАНИЧ Віталій Михайлович, кандидат економічних наук, доцент, доцент кафедри економіки, підприємництва та торгівлі, в.о. декана економічного факультету ДВНЗ «Ужгородський національний університет» (рецензент);</w:t>
      </w:r>
    </w:p>
    <w:p w14:paraId="55693457" w14:textId="77777777" w:rsidR="00486970" w:rsidRPr="00A65E8A" w:rsidRDefault="00486970" w:rsidP="00486970">
      <w:pPr>
        <w:spacing w:line="288" w:lineRule="auto"/>
        <w:ind w:firstLine="360"/>
        <w:rPr>
          <w:rFonts w:cs="Times New Roman"/>
          <w:szCs w:val="28"/>
        </w:rPr>
      </w:pPr>
      <w:r w:rsidRPr="00A65E8A">
        <w:rPr>
          <w:rFonts w:cs="Times New Roman"/>
          <w:szCs w:val="28"/>
        </w:rPr>
        <w:t>ПОПЕЛО Ольга Володимирівна, доктор економічних наук, доцент, професорка кафедри менеджменту та адміністрування Навчально-наукового інституту Бізнесу, економіки та адміністрування Національного університету «Чернігівська політехніка» (офіційний опонент);</w:t>
      </w:r>
    </w:p>
    <w:p w14:paraId="4009D78E" w14:textId="77777777" w:rsidR="00486970" w:rsidRPr="00A65E8A" w:rsidRDefault="00486970" w:rsidP="00486970">
      <w:pPr>
        <w:spacing w:line="288" w:lineRule="auto"/>
        <w:ind w:firstLine="360"/>
        <w:rPr>
          <w:rFonts w:cs="Times New Roman"/>
          <w:szCs w:val="28"/>
        </w:rPr>
      </w:pPr>
      <w:r w:rsidRPr="00A65E8A">
        <w:rPr>
          <w:rFonts w:cs="Times New Roman"/>
          <w:szCs w:val="28"/>
        </w:rPr>
        <w:t>ТУЛЬЧИНСЬКА Світлана Олександрівна, доктор економічних наук, професор, завідувачка кафедри економіки і підприємництва факультету менеджменту та маркетингу Національного технічного університету України «Київський політехнічний інститут імені Ігоря Сікорського» (офіційний опонент).</w:t>
      </w:r>
    </w:p>
    <w:p w14:paraId="25714EF0" w14:textId="77777777" w:rsidR="00486970" w:rsidRDefault="00486970"/>
    <w:sectPr w:rsidR="004869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70"/>
    <w:rsid w:val="001450F7"/>
    <w:rsid w:val="00486970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42B12"/>
  <w15:chartTrackingRefBased/>
  <w15:docId w15:val="{ABFF504C-7A5D-460F-9E93-2185FC2B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950</Characters>
  <Application>Microsoft Office Word</Application>
  <DocSecurity>0</DocSecurity>
  <Lines>118</Lines>
  <Paragraphs>131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2025-09-30T09:28:00Z</dcterms:created>
  <dcterms:modified xsi:type="dcterms:W3CDTF">2025-09-30T09:28:00Z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27f405b9-af6a-4f11-b7a8-ca50fd97e500</vt:lpwstr>
  </property>
</Properties>
</file>