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A015" w14:textId="482C76E1" w:rsidR="001450F7" w:rsidRPr="000563F9" w:rsidRDefault="000563F9" w:rsidP="000563F9">
      <w:pPr>
        <w:jc w:val="center"/>
        <w:rPr>
          <w:b/>
          <w:bCs/>
        </w:rPr>
      </w:pPr>
      <w:r w:rsidRPr="000563F9">
        <w:rPr>
          <w:b/>
          <w:bCs/>
        </w:rPr>
        <w:t>Склад РСВР</w:t>
      </w:r>
    </w:p>
    <w:p w14:paraId="6CD97F03" w14:textId="6EEA8ECC" w:rsidR="000563F9" w:rsidRDefault="000563F9"/>
    <w:p w14:paraId="22706FA4" w14:textId="77777777" w:rsidR="000563F9" w:rsidRPr="00E04D6A" w:rsidRDefault="000563F9" w:rsidP="000563F9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7471B">
        <w:rPr>
          <w:szCs w:val="28"/>
        </w:rPr>
        <w:t>БИСАГА Юрій Михайлович, доктор юридичних наук, професор, завідувач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E04D6A">
        <w:rPr>
          <w:szCs w:val="28"/>
          <w:lang w:eastAsia="uk-UA"/>
        </w:rPr>
        <w:t>;</w:t>
      </w:r>
    </w:p>
    <w:p w14:paraId="4E77B88D" w14:textId="77777777" w:rsidR="000563F9" w:rsidRPr="00E04D6A" w:rsidRDefault="000563F9" w:rsidP="000563F9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67471B">
        <w:rPr>
          <w:szCs w:val="28"/>
        </w:rPr>
        <w:t>ГОМОНАЙ Василь Васильович,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E04D6A">
        <w:rPr>
          <w:szCs w:val="28"/>
          <w:lang w:eastAsia="uk-UA"/>
        </w:rPr>
        <w:t>;</w:t>
      </w:r>
    </w:p>
    <w:p w14:paraId="61EFC81F" w14:textId="77777777" w:rsidR="000563F9" w:rsidRPr="00E04D6A" w:rsidRDefault="000563F9" w:rsidP="000563F9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7471B">
        <w:rPr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E04D6A">
        <w:rPr>
          <w:szCs w:val="28"/>
          <w:lang w:eastAsia="uk-UA"/>
        </w:rPr>
        <w:t>;</w:t>
      </w:r>
    </w:p>
    <w:p w14:paraId="46DD315E" w14:textId="77777777" w:rsidR="000563F9" w:rsidRPr="00E04D6A" w:rsidRDefault="000563F9" w:rsidP="000563F9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7471B">
        <w:rPr>
          <w:szCs w:val="28"/>
        </w:rPr>
        <w:t>ШОПІНА Ірина Миколаївна, доктор юридичних наук, професор, професорка кафедри адміністративно-правових дисциплін Інституту права Львівського державного університету внутрішніх справ (офіційний опонент)</w:t>
      </w:r>
      <w:r w:rsidRPr="00E04D6A">
        <w:rPr>
          <w:szCs w:val="28"/>
          <w:lang w:eastAsia="uk-UA"/>
        </w:rPr>
        <w:t>;</w:t>
      </w:r>
    </w:p>
    <w:p w14:paraId="2EBBB067" w14:textId="77777777" w:rsidR="000563F9" w:rsidRPr="00E04D6A" w:rsidRDefault="000563F9" w:rsidP="000563F9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67471B">
        <w:rPr>
          <w:szCs w:val="28"/>
        </w:rPr>
        <w:t>ДАНИЛЮК Юрій Васильович, кандидат юридичних наук, старший науковий співробітник Інституту законодавства Верховної Ради України (офіційний опонент)</w:t>
      </w:r>
      <w:r w:rsidRPr="00E04D6A">
        <w:rPr>
          <w:szCs w:val="28"/>
          <w:lang w:eastAsia="uk-UA"/>
        </w:rPr>
        <w:t>.</w:t>
      </w:r>
    </w:p>
    <w:p w14:paraId="377519ED" w14:textId="77777777" w:rsidR="000563F9" w:rsidRDefault="000563F9"/>
    <w:sectPr w:rsidR="000563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9"/>
    <w:rsid w:val="000563F9"/>
    <w:rsid w:val="001450F7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006E6"/>
  <w15:chartTrackingRefBased/>
  <w15:docId w15:val="{D6114A80-5D5C-40BB-AFDD-8843564A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873</Characters>
  <Application>Microsoft Office Word</Application>
  <DocSecurity>0</DocSecurity>
  <Lines>22</Lines>
  <Paragraphs>8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2025-07-07T08:05:00Z</dcterms:created>
  <dcterms:modified xsi:type="dcterms:W3CDTF">2025-07-07T08:06:00Z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7e6ae521-768c-43bc-96eb-06d14e767dd9</vt:lpwstr>
  </property>
</Properties>
</file>