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38441" w14:textId="47BBE07C" w:rsidR="00090811" w:rsidRDefault="00090811" w:rsidP="000908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811">
        <w:rPr>
          <w:rFonts w:ascii="Times New Roman" w:hAnsi="Times New Roman" w:cs="Times New Roman"/>
          <w:b/>
          <w:bCs/>
          <w:sz w:val="28"/>
          <w:szCs w:val="28"/>
        </w:rPr>
        <w:t>Зведена таблиця пропозицій та зауважень стейкхолдерів</w:t>
      </w:r>
    </w:p>
    <w:p w14:paraId="2A774444" w14:textId="29D48285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Назва освітньої</w:t>
      </w:r>
      <w:r w:rsidR="00AA2FD7">
        <w:rPr>
          <w:rFonts w:ascii="Times New Roman" w:hAnsi="Times New Roman" w:cs="Times New Roman"/>
          <w:sz w:val="28"/>
          <w:szCs w:val="28"/>
        </w:rPr>
        <w:t xml:space="preserve"> </w:t>
      </w:r>
      <w:r w:rsidRPr="00090811">
        <w:rPr>
          <w:rFonts w:ascii="Times New Roman" w:hAnsi="Times New Roman" w:cs="Times New Roman"/>
          <w:sz w:val="28"/>
          <w:szCs w:val="28"/>
        </w:rPr>
        <w:t>програми:</w:t>
      </w:r>
      <w:r w:rsidR="00DA078E">
        <w:rPr>
          <w:rFonts w:ascii="Times New Roman" w:hAnsi="Times New Roman" w:cs="Times New Roman"/>
          <w:sz w:val="28"/>
          <w:szCs w:val="28"/>
        </w:rPr>
        <w:t xml:space="preserve"> Прикладна лінгвістика</w:t>
      </w:r>
    </w:p>
    <w:p w14:paraId="787C7F71" w14:textId="542F3DD0" w:rsidR="00090811" w:rsidRP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ступінь:</w:t>
      </w:r>
      <w:r w:rsidR="00DA078E">
        <w:rPr>
          <w:rFonts w:ascii="Times New Roman" w:hAnsi="Times New Roman" w:cs="Times New Roman"/>
          <w:sz w:val="28"/>
          <w:szCs w:val="28"/>
        </w:rPr>
        <w:t xml:space="preserve"> бакалавр</w:t>
      </w:r>
    </w:p>
    <w:p w14:paraId="14902E32" w14:textId="3FF0105D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Період громадського обговорення:</w:t>
      </w:r>
      <w:r w:rsidR="00DA078E">
        <w:rPr>
          <w:rFonts w:ascii="Times New Roman" w:hAnsi="Times New Roman" w:cs="Times New Roman"/>
          <w:sz w:val="28"/>
          <w:szCs w:val="28"/>
        </w:rPr>
        <w:t xml:space="preserve"> 20.05.2025 </w:t>
      </w:r>
      <w:r w:rsidR="000F7905">
        <w:rPr>
          <w:rFonts w:ascii="Times New Roman" w:hAnsi="Times New Roman" w:cs="Times New Roman"/>
          <w:sz w:val="28"/>
          <w:szCs w:val="28"/>
        </w:rPr>
        <w:t>-20.06.2025</w:t>
      </w:r>
    </w:p>
    <w:p w14:paraId="2A4DE627" w14:textId="4404AF30" w:rsidR="00090811" w:rsidRPr="00630C98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Посилання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освітньої програми:</w:t>
      </w:r>
      <w:r w:rsidR="00630C98" w:rsidRPr="00630C98">
        <w:t xml:space="preserve"> </w:t>
      </w:r>
      <w:hyperlink r:id="rId4" w:history="1">
        <w:r w:rsidR="00630C98" w:rsidRPr="00630C98">
          <w:rPr>
            <w:rStyle w:val="a4"/>
            <w:rFonts w:ascii="Times New Roman" w:hAnsi="Times New Roman" w:cs="Times New Roman"/>
            <w:sz w:val="28"/>
            <w:szCs w:val="28"/>
          </w:rPr>
          <w:t>https://www.uzhnu.edu.ua/uk/infocentre/88512</w:t>
        </w:r>
      </w:hyperlink>
      <w:r w:rsidR="00630C98" w:rsidRPr="00630C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5553C" w14:textId="77777777" w:rsid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6521"/>
        <w:gridCol w:w="3544"/>
      </w:tblGrid>
      <w:tr w:rsidR="004B4B4B" w:rsidRPr="00090811" w14:paraId="676066AA" w14:textId="77777777" w:rsidTr="00CE3DBF">
        <w:tc>
          <w:tcPr>
            <w:tcW w:w="1838" w:type="dxa"/>
          </w:tcPr>
          <w:p w14:paraId="75FC1394" w14:textId="77777777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Категорія стейкхолдерів</w:t>
            </w:r>
          </w:p>
          <w:p w14:paraId="56883A27" w14:textId="4CCE9D33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(роботодавець, випускник, здобувач та ін.)</w:t>
            </w:r>
          </w:p>
        </w:tc>
        <w:tc>
          <w:tcPr>
            <w:tcW w:w="3260" w:type="dxa"/>
          </w:tcPr>
          <w:p w14:paraId="62F3F647" w14:textId="286BC456" w:rsidR="00AA2FD7" w:rsidRP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>стейкхолдера</w:t>
            </w:r>
            <w:proofErr w:type="spellEnd"/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40CFDA" w14:textId="77777777" w:rsidR="004B4B4B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r w:rsidR="004B4B4B" w:rsidRPr="004B4B4B">
              <w:rPr>
                <w:rFonts w:ascii="Times New Roman" w:hAnsi="Times New Roman" w:cs="Times New Roman"/>
                <w:sz w:val="24"/>
                <w:szCs w:val="24"/>
              </w:rPr>
              <w:t>/установа/</w:t>
            </w:r>
          </w:p>
          <w:p w14:paraId="432BC2F5" w14:textId="68885583" w:rsidR="00AA2FD7" w:rsidRPr="004B4B4B" w:rsidRDefault="004B4B4B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підприємство/заклад), в якій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/якому</w:t>
            </w: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цює/навчається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стейкхолдер</w:t>
            </w:r>
            <w:proofErr w:type="spellEnd"/>
          </w:p>
        </w:tc>
        <w:tc>
          <w:tcPr>
            <w:tcW w:w="6521" w:type="dxa"/>
          </w:tcPr>
          <w:p w14:paraId="228B21FA" w14:textId="6D2AF346" w:rsidR="00AA2FD7" w:rsidRPr="00090811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Зміст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та 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 xml:space="preserve"> обгрунтування</w:t>
            </w:r>
          </w:p>
        </w:tc>
        <w:tc>
          <w:tcPr>
            <w:tcW w:w="3544" w:type="dxa"/>
          </w:tcPr>
          <w:p w14:paraId="6EC39BBF" w14:textId="77777777" w:rsidR="00AA2FD7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11">
              <w:rPr>
                <w:rFonts w:ascii="Times New Roman" w:hAnsi="Times New Roman" w:cs="Times New Roman"/>
                <w:sz w:val="24"/>
                <w:szCs w:val="24"/>
              </w:rPr>
              <w:t>Відмітка про врахування/відхилення пропозиції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/зауваження</w:t>
            </w:r>
          </w:p>
          <w:p w14:paraId="4EA33CCD" w14:textId="568BFC24" w:rsidR="00AA2FD7" w:rsidRPr="00090811" w:rsidRDefault="00AA2FD7" w:rsidP="00090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4B">
              <w:rPr>
                <w:rFonts w:ascii="Times New Roman" w:hAnsi="Times New Roman" w:cs="Times New Roman"/>
                <w:sz w:val="24"/>
                <w:szCs w:val="24"/>
              </w:rPr>
              <w:t>(по можливості вказати причину відхилення пропозиції/зауваження)</w:t>
            </w:r>
          </w:p>
        </w:tc>
      </w:tr>
      <w:tr w:rsidR="004B4B4B" w:rsidRPr="00090811" w14:paraId="137660F0" w14:textId="77777777" w:rsidTr="00CE3DBF">
        <w:tc>
          <w:tcPr>
            <w:tcW w:w="1838" w:type="dxa"/>
          </w:tcPr>
          <w:p w14:paraId="784F7659" w14:textId="2A1CE4F8" w:rsidR="00AA2FD7" w:rsidRPr="00090811" w:rsidRDefault="008D3075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8639600"/>
            <w:r>
              <w:rPr>
                <w:rFonts w:ascii="Times New Roman" w:hAnsi="Times New Roman" w:cs="Times New Roman"/>
                <w:sz w:val="24"/>
                <w:szCs w:val="24"/>
              </w:rPr>
              <w:t>Роботодавець</w:t>
            </w:r>
          </w:p>
        </w:tc>
        <w:tc>
          <w:tcPr>
            <w:tcW w:w="3260" w:type="dxa"/>
          </w:tcPr>
          <w:p w14:paraId="1B7C386F" w14:textId="15B54B1E" w:rsidR="00AA2FD7" w:rsidRPr="00DA078E" w:rsidRDefault="008D3075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78E"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Корник</w:t>
            </w:r>
            <w:proofErr w:type="spellEnd"/>
            <w:r w:rsidRPr="00DA078E"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Олександр Володимирович, співзасновник і технічний директор компанії «</w:t>
            </w:r>
            <w:proofErr w:type="spellStart"/>
            <w:r w:rsidRPr="00DA078E"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Alva</w:t>
            </w:r>
            <w:proofErr w:type="spellEnd"/>
            <w:r w:rsidRPr="00DA078E"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DA078E"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Commerce</w:t>
            </w:r>
            <w:proofErr w:type="spellEnd"/>
            <w:r w:rsidRPr="00DA078E"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».</w:t>
            </w:r>
          </w:p>
        </w:tc>
        <w:tc>
          <w:tcPr>
            <w:tcW w:w="6521" w:type="dxa"/>
          </w:tcPr>
          <w:p w14:paraId="62AA53A0" w14:textId="74436BF6" w:rsidR="008D3075" w:rsidRPr="00090811" w:rsidRDefault="00630C98" w:rsidP="00DA0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Передбачити заміну дисципліни</w:t>
            </w:r>
            <w:r w:rsidR="008D3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563" w:rsidRPr="00887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</w:t>
            </w:r>
            <w:r w:rsidR="008D3075" w:rsidRPr="00887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інгвістичн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="008D3075" w:rsidRPr="00887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аспект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8D3075" w:rsidRPr="00887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математичної статистики</w:t>
            </w:r>
            <w:r w:rsidR="00887563" w:rsidRPr="00887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8D307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більш прикладну</w:t>
            </w:r>
            <w:r w:rsidR="008D3075"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дисципліну </w:t>
            </w:r>
            <w:r w:rsidR="00887563" w:rsidRPr="00887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</w:t>
            </w:r>
            <w:r w:rsidR="008D3075" w:rsidRPr="00887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учасні технології в обробці та аналізі </w:t>
            </w:r>
            <w:proofErr w:type="spellStart"/>
            <w:r w:rsidR="008D3075" w:rsidRPr="00887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мовних</w:t>
            </w:r>
            <w:proofErr w:type="spellEnd"/>
            <w:r w:rsidR="008D3075" w:rsidRPr="00887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даних</w:t>
            </w:r>
            <w:r w:rsidR="00887563" w:rsidRPr="00887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DA0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6 семестрі</w:t>
            </w:r>
            <w:r w:rsidR="008D3075" w:rsidRPr="00887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D3075" w:rsidRPr="00887563">
              <w:rPr>
                <w:b/>
                <w:bCs/>
              </w:rPr>
              <w:t xml:space="preserve"> </w:t>
            </w:r>
            <w:r w:rsidR="008D3075" w:rsidRPr="008D3075">
              <w:rPr>
                <w:rFonts w:ascii="Times New Roman" w:hAnsi="Times New Roman" w:cs="Times New Roman"/>
                <w:sz w:val="24"/>
                <w:szCs w:val="24"/>
              </w:rPr>
              <w:t xml:space="preserve">Зміна зумовлена потребою формування у здобувачів практичних навичок роботи з цифровими інструментами, великими масивами текстової інформації та </w:t>
            </w:r>
            <w:proofErr w:type="spellStart"/>
            <w:r w:rsidR="008D3075" w:rsidRPr="008D3075">
              <w:rPr>
                <w:rFonts w:ascii="Times New Roman" w:hAnsi="Times New Roman" w:cs="Times New Roman"/>
                <w:sz w:val="24"/>
                <w:szCs w:val="24"/>
              </w:rPr>
              <w:t>мовними</w:t>
            </w:r>
            <w:proofErr w:type="spellEnd"/>
            <w:r w:rsidR="008D3075" w:rsidRPr="008D3075">
              <w:rPr>
                <w:rFonts w:ascii="Times New Roman" w:hAnsi="Times New Roman" w:cs="Times New Roman"/>
                <w:sz w:val="24"/>
                <w:szCs w:val="24"/>
              </w:rPr>
              <w:t xml:space="preserve"> корпусами. Це дозволить краще підготувати випускників до роботи у сферах комп’ютерної лінгвістики, аналізу даних, штучного інтелекту та цифрової </w:t>
            </w:r>
            <w:proofErr w:type="spellStart"/>
            <w:r w:rsidR="008D3075" w:rsidRPr="008D3075">
              <w:rPr>
                <w:rFonts w:ascii="Times New Roman" w:hAnsi="Times New Roman" w:cs="Times New Roman"/>
                <w:sz w:val="24"/>
                <w:szCs w:val="24"/>
              </w:rPr>
              <w:t>гуманітаристики</w:t>
            </w:r>
            <w:proofErr w:type="spellEnd"/>
            <w:r w:rsidR="008D3075" w:rsidRPr="008D3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3B56FEB6" w14:textId="59189052" w:rsidR="00AA2FD7" w:rsidRPr="00090811" w:rsidRDefault="008D3075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Враховано</w:t>
            </w:r>
          </w:p>
        </w:tc>
      </w:tr>
      <w:tr w:rsidR="008D3075" w:rsidRPr="00090811" w14:paraId="3410F827" w14:textId="77777777" w:rsidTr="00CE3DBF">
        <w:tc>
          <w:tcPr>
            <w:tcW w:w="1838" w:type="dxa"/>
          </w:tcPr>
          <w:p w14:paraId="3418D090" w14:textId="26749675" w:rsidR="008D3075" w:rsidRDefault="008D3075" w:rsidP="008D3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864035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Роботодавець</w:t>
            </w:r>
          </w:p>
        </w:tc>
        <w:tc>
          <w:tcPr>
            <w:tcW w:w="3260" w:type="dxa"/>
          </w:tcPr>
          <w:p w14:paraId="3705EB92" w14:textId="61BCD4CD" w:rsidR="008D3075" w:rsidRPr="00DA078E" w:rsidRDefault="008D3075" w:rsidP="008D3075">
            <w:pPr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DA078E"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Корник</w:t>
            </w:r>
            <w:proofErr w:type="spellEnd"/>
            <w:r w:rsidRPr="00DA078E"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Олександр Володимирович, співзасновник і технічний директор компанії «</w:t>
            </w:r>
            <w:proofErr w:type="spellStart"/>
            <w:r w:rsidRPr="00DA078E"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Alva</w:t>
            </w:r>
            <w:proofErr w:type="spellEnd"/>
            <w:r w:rsidRPr="00DA078E"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DA078E"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Commerce</w:t>
            </w:r>
            <w:proofErr w:type="spellEnd"/>
            <w:r w:rsidRPr="00DA078E"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».</w:t>
            </w:r>
          </w:p>
        </w:tc>
        <w:tc>
          <w:tcPr>
            <w:tcW w:w="6521" w:type="dxa"/>
          </w:tcPr>
          <w:p w14:paraId="792B0FE9" w14:textId="08F201FB" w:rsidR="008D3075" w:rsidRDefault="00887563" w:rsidP="00DA0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563">
              <w:rPr>
                <w:rFonts w:ascii="Times New Roman" w:hAnsi="Times New Roman" w:cs="Times New Roman"/>
                <w:sz w:val="24"/>
                <w:szCs w:val="24"/>
              </w:rPr>
              <w:t xml:space="preserve">З метою осучаснення змісту освітньої програми та приведення її у відповідність до сучасних наукових і технологічних тенденцій пропонується змінити назву дисципліни </w:t>
            </w:r>
            <w:r w:rsidRPr="00887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«Задачі об’єктно-орієнтованого програмування в лінгвістичних дослідженнях»</w:t>
            </w:r>
            <w:r w:rsidRPr="0088756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8875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«Прикладна лінгвістика з ШІ, НЛП»</w:t>
            </w:r>
            <w:r w:rsidR="00DA0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8 семестрі</w:t>
            </w:r>
            <w:r w:rsidRPr="00887563">
              <w:rPr>
                <w:rFonts w:ascii="Times New Roman" w:hAnsi="Times New Roman" w:cs="Times New Roman"/>
                <w:sz w:val="24"/>
                <w:szCs w:val="24"/>
              </w:rPr>
              <w:t>. Нова назва точніше відображає зміст і фокус дисципліни, орієнтований на практичне застосування методів штучного інтелекту та обробки природної мови (</w:t>
            </w:r>
            <w:proofErr w:type="spellStart"/>
            <w:r w:rsidRPr="00887563">
              <w:rPr>
                <w:rFonts w:ascii="Times New Roman" w:hAnsi="Times New Roman" w:cs="Times New Roman"/>
                <w:sz w:val="24"/>
                <w:szCs w:val="24"/>
              </w:rPr>
              <w:t>Natural</w:t>
            </w:r>
            <w:proofErr w:type="spellEnd"/>
            <w:r w:rsidRPr="00887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63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887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563">
              <w:rPr>
                <w:rFonts w:ascii="Times New Roman" w:hAnsi="Times New Roman" w:cs="Times New Roman"/>
                <w:sz w:val="24"/>
                <w:szCs w:val="24"/>
              </w:rPr>
              <w:t>Processing</w:t>
            </w:r>
            <w:proofErr w:type="spellEnd"/>
            <w:r w:rsidRPr="00887563">
              <w:rPr>
                <w:rFonts w:ascii="Times New Roman" w:hAnsi="Times New Roman" w:cs="Times New Roman"/>
                <w:sz w:val="24"/>
                <w:szCs w:val="24"/>
              </w:rPr>
              <w:t xml:space="preserve">) у лінгвістичних дослідженнях. Така зміна сприятиме підвищенню зацікавленості здобувачів, а також забезпечить відповідність програми потребам сучасного ринку праці в галузях </w:t>
            </w:r>
            <w:proofErr w:type="spellStart"/>
            <w:r w:rsidRPr="00887563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88756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технологій і цифрової лінгвістики.</w:t>
            </w:r>
          </w:p>
        </w:tc>
        <w:tc>
          <w:tcPr>
            <w:tcW w:w="3544" w:type="dxa"/>
          </w:tcPr>
          <w:p w14:paraId="040E4F9D" w14:textId="49884A8C" w:rsidR="008D3075" w:rsidRDefault="00887563" w:rsidP="008D3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Враховано</w:t>
            </w:r>
          </w:p>
        </w:tc>
      </w:tr>
      <w:bookmarkEnd w:id="1"/>
      <w:tr w:rsidR="00DA078E" w:rsidRPr="00090811" w14:paraId="04E1BA83" w14:textId="77777777" w:rsidTr="00CE3DBF">
        <w:tc>
          <w:tcPr>
            <w:tcW w:w="1838" w:type="dxa"/>
          </w:tcPr>
          <w:p w14:paraId="059817AC" w14:textId="69B84D11" w:rsidR="00DA078E" w:rsidRDefault="00DA078E" w:rsidP="00DA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Роботодавець</w:t>
            </w:r>
          </w:p>
        </w:tc>
        <w:tc>
          <w:tcPr>
            <w:tcW w:w="3260" w:type="dxa"/>
          </w:tcPr>
          <w:p w14:paraId="36D0DD21" w14:textId="5E71641C" w:rsidR="00DA078E" w:rsidRPr="00DA078E" w:rsidRDefault="00DA078E" w:rsidP="00DA078E">
            <w:pPr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DA078E"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Корник</w:t>
            </w:r>
            <w:proofErr w:type="spellEnd"/>
            <w:r w:rsidRPr="00DA078E"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Олександр Володимирович, співзасновник і технічний директор компанії «</w:t>
            </w:r>
            <w:proofErr w:type="spellStart"/>
            <w:r w:rsidRPr="00DA078E"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Alva</w:t>
            </w:r>
            <w:proofErr w:type="spellEnd"/>
            <w:r w:rsidRPr="00DA078E"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DA078E"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Commerce</w:t>
            </w:r>
            <w:proofErr w:type="spellEnd"/>
            <w:r w:rsidRPr="00DA078E">
              <w:rPr>
                <w:rFonts w:ascii="Times New Roman" w:eastAsia="Calibri" w:hAnsi="Times New Roman" w:cs="Courier New"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».</w:t>
            </w:r>
          </w:p>
        </w:tc>
        <w:tc>
          <w:tcPr>
            <w:tcW w:w="6521" w:type="dxa"/>
          </w:tcPr>
          <w:p w14:paraId="05C004F2" w14:textId="573514D6" w:rsidR="00DA078E" w:rsidRPr="00887563" w:rsidRDefault="00DA078E" w:rsidP="00DA0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8E">
              <w:rPr>
                <w:rFonts w:ascii="Times New Roman" w:hAnsi="Times New Roman" w:cs="Times New Roman"/>
                <w:sz w:val="24"/>
                <w:szCs w:val="24"/>
              </w:rPr>
              <w:t>Пропонується осучаснити назву дисципліни</w:t>
            </w:r>
            <w:r w:rsidRPr="00DA0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"Основи комп’ютерної техніки та інформатики" на "Прикладне програмне забезпечення в лінгвістиці"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2 с</w:t>
            </w:r>
            <w:r w:rsidR="00630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местрі</w:t>
            </w:r>
            <w:r w:rsidRPr="00DA078E">
              <w:rPr>
                <w:rFonts w:ascii="Times New Roman" w:hAnsi="Times New Roman" w:cs="Times New Roman"/>
                <w:sz w:val="24"/>
                <w:szCs w:val="24"/>
              </w:rPr>
              <w:t xml:space="preserve">. Така зміна зумовлена необхідністю адаптації змісту курсу до професійних потреб здобувачів спеціальності "Прикладна лінгвістика". Нова назва точніше відображає практичну спрямованість дисципліни — ознайомлення студентів з інструментами та програмами, які застосовуються для обробки, аналізу та візуалізації </w:t>
            </w:r>
            <w:proofErr w:type="spellStart"/>
            <w:r w:rsidRPr="00DA078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DA078E">
              <w:rPr>
                <w:rFonts w:ascii="Times New Roman" w:hAnsi="Times New Roman" w:cs="Times New Roman"/>
                <w:sz w:val="24"/>
                <w:szCs w:val="24"/>
              </w:rPr>
              <w:t xml:space="preserve"> даних, роботи з корпусами, автоматичного перекладу, лінгвістичних баз даних тощо. Це сприятиме розвитку цифрових </w:t>
            </w:r>
            <w:proofErr w:type="spellStart"/>
            <w:r w:rsidRPr="00DA078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DA078E">
              <w:rPr>
                <w:rFonts w:ascii="Times New Roman" w:hAnsi="Times New Roman" w:cs="Times New Roman"/>
                <w:sz w:val="24"/>
                <w:szCs w:val="24"/>
              </w:rPr>
              <w:t xml:space="preserve">, необхідних для ефективної роботи в сучасному </w:t>
            </w:r>
            <w:proofErr w:type="spellStart"/>
            <w:r w:rsidRPr="00DA078E">
              <w:rPr>
                <w:rFonts w:ascii="Times New Roman" w:hAnsi="Times New Roman" w:cs="Times New Roman"/>
                <w:sz w:val="24"/>
                <w:szCs w:val="24"/>
              </w:rPr>
              <w:t>мовному</w:t>
            </w:r>
            <w:proofErr w:type="spellEnd"/>
            <w:r w:rsidRPr="00DA078E">
              <w:rPr>
                <w:rFonts w:ascii="Times New Roman" w:hAnsi="Times New Roman" w:cs="Times New Roman"/>
                <w:sz w:val="24"/>
                <w:szCs w:val="24"/>
              </w:rPr>
              <w:t xml:space="preserve"> середовищі.</w:t>
            </w:r>
          </w:p>
        </w:tc>
        <w:tc>
          <w:tcPr>
            <w:tcW w:w="3544" w:type="dxa"/>
          </w:tcPr>
          <w:p w14:paraId="328A761B" w14:textId="570A55A4" w:rsidR="00DA078E" w:rsidRDefault="00DA078E" w:rsidP="00DA0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Враховано </w:t>
            </w:r>
          </w:p>
        </w:tc>
      </w:tr>
      <w:tr w:rsidR="004B4B4B" w:rsidRPr="00090811" w14:paraId="4314C2D3" w14:textId="77777777" w:rsidTr="00497C2F">
        <w:trPr>
          <w:trHeight w:val="3476"/>
        </w:trPr>
        <w:tc>
          <w:tcPr>
            <w:tcW w:w="1838" w:type="dxa"/>
          </w:tcPr>
          <w:p w14:paraId="3F71A257" w14:textId="3BEC3BA2" w:rsidR="00AA2FD7" w:rsidRPr="00090811" w:rsidRDefault="008D3075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Випускник</w:t>
            </w:r>
          </w:p>
        </w:tc>
        <w:tc>
          <w:tcPr>
            <w:tcW w:w="3260" w:type="dxa"/>
          </w:tcPr>
          <w:p w14:paraId="69B0747D" w14:textId="77777777" w:rsidR="008D3075" w:rsidRPr="008D3075" w:rsidRDefault="008D3075" w:rsidP="00887563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07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Катерина </w:t>
            </w:r>
            <w:proofErr w:type="spellStart"/>
            <w:r w:rsidRPr="008D307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Путрашик</w:t>
            </w:r>
            <w:proofErr w:type="spellEnd"/>
            <w:r w:rsidRPr="008D307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, проектний менеджер Агенції регіонального розвитку Закарпатської області, синхронний перекладач. </w:t>
            </w:r>
          </w:p>
          <w:p w14:paraId="056DC491" w14:textId="77777777" w:rsidR="00AA2FD7" w:rsidRPr="00DA078E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73700CD" w14:textId="4D283373" w:rsidR="00FE45D9" w:rsidRPr="0026185D" w:rsidRDefault="00FE45D9" w:rsidP="00FE45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Ввести</w:t>
            </w:r>
            <w:r w:rsidR="0026185D" w:rsidRPr="0026185D"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</w:t>
            </w:r>
            <w:r w:rsidR="002618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6185D" w:rsidRPr="0026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85D" w:rsidRPr="00261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"Зіставне мовознавство"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яка </w:t>
            </w:r>
            <w:r w:rsidRPr="0026185D">
              <w:rPr>
                <w:rFonts w:ascii="Times New Roman" w:hAnsi="Times New Roman" w:cs="Times New Roman"/>
                <w:sz w:val="24"/>
                <w:szCs w:val="24"/>
              </w:rPr>
              <w:t>спрямована на формування глибшого розуміння структур, категорій і функціонування англійської мови у порівнянні з українською, що сприяє розвитку міжмовної компетентності, аналітичного мислення та наукового підходу до вивчення мов.</w:t>
            </w:r>
          </w:p>
          <w:p w14:paraId="1C0AC0FF" w14:textId="5E0ACB11" w:rsidR="00AA2FD7" w:rsidRPr="00090811" w:rsidRDefault="0026185D" w:rsidP="00FE4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85D">
              <w:rPr>
                <w:rFonts w:ascii="Times New Roman" w:hAnsi="Times New Roman" w:cs="Times New Roman"/>
                <w:sz w:val="24"/>
                <w:szCs w:val="24"/>
              </w:rPr>
              <w:t>Крім того, вивчення зіставного мовознавства є важливою складовою підготовки до вступного іспиту до магістратури</w:t>
            </w:r>
            <w:r w:rsidR="00FE45D9" w:rsidRPr="00FE45D9">
              <w:rPr>
                <w:rFonts w:ascii="Times New Roman" w:hAnsi="Times New Roman" w:cs="Times New Roman"/>
                <w:sz w:val="24"/>
                <w:szCs w:val="24"/>
              </w:rPr>
              <w:t xml:space="preserve"> за спеціальністю «Прикладна лінгвістика»</w:t>
            </w:r>
            <w:r w:rsidRPr="0026185D">
              <w:rPr>
                <w:rFonts w:ascii="Times New Roman" w:hAnsi="Times New Roman" w:cs="Times New Roman"/>
                <w:sz w:val="24"/>
                <w:szCs w:val="24"/>
              </w:rPr>
              <w:t xml:space="preserve">, оскільки охоплює низку тем, передбачених екзаменаційними програмами. </w:t>
            </w:r>
            <w:r w:rsidRPr="00497C2F">
              <w:rPr>
                <w:rFonts w:ascii="Times New Roman" w:hAnsi="Times New Roman" w:cs="Times New Roman"/>
                <w:sz w:val="24"/>
                <w:szCs w:val="24"/>
              </w:rPr>
              <w:t>Це забезпечить студентам кращу готовність до продовження навчання на другому (магістерському) рівні вищої освіти та підвищить якість фахової підготовки випускників.</w:t>
            </w:r>
          </w:p>
        </w:tc>
        <w:tc>
          <w:tcPr>
            <w:tcW w:w="3544" w:type="dxa"/>
          </w:tcPr>
          <w:p w14:paraId="639AC216" w14:textId="2F5DE709" w:rsidR="00AA2FD7" w:rsidRPr="00090811" w:rsidRDefault="00256150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Враховано</w:t>
            </w:r>
          </w:p>
        </w:tc>
      </w:tr>
      <w:tr w:rsidR="00497C2F" w:rsidRPr="00090811" w14:paraId="000BFE69" w14:textId="77777777" w:rsidTr="00CE3DBF">
        <w:tc>
          <w:tcPr>
            <w:tcW w:w="1838" w:type="dxa"/>
          </w:tcPr>
          <w:p w14:paraId="66E1ED47" w14:textId="3C89EECC" w:rsidR="00497C2F" w:rsidRDefault="00497C2F" w:rsidP="0049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Випускник</w:t>
            </w:r>
          </w:p>
        </w:tc>
        <w:tc>
          <w:tcPr>
            <w:tcW w:w="3260" w:type="dxa"/>
          </w:tcPr>
          <w:p w14:paraId="129ACFA2" w14:textId="77777777" w:rsidR="00497C2F" w:rsidRPr="008D3075" w:rsidRDefault="00497C2F" w:rsidP="00497C2F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07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Катерина </w:t>
            </w:r>
            <w:proofErr w:type="spellStart"/>
            <w:r w:rsidRPr="008D307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Путрашик</w:t>
            </w:r>
            <w:proofErr w:type="spellEnd"/>
            <w:r w:rsidRPr="008D307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, проектний менеджер Агенції регіонального розвитку Закарпатської області, синхронний перекладач. </w:t>
            </w:r>
          </w:p>
          <w:p w14:paraId="04589D28" w14:textId="77777777" w:rsidR="00497C2F" w:rsidRPr="008D3075" w:rsidRDefault="00497C2F" w:rsidP="00497C2F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6521" w:type="dxa"/>
          </w:tcPr>
          <w:p w14:paraId="40B7796A" w14:textId="1BD3B158" w:rsidR="00497C2F" w:rsidRPr="00497C2F" w:rsidRDefault="00497C2F" w:rsidP="00497C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Рекомендовано</w:t>
            </w:r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передбач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ити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замін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дисципліни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7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497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Основи</w:t>
            </w:r>
            <w:proofErr w:type="spellEnd"/>
            <w:r w:rsidRPr="00497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складання</w:t>
            </w:r>
            <w:proofErr w:type="spellEnd"/>
            <w:r w:rsidRPr="00497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лінгвістичних</w:t>
            </w:r>
            <w:proofErr w:type="spellEnd"/>
            <w:r w:rsidRPr="00497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програм</w:t>
            </w:r>
            <w:proofErr w:type="spellEnd"/>
            <w:r w:rsidRPr="00497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більш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фундаментальну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універсальну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дисципліну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7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497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Вступ</w:t>
            </w:r>
            <w:proofErr w:type="spellEnd"/>
            <w:r w:rsidRPr="00497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97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програмування</w:t>
            </w:r>
            <w:proofErr w:type="spellEnd"/>
            <w:r w:rsidRPr="00497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Така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заміна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зумовлена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необхідністю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сформувати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студентів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базові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практичні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навички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програмування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є критично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важливими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подальшого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засвоєння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фахових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курсів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пов’язаних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обробкою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даних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розробкою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цифрових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лінгвістичних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застосуванням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технологій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691AB45" w14:textId="2347365E" w:rsidR="00497C2F" w:rsidRDefault="00497C2F" w:rsidP="00497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Дисципліна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7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497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Вступ</w:t>
            </w:r>
            <w:proofErr w:type="spellEnd"/>
            <w:r w:rsidRPr="00497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97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програмування</w:t>
            </w:r>
            <w:proofErr w:type="spellEnd"/>
            <w:r w:rsidRPr="00497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забезпечує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системне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розуміння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алгоритмів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структур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даних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принципів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програмних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середовищ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дозволяє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студентам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ефективно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опановувати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спеціалізовані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інструменти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комп’ютерної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лінгвістики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включно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мовами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програмування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обробкою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природної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мови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(NLP),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машинним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навчанням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створенням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лінгвістичних</w:t>
            </w:r>
            <w:proofErr w:type="spellEnd"/>
            <w:r w:rsidRPr="00497C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моделей.</w:t>
            </w:r>
          </w:p>
        </w:tc>
        <w:tc>
          <w:tcPr>
            <w:tcW w:w="3544" w:type="dxa"/>
          </w:tcPr>
          <w:p w14:paraId="2D64688F" w14:textId="77777777" w:rsidR="00497C2F" w:rsidRDefault="00497C2F" w:rsidP="0049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B4B" w:rsidRPr="00090811" w14:paraId="473CFBEB" w14:textId="77777777" w:rsidTr="00CE3DBF">
        <w:tc>
          <w:tcPr>
            <w:tcW w:w="1838" w:type="dxa"/>
          </w:tcPr>
          <w:p w14:paraId="0E82E3A9" w14:textId="22B76CB6" w:rsidR="00AA2FD7" w:rsidRPr="00090811" w:rsidRDefault="008D3075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Роботодавець</w:t>
            </w:r>
          </w:p>
        </w:tc>
        <w:tc>
          <w:tcPr>
            <w:tcW w:w="3260" w:type="dxa"/>
          </w:tcPr>
          <w:p w14:paraId="5E80B7A6" w14:textId="77777777" w:rsidR="008D3075" w:rsidRPr="008D3075" w:rsidRDefault="008D3075" w:rsidP="008D3075">
            <w:pPr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07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Ольга </w:t>
            </w:r>
            <w:proofErr w:type="spellStart"/>
            <w:r w:rsidRPr="008D307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Лапчук</w:t>
            </w:r>
            <w:proofErr w:type="spellEnd"/>
            <w:r w:rsidRPr="008D307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, засновниця та керівниця навчальних центрів «Поліглот» у м. Ужгород та м. Мукачево.</w:t>
            </w:r>
          </w:p>
          <w:p w14:paraId="4E64770D" w14:textId="77777777" w:rsidR="00AA2FD7" w:rsidRPr="00DA078E" w:rsidRDefault="00AA2FD7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5025FEA" w14:textId="73FC0330" w:rsidR="00AA2FD7" w:rsidRPr="00090811" w:rsidRDefault="00291531" w:rsidP="00291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31">
              <w:rPr>
                <w:rFonts w:ascii="Times New Roman" w:hAnsi="Times New Roman" w:cs="Times New Roman"/>
                <w:sz w:val="24"/>
                <w:szCs w:val="24"/>
              </w:rPr>
              <w:t xml:space="preserve">Пропонується </w:t>
            </w:r>
            <w:r w:rsidRPr="00291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замінити дисципліну "Латинська мова" на "Психолого-педагогічні основи освітнього процесу"</w:t>
            </w:r>
            <w:r w:rsidRPr="00291531">
              <w:rPr>
                <w:rFonts w:ascii="Times New Roman" w:hAnsi="Times New Roman" w:cs="Times New Roman"/>
                <w:sz w:val="24"/>
                <w:szCs w:val="24"/>
              </w:rPr>
              <w:t xml:space="preserve"> з урахуванням актуальних потреб підготовки фахівців, які працюватимуть у сфері </w:t>
            </w:r>
            <w:proofErr w:type="spellStart"/>
            <w:r w:rsidRPr="00291531">
              <w:rPr>
                <w:rFonts w:ascii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291531">
              <w:rPr>
                <w:rFonts w:ascii="Times New Roman" w:hAnsi="Times New Roman" w:cs="Times New Roman"/>
                <w:sz w:val="24"/>
                <w:szCs w:val="24"/>
              </w:rPr>
              <w:t xml:space="preserve"> освіти, навчання та комунікації. Знання з педагогіки та психології навчання є критично ва</w:t>
            </w:r>
            <w:bookmarkStart w:id="2" w:name="_GoBack"/>
            <w:bookmarkEnd w:id="2"/>
            <w:r w:rsidRPr="00291531">
              <w:rPr>
                <w:rFonts w:ascii="Times New Roman" w:hAnsi="Times New Roman" w:cs="Times New Roman"/>
                <w:sz w:val="24"/>
                <w:szCs w:val="24"/>
              </w:rPr>
              <w:t xml:space="preserve">жливими для формування у студентів розуміння особливостей розвитку, мотивації та навчальної взаємодії, що значно підвищує ефективність подальшої професійної діяльності. На відміну від латини, яка має обмежене практичне застосування в сучасному мовознавстві, запропонована дисципліна забезпечує міждисциплінарний підхід і краще відповідає вимогам до сучасного викладача, </w:t>
            </w:r>
            <w:proofErr w:type="spellStart"/>
            <w:r w:rsidRPr="00291531">
              <w:rPr>
                <w:rFonts w:ascii="Times New Roman" w:hAnsi="Times New Roman" w:cs="Times New Roman"/>
                <w:sz w:val="24"/>
                <w:szCs w:val="24"/>
              </w:rPr>
              <w:t>мовного</w:t>
            </w:r>
            <w:proofErr w:type="spellEnd"/>
            <w:r w:rsidRPr="00291531">
              <w:rPr>
                <w:rFonts w:ascii="Times New Roman" w:hAnsi="Times New Roman" w:cs="Times New Roman"/>
                <w:sz w:val="24"/>
                <w:szCs w:val="24"/>
              </w:rPr>
              <w:t xml:space="preserve"> фахівця або дослідника в галузі гуманітарних наук.</w:t>
            </w:r>
          </w:p>
        </w:tc>
        <w:tc>
          <w:tcPr>
            <w:tcW w:w="3544" w:type="dxa"/>
          </w:tcPr>
          <w:p w14:paraId="672666A7" w14:textId="02A9CC44" w:rsidR="00AA2FD7" w:rsidRPr="00090811" w:rsidRDefault="00291531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Враховано </w:t>
            </w:r>
          </w:p>
        </w:tc>
      </w:tr>
      <w:tr w:rsidR="004B4B4B" w:rsidRPr="00090811" w14:paraId="339C4E97" w14:textId="77777777" w:rsidTr="00CE3DBF">
        <w:tc>
          <w:tcPr>
            <w:tcW w:w="1838" w:type="dxa"/>
          </w:tcPr>
          <w:p w14:paraId="09994BC1" w14:textId="1CFB3F74" w:rsidR="00AA2FD7" w:rsidRPr="00090811" w:rsidRDefault="008D3075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8639424"/>
            <w:r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</w:p>
        </w:tc>
        <w:tc>
          <w:tcPr>
            <w:tcW w:w="3260" w:type="dxa"/>
          </w:tcPr>
          <w:p w14:paraId="58FBD55F" w14:textId="7C799D51" w:rsidR="00AA2FD7" w:rsidRPr="00DA078E" w:rsidRDefault="008D3075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78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Чобаль</w:t>
            </w:r>
            <w:proofErr w:type="spellEnd"/>
            <w:r w:rsidRPr="00DA078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Валерія Віталіївна</w:t>
            </w:r>
          </w:p>
        </w:tc>
        <w:tc>
          <w:tcPr>
            <w:tcW w:w="6521" w:type="dxa"/>
          </w:tcPr>
          <w:p w14:paraId="30BFEBE2" w14:textId="2A71F078" w:rsidR="008D3075" w:rsidRPr="00090811" w:rsidRDefault="00291531" w:rsidP="00635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31">
              <w:rPr>
                <w:rFonts w:ascii="Times New Roman" w:hAnsi="Times New Roman" w:cs="Times New Roman"/>
                <w:sz w:val="24"/>
                <w:szCs w:val="24"/>
              </w:rPr>
              <w:t xml:space="preserve">У зв’язку з наявністю курсової роботи в навчальному плані та необхідністю формування у здобувачів базових дослідницьких </w:t>
            </w:r>
            <w:proofErr w:type="spellStart"/>
            <w:r w:rsidRPr="00291531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91531">
              <w:rPr>
                <w:rFonts w:ascii="Times New Roman" w:hAnsi="Times New Roman" w:cs="Times New Roman"/>
                <w:sz w:val="24"/>
                <w:szCs w:val="24"/>
              </w:rPr>
              <w:t>, пропонується розширити назву дисципліни</w:t>
            </w:r>
            <w:r w:rsidRPr="00291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"</w:t>
            </w:r>
            <w:proofErr w:type="spellStart"/>
            <w:r w:rsidRPr="00291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Антикорупція</w:t>
            </w:r>
            <w:proofErr w:type="spellEnd"/>
            <w:r w:rsidRPr="00291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доброчесність" </w:t>
            </w:r>
            <w:r w:rsidRPr="002915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91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"Основи наукових досліджень та академічна доброчесність"</w:t>
            </w:r>
            <w:r w:rsidRPr="00291531">
              <w:rPr>
                <w:rFonts w:ascii="Times New Roman" w:hAnsi="Times New Roman" w:cs="Times New Roman"/>
                <w:sz w:val="24"/>
                <w:szCs w:val="24"/>
              </w:rPr>
              <w:t>. Оновлена назва краще відображає зміст курсу, який має не лише ознайомлювати студентів із принципами етики й доброчесності в освітньому процесі, але й надавати практичні знання з організації та проведення наукових досліджень, формулювання наукових питань, опрацювання джерел та оформлення результатів відповідно до академічних стандартів. Така зміна сприятиме якісній підготовці до написання курсових і кваліфікаційних робіт та розвитку критичного мислення.</w:t>
            </w:r>
          </w:p>
        </w:tc>
        <w:tc>
          <w:tcPr>
            <w:tcW w:w="3544" w:type="dxa"/>
          </w:tcPr>
          <w:p w14:paraId="4DC9039C" w14:textId="56514265" w:rsidR="00AA2FD7" w:rsidRPr="00090811" w:rsidRDefault="008D3075" w:rsidP="00090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враховано</w:t>
            </w:r>
          </w:p>
        </w:tc>
      </w:tr>
      <w:bookmarkEnd w:id="3"/>
      <w:tr w:rsidR="008D3075" w:rsidRPr="00090811" w14:paraId="35372804" w14:textId="77777777" w:rsidTr="00CE3DBF">
        <w:tc>
          <w:tcPr>
            <w:tcW w:w="1838" w:type="dxa"/>
          </w:tcPr>
          <w:p w14:paraId="0E7FC54F" w14:textId="267E63C7" w:rsidR="008D3075" w:rsidRPr="00090811" w:rsidRDefault="008D3075" w:rsidP="008D3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</w:p>
        </w:tc>
        <w:tc>
          <w:tcPr>
            <w:tcW w:w="3260" w:type="dxa"/>
          </w:tcPr>
          <w:p w14:paraId="56C121FE" w14:textId="59C69558" w:rsidR="008D3075" w:rsidRPr="00DA078E" w:rsidRDefault="008D3075" w:rsidP="008D3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78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Чобаль</w:t>
            </w:r>
            <w:proofErr w:type="spellEnd"/>
            <w:r w:rsidRPr="00DA078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Валерія Віталіївна</w:t>
            </w:r>
          </w:p>
        </w:tc>
        <w:tc>
          <w:tcPr>
            <w:tcW w:w="6521" w:type="dxa"/>
          </w:tcPr>
          <w:p w14:paraId="5F1DC041" w14:textId="561F4C10" w:rsidR="008D3075" w:rsidRPr="00090811" w:rsidRDefault="00635022" w:rsidP="00635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22">
              <w:rPr>
                <w:rFonts w:ascii="Times New Roman" w:hAnsi="Times New Roman" w:cs="Times New Roman"/>
                <w:sz w:val="24"/>
                <w:szCs w:val="24"/>
              </w:rPr>
              <w:t xml:space="preserve">З метою логічної послідовності формування аналітичних та дослідницьких </w:t>
            </w:r>
            <w:proofErr w:type="spellStart"/>
            <w:r w:rsidRPr="00635022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635022">
              <w:rPr>
                <w:rFonts w:ascii="Times New Roman" w:hAnsi="Times New Roman" w:cs="Times New Roman"/>
                <w:sz w:val="24"/>
                <w:szCs w:val="24"/>
              </w:rPr>
              <w:t xml:space="preserve"> у студентів пропонується </w:t>
            </w:r>
            <w:r w:rsidRPr="00A25CE0">
              <w:rPr>
                <w:rFonts w:ascii="Times New Roman" w:hAnsi="Times New Roman" w:cs="Times New Roman"/>
                <w:sz w:val="24"/>
                <w:szCs w:val="24"/>
              </w:rPr>
              <w:t>перенести вивчення дисципліни</w:t>
            </w:r>
            <w:r w:rsidRPr="00635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"Філософія" </w:t>
            </w:r>
            <w:r w:rsidRPr="00A25CE0">
              <w:rPr>
                <w:rFonts w:ascii="Times New Roman" w:hAnsi="Times New Roman" w:cs="Times New Roman"/>
                <w:sz w:val="24"/>
                <w:szCs w:val="24"/>
              </w:rPr>
              <w:t>на 5 семестр</w:t>
            </w:r>
            <w:r w:rsidRPr="00635022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r w:rsidRPr="00A25CE0">
              <w:rPr>
                <w:rFonts w:ascii="Times New Roman" w:hAnsi="Times New Roman" w:cs="Times New Roman"/>
                <w:sz w:val="24"/>
                <w:szCs w:val="24"/>
              </w:rPr>
              <w:t>в 3 семестрі ввести дисципліну</w:t>
            </w:r>
            <w:r w:rsidRPr="00635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"Математичні методи у мовознавстві"</w:t>
            </w:r>
            <w:r w:rsidRPr="00635022">
              <w:rPr>
                <w:rFonts w:ascii="Times New Roman" w:hAnsi="Times New Roman" w:cs="Times New Roman"/>
                <w:sz w:val="24"/>
                <w:szCs w:val="24"/>
              </w:rPr>
              <w:t xml:space="preserve">. Такий розподіл дозволить забезпечити раннє </w:t>
            </w:r>
            <w:r w:rsidRPr="00635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опанування студентами інструментарію, необхідного для кількісного аналізу </w:t>
            </w:r>
            <w:proofErr w:type="spellStart"/>
            <w:r w:rsidRPr="00635022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635022">
              <w:rPr>
                <w:rFonts w:ascii="Times New Roman" w:hAnsi="Times New Roman" w:cs="Times New Roman"/>
                <w:sz w:val="24"/>
                <w:szCs w:val="24"/>
              </w:rPr>
              <w:t xml:space="preserve"> даних, що є важливою основою для подальших досліджень у галузі прикладної лінгвістики, ШІ та </w:t>
            </w:r>
            <w:r w:rsidR="00256150">
              <w:rPr>
                <w:rFonts w:ascii="Times New Roman" w:hAnsi="Times New Roman" w:cs="Times New Roman"/>
                <w:sz w:val="24"/>
                <w:szCs w:val="24"/>
              </w:rPr>
              <w:t>НЛП</w:t>
            </w:r>
            <w:r w:rsidRPr="00635022">
              <w:rPr>
                <w:rFonts w:ascii="Times New Roman" w:hAnsi="Times New Roman" w:cs="Times New Roman"/>
                <w:sz w:val="24"/>
                <w:szCs w:val="24"/>
              </w:rPr>
              <w:t>. Водночас перенесення філософії на пізніший етап навчання дасть змогу краще інтегрувати філософські підходи до пізнання у вже сформований науково-дослідницький контекст.</w:t>
            </w:r>
          </w:p>
        </w:tc>
        <w:tc>
          <w:tcPr>
            <w:tcW w:w="3544" w:type="dxa"/>
          </w:tcPr>
          <w:p w14:paraId="13656DEF" w14:textId="3FF7CEE6" w:rsidR="008D3075" w:rsidRPr="00090811" w:rsidRDefault="008D3075" w:rsidP="008D3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враховано</w:t>
            </w:r>
          </w:p>
        </w:tc>
      </w:tr>
    </w:tbl>
    <w:p w14:paraId="62120D1F" w14:textId="77777777" w:rsidR="00090811" w:rsidRPr="00090811" w:rsidRDefault="00090811" w:rsidP="0009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D4850" w14:textId="77777777" w:rsidR="00090811" w:rsidRDefault="000908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8B4B21" w14:textId="4A756843" w:rsidR="00090811" w:rsidRPr="00090811" w:rsidRDefault="00090811">
      <w:pPr>
        <w:rPr>
          <w:rFonts w:ascii="Times New Roman" w:hAnsi="Times New Roman" w:cs="Times New Roman"/>
          <w:sz w:val="28"/>
          <w:szCs w:val="28"/>
        </w:rPr>
      </w:pPr>
      <w:r w:rsidRPr="00090811">
        <w:rPr>
          <w:rFonts w:ascii="Times New Roman" w:hAnsi="Times New Roman" w:cs="Times New Roman"/>
          <w:sz w:val="28"/>
          <w:szCs w:val="28"/>
        </w:rPr>
        <w:t>Гарант освітньої програми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078E">
        <w:rPr>
          <w:rFonts w:ascii="Times New Roman" w:hAnsi="Times New Roman" w:cs="Times New Roman"/>
          <w:sz w:val="28"/>
          <w:szCs w:val="28"/>
        </w:rPr>
        <w:t>Антоніна ДЕВІЦЬКА</w:t>
      </w:r>
    </w:p>
    <w:sectPr w:rsidR="00090811" w:rsidRPr="00090811" w:rsidSect="00090811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F9"/>
    <w:rsid w:val="00090811"/>
    <w:rsid w:val="000F7905"/>
    <w:rsid w:val="00195A62"/>
    <w:rsid w:val="001D4F46"/>
    <w:rsid w:val="00205D31"/>
    <w:rsid w:val="00237FE5"/>
    <w:rsid w:val="00256150"/>
    <w:rsid w:val="0026185D"/>
    <w:rsid w:val="00291531"/>
    <w:rsid w:val="00444C91"/>
    <w:rsid w:val="00497C2F"/>
    <w:rsid w:val="004B4B4B"/>
    <w:rsid w:val="004F064C"/>
    <w:rsid w:val="00630C98"/>
    <w:rsid w:val="006327F9"/>
    <w:rsid w:val="00635022"/>
    <w:rsid w:val="00655AAF"/>
    <w:rsid w:val="00662745"/>
    <w:rsid w:val="00887563"/>
    <w:rsid w:val="008D3075"/>
    <w:rsid w:val="00A25CE0"/>
    <w:rsid w:val="00AA2FD7"/>
    <w:rsid w:val="00CE3DBF"/>
    <w:rsid w:val="00DA078E"/>
    <w:rsid w:val="00E24A4E"/>
    <w:rsid w:val="00FE030D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D420"/>
  <w15:chartTrackingRefBased/>
  <w15:docId w15:val="{C8CD2B7E-2124-4833-8576-196D253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0C9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0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zhnu.edu.ua/uk/infocentre/8851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Antonina Devitska</cp:lastModifiedBy>
  <cp:revision>6</cp:revision>
  <cp:lastPrinted>2024-11-15T09:48:00Z</cp:lastPrinted>
  <dcterms:created xsi:type="dcterms:W3CDTF">2025-05-20T10:42:00Z</dcterms:created>
  <dcterms:modified xsi:type="dcterms:W3CDTF">2025-05-21T17:10:00Z</dcterms:modified>
</cp:coreProperties>
</file>