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F85B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E01"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14:paraId="53F47814" w14:textId="4D8D548C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E01">
        <w:rPr>
          <w:rFonts w:ascii="Times New Roman" w:hAnsi="Times New Roman" w:cs="Times New Roman"/>
          <w:sz w:val="28"/>
          <w:szCs w:val="28"/>
        </w:rPr>
        <w:t>«УЖГОРОДСЬКИЙ НАЦІОНАЛЬНИЙ УНІВЕРСИТЕТ»</w:t>
      </w:r>
    </w:p>
    <w:p w14:paraId="3C4D6B0E" w14:textId="41F15481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E01">
        <w:rPr>
          <w:rFonts w:ascii="Times New Roman" w:hAnsi="Times New Roman" w:cs="Times New Roman"/>
          <w:sz w:val="28"/>
          <w:szCs w:val="28"/>
        </w:rPr>
        <w:t>ФІЛОЛОГІЧНИЙ ФАКУЛЬТЕТ</w:t>
      </w:r>
    </w:p>
    <w:p w14:paraId="34E341F2" w14:textId="0EA791B4" w:rsidR="002839D2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E01">
        <w:rPr>
          <w:rFonts w:ascii="Times New Roman" w:hAnsi="Times New Roman" w:cs="Times New Roman"/>
          <w:sz w:val="28"/>
          <w:szCs w:val="28"/>
        </w:rPr>
        <w:t>КАФЕДРА УКРАЇНСЬКОЇ МОВИ</w:t>
      </w:r>
    </w:p>
    <w:p w14:paraId="65A173CD" w14:textId="7DE4696B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D27EE" w14:textId="13E1AB42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73B5A1" w14:textId="2BE94454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D654A" w14:textId="77777777" w:rsidR="007A170B" w:rsidRPr="00020C2B" w:rsidRDefault="007A170B" w:rsidP="007A170B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C2B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6ED38D44" w14:textId="77777777" w:rsidR="007A170B" w:rsidRDefault="007A170B" w:rsidP="007A170B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Вченою радою філологічного факультету </w:t>
      </w:r>
    </w:p>
    <w:p w14:paraId="44DF4B2F" w14:textId="77777777" w:rsidR="007A170B" w:rsidRDefault="007A170B" w:rsidP="007A170B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</w:p>
    <w:p w14:paraId="4554300D" w14:textId="77777777" w:rsidR="007A170B" w:rsidRPr="00F300B7" w:rsidRDefault="007A170B" w:rsidP="007A170B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 від 14.02.2025</w:t>
      </w:r>
    </w:p>
    <w:p w14:paraId="639F0F81" w14:textId="6822AB5E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151762" w14:textId="728FE6BF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942041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F6E46" w14:textId="5B364540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0B8F93" w14:textId="212457D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A94AC" w14:textId="6A363B7C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4FC4F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B12C3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04AB6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0E01">
        <w:rPr>
          <w:rFonts w:ascii="Times New Roman" w:hAnsi="Times New Roman" w:cs="Times New Roman"/>
          <w:sz w:val="40"/>
          <w:szCs w:val="40"/>
        </w:rPr>
        <w:t xml:space="preserve">Кафедральний каталог </w:t>
      </w:r>
    </w:p>
    <w:p w14:paraId="57F52E8A" w14:textId="17A02AA2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0E01">
        <w:rPr>
          <w:rFonts w:ascii="Times New Roman" w:hAnsi="Times New Roman" w:cs="Times New Roman"/>
          <w:sz w:val="40"/>
          <w:szCs w:val="40"/>
        </w:rPr>
        <w:t>вибіркових навчальних дисциплін</w:t>
      </w:r>
    </w:p>
    <w:p w14:paraId="00EDF8F4" w14:textId="5A65BCAC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0E01">
        <w:rPr>
          <w:rFonts w:ascii="Times New Roman" w:hAnsi="Times New Roman" w:cs="Times New Roman"/>
          <w:sz w:val="40"/>
          <w:szCs w:val="40"/>
        </w:rPr>
        <w:t>ОПП «Українська мова і література»</w:t>
      </w:r>
    </w:p>
    <w:p w14:paraId="3BDFA086" w14:textId="52005EAF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0E01">
        <w:rPr>
          <w:rFonts w:ascii="Times New Roman" w:hAnsi="Times New Roman" w:cs="Times New Roman"/>
          <w:sz w:val="40"/>
          <w:szCs w:val="40"/>
        </w:rPr>
        <w:t xml:space="preserve">спеціальності </w:t>
      </w:r>
      <w:r w:rsidR="007278CE">
        <w:rPr>
          <w:rFonts w:ascii="Times New Roman" w:hAnsi="Times New Roman" w:cs="Times New Roman"/>
          <w:sz w:val="40"/>
          <w:szCs w:val="40"/>
        </w:rPr>
        <w:t>В11</w:t>
      </w:r>
      <w:r w:rsidRPr="007E0E01">
        <w:rPr>
          <w:rFonts w:ascii="Times New Roman" w:hAnsi="Times New Roman" w:cs="Times New Roman"/>
          <w:sz w:val="40"/>
          <w:szCs w:val="40"/>
        </w:rPr>
        <w:t xml:space="preserve"> Філологія</w:t>
      </w:r>
    </w:p>
    <w:p w14:paraId="44AE8BD0" w14:textId="446E754D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0E01">
        <w:rPr>
          <w:rFonts w:ascii="Times New Roman" w:hAnsi="Times New Roman" w:cs="Times New Roman"/>
          <w:sz w:val="40"/>
          <w:szCs w:val="40"/>
        </w:rPr>
        <w:t xml:space="preserve">спеціалізації </w:t>
      </w:r>
      <w:r w:rsidR="007278CE">
        <w:rPr>
          <w:rFonts w:ascii="Times New Roman" w:hAnsi="Times New Roman" w:cs="Times New Roman"/>
          <w:sz w:val="40"/>
          <w:szCs w:val="40"/>
        </w:rPr>
        <w:t>В1</w:t>
      </w:r>
      <w:r w:rsidRPr="007E0E01">
        <w:rPr>
          <w:rFonts w:ascii="Times New Roman" w:hAnsi="Times New Roman" w:cs="Times New Roman"/>
          <w:sz w:val="40"/>
          <w:szCs w:val="40"/>
        </w:rPr>
        <w:t>1</w:t>
      </w:r>
      <w:r w:rsidR="007278CE">
        <w:rPr>
          <w:rFonts w:ascii="Times New Roman" w:hAnsi="Times New Roman" w:cs="Times New Roman"/>
          <w:sz w:val="40"/>
          <w:szCs w:val="40"/>
        </w:rPr>
        <w:t>.01</w:t>
      </w:r>
      <w:r w:rsidRPr="007E0E01">
        <w:rPr>
          <w:rFonts w:ascii="Times New Roman" w:hAnsi="Times New Roman" w:cs="Times New Roman"/>
          <w:sz w:val="40"/>
          <w:szCs w:val="40"/>
        </w:rPr>
        <w:t xml:space="preserve"> Філологія. Українська мова </w:t>
      </w:r>
      <w:r w:rsidR="00F30801" w:rsidRPr="007E0E01">
        <w:rPr>
          <w:rFonts w:ascii="Times New Roman" w:hAnsi="Times New Roman" w:cs="Times New Roman"/>
          <w:sz w:val="40"/>
          <w:szCs w:val="40"/>
        </w:rPr>
        <w:t>та</w:t>
      </w:r>
      <w:r w:rsidRPr="007E0E01">
        <w:rPr>
          <w:rFonts w:ascii="Times New Roman" w:hAnsi="Times New Roman" w:cs="Times New Roman"/>
          <w:sz w:val="40"/>
          <w:szCs w:val="40"/>
        </w:rPr>
        <w:t xml:space="preserve"> література</w:t>
      </w:r>
    </w:p>
    <w:p w14:paraId="7F0411CC" w14:textId="408A5438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0E01">
        <w:rPr>
          <w:rFonts w:ascii="Times New Roman" w:hAnsi="Times New Roman" w:cs="Times New Roman"/>
          <w:sz w:val="40"/>
          <w:szCs w:val="40"/>
        </w:rPr>
        <w:t>другого (магістерського) рівня вищої освіти</w:t>
      </w:r>
    </w:p>
    <w:p w14:paraId="70E7E527" w14:textId="77885BCB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E0E01">
        <w:rPr>
          <w:rFonts w:ascii="Times New Roman" w:hAnsi="Times New Roman" w:cs="Times New Roman"/>
          <w:sz w:val="40"/>
          <w:szCs w:val="40"/>
        </w:rPr>
        <w:t>на 202</w:t>
      </w:r>
      <w:r w:rsidR="007A170B">
        <w:rPr>
          <w:rFonts w:ascii="Times New Roman" w:hAnsi="Times New Roman" w:cs="Times New Roman"/>
          <w:sz w:val="40"/>
          <w:szCs w:val="40"/>
        </w:rPr>
        <w:t>5</w:t>
      </w:r>
      <w:r w:rsidRPr="007E0E01">
        <w:rPr>
          <w:rFonts w:ascii="Times New Roman" w:hAnsi="Times New Roman" w:cs="Times New Roman"/>
          <w:sz w:val="40"/>
          <w:szCs w:val="40"/>
        </w:rPr>
        <w:t>/202</w:t>
      </w:r>
      <w:r w:rsidR="007A170B">
        <w:rPr>
          <w:rFonts w:ascii="Times New Roman" w:hAnsi="Times New Roman" w:cs="Times New Roman"/>
          <w:sz w:val="40"/>
          <w:szCs w:val="40"/>
        </w:rPr>
        <w:t>6</w:t>
      </w:r>
      <w:r w:rsidRPr="007E0E01">
        <w:rPr>
          <w:rFonts w:ascii="Times New Roman" w:hAnsi="Times New Roman" w:cs="Times New Roman"/>
          <w:sz w:val="40"/>
          <w:szCs w:val="40"/>
        </w:rPr>
        <w:t xml:space="preserve"> навчальний рік</w:t>
      </w:r>
    </w:p>
    <w:p w14:paraId="2FB7B32A" w14:textId="356129B3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990E4" w14:textId="17886501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799AC" w14:textId="60EF522B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1E63C4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E51224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07A78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979DF6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FF3A65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951204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E9E1C1" w14:textId="505BBD59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BD892" w14:textId="2C303FB1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AC7D2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08851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AFBC49" w14:textId="098D83E4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E01">
        <w:rPr>
          <w:rFonts w:ascii="Times New Roman" w:hAnsi="Times New Roman" w:cs="Times New Roman"/>
          <w:sz w:val="28"/>
          <w:szCs w:val="28"/>
        </w:rPr>
        <w:t>Ужгород 202</w:t>
      </w:r>
      <w:r w:rsidR="007A170B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3615FD" w:rsidRPr="007E0E01" w14:paraId="5C60CEA1" w14:textId="77777777" w:rsidTr="003615FD">
        <w:tc>
          <w:tcPr>
            <w:tcW w:w="2689" w:type="dxa"/>
          </w:tcPr>
          <w:p w14:paraId="4082178D" w14:textId="5538D9F3" w:rsidR="003615FD" w:rsidRPr="007E0E01" w:rsidRDefault="005E69E7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3615FD" w:rsidRPr="007E0E01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6940" w:type="dxa"/>
          </w:tcPr>
          <w:p w14:paraId="59CE5A08" w14:textId="4DAC5CD6" w:rsidR="003615FD" w:rsidRPr="007E0E01" w:rsidRDefault="00754660" w:rsidP="00167C7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Лінгвістичні аспекти документознавства</w:t>
            </w:r>
          </w:p>
        </w:tc>
      </w:tr>
      <w:tr w:rsidR="003615FD" w:rsidRPr="007E0E01" w14:paraId="1FB59852" w14:textId="77777777" w:rsidTr="003615FD">
        <w:tc>
          <w:tcPr>
            <w:tcW w:w="2689" w:type="dxa"/>
          </w:tcPr>
          <w:p w14:paraId="08E3DBA5" w14:textId="54BCDE92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6940" w:type="dxa"/>
          </w:tcPr>
          <w:p w14:paraId="286E04A9" w14:textId="2FB4621D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</w:t>
            </w:r>
          </w:p>
        </w:tc>
      </w:tr>
      <w:tr w:rsidR="003615FD" w:rsidRPr="007E0E01" w14:paraId="06AAF9A6" w14:textId="77777777" w:rsidTr="003615FD">
        <w:tc>
          <w:tcPr>
            <w:tcW w:w="2689" w:type="dxa"/>
          </w:tcPr>
          <w:p w14:paraId="14A13BDD" w14:textId="13EE035B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Курс (рік) навчання</w:t>
            </w:r>
          </w:p>
        </w:tc>
        <w:tc>
          <w:tcPr>
            <w:tcW w:w="6940" w:type="dxa"/>
          </w:tcPr>
          <w:p w14:paraId="088237FF" w14:textId="6A38C275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7F1" w:rsidRPr="007E0E01" w14:paraId="351734BA" w14:textId="77777777" w:rsidTr="003615FD">
        <w:tc>
          <w:tcPr>
            <w:tcW w:w="2689" w:type="dxa"/>
          </w:tcPr>
          <w:p w14:paraId="6837F7C5" w14:textId="48A2725F" w:rsidR="002927F1" w:rsidRPr="007E0E01" w:rsidRDefault="002927F1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6940" w:type="dxa"/>
          </w:tcPr>
          <w:p w14:paraId="46292FAF" w14:textId="047DCD0C" w:rsidR="002927F1" w:rsidRPr="007E0E01" w:rsidRDefault="007E0E01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Осінній, весняний</w:t>
            </w:r>
          </w:p>
        </w:tc>
      </w:tr>
      <w:tr w:rsidR="003615FD" w:rsidRPr="007E0E01" w14:paraId="0CF1A267" w14:textId="77777777" w:rsidTr="003615FD">
        <w:tc>
          <w:tcPr>
            <w:tcW w:w="2689" w:type="dxa"/>
          </w:tcPr>
          <w:p w14:paraId="564E897A" w14:textId="28629C32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0" w:type="dxa"/>
          </w:tcPr>
          <w:p w14:paraId="1DFCF938" w14:textId="29D1FBE2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4 кредити ЄКТС</w:t>
            </w:r>
          </w:p>
        </w:tc>
      </w:tr>
      <w:tr w:rsidR="003615FD" w:rsidRPr="007E0E01" w14:paraId="6BD94619" w14:textId="77777777" w:rsidTr="003615FD">
        <w:tc>
          <w:tcPr>
            <w:tcW w:w="2689" w:type="dxa"/>
          </w:tcPr>
          <w:p w14:paraId="2CF000B7" w14:textId="1E1DA98B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0" w:type="dxa"/>
          </w:tcPr>
          <w:p w14:paraId="0E584845" w14:textId="5F600E20" w:rsidR="003615FD" w:rsidRPr="007E0E01" w:rsidRDefault="00403E8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3615FD" w:rsidRPr="007E0E01" w14:paraId="2A49751C" w14:textId="77777777" w:rsidTr="003615FD">
        <w:tc>
          <w:tcPr>
            <w:tcW w:w="2689" w:type="dxa"/>
          </w:tcPr>
          <w:p w14:paraId="09630E6B" w14:textId="0A18923F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940" w:type="dxa"/>
          </w:tcPr>
          <w:p w14:paraId="382CD08D" w14:textId="24B07E87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 української мови</w:t>
            </w:r>
          </w:p>
        </w:tc>
      </w:tr>
      <w:tr w:rsidR="003615FD" w:rsidRPr="007E0E01" w14:paraId="3619A781" w14:textId="77777777" w:rsidTr="003615FD">
        <w:tc>
          <w:tcPr>
            <w:tcW w:w="2689" w:type="dxa"/>
          </w:tcPr>
          <w:p w14:paraId="5F1E7C60" w14:textId="78041C9A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0" w:type="dxa"/>
          </w:tcPr>
          <w:p w14:paraId="2F965A79" w14:textId="0FD0889C" w:rsidR="003615FD" w:rsidRPr="007E0E01" w:rsidRDefault="002927F1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програма,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, матеріали для лінгвістичної експертизи.</w:t>
            </w:r>
          </w:p>
        </w:tc>
      </w:tr>
      <w:tr w:rsidR="003615FD" w:rsidRPr="007E0E01" w14:paraId="0BF7473F" w14:textId="77777777" w:rsidTr="003615FD">
        <w:tc>
          <w:tcPr>
            <w:tcW w:w="2689" w:type="dxa"/>
          </w:tcPr>
          <w:p w14:paraId="3F999ADD" w14:textId="1BFF9AC7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0" w:type="dxa"/>
          </w:tcPr>
          <w:p w14:paraId="02D6F811" w14:textId="3895C4ED" w:rsidR="003615FD" w:rsidRPr="007E0E01" w:rsidRDefault="003615FD" w:rsidP="00167C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Лекції, практичні заняття</w:t>
            </w:r>
          </w:p>
        </w:tc>
      </w:tr>
      <w:tr w:rsidR="003615FD" w:rsidRPr="007E0E01" w14:paraId="52A0F38F" w14:textId="77777777" w:rsidTr="003615FD">
        <w:tc>
          <w:tcPr>
            <w:tcW w:w="2689" w:type="dxa"/>
          </w:tcPr>
          <w:p w14:paraId="124AE9C8" w14:textId="11E09830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0" w:type="dxa"/>
          </w:tcPr>
          <w:p w14:paraId="1043E530" w14:textId="3D900106" w:rsidR="003615FD" w:rsidRPr="007E0E01" w:rsidRDefault="00F60A79" w:rsidP="00167C7F">
            <w:pPr>
              <w:ind w:firstLine="3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Метою навчальної дисципліни є ознайомлення здобувачів освіти із необхідними відомостями про тенденції розвитку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документної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лінгвістики, становлення й удосконалення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мовнокомунікативної</w:t>
            </w:r>
            <w:proofErr w:type="spellEnd"/>
            <w:r w:rsidR="00167C7F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як складової професійної компетентності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документознавця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, формування у</w:t>
            </w:r>
            <w:r w:rsidR="00167C7F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здобувачів знань і вмінь створення і редагування службових документів.</w:t>
            </w:r>
          </w:p>
          <w:p w14:paraId="76DCB590" w14:textId="77777777" w:rsidR="00F60A79" w:rsidRPr="007E0E01" w:rsidRDefault="00F60A79" w:rsidP="00167C7F">
            <w:pPr>
              <w:ind w:firstLine="3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навчання, які повинні бути досягнуті здобувачами освіти після опанування навчальної дисципліни:</w:t>
            </w:r>
          </w:p>
          <w:p w14:paraId="7DDE8069" w14:textId="1D2C4C62" w:rsidR="00F60A79" w:rsidRPr="007E0E01" w:rsidRDefault="00511C49" w:rsidP="00D71CF8">
            <w:pPr>
              <w:pStyle w:val="a4"/>
              <w:numPr>
                <w:ilvl w:val="0"/>
                <w:numId w:val="3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має належний рівень лінгвістичної професійної компетентності, вміє застосовувати лінгвістичні знання в документуванні та інформаційно-комунікативній діяльності. Здатний критично аналізувати соціально, особистісно та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значущі проблеми, пропонувати шляхи їх вирішення у складних і непередбачуваних умовах;</w:t>
            </w:r>
          </w:p>
          <w:p w14:paraId="5EBE0EDC" w14:textId="57E86DC9" w:rsidR="00511C49" w:rsidRPr="007E0E01" w:rsidRDefault="00511C49" w:rsidP="00A90DB9">
            <w:pPr>
              <w:pStyle w:val="a4"/>
              <w:numPr>
                <w:ilvl w:val="0"/>
                <w:numId w:val="3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доступно й аргументовано з позицій сучасних мовознавчих досягнень викладає сутність конкретних філологічних питань, здатний обґрунтувати власну позицію з мовознавчих проблем;</w:t>
            </w:r>
          </w:p>
          <w:p w14:paraId="42F15F27" w14:textId="76E8C460" w:rsidR="00511C49" w:rsidRPr="007E0E01" w:rsidRDefault="00511C49" w:rsidP="00622A3C">
            <w:pPr>
              <w:pStyle w:val="a4"/>
              <w:numPr>
                <w:ilvl w:val="0"/>
                <w:numId w:val="3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здатний самостійно створювати тексти службових документів різних жанрів, дотримуючись лексичних, граматичних, правописних і стилістичних норм, визначати змістові і структурні недоліки в тексті документа, робити висновки щодо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правильності документа, знає методики лінгвістичного аналізу, має навички редагування тексту документа;</w:t>
            </w:r>
          </w:p>
          <w:p w14:paraId="5EF75C68" w14:textId="145CB79B" w:rsidR="00511C49" w:rsidRPr="007E0E01" w:rsidRDefault="00511C49" w:rsidP="00511C49">
            <w:pPr>
              <w:pStyle w:val="a4"/>
              <w:numPr>
                <w:ilvl w:val="0"/>
                <w:numId w:val="3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обізнаний із дослідницькими підходами й методами аналізу конкретного лінгвістичного матеріалу.</w:t>
            </w:r>
          </w:p>
        </w:tc>
      </w:tr>
      <w:tr w:rsidR="003615FD" w:rsidRPr="007E0E01" w14:paraId="603B8147" w14:textId="77777777" w:rsidTr="003615FD">
        <w:tc>
          <w:tcPr>
            <w:tcW w:w="2689" w:type="dxa"/>
          </w:tcPr>
          <w:p w14:paraId="08FBD38D" w14:textId="7EEF1B04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Короткий зміст дисципліни (що буде вивчатися, перелік тем):</w:t>
            </w:r>
          </w:p>
        </w:tc>
        <w:tc>
          <w:tcPr>
            <w:tcW w:w="6940" w:type="dxa"/>
          </w:tcPr>
          <w:p w14:paraId="1FEBD8B3" w14:textId="77777777" w:rsidR="003615FD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Місце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документної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лінгвістики серед інших галузей знань і навчальних дисциплін.</w:t>
            </w:r>
          </w:p>
          <w:p w14:paraId="55F03357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Текст – основний об’єкт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документної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лінгвістики.</w:t>
            </w:r>
          </w:p>
          <w:p w14:paraId="252D1BC0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. Композиція текстів службових документів.</w:t>
            </w:r>
          </w:p>
          <w:p w14:paraId="3B81A446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Редагування текстів документів.</w:t>
            </w:r>
          </w:p>
          <w:p w14:paraId="117BD4D1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Методи лінгвістичного дослідження тексту документа.</w:t>
            </w:r>
          </w:p>
          <w:p w14:paraId="738A505E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Лінгвістична експертиза документа.</w:t>
            </w:r>
          </w:p>
          <w:p w14:paraId="61D3FB7F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Лексичний аспект тексту документа.</w:t>
            </w:r>
          </w:p>
          <w:p w14:paraId="59C7DEF2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Морфологічні особливості тексту документа.</w:t>
            </w:r>
          </w:p>
          <w:p w14:paraId="56114C66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Синтаксичні особливості тексту документа.</w:t>
            </w:r>
          </w:p>
          <w:p w14:paraId="79C1912E" w14:textId="6D9961CD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Нормативність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документних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текстів на </w:t>
            </w:r>
            <w:r w:rsidR="00FA2DD1" w:rsidRPr="007E0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рфографічному рівні.</w:t>
            </w:r>
          </w:p>
          <w:p w14:paraId="74140A65" w14:textId="77777777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11.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функціонування власних назв.</w:t>
            </w:r>
          </w:p>
          <w:p w14:paraId="3FEF73D5" w14:textId="69E05863" w:rsidR="00F60A79" w:rsidRPr="007E0E01" w:rsidRDefault="00F60A79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Нормативність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документних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текстів на пунктуаційному рівні.</w:t>
            </w:r>
          </w:p>
        </w:tc>
      </w:tr>
      <w:tr w:rsidR="003615FD" w:rsidRPr="007E0E01" w14:paraId="6B33BC81" w14:textId="77777777" w:rsidTr="003615FD">
        <w:tc>
          <w:tcPr>
            <w:tcW w:w="2689" w:type="dxa"/>
          </w:tcPr>
          <w:p w14:paraId="0D84FB18" w14:textId="49408483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семестрового контролю</w:t>
            </w:r>
          </w:p>
        </w:tc>
        <w:tc>
          <w:tcPr>
            <w:tcW w:w="6940" w:type="dxa"/>
          </w:tcPr>
          <w:p w14:paraId="41A17C8B" w14:textId="2419D51F" w:rsidR="003615FD" w:rsidRPr="007E0E01" w:rsidRDefault="003615FD" w:rsidP="00167C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5E09B5E7" w14:textId="3956F678" w:rsidR="005E69E7" w:rsidRPr="007E0E01" w:rsidRDefault="005E69E7">
      <w:pPr>
        <w:rPr>
          <w:rFonts w:ascii="Times New Roman" w:hAnsi="Times New Roman" w:cs="Times New Roman"/>
          <w:sz w:val="28"/>
          <w:szCs w:val="28"/>
        </w:rPr>
      </w:pPr>
    </w:p>
    <w:p w14:paraId="451959FC" w14:textId="3C390C3E" w:rsidR="00754660" w:rsidRPr="007E0E01" w:rsidRDefault="00754660">
      <w:pPr>
        <w:rPr>
          <w:rFonts w:ascii="Times New Roman" w:hAnsi="Times New Roman" w:cs="Times New Roman"/>
          <w:sz w:val="28"/>
          <w:szCs w:val="28"/>
        </w:rPr>
      </w:pPr>
      <w:r w:rsidRPr="007E0E0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54660" w:rsidRPr="007E0E01" w14:paraId="6784D178" w14:textId="77777777" w:rsidTr="006D0A95">
        <w:tc>
          <w:tcPr>
            <w:tcW w:w="2689" w:type="dxa"/>
          </w:tcPr>
          <w:p w14:paraId="17B3CF7C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Назва дисципліни</w:t>
            </w:r>
          </w:p>
        </w:tc>
        <w:tc>
          <w:tcPr>
            <w:tcW w:w="6940" w:type="dxa"/>
          </w:tcPr>
          <w:p w14:paraId="682B7DC5" w14:textId="7D00A3D1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Психолінгвістика</w:t>
            </w:r>
          </w:p>
        </w:tc>
      </w:tr>
      <w:tr w:rsidR="00754660" w:rsidRPr="007E0E01" w14:paraId="35204E51" w14:textId="77777777" w:rsidTr="006D0A95">
        <w:tc>
          <w:tcPr>
            <w:tcW w:w="2689" w:type="dxa"/>
          </w:tcPr>
          <w:p w14:paraId="6D64DFCD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6940" w:type="dxa"/>
          </w:tcPr>
          <w:p w14:paraId="51EABB4D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</w:t>
            </w:r>
          </w:p>
        </w:tc>
      </w:tr>
      <w:tr w:rsidR="00754660" w:rsidRPr="007E0E01" w14:paraId="5C0E8D7F" w14:textId="77777777" w:rsidTr="006D0A95">
        <w:tc>
          <w:tcPr>
            <w:tcW w:w="2689" w:type="dxa"/>
          </w:tcPr>
          <w:p w14:paraId="33694EFF" w14:textId="2D037A33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Курс (рік) навчання</w:t>
            </w:r>
          </w:p>
        </w:tc>
        <w:tc>
          <w:tcPr>
            <w:tcW w:w="6940" w:type="dxa"/>
          </w:tcPr>
          <w:p w14:paraId="6A0850BF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660" w:rsidRPr="007E0E01" w14:paraId="0C77154B" w14:textId="77777777" w:rsidTr="006D0A95">
        <w:tc>
          <w:tcPr>
            <w:tcW w:w="2689" w:type="dxa"/>
          </w:tcPr>
          <w:p w14:paraId="3557205F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6940" w:type="dxa"/>
          </w:tcPr>
          <w:p w14:paraId="6A81B12E" w14:textId="7166F008" w:rsidR="00754660" w:rsidRPr="007E0E01" w:rsidRDefault="007E0E01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Осінній, весняний</w:t>
            </w:r>
          </w:p>
        </w:tc>
      </w:tr>
      <w:tr w:rsidR="00754660" w:rsidRPr="007E0E01" w14:paraId="637E57B6" w14:textId="77777777" w:rsidTr="006D0A95">
        <w:tc>
          <w:tcPr>
            <w:tcW w:w="2689" w:type="dxa"/>
          </w:tcPr>
          <w:p w14:paraId="4F78A115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0" w:type="dxa"/>
          </w:tcPr>
          <w:p w14:paraId="61C87D5E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4 кредити ЄКТС</w:t>
            </w:r>
          </w:p>
        </w:tc>
      </w:tr>
      <w:tr w:rsidR="00754660" w:rsidRPr="007E0E01" w14:paraId="79A04D18" w14:textId="77777777" w:rsidTr="006D0A95">
        <w:tc>
          <w:tcPr>
            <w:tcW w:w="2689" w:type="dxa"/>
          </w:tcPr>
          <w:p w14:paraId="00F7D5C9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0" w:type="dxa"/>
          </w:tcPr>
          <w:p w14:paraId="3ED12C61" w14:textId="2B4A2A2D" w:rsidR="00435A4E" w:rsidRPr="007E0E01" w:rsidRDefault="00403E8D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754660" w:rsidRPr="007E0E01" w14:paraId="1E9FAF79" w14:textId="77777777" w:rsidTr="006D0A95">
        <w:tc>
          <w:tcPr>
            <w:tcW w:w="2689" w:type="dxa"/>
          </w:tcPr>
          <w:p w14:paraId="15BA7E71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940" w:type="dxa"/>
          </w:tcPr>
          <w:p w14:paraId="2E917E1B" w14:textId="77777777" w:rsidR="00754660" w:rsidRPr="007E0E01" w:rsidRDefault="0075466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 української мови</w:t>
            </w:r>
          </w:p>
        </w:tc>
      </w:tr>
      <w:tr w:rsidR="00A51CB0" w:rsidRPr="007E0E01" w14:paraId="276B70FB" w14:textId="77777777" w:rsidTr="006D0A95">
        <w:tc>
          <w:tcPr>
            <w:tcW w:w="2689" w:type="dxa"/>
          </w:tcPr>
          <w:p w14:paraId="6F1B6A61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0" w:type="dxa"/>
          </w:tcPr>
          <w:p w14:paraId="0A818F84" w14:textId="6B7220A3" w:rsidR="00A51CB0" w:rsidRPr="007E0E01" w:rsidRDefault="00A51CB0" w:rsidP="00403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програма,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презентації. </w:t>
            </w:r>
          </w:p>
        </w:tc>
      </w:tr>
      <w:tr w:rsidR="00A51CB0" w:rsidRPr="007E0E01" w14:paraId="4D5FF45C" w14:textId="77777777" w:rsidTr="006D0A95">
        <w:tc>
          <w:tcPr>
            <w:tcW w:w="2689" w:type="dxa"/>
          </w:tcPr>
          <w:p w14:paraId="5FDA0D9C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0" w:type="dxa"/>
          </w:tcPr>
          <w:p w14:paraId="4B4912B8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Лекції, практичні заняття</w:t>
            </w:r>
          </w:p>
        </w:tc>
      </w:tr>
      <w:tr w:rsidR="00A51CB0" w:rsidRPr="007E0E01" w14:paraId="71C50EE1" w14:textId="77777777" w:rsidTr="006D0A95">
        <w:tc>
          <w:tcPr>
            <w:tcW w:w="2689" w:type="dxa"/>
          </w:tcPr>
          <w:p w14:paraId="752E4D41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0" w:type="dxa"/>
          </w:tcPr>
          <w:p w14:paraId="7DDCA292" w14:textId="5E4F0E52" w:rsidR="00A51CB0" w:rsidRPr="007E0E01" w:rsidRDefault="00A51CB0" w:rsidP="008F7263">
            <w:pPr>
              <w:ind w:firstLine="3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Метою вивчення навчальної дисципліни є розкриття змісту та сутності психолінгвістики як науки і навчальної дисципліни; вивчення теоретичних аспектів проблеми зв’язку мови та мислення, мови та свідомості, проблеми «мова та особистість»; ознайомлення </w:t>
            </w:r>
            <w:r w:rsidR="006D2DD6" w:rsidRPr="007E0E01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з методами психолінгвістичного аналізу художніх текстів; формування навиків аналізу змісту та</w:t>
            </w:r>
            <w:r w:rsidR="006D2DD6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складових текстових повідомлень; вивчення основ аналізу повідомлення на природній мові, які</w:t>
            </w:r>
            <w:r w:rsidR="006D2DD6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дають можливість виявити особливості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ціннісно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-мотиваційної сфери індивіда та психологічні</w:t>
            </w:r>
            <w:r w:rsidR="006D2DD6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проблеми індивіда.</w:t>
            </w:r>
          </w:p>
          <w:p w14:paraId="3B454D5A" w14:textId="77777777" w:rsidR="00A51CB0" w:rsidRPr="007E0E01" w:rsidRDefault="00A51CB0" w:rsidP="008F7263">
            <w:pPr>
              <w:ind w:firstLine="3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навчання, які повинні бути досягнуті здобувачами освіти після опанування навчальної дисципліни:</w:t>
            </w:r>
          </w:p>
          <w:p w14:paraId="3CB8AE41" w14:textId="77777777" w:rsidR="006D2DD6" w:rsidRPr="007E0E01" w:rsidRDefault="006D2DD6" w:rsidP="008F7263">
            <w:pPr>
              <w:pStyle w:val="a4"/>
              <w:numPr>
                <w:ilvl w:val="0"/>
                <w:numId w:val="2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>повинен вміти застосовувати сучасні методики і технології, зокрема інформаційні,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>для успішного й ефективного здійснення професійної діяльності та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>забезпечення якості дослідження в конкретній філологічній галузі;</w:t>
            </w:r>
          </w:p>
          <w:p w14:paraId="4C2FFA36" w14:textId="77777777" w:rsidR="006D2DD6" w:rsidRPr="007E0E01" w:rsidRDefault="006D2DD6" w:rsidP="008F7263">
            <w:pPr>
              <w:pStyle w:val="a4"/>
              <w:numPr>
                <w:ilvl w:val="0"/>
                <w:numId w:val="2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цінювати й критично аналізувати соціально, особистісно та </w:t>
            </w:r>
            <w:proofErr w:type="spellStart"/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значущі проблеми і пропонувати шляхи їх вирішення у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>складних і непередбачуваних умовах, що потребує застосування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>нових підходів та прогнозування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569CAB" w14:textId="6508B286" w:rsidR="00A51CB0" w:rsidRPr="007E0E01" w:rsidRDefault="006D2DD6" w:rsidP="008F7263">
            <w:pPr>
              <w:pStyle w:val="a4"/>
              <w:numPr>
                <w:ilvl w:val="0"/>
                <w:numId w:val="2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>находити оптимальні шляхи ефективної взаємодії у професійному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B0" w:rsidRPr="007E0E01">
              <w:rPr>
                <w:rFonts w:ascii="Times New Roman" w:hAnsi="Times New Roman" w:cs="Times New Roman"/>
                <w:sz w:val="24"/>
                <w:szCs w:val="24"/>
              </w:rPr>
              <w:t>колективі та з представниками інших професійних груп різного рівня.</w:t>
            </w:r>
          </w:p>
        </w:tc>
      </w:tr>
      <w:tr w:rsidR="00A51CB0" w:rsidRPr="007E0E01" w14:paraId="6EA66AB1" w14:textId="77777777" w:rsidTr="006D0A95">
        <w:tc>
          <w:tcPr>
            <w:tcW w:w="2689" w:type="dxa"/>
          </w:tcPr>
          <w:p w14:paraId="2FD8C7DF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Короткий зміст дисципліни (що буде вивчатися, перелік тем):</w:t>
            </w:r>
          </w:p>
        </w:tc>
        <w:tc>
          <w:tcPr>
            <w:tcW w:w="6940" w:type="dxa"/>
          </w:tcPr>
          <w:p w14:paraId="17359974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Психолінгвістика як наука.</w:t>
            </w:r>
          </w:p>
          <w:p w14:paraId="0D13D717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З історії психолінгвістики.</w:t>
            </w:r>
          </w:p>
          <w:p w14:paraId="6537EC18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Методи психолінгвістики.</w:t>
            </w:r>
          </w:p>
          <w:p w14:paraId="1215459E" w14:textId="40ADE003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особистість у фокусі теорії психолінгвістики.</w:t>
            </w:r>
          </w:p>
          <w:p w14:paraId="5F8D3A6C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Ідіолект й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ідіостиль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у фокусі психолінгвістики.</w:t>
            </w:r>
          </w:p>
          <w:p w14:paraId="1BCBD1E2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Текст як об’єкт психолінгвістики.</w:t>
            </w:r>
          </w:p>
          <w:p w14:paraId="0A3ED48C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Етнопсихолінгвістика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6274F2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Питання норми й патології мовлення.</w:t>
            </w:r>
          </w:p>
          <w:p w14:paraId="2A7892D9" w14:textId="4860D914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Прикладні аспекти психолінгвістики.</w:t>
            </w:r>
          </w:p>
        </w:tc>
      </w:tr>
      <w:tr w:rsidR="00A51CB0" w:rsidRPr="007E0E01" w14:paraId="3006FC4F" w14:textId="77777777" w:rsidTr="006D0A95">
        <w:tc>
          <w:tcPr>
            <w:tcW w:w="2689" w:type="dxa"/>
          </w:tcPr>
          <w:p w14:paraId="0157FCAB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0" w:type="dxa"/>
          </w:tcPr>
          <w:p w14:paraId="2784E30C" w14:textId="77777777" w:rsidR="00A51CB0" w:rsidRPr="007E0E01" w:rsidRDefault="00A51CB0" w:rsidP="008F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73978AC6" w14:textId="17FCF9F2" w:rsidR="00754660" w:rsidRPr="007E0E01" w:rsidRDefault="00754660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0D67AB" w14:textId="77777777" w:rsidR="00754660" w:rsidRPr="007E0E01" w:rsidRDefault="00754660">
      <w:pPr>
        <w:rPr>
          <w:rFonts w:ascii="Times New Roman" w:hAnsi="Times New Roman" w:cs="Times New Roman"/>
          <w:sz w:val="28"/>
          <w:szCs w:val="28"/>
        </w:rPr>
      </w:pPr>
      <w:r w:rsidRPr="007E0E0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54660" w:rsidRPr="007E0E01" w14:paraId="64C2BCC7" w14:textId="77777777" w:rsidTr="006D0A95">
        <w:tc>
          <w:tcPr>
            <w:tcW w:w="2689" w:type="dxa"/>
          </w:tcPr>
          <w:p w14:paraId="204EF226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Назва дисципліни</w:t>
            </w:r>
          </w:p>
        </w:tc>
        <w:tc>
          <w:tcPr>
            <w:tcW w:w="6940" w:type="dxa"/>
          </w:tcPr>
          <w:p w14:paraId="0FAC6C48" w14:textId="5C64E711" w:rsidR="00754660" w:rsidRPr="007E0E01" w:rsidRDefault="00754660" w:rsidP="00BE506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Найновіші процеси у сфері української лексики пос</w:t>
            </w:r>
            <w:r w:rsidR="00BE5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тоталітарної доби</w:t>
            </w:r>
          </w:p>
        </w:tc>
      </w:tr>
      <w:tr w:rsidR="00754660" w:rsidRPr="007E0E01" w14:paraId="120C9449" w14:textId="77777777" w:rsidTr="006D0A95">
        <w:tc>
          <w:tcPr>
            <w:tcW w:w="2689" w:type="dxa"/>
          </w:tcPr>
          <w:p w14:paraId="1DD10818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6940" w:type="dxa"/>
          </w:tcPr>
          <w:p w14:paraId="77304679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</w:t>
            </w:r>
          </w:p>
        </w:tc>
      </w:tr>
      <w:tr w:rsidR="00754660" w:rsidRPr="007E0E01" w14:paraId="50C92355" w14:textId="77777777" w:rsidTr="006D0A95">
        <w:tc>
          <w:tcPr>
            <w:tcW w:w="2689" w:type="dxa"/>
          </w:tcPr>
          <w:p w14:paraId="07A15F9B" w14:textId="350174E3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Курс (рік) навчання</w:t>
            </w:r>
          </w:p>
        </w:tc>
        <w:tc>
          <w:tcPr>
            <w:tcW w:w="6940" w:type="dxa"/>
          </w:tcPr>
          <w:p w14:paraId="54DD81CB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660" w:rsidRPr="007E0E01" w14:paraId="37BD3A8F" w14:textId="77777777" w:rsidTr="006D0A95">
        <w:tc>
          <w:tcPr>
            <w:tcW w:w="2689" w:type="dxa"/>
          </w:tcPr>
          <w:p w14:paraId="4F5D64DF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6940" w:type="dxa"/>
          </w:tcPr>
          <w:p w14:paraId="4CF3958E" w14:textId="2121D9B3" w:rsidR="00754660" w:rsidRPr="007E0E01" w:rsidRDefault="007E0E01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Осінній, весняний</w:t>
            </w:r>
          </w:p>
        </w:tc>
      </w:tr>
      <w:tr w:rsidR="00754660" w:rsidRPr="007E0E01" w14:paraId="4A4ECA70" w14:textId="77777777" w:rsidTr="006D0A95">
        <w:tc>
          <w:tcPr>
            <w:tcW w:w="2689" w:type="dxa"/>
          </w:tcPr>
          <w:p w14:paraId="717C4ED9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0" w:type="dxa"/>
          </w:tcPr>
          <w:p w14:paraId="48E9BEF0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4 кредити ЄКТС</w:t>
            </w:r>
          </w:p>
        </w:tc>
      </w:tr>
      <w:tr w:rsidR="00754660" w:rsidRPr="007E0E01" w14:paraId="466544AC" w14:textId="77777777" w:rsidTr="006D0A95">
        <w:tc>
          <w:tcPr>
            <w:tcW w:w="2689" w:type="dxa"/>
          </w:tcPr>
          <w:p w14:paraId="4BB90EF1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0" w:type="dxa"/>
          </w:tcPr>
          <w:p w14:paraId="157F0EBE" w14:textId="6D51C9C2" w:rsidR="00754660" w:rsidRPr="007E0E01" w:rsidRDefault="00403E8D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  <w:r w:rsidR="00640F25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4660" w:rsidRPr="007E0E01" w14:paraId="01409DFC" w14:textId="77777777" w:rsidTr="006D0A95">
        <w:tc>
          <w:tcPr>
            <w:tcW w:w="2689" w:type="dxa"/>
          </w:tcPr>
          <w:p w14:paraId="3608566C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940" w:type="dxa"/>
          </w:tcPr>
          <w:p w14:paraId="78E84233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 української мови</w:t>
            </w:r>
          </w:p>
        </w:tc>
      </w:tr>
      <w:tr w:rsidR="00754660" w:rsidRPr="007E0E01" w14:paraId="4D1F2057" w14:textId="77777777" w:rsidTr="006D0A95">
        <w:tc>
          <w:tcPr>
            <w:tcW w:w="2689" w:type="dxa"/>
          </w:tcPr>
          <w:p w14:paraId="26F97EFA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0" w:type="dxa"/>
          </w:tcPr>
          <w:p w14:paraId="55AF9CCC" w14:textId="5B327A49" w:rsidR="00640F25" w:rsidRPr="007E0E01" w:rsidRDefault="00640F25" w:rsidP="00403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програма,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презентації. </w:t>
            </w:r>
          </w:p>
        </w:tc>
      </w:tr>
      <w:tr w:rsidR="00754660" w:rsidRPr="007E0E01" w14:paraId="352AA20F" w14:textId="77777777" w:rsidTr="006D0A95">
        <w:tc>
          <w:tcPr>
            <w:tcW w:w="2689" w:type="dxa"/>
          </w:tcPr>
          <w:p w14:paraId="3E288877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0" w:type="dxa"/>
          </w:tcPr>
          <w:p w14:paraId="3408156C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Лекції, практичні заняття</w:t>
            </w:r>
          </w:p>
        </w:tc>
      </w:tr>
      <w:tr w:rsidR="00754660" w:rsidRPr="007E0E01" w14:paraId="65A4E046" w14:textId="77777777" w:rsidTr="006D0A95">
        <w:tc>
          <w:tcPr>
            <w:tcW w:w="2689" w:type="dxa"/>
          </w:tcPr>
          <w:p w14:paraId="3F97DA6A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0" w:type="dxa"/>
          </w:tcPr>
          <w:p w14:paraId="0941F81E" w14:textId="23D2AD5C" w:rsidR="00640F25" w:rsidRPr="007E0E01" w:rsidRDefault="00640F25" w:rsidP="0002622E">
            <w:pPr>
              <w:ind w:firstLine="3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Метою вивчення навчальної дисципліни є освоєння </w:t>
            </w:r>
            <w:r w:rsidR="00436692" w:rsidRPr="007E0E01">
              <w:rPr>
                <w:rFonts w:ascii="Times New Roman" w:hAnsi="Times New Roman" w:cs="Times New Roman"/>
                <w:sz w:val="24"/>
                <w:szCs w:val="24"/>
              </w:rPr>
              <w:t>здобувачами освіти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теоретичних і практичних знань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про зміни, що відбуваються в лексичному значенні слова і словниковому складі у процесі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розвитку мови і суспільства в ХХ – на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. ХХІ ст.</w:t>
            </w:r>
          </w:p>
          <w:p w14:paraId="4DB8BCD5" w14:textId="19EA2103" w:rsidR="00640F25" w:rsidRPr="007E0E01" w:rsidRDefault="00640F25" w:rsidP="0002622E">
            <w:pPr>
              <w:ind w:firstLine="3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навчання, які повинні бути досягнуті здобувачами освіти після опанування навчальної дисципліни:</w:t>
            </w:r>
          </w:p>
          <w:p w14:paraId="5592D1B7" w14:textId="5B8C8963" w:rsidR="00640F25" w:rsidRPr="007E0E01" w:rsidRDefault="00436692" w:rsidP="0002622E">
            <w:pPr>
              <w:pStyle w:val="a4"/>
              <w:numPr>
                <w:ilvl w:val="0"/>
                <w:numId w:val="1"/>
              </w:numPr>
              <w:ind w:left="-11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  <w:r w:rsidR="00640F25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повинен вміти застосовувати сучасні методи і технології, зокрема інформаційні, для ефективної інтерпретації змін, що відбуваються в лексичному значенні слова і словниковому складі </w:t>
            </w:r>
            <w:r w:rsidR="00D408C5" w:rsidRPr="007E0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0F25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процесі розвитку мови і суспільства;</w:t>
            </w:r>
          </w:p>
          <w:p w14:paraId="2BA7C07A" w14:textId="013F1965" w:rsidR="00640F25" w:rsidRPr="007E0E01" w:rsidRDefault="00640F25" w:rsidP="0002622E">
            <w:pPr>
              <w:pStyle w:val="a4"/>
              <w:numPr>
                <w:ilvl w:val="0"/>
                <w:numId w:val="1"/>
              </w:numPr>
              <w:ind w:left="-11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здійснювати науковий аналіз енциклопедичних та лінгвістичних словників, їх структуру, призначення, еволюцію основних принципів у доборі реєстрових слів, структурувати лексикографічний матеріал з урахуванням новітніх методів, формулювати узагальнення на основі самостійно опрацьованих даних;</w:t>
            </w:r>
          </w:p>
          <w:p w14:paraId="2E6C149A" w14:textId="77777777" w:rsidR="00640F25" w:rsidRPr="007E0E01" w:rsidRDefault="00640F25" w:rsidP="0002622E">
            <w:pPr>
              <w:pStyle w:val="a4"/>
              <w:numPr>
                <w:ilvl w:val="0"/>
                <w:numId w:val="1"/>
              </w:numPr>
              <w:ind w:left="-11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обирати оптимальні дослідницькі підходи й методи для аналізу конкретних причин загрози зникнення багатьох мов і діалектів, суть інтерференційних процесів, самостійно будувати стратегію захисту і розвитку мови, зокрема її лексичного фонду;</w:t>
            </w:r>
          </w:p>
          <w:p w14:paraId="3FA2DA7E" w14:textId="48F77142" w:rsidR="00640F25" w:rsidRPr="007E0E01" w:rsidRDefault="00640F25" w:rsidP="0002622E">
            <w:pPr>
              <w:pStyle w:val="a4"/>
              <w:numPr>
                <w:ilvl w:val="0"/>
                <w:numId w:val="1"/>
              </w:numPr>
              <w:ind w:left="-11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в умовах неповної/недостатньої інформації та суперечливих вимог </w:t>
            </w:r>
            <w:r w:rsidR="00D408C5" w:rsidRPr="007E0E01"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повинен використовувати спеціалізовані концептуальні знання з обраної філологічної галузі для розв’язання складних проблем, наприклад: вплив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екстралінгвальних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чинників на лексичний склад мови, кількість і природу чужорідних слів в усному та писемному мовленні, зокрема в текстах ЗМІ (засилля запозичень, жаргонізмів, елементів молодіжного сленгу), нові тенденції функціонування української мови, відродження так званих «репресованих» слів, інтелектуалізацію лексичних одиниць, процеси естетизації мови на лексичному рівні.</w:t>
            </w:r>
          </w:p>
        </w:tc>
      </w:tr>
      <w:tr w:rsidR="00754660" w:rsidRPr="007E0E01" w14:paraId="155FC394" w14:textId="77777777" w:rsidTr="006D0A95">
        <w:tc>
          <w:tcPr>
            <w:tcW w:w="2689" w:type="dxa"/>
          </w:tcPr>
          <w:p w14:paraId="013CC8BB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Короткий зміст дисципліни (що буде вивчатися, перелік тем):</w:t>
            </w:r>
          </w:p>
        </w:tc>
        <w:tc>
          <w:tcPr>
            <w:tcW w:w="6940" w:type="dxa"/>
          </w:tcPr>
          <w:p w14:paraId="5A80F939" w14:textId="656FE0F0" w:rsidR="00754660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Вступ.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ситуація та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політика в Україні, їх вплив на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формування лексики української мови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CFE0FE" w14:textId="10154D34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Лексичне багатство української мови. Лексико-семантична система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E728EF" w14:textId="393F6B86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української мови кін. ХХ 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. ХХІ ст.</w:t>
            </w:r>
          </w:p>
          <w:p w14:paraId="34FAE198" w14:textId="4A4EBD42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Динаміка наукових досліджень лексичного значення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слова: актуальні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питання і пропозиції вирішення.</w:t>
            </w:r>
          </w:p>
          <w:p w14:paraId="1C1FBCC5" w14:textId="77777777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Зміни в лексичному складі української літературної мови.</w:t>
            </w:r>
          </w:p>
          <w:p w14:paraId="34764DF5" w14:textId="77777777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Склад української лексики зі стилістичного погляду.</w:t>
            </w:r>
          </w:p>
          <w:p w14:paraId="49D3AC19" w14:textId="1181520F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Онімний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простір української мови кін. ХХ 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. ХХІ ст.</w:t>
            </w:r>
          </w:p>
          <w:p w14:paraId="00FE84EB" w14:textId="0E6118FB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Специфіка соціально зумовлених інновацій у різних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субсистемах</w:t>
            </w:r>
            <w:proofErr w:type="spellEnd"/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українського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ономастикону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кінця ХХ ст.</w:t>
            </w:r>
          </w:p>
          <w:p w14:paraId="051E67B7" w14:textId="536F6204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Тенденції розвитку сучасного українського </w:t>
            </w:r>
            <w:proofErr w:type="spellStart"/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нтропонімікону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176413" w14:textId="77777777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Проблеми нормалізації назв населених пунктів.</w:t>
            </w:r>
          </w:p>
          <w:p w14:paraId="672909D3" w14:textId="2C557E5C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Естетика і нормативність власних назв у мові художньої літератури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посттоталітарної доби.</w:t>
            </w:r>
          </w:p>
          <w:p w14:paraId="13ED659C" w14:textId="42990838" w:rsidR="00640F25" w:rsidRPr="007E0E01" w:rsidRDefault="00640F25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Українська лексикографія посттоталітарної доби</w:t>
            </w:r>
            <w:r w:rsidR="0002622E" w:rsidRPr="007E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660" w:rsidRPr="007E0E01" w14:paraId="3359AF4D" w14:textId="77777777" w:rsidTr="006D0A95">
        <w:tc>
          <w:tcPr>
            <w:tcW w:w="2689" w:type="dxa"/>
          </w:tcPr>
          <w:p w14:paraId="15DEC2B2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семестрового контролю</w:t>
            </w:r>
          </w:p>
        </w:tc>
        <w:tc>
          <w:tcPr>
            <w:tcW w:w="6940" w:type="dxa"/>
          </w:tcPr>
          <w:p w14:paraId="1DDFF228" w14:textId="77777777" w:rsidR="00754660" w:rsidRPr="007E0E01" w:rsidRDefault="00754660" w:rsidP="000262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53E875D3" w14:textId="5CB48E72" w:rsidR="00754660" w:rsidRPr="007E0E01" w:rsidRDefault="00754660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99272" w14:textId="77777777" w:rsidR="00754660" w:rsidRPr="007E0E01" w:rsidRDefault="00754660">
      <w:pPr>
        <w:rPr>
          <w:rFonts w:ascii="Times New Roman" w:hAnsi="Times New Roman" w:cs="Times New Roman"/>
          <w:sz w:val="28"/>
          <w:szCs w:val="28"/>
        </w:rPr>
      </w:pPr>
      <w:r w:rsidRPr="007E0E0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6662"/>
      </w:tblGrid>
      <w:tr w:rsidR="00754660" w:rsidRPr="007E0E01" w14:paraId="5841C1A1" w14:textId="77777777" w:rsidTr="00403E8D">
        <w:trPr>
          <w:trHeight w:val="274"/>
        </w:trPr>
        <w:tc>
          <w:tcPr>
            <w:tcW w:w="2689" w:type="dxa"/>
          </w:tcPr>
          <w:p w14:paraId="7103C985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Назва дисципліни</w:t>
            </w:r>
          </w:p>
        </w:tc>
        <w:tc>
          <w:tcPr>
            <w:tcW w:w="6940" w:type="dxa"/>
            <w:gridSpan w:val="2"/>
          </w:tcPr>
          <w:p w14:paraId="3956F6AB" w14:textId="061DD6DB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Традиції та новаторство української літературно-художньої антропоніміки</w:t>
            </w:r>
          </w:p>
        </w:tc>
      </w:tr>
      <w:tr w:rsidR="00754660" w:rsidRPr="007E0E01" w14:paraId="311B470E" w14:textId="77777777" w:rsidTr="00403E8D">
        <w:tc>
          <w:tcPr>
            <w:tcW w:w="2689" w:type="dxa"/>
          </w:tcPr>
          <w:p w14:paraId="6DAE3093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6940" w:type="dxa"/>
            <w:gridSpan w:val="2"/>
          </w:tcPr>
          <w:p w14:paraId="4E8A779B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</w:t>
            </w:r>
          </w:p>
        </w:tc>
      </w:tr>
      <w:tr w:rsidR="00754660" w:rsidRPr="007E0E01" w14:paraId="41ABA185" w14:textId="77777777" w:rsidTr="00403E8D">
        <w:tc>
          <w:tcPr>
            <w:tcW w:w="2689" w:type="dxa"/>
          </w:tcPr>
          <w:p w14:paraId="7E81C471" w14:textId="6C7A905F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Курс (рік) навчання</w:t>
            </w:r>
          </w:p>
        </w:tc>
        <w:tc>
          <w:tcPr>
            <w:tcW w:w="6940" w:type="dxa"/>
            <w:gridSpan w:val="2"/>
          </w:tcPr>
          <w:p w14:paraId="535A1384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660" w:rsidRPr="007E0E01" w14:paraId="2515E28E" w14:textId="77777777" w:rsidTr="00403E8D">
        <w:tc>
          <w:tcPr>
            <w:tcW w:w="2689" w:type="dxa"/>
          </w:tcPr>
          <w:p w14:paraId="70603ABD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6940" w:type="dxa"/>
            <w:gridSpan w:val="2"/>
          </w:tcPr>
          <w:p w14:paraId="36BA532E" w14:textId="4263E4C8" w:rsidR="00754660" w:rsidRPr="007E0E01" w:rsidRDefault="007E0E01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Осінній, весняний</w:t>
            </w:r>
          </w:p>
        </w:tc>
      </w:tr>
      <w:tr w:rsidR="00754660" w:rsidRPr="007E0E01" w14:paraId="763B573E" w14:textId="77777777" w:rsidTr="00403E8D">
        <w:tc>
          <w:tcPr>
            <w:tcW w:w="2689" w:type="dxa"/>
          </w:tcPr>
          <w:p w14:paraId="53A12911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0" w:type="dxa"/>
            <w:gridSpan w:val="2"/>
          </w:tcPr>
          <w:p w14:paraId="68B155F4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4 кредити ЄКТС</w:t>
            </w:r>
          </w:p>
        </w:tc>
      </w:tr>
      <w:tr w:rsidR="00754660" w:rsidRPr="007E0E01" w14:paraId="787EDCB4" w14:textId="77777777" w:rsidTr="00403E8D">
        <w:tc>
          <w:tcPr>
            <w:tcW w:w="2689" w:type="dxa"/>
          </w:tcPr>
          <w:p w14:paraId="5D8ECB0D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0" w:type="dxa"/>
            <w:gridSpan w:val="2"/>
          </w:tcPr>
          <w:p w14:paraId="4A10905B" w14:textId="00FEE35D" w:rsidR="00754660" w:rsidRPr="007E0E01" w:rsidRDefault="00403E8D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754660" w:rsidRPr="007E0E01" w14:paraId="2235E6C0" w14:textId="77777777" w:rsidTr="00403E8D">
        <w:tc>
          <w:tcPr>
            <w:tcW w:w="2689" w:type="dxa"/>
          </w:tcPr>
          <w:p w14:paraId="35E5E9F1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940" w:type="dxa"/>
            <w:gridSpan w:val="2"/>
          </w:tcPr>
          <w:p w14:paraId="504C8277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 української мови</w:t>
            </w:r>
          </w:p>
        </w:tc>
      </w:tr>
      <w:tr w:rsidR="00754660" w:rsidRPr="007E0E01" w14:paraId="607C0FBA" w14:textId="77777777" w:rsidTr="00403E8D">
        <w:tc>
          <w:tcPr>
            <w:tcW w:w="2689" w:type="dxa"/>
          </w:tcPr>
          <w:p w14:paraId="08E20D39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0" w:type="dxa"/>
            <w:gridSpan w:val="2"/>
          </w:tcPr>
          <w:p w14:paraId="309BB503" w14:textId="7BDF71A5" w:rsidR="00754660" w:rsidRPr="007E0E01" w:rsidRDefault="00ED1997" w:rsidP="00403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програма,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, презентації.</w:t>
            </w:r>
          </w:p>
        </w:tc>
      </w:tr>
      <w:tr w:rsidR="00754660" w:rsidRPr="007E0E01" w14:paraId="15CCF61E" w14:textId="77777777" w:rsidTr="00403E8D">
        <w:tc>
          <w:tcPr>
            <w:tcW w:w="2689" w:type="dxa"/>
          </w:tcPr>
          <w:p w14:paraId="12743208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0" w:type="dxa"/>
            <w:gridSpan w:val="2"/>
          </w:tcPr>
          <w:p w14:paraId="0EB0201F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Лекції, практичні заняття</w:t>
            </w:r>
          </w:p>
        </w:tc>
      </w:tr>
      <w:tr w:rsidR="00754660" w:rsidRPr="007E0E01" w14:paraId="51D9C858" w14:textId="77777777" w:rsidTr="00403E8D">
        <w:tc>
          <w:tcPr>
            <w:tcW w:w="2689" w:type="dxa"/>
          </w:tcPr>
          <w:p w14:paraId="730AA0DB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0" w:type="dxa"/>
            <w:gridSpan w:val="2"/>
          </w:tcPr>
          <w:p w14:paraId="60B792BD" w14:textId="782CFA3B" w:rsidR="00754660" w:rsidRPr="007E0E01" w:rsidRDefault="00ED1997" w:rsidP="00A97852">
            <w:pPr>
              <w:ind w:firstLine="3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="00A97852" w:rsidRPr="007E0E01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навчальної дисципліни є ознайомити здобувачів із проблематикою української літературно-художньої антропоніміки, з різними напрямками ономастичних студій та методикою аналізу</w:t>
            </w:r>
            <w:r w:rsidR="00A97852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українських літературно-художніх антропонімів.</w:t>
            </w:r>
          </w:p>
          <w:p w14:paraId="01A31C18" w14:textId="77777777" w:rsidR="00ED1997" w:rsidRPr="007E0E01" w:rsidRDefault="00ED1997" w:rsidP="00A97852">
            <w:pPr>
              <w:ind w:firstLine="3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навчання, які повинні бути досягнуті здобувачами освіти після опанування навчальної дисципліни:</w:t>
            </w:r>
          </w:p>
          <w:p w14:paraId="454A384A" w14:textId="77777777" w:rsidR="00ED1997" w:rsidRPr="007E0E01" w:rsidRDefault="00ED1997" w:rsidP="00A97852">
            <w:pPr>
              <w:pStyle w:val="a4"/>
              <w:numPr>
                <w:ilvl w:val="0"/>
                <w:numId w:val="1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здатність визначати принципи розмежування реальних та літературно-художніх онімів;</w:t>
            </w:r>
          </w:p>
          <w:p w14:paraId="7E378D92" w14:textId="77777777" w:rsidR="00ED1997" w:rsidRPr="007E0E01" w:rsidRDefault="00ED1997" w:rsidP="00A97852">
            <w:pPr>
              <w:pStyle w:val="a4"/>
              <w:numPr>
                <w:ilvl w:val="0"/>
                <w:numId w:val="1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розуміння місця та статусу українського літературно-художнього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ономастикону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в національній системі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пропріальної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лексики;</w:t>
            </w:r>
          </w:p>
          <w:p w14:paraId="65C5BEE7" w14:textId="77777777" w:rsidR="00ED1997" w:rsidRPr="007E0E01" w:rsidRDefault="00ED1997" w:rsidP="00A97852">
            <w:pPr>
              <w:pStyle w:val="a4"/>
              <w:numPr>
                <w:ilvl w:val="0"/>
                <w:numId w:val="1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визначати джерельну базу української літературно-художньої антропонімії;</w:t>
            </w:r>
          </w:p>
          <w:p w14:paraId="4EFE165B" w14:textId="77777777" w:rsidR="00ED1997" w:rsidRPr="007E0E01" w:rsidRDefault="00ED1997" w:rsidP="00A97852">
            <w:pPr>
              <w:pStyle w:val="a4"/>
              <w:numPr>
                <w:ilvl w:val="0"/>
                <w:numId w:val="1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описувати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лінґвальні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ресурси української літературно-художньої антропонімії;</w:t>
            </w:r>
          </w:p>
          <w:p w14:paraId="578EBB10" w14:textId="77777777" w:rsidR="00ED1997" w:rsidRPr="007E0E01" w:rsidRDefault="00ED1997" w:rsidP="00A97852">
            <w:pPr>
              <w:pStyle w:val="a4"/>
              <w:numPr>
                <w:ilvl w:val="0"/>
                <w:numId w:val="1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характеризувати засади функційно-стилістичної класифікації; </w:t>
            </w:r>
          </w:p>
          <w:p w14:paraId="29502FAF" w14:textId="77777777" w:rsidR="00ED1997" w:rsidRPr="007E0E01" w:rsidRDefault="00ED1997" w:rsidP="00A97852">
            <w:pPr>
              <w:pStyle w:val="a4"/>
              <w:numPr>
                <w:ilvl w:val="0"/>
                <w:numId w:val="1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здатність виявляти і описувати індивідуально-стильові особливості нової української літературно-художньої антропонімії;</w:t>
            </w:r>
          </w:p>
          <w:p w14:paraId="773B998C" w14:textId="77777777" w:rsidR="00ED1997" w:rsidRPr="007E0E01" w:rsidRDefault="00ED1997" w:rsidP="00A97852">
            <w:pPr>
              <w:pStyle w:val="a4"/>
              <w:numPr>
                <w:ilvl w:val="0"/>
                <w:numId w:val="1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оцінювати роль літературно-художніх онімів як одного з найвиразніших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засобів характеристики денотатів-персонажів;</w:t>
            </w:r>
          </w:p>
          <w:p w14:paraId="79C9E818" w14:textId="6932A9D1" w:rsidR="00ED1997" w:rsidRPr="007E0E01" w:rsidRDefault="00ED1997" w:rsidP="00A97852">
            <w:pPr>
              <w:pStyle w:val="a4"/>
              <w:numPr>
                <w:ilvl w:val="0"/>
                <w:numId w:val="1"/>
              </w:numPr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виявляти індивідуально-стильові особливості літературно-художньої антропонімії провідних українських письменників кін. ХVIII –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. ХХІ ст.</w:t>
            </w:r>
          </w:p>
        </w:tc>
      </w:tr>
      <w:tr w:rsidR="00754660" w:rsidRPr="007E0E01" w14:paraId="4E2AA798" w14:textId="77777777" w:rsidTr="00403E8D">
        <w:tc>
          <w:tcPr>
            <w:tcW w:w="2689" w:type="dxa"/>
          </w:tcPr>
          <w:p w14:paraId="2AE7B9E7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Короткий зміст дисципліни (що буде вивчатися, перелік тем):</w:t>
            </w:r>
          </w:p>
        </w:tc>
        <w:tc>
          <w:tcPr>
            <w:tcW w:w="6940" w:type="dxa"/>
            <w:gridSpan w:val="2"/>
          </w:tcPr>
          <w:p w14:paraId="5804DB70" w14:textId="77777777" w:rsidR="00754660" w:rsidRPr="007E0E01" w:rsidRDefault="00ED1997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Літературно-художня антропоніміка як розділ ономастики – науки про власні назви.</w:t>
            </w:r>
          </w:p>
          <w:p w14:paraId="0D5E5202" w14:textId="77777777" w:rsidR="00ED1997" w:rsidRPr="007E0E01" w:rsidRDefault="00ED1997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Природа української літературно-художньої антропонімії.</w:t>
            </w:r>
          </w:p>
          <w:p w14:paraId="362A3812" w14:textId="77777777" w:rsidR="00ED1997" w:rsidRPr="007E0E01" w:rsidRDefault="00ED1997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Функційно-стилістичний потенціал української-літературно-художньої антропонімії.</w:t>
            </w:r>
          </w:p>
          <w:p w14:paraId="4CA44CBB" w14:textId="77777777" w:rsidR="00ED1997" w:rsidRPr="007E0E01" w:rsidRDefault="00ED1997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Індивідуально-стильові особливості нової літературно-художньої антропонімії.</w:t>
            </w:r>
          </w:p>
          <w:p w14:paraId="16D395E8" w14:textId="3D559EE5" w:rsidR="00ED1997" w:rsidRPr="007E0E01" w:rsidRDefault="00ED1997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Новітня українська літературно-художня антропонімія.</w:t>
            </w:r>
          </w:p>
        </w:tc>
      </w:tr>
      <w:tr w:rsidR="00754660" w:rsidRPr="007E0E01" w14:paraId="3145CF8A" w14:textId="77777777" w:rsidTr="00403E8D">
        <w:tc>
          <w:tcPr>
            <w:tcW w:w="2689" w:type="dxa"/>
          </w:tcPr>
          <w:p w14:paraId="556C428A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0" w:type="dxa"/>
            <w:gridSpan w:val="2"/>
          </w:tcPr>
          <w:p w14:paraId="35419D8C" w14:textId="77777777" w:rsidR="00754660" w:rsidRPr="007E0E01" w:rsidRDefault="00754660" w:rsidP="00A97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40D41" w:rsidRPr="007E0E01" w14:paraId="50C0CA5B" w14:textId="77777777" w:rsidTr="00403E8D">
        <w:tc>
          <w:tcPr>
            <w:tcW w:w="2972" w:type="dxa"/>
            <w:gridSpan w:val="2"/>
          </w:tcPr>
          <w:p w14:paraId="34370A3E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662" w:type="dxa"/>
          </w:tcPr>
          <w:p w14:paraId="3E90B6C7" w14:textId="77777777" w:rsidR="00C40D41" w:rsidRPr="007E0E01" w:rsidRDefault="00C40D41" w:rsidP="00337D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Бібліотечний пошук у сучасних інформаційних системах</w:t>
            </w:r>
          </w:p>
        </w:tc>
      </w:tr>
      <w:tr w:rsidR="007E0E01" w:rsidRPr="007E0E01" w14:paraId="43C6AEDF" w14:textId="77777777" w:rsidTr="00403E8D">
        <w:tc>
          <w:tcPr>
            <w:tcW w:w="2972" w:type="dxa"/>
            <w:gridSpan w:val="2"/>
          </w:tcPr>
          <w:p w14:paraId="0F1FEBA4" w14:textId="77777777" w:rsidR="007E0E01" w:rsidRPr="007E0E01" w:rsidRDefault="007E0E01" w:rsidP="007E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6662" w:type="dxa"/>
          </w:tcPr>
          <w:p w14:paraId="569F993D" w14:textId="5BCD0C6E" w:rsidR="007E0E01" w:rsidRPr="007E0E01" w:rsidRDefault="007E0E01" w:rsidP="007E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</w:t>
            </w:r>
          </w:p>
        </w:tc>
      </w:tr>
      <w:tr w:rsidR="007E0E01" w:rsidRPr="007E0E01" w14:paraId="3FCAA608" w14:textId="77777777" w:rsidTr="00403E8D">
        <w:tc>
          <w:tcPr>
            <w:tcW w:w="2972" w:type="dxa"/>
            <w:gridSpan w:val="2"/>
          </w:tcPr>
          <w:p w14:paraId="382F8890" w14:textId="48BF4302" w:rsidR="007E0E01" w:rsidRPr="007E0E01" w:rsidRDefault="007E0E01" w:rsidP="007E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Курс (рік)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6662" w:type="dxa"/>
          </w:tcPr>
          <w:p w14:paraId="1296D734" w14:textId="6462CBF3" w:rsidR="007E0E01" w:rsidRPr="007E0E01" w:rsidRDefault="007E0E01" w:rsidP="007E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D41" w:rsidRPr="007E0E01" w14:paraId="5ACE9CB4" w14:textId="77777777" w:rsidTr="00403E8D">
        <w:tc>
          <w:tcPr>
            <w:tcW w:w="2972" w:type="dxa"/>
            <w:gridSpan w:val="2"/>
          </w:tcPr>
          <w:p w14:paraId="5C5046F6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6662" w:type="dxa"/>
          </w:tcPr>
          <w:p w14:paraId="0EBF4534" w14:textId="4DADE990" w:rsidR="00C40D41" w:rsidRPr="007E0E01" w:rsidRDefault="007E0E0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Осінній, весняний</w:t>
            </w:r>
          </w:p>
        </w:tc>
      </w:tr>
      <w:tr w:rsidR="00C40D41" w:rsidRPr="007E0E01" w14:paraId="653BEC1F" w14:textId="77777777" w:rsidTr="00403E8D">
        <w:tc>
          <w:tcPr>
            <w:tcW w:w="2972" w:type="dxa"/>
            <w:gridSpan w:val="2"/>
          </w:tcPr>
          <w:p w14:paraId="1BF32438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662" w:type="dxa"/>
          </w:tcPr>
          <w:p w14:paraId="59C13C87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4 кредити ЄКТС</w:t>
            </w:r>
          </w:p>
        </w:tc>
      </w:tr>
      <w:tr w:rsidR="00C40D41" w:rsidRPr="007E0E01" w14:paraId="7D30068D" w14:textId="77777777" w:rsidTr="00403E8D">
        <w:tc>
          <w:tcPr>
            <w:tcW w:w="2972" w:type="dxa"/>
            <w:gridSpan w:val="2"/>
          </w:tcPr>
          <w:p w14:paraId="56BF03EB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Мова викладання</w:t>
            </w:r>
          </w:p>
        </w:tc>
        <w:tc>
          <w:tcPr>
            <w:tcW w:w="6662" w:type="dxa"/>
          </w:tcPr>
          <w:p w14:paraId="79062E6D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C40D41" w:rsidRPr="007E0E01" w14:paraId="5BCE49E9" w14:textId="77777777" w:rsidTr="00403E8D">
        <w:tc>
          <w:tcPr>
            <w:tcW w:w="2972" w:type="dxa"/>
            <w:gridSpan w:val="2"/>
          </w:tcPr>
          <w:p w14:paraId="40F9156E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Передумови для вивчення</w:t>
            </w:r>
          </w:p>
        </w:tc>
        <w:tc>
          <w:tcPr>
            <w:tcW w:w="6662" w:type="dxa"/>
          </w:tcPr>
          <w:p w14:paraId="63054253" w14:textId="42652AF6" w:rsidR="00C40D41" w:rsidRPr="007E0E01" w:rsidRDefault="00403E8D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C40D41" w:rsidRPr="007E0E01" w14:paraId="6B77794A" w14:textId="77777777" w:rsidTr="00403E8D">
        <w:tc>
          <w:tcPr>
            <w:tcW w:w="2972" w:type="dxa"/>
            <w:gridSpan w:val="2"/>
          </w:tcPr>
          <w:p w14:paraId="6B3722AA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662" w:type="dxa"/>
          </w:tcPr>
          <w:p w14:paraId="3D39BF95" w14:textId="35A08536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української </w:t>
            </w:r>
            <w:r w:rsidR="007E0E01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</w:p>
        </w:tc>
      </w:tr>
      <w:tr w:rsidR="00C40D41" w:rsidRPr="007E0E01" w14:paraId="52715491" w14:textId="77777777" w:rsidTr="00403E8D">
        <w:tc>
          <w:tcPr>
            <w:tcW w:w="2972" w:type="dxa"/>
            <w:gridSpan w:val="2"/>
          </w:tcPr>
          <w:p w14:paraId="5ED9C24B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Інформаційне забезпечення</w:t>
            </w:r>
          </w:p>
          <w:p w14:paraId="62FF901C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1486C59" w14:textId="3E2DFB4E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Наукова бібліотека УжНУ, ЗОНУБ ім.</w:t>
            </w:r>
            <w:r w:rsidR="007E0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7E0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Потушняка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, мережа бібліотек області,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та ін.</w:t>
            </w:r>
          </w:p>
        </w:tc>
      </w:tr>
      <w:tr w:rsidR="00C40D41" w:rsidRPr="007E0E01" w14:paraId="39FBD4CD" w14:textId="77777777" w:rsidTr="00403E8D">
        <w:tc>
          <w:tcPr>
            <w:tcW w:w="2972" w:type="dxa"/>
            <w:gridSpan w:val="2"/>
          </w:tcPr>
          <w:p w14:paraId="60C62E65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Форма проведення занять</w:t>
            </w:r>
          </w:p>
        </w:tc>
        <w:tc>
          <w:tcPr>
            <w:tcW w:w="6662" w:type="dxa"/>
          </w:tcPr>
          <w:p w14:paraId="2DEEB754" w14:textId="04B9CB32" w:rsidR="00C40D41" w:rsidRPr="007E0E01" w:rsidRDefault="007E0E0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Лекції, практичні заняття</w:t>
            </w:r>
          </w:p>
        </w:tc>
      </w:tr>
      <w:tr w:rsidR="00C40D41" w:rsidRPr="007E0E01" w14:paraId="0B680C02" w14:textId="77777777" w:rsidTr="00403E8D">
        <w:tc>
          <w:tcPr>
            <w:tcW w:w="2972" w:type="dxa"/>
            <w:gridSpan w:val="2"/>
          </w:tcPr>
          <w:p w14:paraId="0D1F9AA9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662" w:type="dxa"/>
          </w:tcPr>
          <w:p w14:paraId="107D053D" w14:textId="77777777" w:rsidR="00C40D41" w:rsidRPr="007E0E01" w:rsidRDefault="00C40D41" w:rsidP="007E0E01">
            <w:pPr>
              <w:shd w:val="clear" w:color="auto" w:fill="FFFFFF"/>
              <w:tabs>
                <w:tab w:val="left" w:pos="490"/>
              </w:tabs>
              <w:spacing w:line="276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У результаті вивчення навчальної дисципліни здобувач:</w:t>
            </w:r>
          </w:p>
          <w:p w14:paraId="2873D6ED" w14:textId="43AC35D7" w:rsidR="00C40D41" w:rsidRPr="007E0E01" w:rsidRDefault="00C40D41" w:rsidP="007E0E01">
            <w:pPr>
              <w:shd w:val="clear" w:color="auto" w:fill="FFFFFF"/>
              <w:tabs>
                <w:tab w:val="left" w:pos="490"/>
              </w:tabs>
              <w:spacing w:line="276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застосовує сучасні методики й технології, зокрема інформаційні, для успішного й ефективного здійснення </w:t>
            </w:r>
          </w:p>
          <w:p w14:paraId="7F090169" w14:textId="77777777" w:rsidR="00C40D41" w:rsidRPr="007E0E01" w:rsidRDefault="00C40D41" w:rsidP="007E0E01">
            <w:pPr>
              <w:shd w:val="clear" w:color="auto" w:fill="FFFFFF"/>
              <w:tabs>
                <w:tab w:val="left" w:pos="490"/>
              </w:tabs>
              <w:spacing w:line="276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професійної діяльності та забезпечення якості дослідження</w:t>
            </w:r>
          </w:p>
          <w:p w14:paraId="178805A5" w14:textId="289AAF93" w:rsidR="00C40D41" w:rsidRPr="007E0E01" w:rsidRDefault="00C40D41" w:rsidP="007E0E01">
            <w:pPr>
              <w:shd w:val="clear" w:color="auto" w:fill="FFFFFF"/>
              <w:tabs>
                <w:tab w:val="left" w:pos="490"/>
              </w:tabs>
              <w:spacing w:line="276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в конкретній філологічній галузі; дотримується правил академ</w:t>
            </w:r>
            <w:r w:rsidR="007E0E0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чної доброчесності; планує, організовує, здійснює і </w:t>
            </w:r>
          </w:p>
          <w:p w14:paraId="584D3F04" w14:textId="77777777" w:rsidR="00C40D41" w:rsidRPr="007E0E01" w:rsidRDefault="00C40D41" w:rsidP="007E0E01">
            <w:pPr>
              <w:shd w:val="clear" w:color="auto" w:fill="FFFFFF"/>
              <w:tabs>
                <w:tab w:val="left" w:pos="490"/>
              </w:tabs>
              <w:spacing w:line="276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репрезентує дослідження та/або інноваційні розробки</w:t>
            </w:r>
          </w:p>
          <w:p w14:paraId="26775F83" w14:textId="77777777" w:rsidR="00C40D41" w:rsidRPr="007E0E01" w:rsidRDefault="00C40D41" w:rsidP="007E0E01">
            <w:pPr>
              <w:shd w:val="clear" w:color="auto" w:fill="FFFFFF"/>
              <w:tabs>
                <w:tab w:val="left" w:pos="490"/>
              </w:tabs>
              <w:spacing w:line="276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в конкретній філологічній галузі; цінує різноманіття та мультикультурність світу й керується у своїй діяльності </w:t>
            </w:r>
          </w:p>
          <w:p w14:paraId="4C97DD03" w14:textId="77777777" w:rsidR="00C40D41" w:rsidRPr="007E0E01" w:rsidRDefault="00C40D41" w:rsidP="007E0E01">
            <w:pPr>
              <w:shd w:val="clear" w:color="auto" w:fill="FFFFFF"/>
              <w:tabs>
                <w:tab w:val="left" w:pos="490"/>
              </w:tabs>
              <w:spacing w:line="276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сучасними принципами толерантності, діалогу та </w:t>
            </w:r>
          </w:p>
          <w:p w14:paraId="79068D4F" w14:textId="77777777" w:rsidR="00C40D41" w:rsidRPr="007E0E01" w:rsidRDefault="00C40D41" w:rsidP="007E0E01">
            <w:pPr>
              <w:shd w:val="clear" w:color="auto" w:fill="FFFFFF"/>
              <w:tabs>
                <w:tab w:val="left" w:pos="490"/>
              </w:tabs>
              <w:spacing w:line="276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співробітництва.</w:t>
            </w:r>
          </w:p>
        </w:tc>
      </w:tr>
      <w:tr w:rsidR="00C40D41" w:rsidRPr="007E0E01" w14:paraId="484AD25D" w14:textId="77777777" w:rsidTr="00403E8D">
        <w:tc>
          <w:tcPr>
            <w:tcW w:w="2972" w:type="dxa"/>
            <w:gridSpan w:val="2"/>
          </w:tcPr>
          <w:p w14:paraId="31A16964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Короткий зміст дисципліни (що буде вивчатися, перелік тем):</w:t>
            </w:r>
          </w:p>
        </w:tc>
        <w:tc>
          <w:tcPr>
            <w:tcW w:w="6662" w:type="dxa"/>
          </w:tcPr>
          <w:p w14:paraId="1854F1CE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Поняття інформаційної грамотності, її організація та компоненти.</w:t>
            </w:r>
          </w:p>
          <w:p w14:paraId="0DCD2276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Види інформаційної грамотності.</w:t>
            </w:r>
          </w:p>
          <w:p w14:paraId="11AFCC4E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Етапи ефективного дослідження.</w:t>
            </w:r>
          </w:p>
          <w:p w14:paraId="203D9219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 пошуку інформації в дослідницькому процесі.</w:t>
            </w:r>
          </w:p>
          <w:p w14:paraId="751A80AD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Первинні та вторинні джерела інформації.</w:t>
            </w:r>
          </w:p>
          <w:p w14:paraId="14C76483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Інформаційно-пошукові системи.</w:t>
            </w:r>
          </w:p>
          <w:p w14:paraId="4067AC36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 ресурсів бібліотеки.</w:t>
            </w:r>
          </w:p>
          <w:p w14:paraId="64467D6A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Системи бібліотечних класифікацій та їх використання.</w:t>
            </w:r>
          </w:p>
          <w:p w14:paraId="7F4637A0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Види пошуку інформації в бібліотечних фондах.</w:t>
            </w:r>
          </w:p>
          <w:p w14:paraId="43D0F973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Збір та аналіз та додаткові критерії оцінки інформації.</w:t>
            </w:r>
          </w:p>
          <w:p w14:paraId="42FE8239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Методи  організації інформації. Використання графіки.</w:t>
            </w:r>
          </w:p>
          <w:p w14:paraId="38D6AF8E" w14:textId="77777777" w:rsidR="00C40D41" w:rsidRPr="007E0E01" w:rsidRDefault="00C40D4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</w:t>
            </w: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Правові та етичні аспекти використання інформації.</w:t>
            </w:r>
          </w:p>
          <w:p w14:paraId="384849FA" w14:textId="629EE0A7" w:rsidR="00C40D41" w:rsidRPr="007E0E01" w:rsidRDefault="007E0E01" w:rsidP="007E0E01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C40D41" w:rsidRPr="007E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C40D41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Загальні риси </w:t>
            </w:r>
            <w:proofErr w:type="spellStart"/>
            <w:r w:rsidR="00C40D41" w:rsidRPr="007E0E0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C40D41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. Основний огляд </w:t>
            </w:r>
            <w:proofErr w:type="spellStart"/>
            <w:r w:rsidR="00C40D41" w:rsidRPr="007E0E01">
              <w:rPr>
                <w:rFonts w:ascii="Times New Roman" w:hAnsi="Times New Roman" w:cs="Times New Roman"/>
                <w:sz w:val="24"/>
                <w:szCs w:val="24"/>
              </w:rPr>
              <w:t>вебпошуку</w:t>
            </w:r>
            <w:proofErr w:type="spellEnd"/>
            <w:r w:rsidR="00C40D41" w:rsidRPr="007E0E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40D41" w:rsidRPr="007E0E0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C40D41" w:rsidRPr="007E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D41" w:rsidRPr="007E0E01" w14:paraId="2BBCA70E" w14:textId="77777777" w:rsidTr="00403E8D">
        <w:tc>
          <w:tcPr>
            <w:tcW w:w="2972" w:type="dxa"/>
            <w:gridSpan w:val="2"/>
          </w:tcPr>
          <w:p w14:paraId="79750BC1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662" w:type="dxa"/>
          </w:tcPr>
          <w:p w14:paraId="1A50E061" w14:textId="77777777" w:rsidR="00C40D41" w:rsidRPr="007E0E01" w:rsidRDefault="00C40D41" w:rsidP="003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0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660BC84" w14:textId="77777777" w:rsidR="005E69E7" w:rsidRPr="007E0E01" w:rsidRDefault="005E69E7" w:rsidP="005E6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69E7" w:rsidRPr="007E0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76D"/>
    <w:multiLevelType w:val="hybridMultilevel"/>
    <w:tmpl w:val="55EC93D8"/>
    <w:lvl w:ilvl="0" w:tplc="2368A494">
      <w:numFmt w:val="bullet"/>
      <w:lvlText w:val="-"/>
      <w:lvlJc w:val="left"/>
      <w:pPr>
        <w:ind w:left="8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49870A64"/>
    <w:multiLevelType w:val="hybridMultilevel"/>
    <w:tmpl w:val="F39666D8"/>
    <w:lvl w:ilvl="0" w:tplc="E30245CC">
      <w:numFmt w:val="bullet"/>
      <w:lvlText w:val="-"/>
      <w:lvlJc w:val="left"/>
      <w:pPr>
        <w:ind w:left="675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6BB26C73"/>
    <w:multiLevelType w:val="hybridMultilevel"/>
    <w:tmpl w:val="73B0C95E"/>
    <w:lvl w:ilvl="0" w:tplc="D0666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1BD"/>
    <w:rsid w:val="0002622E"/>
    <w:rsid w:val="000A4899"/>
    <w:rsid w:val="000B787F"/>
    <w:rsid w:val="00137EB0"/>
    <w:rsid w:val="00167C7F"/>
    <w:rsid w:val="002839D2"/>
    <w:rsid w:val="002927F1"/>
    <w:rsid w:val="003615FD"/>
    <w:rsid w:val="00403E8D"/>
    <w:rsid w:val="00435A4E"/>
    <w:rsid w:val="00436692"/>
    <w:rsid w:val="005110A8"/>
    <w:rsid w:val="00511C49"/>
    <w:rsid w:val="00557CCC"/>
    <w:rsid w:val="00573DFC"/>
    <w:rsid w:val="005E69E7"/>
    <w:rsid w:val="00640F25"/>
    <w:rsid w:val="006511BD"/>
    <w:rsid w:val="006D2DD6"/>
    <w:rsid w:val="007278CE"/>
    <w:rsid w:val="00730F87"/>
    <w:rsid w:val="00754660"/>
    <w:rsid w:val="007A170B"/>
    <w:rsid w:val="007B7D8A"/>
    <w:rsid w:val="007E0E01"/>
    <w:rsid w:val="00816EA4"/>
    <w:rsid w:val="008F7263"/>
    <w:rsid w:val="009F1BE6"/>
    <w:rsid w:val="00A51CB0"/>
    <w:rsid w:val="00A97852"/>
    <w:rsid w:val="00BE5069"/>
    <w:rsid w:val="00C176D5"/>
    <w:rsid w:val="00C339C8"/>
    <w:rsid w:val="00C40D41"/>
    <w:rsid w:val="00C413C3"/>
    <w:rsid w:val="00D408C5"/>
    <w:rsid w:val="00E276E5"/>
    <w:rsid w:val="00ED1997"/>
    <w:rsid w:val="00F30801"/>
    <w:rsid w:val="00F60A79"/>
    <w:rsid w:val="00F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16E8"/>
  <w15:docId w15:val="{7C282413-A3B5-41EF-BC1F-4CF70233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8153</Words>
  <Characters>4648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38</cp:revision>
  <dcterms:created xsi:type="dcterms:W3CDTF">2023-08-20T10:01:00Z</dcterms:created>
  <dcterms:modified xsi:type="dcterms:W3CDTF">2025-08-24T11:25:00Z</dcterms:modified>
</cp:coreProperties>
</file>