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3F" w:rsidRDefault="0093693F" w:rsidP="00F259B6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залікових питань</w:t>
      </w:r>
      <w:r w:rsidRPr="00F259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93693F" w:rsidRDefault="0093693F" w:rsidP="00F259B6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F259B6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курсу спеціальності «Історія</w:t>
      </w:r>
      <w:r w:rsidR="007D4344">
        <w:rPr>
          <w:b/>
          <w:sz w:val="28"/>
          <w:szCs w:val="28"/>
          <w:lang w:val="uk-UA"/>
        </w:rPr>
        <w:t xml:space="preserve"> та археологія</w:t>
      </w:r>
      <w:r>
        <w:rPr>
          <w:b/>
          <w:sz w:val="28"/>
          <w:szCs w:val="28"/>
          <w:lang w:val="uk-UA"/>
        </w:rPr>
        <w:t>»</w:t>
      </w:r>
    </w:p>
    <w:p w:rsidR="00F259B6" w:rsidRDefault="00F259B6" w:rsidP="00F259B6">
      <w:pPr>
        <w:ind w:firstLine="708"/>
        <w:jc w:val="center"/>
        <w:rPr>
          <w:b/>
          <w:sz w:val="28"/>
          <w:szCs w:val="28"/>
          <w:lang w:val="uk-UA"/>
        </w:rPr>
      </w:pPr>
    </w:p>
    <w:p w:rsidR="007D4344" w:rsidRPr="00A0788B" w:rsidRDefault="007D4344" w:rsidP="007D4344">
      <w:pPr>
        <w:rPr>
          <w:lang w:val="de-DE"/>
        </w:rPr>
      </w:pPr>
      <w:r>
        <w:rPr>
          <w:lang w:val="uk-UA"/>
        </w:rPr>
        <w:t>1</w:t>
      </w:r>
      <w:r w:rsidR="00F259B6">
        <w:rPr>
          <w:lang w:val="uk-UA"/>
        </w:rPr>
        <w:t xml:space="preserve"> </w:t>
      </w:r>
      <w:r w:rsidRPr="00A0788B">
        <w:rPr>
          <w:lang w:val="de-DE"/>
        </w:rPr>
        <w:t>Die Hochkulturen Mesopotamiens</w:t>
      </w:r>
    </w:p>
    <w:p w:rsidR="007D4344" w:rsidRPr="00A0788B" w:rsidRDefault="007D4344" w:rsidP="007D4344">
      <w:pPr>
        <w:rPr>
          <w:lang w:val="de-DE"/>
        </w:rPr>
      </w:pPr>
      <w:r>
        <w:rPr>
          <w:lang w:val="uk-UA"/>
        </w:rPr>
        <w:t>2</w:t>
      </w:r>
      <w:r w:rsidRPr="00A0788B">
        <w:rPr>
          <w:lang w:val="de-DE"/>
        </w:rPr>
        <w:t xml:space="preserve">Ägyptische </w:t>
      </w:r>
      <w:proofErr w:type="spellStart"/>
      <w:r w:rsidRPr="00A0788B">
        <w:rPr>
          <w:lang w:val="de-DE"/>
        </w:rPr>
        <w:t>Pyramiden:Geschichte</w:t>
      </w:r>
      <w:proofErr w:type="spellEnd"/>
      <w:r w:rsidRPr="00A0788B">
        <w:rPr>
          <w:lang w:val="de-DE"/>
        </w:rPr>
        <w:t xml:space="preserve"> und Bauweise</w:t>
      </w:r>
    </w:p>
    <w:p w:rsidR="007D4344" w:rsidRPr="00A0788B" w:rsidRDefault="007D4344" w:rsidP="007D4344">
      <w:pPr>
        <w:rPr>
          <w:lang w:val="de-DE"/>
        </w:rPr>
      </w:pPr>
      <w:r>
        <w:rPr>
          <w:lang w:val="uk-UA"/>
        </w:rPr>
        <w:t>3</w:t>
      </w:r>
      <w:r w:rsidRPr="00A0788B">
        <w:rPr>
          <w:lang w:val="de-DE"/>
        </w:rPr>
        <w:t>Die griechische Antike und ihre Philosophie</w:t>
      </w:r>
    </w:p>
    <w:p w:rsidR="007D4344" w:rsidRPr="00A0788B" w:rsidRDefault="007D4344" w:rsidP="007D4344">
      <w:pPr>
        <w:rPr>
          <w:lang w:val="de-DE"/>
        </w:rPr>
      </w:pPr>
      <w:r>
        <w:rPr>
          <w:lang w:val="uk-UA"/>
        </w:rPr>
        <w:t>4</w:t>
      </w:r>
      <w:r w:rsidRPr="00A0788B">
        <w:rPr>
          <w:lang w:val="de-DE"/>
        </w:rPr>
        <w:t>Das Römische Reich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 xml:space="preserve"> 5</w:t>
      </w:r>
      <w:r w:rsidRPr="00A0788B">
        <w:rPr>
          <w:lang w:val="de-DE"/>
        </w:rPr>
        <w:t xml:space="preserve"> Reflexiv gebrauchte Verben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 xml:space="preserve"> 6</w:t>
      </w:r>
      <w:r w:rsidRPr="00A0788B">
        <w:rPr>
          <w:lang w:val="de-DE"/>
        </w:rPr>
        <w:t xml:space="preserve"> Infinitiv mit “zu“, Infinitiv ohne „zu“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 xml:space="preserve"> 7</w:t>
      </w:r>
      <w:r w:rsidRPr="00A0788B">
        <w:rPr>
          <w:lang w:val="de-DE"/>
        </w:rPr>
        <w:t xml:space="preserve"> Infinitiv mit „</w:t>
      </w:r>
      <w:proofErr w:type="gramStart"/>
      <w:r w:rsidRPr="00A0788B">
        <w:rPr>
          <w:lang w:val="de-DE"/>
        </w:rPr>
        <w:t>um….</w:t>
      </w:r>
      <w:proofErr w:type="gramEnd"/>
      <w:r w:rsidRPr="00A0788B">
        <w:rPr>
          <w:lang w:val="de-DE"/>
        </w:rPr>
        <w:t>.zu“</w:t>
      </w:r>
    </w:p>
    <w:p w:rsidR="007D4344" w:rsidRPr="00A0788B" w:rsidRDefault="007D4344" w:rsidP="007D4344">
      <w:pPr>
        <w:rPr>
          <w:bCs/>
          <w:lang w:val="de-DE"/>
        </w:rPr>
      </w:pPr>
      <w:r>
        <w:rPr>
          <w:lang w:val="de-DE"/>
        </w:rPr>
        <w:t xml:space="preserve"> 8</w:t>
      </w:r>
      <w:r w:rsidRPr="00A0788B">
        <w:rPr>
          <w:lang w:val="de-DE"/>
        </w:rPr>
        <w:t xml:space="preserve"> Rektion der Verben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>9</w:t>
      </w:r>
      <w:r w:rsidRPr="00A0788B">
        <w:rPr>
          <w:lang w:val="de-DE"/>
        </w:rPr>
        <w:t xml:space="preserve"> Ausgrabungstechniken und Werkzeuge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>10</w:t>
      </w:r>
      <w:r w:rsidRPr="00A0788B">
        <w:rPr>
          <w:lang w:val="de-DE"/>
        </w:rPr>
        <w:t xml:space="preserve"> Die Bedeutung von Schichten in der Archäologie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>11</w:t>
      </w:r>
      <w:r w:rsidRPr="00A0788B">
        <w:rPr>
          <w:lang w:val="de-DE"/>
        </w:rPr>
        <w:t xml:space="preserve"> Berühmte archäologische Fundstätten (Troja, Pompeji)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12</w:t>
      </w:r>
      <w:r w:rsidRPr="00A0788B">
        <w:rPr>
          <w:lang w:val="de-DE"/>
        </w:rPr>
        <w:t xml:space="preserve"> Analyse von </w:t>
      </w:r>
      <w:proofErr w:type="spellStart"/>
      <w:proofErr w:type="gramStart"/>
      <w:r w:rsidRPr="00A0788B">
        <w:rPr>
          <w:lang w:val="de-DE"/>
        </w:rPr>
        <w:t>Fundstücken</w:t>
      </w:r>
      <w:r w:rsidRPr="00C9345A">
        <w:rPr>
          <w:lang w:val="de-DE"/>
        </w:rPr>
        <w:t>:</w:t>
      </w:r>
      <w:r w:rsidRPr="00A0788B">
        <w:rPr>
          <w:lang w:val="de-DE"/>
        </w:rPr>
        <w:t>Keramik</w:t>
      </w:r>
      <w:proofErr w:type="spellEnd"/>
      <w:proofErr w:type="gramEnd"/>
      <w:r w:rsidRPr="00A0788B">
        <w:rPr>
          <w:lang w:val="de-DE"/>
        </w:rPr>
        <w:t>, Münzen, Knochen</w:t>
      </w:r>
    </w:p>
    <w:p w:rsidR="007D4344" w:rsidRPr="00A0788B" w:rsidRDefault="007D4344" w:rsidP="007D4344">
      <w:pPr>
        <w:rPr>
          <w:spacing w:val="-4"/>
          <w:lang w:val="de-DE"/>
        </w:rPr>
      </w:pPr>
      <w:r>
        <w:rPr>
          <w:spacing w:val="-4"/>
          <w:lang w:val="de-DE"/>
        </w:rPr>
        <w:t>13</w:t>
      </w:r>
      <w:r w:rsidRPr="00A0788B">
        <w:rPr>
          <w:spacing w:val="-4"/>
          <w:lang w:val="de-DE"/>
        </w:rPr>
        <w:t xml:space="preserve"> Der </w:t>
      </w:r>
      <w:proofErr w:type="spellStart"/>
      <w:proofErr w:type="gramStart"/>
      <w:r w:rsidRPr="00A0788B">
        <w:rPr>
          <w:spacing w:val="-4"/>
          <w:lang w:val="de-DE"/>
        </w:rPr>
        <w:t>Feudalismus</w:t>
      </w:r>
      <w:r w:rsidRPr="00C9345A">
        <w:rPr>
          <w:spacing w:val="-4"/>
          <w:lang w:val="de-DE"/>
        </w:rPr>
        <w:t>:</w:t>
      </w:r>
      <w:r w:rsidRPr="00A0788B">
        <w:rPr>
          <w:spacing w:val="-4"/>
          <w:lang w:val="de-DE"/>
        </w:rPr>
        <w:t>Struktur</w:t>
      </w:r>
      <w:proofErr w:type="spellEnd"/>
      <w:proofErr w:type="gramEnd"/>
      <w:r w:rsidRPr="00A0788B">
        <w:rPr>
          <w:spacing w:val="-4"/>
          <w:lang w:val="de-DE"/>
        </w:rPr>
        <w:t xml:space="preserve"> und Auswirkungen</w:t>
      </w:r>
    </w:p>
    <w:p w:rsidR="007D4344" w:rsidRPr="00A0788B" w:rsidRDefault="007D4344" w:rsidP="007D4344">
      <w:pPr>
        <w:rPr>
          <w:spacing w:val="-4"/>
          <w:lang w:val="de-DE"/>
        </w:rPr>
      </w:pPr>
      <w:r>
        <w:rPr>
          <w:spacing w:val="-4"/>
          <w:lang w:val="de-DE"/>
        </w:rPr>
        <w:t>14</w:t>
      </w:r>
      <w:r w:rsidRPr="00A0788B">
        <w:rPr>
          <w:spacing w:val="-4"/>
          <w:lang w:val="de-DE"/>
        </w:rPr>
        <w:t xml:space="preserve"> Burgen und ihre Bedeutung im Mittelalter</w:t>
      </w:r>
    </w:p>
    <w:p w:rsidR="007D4344" w:rsidRPr="00A0788B" w:rsidRDefault="007D4344" w:rsidP="007D4344">
      <w:pPr>
        <w:rPr>
          <w:spacing w:val="-4"/>
          <w:lang w:val="de-DE"/>
        </w:rPr>
      </w:pPr>
      <w:r>
        <w:rPr>
          <w:spacing w:val="-4"/>
          <w:lang w:val="de-DE"/>
        </w:rPr>
        <w:t>15</w:t>
      </w:r>
      <w:r w:rsidRPr="00A0788B">
        <w:rPr>
          <w:spacing w:val="-4"/>
          <w:lang w:val="de-DE"/>
        </w:rPr>
        <w:t xml:space="preserve"> Die Kreuzzüge und ihr </w:t>
      </w:r>
      <w:proofErr w:type="spellStart"/>
      <w:r w:rsidRPr="00A0788B">
        <w:rPr>
          <w:spacing w:val="-4"/>
          <w:lang w:val="de-DE"/>
        </w:rPr>
        <w:t>Einflüss</w:t>
      </w:r>
      <w:proofErr w:type="spellEnd"/>
      <w:r w:rsidRPr="00A0788B">
        <w:rPr>
          <w:spacing w:val="-4"/>
          <w:lang w:val="de-DE"/>
        </w:rPr>
        <w:t xml:space="preserve"> auf Europa</w:t>
      </w:r>
    </w:p>
    <w:p w:rsidR="007D4344" w:rsidRPr="00C9345A" w:rsidRDefault="007D4344" w:rsidP="007D4344">
      <w:pPr>
        <w:rPr>
          <w:spacing w:val="-4"/>
          <w:lang w:val="de-DE"/>
        </w:rPr>
      </w:pPr>
      <w:r>
        <w:rPr>
          <w:spacing w:val="-4"/>
          <w:lang w:val="de-DE"/>
        </w:rPr>
        <w:t>16</w:t>
      </w:r>
      <w:r w:rsidRPr="00A0788B">
        <w:rPr>
          <w:spacing w:val="-4"/>
          <w:lang w:val="de-DE"/>
        </w:rPr>
        <w:t xml:space="preserve"> Die Hanse und der </w:t>
      </w:r>
      <w:proofErr w:type="spellStart"/>
      <w:r w:rsidRPr="00A0788B">
        <w:rPr>
          <w:spacing w:val="-4"/>
          <w:lang w:val="de-DE"/>
        </w:rPr>
        <w:t>mittelalterische</w:t>
      </w:r>
      <w:proofErr w:type="spellEnd"/>
      <w:r w:rsidRPr="00A0788B">
        <w:rPr>
          <w:spacing w:val="-4"/>
          <w:lang w:val="de-DE"/>
        </w:rPr>
        <w:t xml:space="preserve"> Handel</w:t>
      </w:r>
    </w:p>
    <w:p w:rsidR="007D4344" w:rsidRPr="00C9345A" w:rsidRDefault="007D4344" w:rsidP="007D4344">
      <w:pPr>
        <w:rPr>
          <w:spacing w:val="-3"/>
          <w:lang w:val="de-DE"/>
        </w:rPr>
      </w:pPr>
      <w:r>
        <w:rPr>
          <w:spacing w:val="-3"/>
          <w:lang w:val="de-DE"/>
        </w:rPr>
        <w:t>17</w:t>
      </w:r>
      <w:r w:rsidRPr="00A0788B">
        <w:rPr>
          <w:spacing w:val="-3"/>
          <w:lang w:val="de-DE"/>
        </w:rPr>
        <w:t>Entwicklung der deutschen Sprache im Mittelalter</w:t>
      </w:r>
    </w:p>
    <w:p w:rsidR="007D4344" w:rsidRPr="00C9345A" w:rsidRDefault="007D4344" w:rsidP="007D4344">
      <w:pPr>
        <w:rPr>
          <w:spacing w:val="-3"/>
          <w:lang w:val="de-DE"/>
        </w:rPr>
      </w:pPr>
      <w:r>
        <w:rPr>
          <w:spacing w:val="-3"/>
          <w:lang w:val="de-DE"/>
        </w:rPr>
        <w:t>18</w:t>
      </w:r>
      <w:r w:rsidRPr="00C9345A">
        <w:rPr>
          <w:spacing w:val="-3"/>
          <w:lang w:val="de-DE"/>
        </w:rPr>
        <w:t xml:space="preserve"> Latein als Sprache der Wissenschaft und Kirche</w:t>
      </w:r>
    </w:p>
    <w:p w:rsidR="007D4344" w:rsidRPr="00A0788B" w:rsidRDefault="007D4344" w:rsidP="007D4344">
      <w:pPr>
        <w:rPr>
          <w:spacing w:val="-3"/>
          <w:lang w:val="de-DE"/>
        </w:rPr>
      </w:pPr>
      <w:r>
        <w:rPr>
          <w:spacing w:val="-3"/>
          <w:lang w:val="de-DE"/>
        </w:rPr>
        <w:t>19</w:t>
      </w:r>
      <w:r w:rsidRPr="00A0788B">
        <w:rPr>
          <w:spacing w:val="-3"/>
          <w:lang w:val="de-DE"/>
        </w:rPr>
        <w:t xml:space="preserve"> Die Bedeutung von Schriftquellen für Historiker</w:t>
      </w:r>
    </w:p>
    <w:p w:rsidR="007D4344" w:rsidRPr="00C9345A" w:rsidRDefault="007D4344" w:rsidP="007D4344">
      <w:pPr>
        <w:rPr>
          <w:spacing w:val="-3"/>
          <w:lang w:val="de-DE"/>
        </w:rPr>
      </w:pPr>
      <w:r>
        <w:rPr>
          <w:bCs/>
          <w:lang w:val="de-DE"/>
        </w:rPr>
        <w:t>20</w:t>
      </w:r>
      <w:r w:rsidRPr="00A0788B">
        <w:rPr>
          <w:bCs/>
          <w:lang w:val="de-DE"/>
        </w:rPr>
        <w:t xml:space="preserve"> Verben mit trennbaren Vorsilben</w:t>
      </w:r>
    </w:p>
    <w:p w:rsidR="007D4344" w:rsidRDefault="007D4344" w:rsidP="007D4344">
      <w:pPr>
        <w:rPr>
          <w:bCs/>
          <w:lang w:val="de-DE"/>
        </w:rPr>
      </w:pPr>
      <w:r>
        <w:rPr>
          <w:bCs/>
          <w:lang w:val="de-DE"/>
        </w:rPr>
        <w:t xml:space="preserve"> 21</w:t>
      </w:r>
      <w:r w:rsidR="00F259B6">
        <w:rPr>
          <w:bCs/>
          <w:lang w:val="uk-UA"/>
        </w:rPr>
        <w:t xml:space="preserve"> </w:t>
      </w:r>
      <w:r w:rsidRPr="00A0788B">
        <w:rPr>
          <w:bCs/>
          <w:lang w:val="de-DE"/>
        </w:rPr>
        <w:t>Ergänzungsfragen</w:t>
      </w:r>
    </w:p>
    <w:p w:rsidR="007D4344" w:rsidRPr="00A0788B" w:rsidRDefault="007D4344" w:rsidP="007D4344">
      <w:pPr>
        <w:rPr>
          <w:bCs/>
          <w:lang w:val="de-DE"/>
        </w:rPr>
      </w:pPr>
      <w:r>
        <w:rPr>
          <w:bCs/>
          <w:lang w:val="de-DE"/>
        </w:rPr>
        <w:t>22</w:t>
      </w:r>
      <w:r w:rsidRPr="00A0788B">
        <w:rPr>
          <w:bCs/>
          <w:lang w:val="de-DE"/>
        </w:rPr>
        <w:t xml:space="preserve"> Imperativ-Höflichkeitsform</w:t>
      </w:r>
    </w:p>
    <w:p w:rsidR="007D4344" w:rsidRPr="00A0788B" w:rsidRDefault="007D4344" w:rsidP="007D4344">
      <w:pPr>
        <w:rPr>
          <w:bCs/>
          <w:lang w:val="de-DE"/>
        </w:rPr>
      </w:pPr>
      <w:r>
        <w:rPr>
          <w:bCs/>
          <w:lang w:val="de-DE"/>
        </w:rPr>
        <w:t xml:space="preserve"> 23</w:t>
      </w:r>
      <w:r w:rsidRPr="00A0788B">
        <w:rPr>
          <w:bCs/>
          <w:lang w:val="de-DE"/>
        </w:rPr>
        <w:t>Bedingungsnebensatz mit „wenn“</w:t>
      </w:r>
    </w:p>
    <w:p w:rsidR="007D4344" w:rsidRPr="00A0788B" w:rsidRDefault="007D4344" w:rsidP="007D4344">
      <w:pPr>
        <w:rPr>
          <w:bCs/>
          <w:lang w:val="de-DE"/>
        </w:rPr>
      </w:pPr>
      <w:r>
        <w:rPr>
          <w:lang w:val="de-DE"/>
        </w:rPr>
        <w:t>24</w:t>
      </w:r>
      <w:r w:rsidRPr="00A0788B">
        <w:rPr>
          <w:lang w:val="de-DE"/>
        </w:rPr>
        <w:t xml:space="preserve"> Die wichtigsten Denker der Aufklärung </w:t>
      </w:r>
      <w:proofErr w:type="gramStart"/>
      <w:r w:rsidRPr="00A0788B">
        <w:rPr>
          <w:lang w:val="de-DE"/>
        </w:rPr>
        <w:t>( Kant</w:t>
      </w:r>
      <w:proofErr w:type="gramEnd"/>
      <w:r w:rsidRPr="00A0788B">
        <w:rPr>
          <w:lang w:val="de-DE"/>
        </w:rPr>
        <w:t>, Voltaire)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>25</w:t>
      </w:r>
      <w:r w:rsidRPr="00A0788B">
        <w:rPr>
          <w:lang w:val="de-DE"/>
        </w:rPr>
        <w:t xml:space="preserve"> Die Aufklärung und die Französische Revolution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>26</w:t>
      </w:r>
      <w:r w:rsidRPr="00A0788B">
        <w:rPr>
          <w:lang w:val="de-DE"/>
        </w:rPr>
        <w:t xml:space="preserve"> Reformen und gesellschaftliche Veränderungen in Europa</w:t>
      </w:r>
    </w:p>
    <w:p w:rsidR="007D4344" w:rsidRPr="00A0788B" w:rsidRDefault="007D4344" w:rsidP="007D4344">
      <w:pPr>
        <w:rPr>
          <w:lang w:val="de-DE"/>
        </w:rPr>
      </w:pPr>
      <w:r>
        <w:rPr>
          <w:lang w:val="de-DE"/>
        </w:rPr>
        <w:t>27</w:t>
      </w:r>
      <w:r w:rsidRPr="00A0788B">
        <w:rPr>
          <w:lang w:val="de-DE"/>
        </w:rPr>
        <w:t xml:space="preserve"> Die Verbreitung von Wissen durch Druck und Verlage</w:t>
      </w:r>
    </w:p>
    <w:p w:rsidR="007D4344" w:rsidRPr="00A0788B" w:rsidRDefault="007D4344" w:rsidP="007D4344">
      <w:pPr>
        <w:rPr>
          <w:spacing w:val="-4"/>
          <w:lang w:val="de-DE"/>
        </w:rPr>
      </w:pPr>
      <w:r>
        <w:rPr>
          <w:spacing w:val="-4"/>
          <w:lang w:val="de-DE"/>
        </w:rPr>
        <w:t>28</w:t>
      </w:r>
      <w:r w:rsidRPr="00A0788B">
        <w:rPr>
          <w:spacing w:val="-4"/>
          <w:lang w:val="de-DE"/>
        </w:rPr>
        <w:t xml:space="preserve"> </w:t>
      </w:r>
      <w:proofErr w:type="spellStart"/>
      <w:proofErr w:type="gramStart"/>
      <w:r w:rsidRPr="00A0788B">
        <w:rPr>
          <w:spacing w:val="-4"/>
          <w:lang w:val="de-DE"/>
        </w:rPr>
        <w:t>Berlin</w:t>
      </w:r>
      <w:r w:rsidRPr="00C9345A">
        <w:rPr>
          <w:spacing w:val="-4"/>
          <w:lang w:val="de-DE"/>
        </w:rPr>
        <w:t>:</w:t>
      </w:r>
      <w:r w:rsidRPr="00A0788B">
        <w:rPr>
          <w:spacing w:val="-4"/>
          <w:lang w:val="de-DE"/>
        </w:rPr>
        <w:t>Von</w:t>
      </w:r>
      <w:proofErr w:type="spellEnd"/>
      <w:proofErr w:type="gramEnd"/>
      <w:r w:rsidRPr="00A0788B">
        <w:rPr>
          <w:spacing w:val="-4"/>
          <w:lang w:val="de-DE"/>
        </w:rPr>
        <w:t xml:space="preserve"> der </w:t>
      </w:r>
      <w:proofErr w:type="spellStart"/>
      <w:r w:rsidRPr="00A0788B">
        <w:rPr>
          <w:spacing w:val="-4"/>
          <w:lang w:val="de-DE"/>
        </w:rPr>
        <w:t>preussischen</w:t>
      </w:r>
      <w:proofErr w:type="spellEnd"/>
      <w:r w:rsidRPr="00A0788B">
        <w:rPr>
          <w:spacing w:val="-4"/>
          <w:lang w:val="de-DE"/>
        </w:rPr>
        <w:t xml:space="preserve"> Residenz zur Hauptstadt</w:t>
      </w:r>
    </w:p>
    <w:p w:rsidR="007D4344" w:rsidRPr="00A0788B" w:rsidRDefault="007D4344" w:rsidP="007D4344">
      <w:pPr>
        <w:rPr>
          <w:spacing w:val="-4"/>
          <w:lang w:val="de-DE"/>
        </w:rPr>
      </w:pPr>
      <w:r>
        <w:rPr>
          <w:spacing w:val="-4"/>
          <w:lang w:val="de-DE"/>
        </w:rPr>
        <w:t>29</w:t>
      </w:r>
      <w:r w:rsidRPr="00A0788B">
        <w:rPr>
          <w:spacing w:val="-4"/>
          <w:lang w:val="de-DE"/>
        </w:rPr>
        <w:t xml:space="preserve"> Wien und die Habsburger</w:t>
      </w:r>
      <w:r w:rsidRPr="00C9345A">
        <w:rPr>
          <w:spacing w:val="-4"/>
          <w:lang w:val="de-DE"/>
        </w:rPr>
        <w:t>:</w:t>
      </w:r>
      <w:r w:rsidRPr="00A0788B">
        <w:rPr>
          <w:spacing w:val="-4"/>
          <w:lang w:val="de-DE"/>
        </w:rPr>
        <w:t xml:space="preserve"> Zentrum der Macht</w:t>
      </w:r>
    </w:p>
    <w:p w:rsidR="007D4344" w:rsidRPr="00A0788B" w:rsidRDefault="007D4344" w:rsidP="007D4344">
      <w:pPr>
        <w:rPr>
          <w:spacing w:val="-4"/>
          <w:lang w:val="de-DE"/>
        </w:rPr>
      </w:pPr>
      <w:r>
        <w:rPr>
          <w:spacing w:val="-4"/>
          <w:lang w:val="de-DE"/>
        </w:rPr>
        <w:t>30</w:t>
      </w:r>
      <w:r w:rsidRPr="00A0788B">
        <w:rPr>
          <w:spacing w:val="-4"/>
          <w:lang w:val="de-DE"/>
        </w:rPr>
        <w:t xml:space="preserve"> Historische Städte im Mittelalter</w:t>
      </w:r>
      <w:r w:rsidRPr="00C9345A">
        <w:rPr>
          <w:spacing w:val="-4"/>
          <w:lang w:val="de-DE"/>
        </w:rPr>
        <w:t>:</w:t>
      </w:r>
      <w:r w:rsidRPr="00A0788B">
        <w:rPr>
          <w:spacing w:val="-4"/>
          <w:lang w:val="de-DE"/>
        </w:rPr>
        <w:t xml:space="preserve"> Lübeck und Köln</w:t>
      </w:r>
    </w:p>
    <w:p w:rsidR="007D4344" w:rsidRDefault="007D4344" w:rsidP="007D4344">
      <w:pPr>
        <w:rPr>
          <w:spacing w:val="-4"/>
          <w:lang w:val="de-DE"/>
        </w:rPr>
      </w:pPr>
      <w:r>
        <w:rPr>
          <w:spacing w:val="-4"/>
          <w:lang w:val="de-DE"/>
        </w:rPr>
        <w:t>31</w:t>
      </w:r>
      <w:r w:rsidRPr="00A0788B">
        <w:rPr>
          <w:spacing w:val="-4"/>
          <w:lang w:val="de-DE"/>
        </w:rPr>
        <w:t xml:space="preserve"> Zerstörung und </w:t>
      </w:r>
      <w:proofErr w:type="spellStart"/>
      <w:proofErr w:type="gramStart"/>
      <w:r w:rsidRPr="00A0788B">
        <w:rPr>
          <w:spacing w:val="-4"/>
          <w:lang w:val="de-DE"/>
        </w:rPr>
        <w:t>Wiederaufbau</w:t>
      </w:r>
      <w:r w:rsidRPr="00C9345A">
        <w:rPr>
          <w:spacing w:val="-4"/>
          <w:lang w:val="de-DE"/>
        </w:rPr>
        <w:t>:</w:t>
      </w:r>
      <w:r w:rsidRPr="00A0788B">
        <w:rPr>
          <w:spacing w:val="-4"/>
          <w:lang w:val="de-DE"/>
        </w:rPr>
        <w:t>Städte</w:t>
      </w:r>
      <w:proofErr w:type="spellEnd"/>
      <w:proofErr w:type="gramEnd"/>
      <w:r w:rsidRPr="00A0788B">
        <w:rPr>
          <w:spacing w:val="-4"/>
          <w:lang w:val="de-DE"/>
        </w:rPr>
        <w:t xml:space="preserve"> nach dem Zweiten Weltkrieg</w:t>
      </w: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7D4344">
      <w:pPr>
        <w:rPr>
          <w:spacing w:val="-4"/>
          <w:lang w:val="de-DE"/>
        </w:rPr>
      </w:pPr>
    </w:p>
    <w:p w:rsidR="00F259B6" w:rsidRDefault="00F259B6" w:rsidP="00F259B6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F259B6" w:rsidRDefault="00F259B6" w:rsidP="00F259B6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F259B6" w:rsidRPr="00F259B6" w:rsidRDefault="00F259B6" w:rsidP="007D4344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</w:t>
      </w:r>
      <w:proofErr w:type="spellStart"/>
      <w:r>
        <w:rPr>
          <w:color w:val="000000" w:themeColor="text1"/>
        </w:rPr>
        <w:t xml:space="preserve"> Мишко С. </w:t>
      </w:r>
      <w:proofErr w:type="spellEnd"/>
      <w:r>
        <w:rPr>
          <w:color w:val="000000" w:themeColor="text1"/>
        </w:rPr>
        <w:t>А.</w:t>
      </w:r>
    </w:p>
    <w:p w:rsidR="00F259B6" w:rsidRDefault="00F259B6" w:rsidP="007D4344">
      <w:pPr>
        <w:rPr>
          <w:lang w:val="de-DE"/>
        </w:rPr>
      </w:pPr>
    </w:p>
    <w:p w:rsidR="00F259B6" w:rsidRPr="007D4344" w:rsidRDefault="00F259B6" w:rsidP="00F259B6">
      <w:pPr>
        <w:rPr>
          <w:lang w:val="de-DE"/>
        </w:rPr>
      </w:pPr>
    </w:p>
    <w:p w:rsidR="0093693F" w:rsidRDefault="0093693F" w:rsidP="00F259B6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екзаменаційних питань</w:t>
      </w:r>
      <w:r w:rsidRPr="00F259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 дисципліни «Іноземна мова»</w:t>
      </w:r>
    </w:p>
    <w:p w:rsidR="0093693F" w:rsidRDefault="0093693F" w:rsidP="00F259B6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  <w:r w:rsidRPr="00F259B6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курсу спеціальності «Історія</w:t>
      </w:r>
      <w:r w:rsidR="007D4344">
        <w:rPr>
          <w:b/>
          <w:sz w:val="28"/>
          <w:szCs w:val="28"/>
          <w:lang w:val="uk-UA"/>
        </w:rPr>
        <w:t xml:space="preserve"> та археологія</w:t>
      </w:r>
      <w:r>
        <w:rPr>
          <w:b/>
          <w:sz w:val="28"/>
          <w:szCs w:val="28"/>
          <w:lang w:val="uk-UA"/>
        </w:rPr>
        <w:t>»</w:t>
      </w:r>
    </w:p>
    <w:p w:rsidR="00F259B6" w:rsidRDefault="00F259B6" w:rsidP="0093693F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>Frauen in Mittelalter: Rechte und Pflichte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2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 xml:space="preserve">Bedeutende </w:t>
      </w:r>
      <w:proofErr w:type="spellStart"/>
      <w:proofErr w:type="gramStart"/>
      <w:r w:rsidRPr="00C9345A">
        <w:rPr>
          <w:lang w:val="de-DE"/>
        </w:rPr>
        <w:t>Herrscherinnen:Maria</w:t>
      </w:r>
      <w:proofErr w:type="spellEnd"/>
      <w:proofErr w:type="gramEnd"/>
      <w:r w:rsidRPr="00C9345A">
        <w:rPr>
          <w:lang w:val="de-DE"/>
        </w:rPr>
        <w:t xml:space="preserve"> Theresia, Elisabeth I, </w:t>
      </w:r>
      <w:proofErr w:type="spellStart"/>
      <w:r w:rsidRPr="00C9345A">
        <w:rPr>
          <w:lang w:val="de-DE"/>
        </w:rPr>
        <w:t>ElisabethII</w:t>
      </w:r>
      <w:proofErr w:type="spellEnd"/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3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>Frauenbewegungen im 19.und 20.Jahrhundert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4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>Archäologinnen und ihre Entdeckungen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5</w:t>
      </w:r>
      <w:r w:rsidRPr="00C9345A">
        <w:rPr>
          <w:lang w:val="de-DE"/>
        </w:rPr>
        <w:t xml:space="preserve"> Attributnebensätze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6</w:t>
      </w:r>
      <w:r w:rsidRPr="00C9345A">
        <w:rPr>
          <w:lang w:val="de-DE"/>
        </w:rPr>
        <w:t xml:space="preserve"> Modalverben „können“, „wollen“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 xml:space="preserve"> 7</w:t>
      </w:r>
      <w:r w:rsidRPr="00C9345A">
        <w:rPr>
          <w:lang w:val="de-DE"/>
        </w:rPr>
        <w:t xml:space="preserve"> Modalverben „müssen“, „sollen“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 xml:space="preserve"> 8</w:t>
      </w:r>
      <w:r w:rsidRPr="00C9345A">
        <w:rPr>
          <w:lang w:val="de-DE"/>
        </w:rPr>
        <w:t xml:space="preserve"> Modalverben „dürfen“, „mögen“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9</w:t>
      </w:r>
      <w:r w:rsidRPr="00C9345A">
        <w:rPr>
          <w:lang w:val="de-DE"/>
        </w:rPr>
        <w:t xml:space="preserve"> Ursachen des Ersten Weltkriegs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10</w:t>
      </w:r>
      <w:r w:rsidRPr="00C9345A">
        <w:rPr>
          <w:lang w:val="de-DE"/>
        </w:rPr>
        <w:t xml:space="preserve"> Das Leben in Deutschland während des Zweiten Weltkriegs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11</w:t>
      </w:r>
      <w:r w:rsidRPr="00C9345A">
        <w:rPr>
          <w:lang w:val="de-DE"/>
        </w:rPr>
        <w:t xml:space="preserve"> Der Wiederaufbau nach 1945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12</w:t>
      </w:r>
      <w:r w:rsidRPr="00C9345A">
        <w:rPr>
          <w:lang w:val="de-DE"/>
        </w:rPr>
        <w:t xml:space="preserve"> Die Teilung Deutschlands und der Kalte Krieg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13</w:t>
      </w:r>
      <w:r w:rsidRPr="00C9345A">
        <w:rPr>
          <w:lang w:val="de-DE"/>
        </w:rPr>
        <w:t xml:space="preserve"> Die Erfindung der Keilschrift und Hieroglyphen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14</w:t>
      </w:r>
      <w:r w:rsidRPr="00C9345A">
        <w:rPr>
          <w:lang w:val="de-DE"/>
        </w:rPr>
        <w:t xml:space="preserve"> </w:t>
      </w:r>
      <w:proofErr w:type="spellStart"/>
      <w:r w:rsidRPr="00C9345A">
        <w:rPr>
          <w:lang w:val="de-DE"/>
        </w:rPr>
        <w:t>Mittelalterische</w:t>
      </w:r>
      <w:proofErr w:type="spellEnd"/>
      <w:r w:rsidRPr="00C9345A">
        <w:rPr>
          <w:lang w:val="de-DE"/>
        </w:rPr>
        <w:t xml:space="preserve"> Manuskripte und ihre Herstellung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15</w:t>
      </w:r>
      <w:r w:rsidRPr="00C9345A">
        <w:rPr>
          <w:lang w:val="de-DE"/>
        </w:rPr>
        <w:t xml:space="preserve"> Die Entwicklung der Buchdruckkunst durch Gutenberg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16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>Historische Tagebücher und Briefe als Quellen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 xml:space="preserve"> 17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>Die Bedeutung der Britisch Museum für die       Archäologie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18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>Das Pergamonmuseum in Berlin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 xml:space="preserve"> 19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>Die Arbeit von Kuratoren und Restauration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 xml:space="preserve"> 20</w:t>
      </w:r>
      <w:r w:rsidRPr="00C9345A">
        <w:rPr>
          <w:lang w:val="de-DE"/>
        </w:rPr>
        <w:t xml:space="preserve"> Moderne Technologien in der Museumgestaltung</w:t>
      </w:r>
    </w:p>
    <w:p w:rsidR="007D4344" w:rsidRPr="00C9345A" w:rsidRDefault="007D4344" w:rsidP="007D4344">
      <w:pPr>
        <w:rPr>
          <w:lang w:val="de-DE"/>
        </w:rPr>
      </w:pPr>
      <w:r>
        <w:rPr>
          <w:lang w:val="uk-UA"/>
        </w:rPr>
        <w:t>21</w:t>
      </w:r>
      <w:r w:rsidR="00F259B6">
        <w:rPr>
          <w:lang w:val="uk-UA"/>
        </w:rPr>
        <w:t xml:space="preserve"> </w:t>
      </w:r>
      <w:r w:rsidRPr="00C9345A">
        <w:rPr>
          <w:lang w:val="de-DE"/>
        </w:rPr>
        <w:t>Griechische Götter und ihre Bedeutung in der Antike</w:t>
      </w:r>
    </w:p>
    <w:p w:rsidR="007D4344" w:rsidRPr="00C9345A" w:rsidRDefault="007D4344" w:rsidP="007D4344">
      <w:pPr>
        <w:rPr>
          <w:spacing w:val="-2"/>
          <w:lang w:val="de-DE"/>
        </w:rPr>
      </w:pPr>
      <w:r>
        <w:rPr>
          <w:spacing w:val="-2"/>
          <w:lang w:val="uk-UA"/>
        </w:rPr>
        <w:t>22</w:t>
      </w:r>
      <w:r w:rsidR="00F259B6">
        <w:rPr>
          <w:spacing w:val="-2"/>
          <w:lang w:val="uk-UA"/>
        </w:rPr>
        <w:t xml:space="preserve"> </w:t>
      </w:r>
      <w:r w:rsidRPr="00C9345A">
        <w:rPr>
          <w:spacing w:val="-2"/>
          <w:lang w:val="de-DE"/>
        </w:rPr>
        <w:t xml:space="preserve">Deutsche </w:t>
      </w:r>
      <w:proofErr w:type="spellStart"/>
      <w:r w:rsidRPr="00C9345A">
        <w:rPr>
          <w:spacing w:val="-2"/>
          <w:lang w:val="de-DE"/>
        </w:rPr>
        <w:t>Sagen</w:t>
      </w:r>
      <w:r w:rsidRPr="00231C3A">
        <w:rPr>
          <w:spacing w:val="-2"/>
          <w:lang w:val="de-DE"/>
        </w:rPr>
        <w:t>:</w:t>
      </w:r>
      <w:r w:rsidRPr="00C9345A">
        <w:rPr>
          <w:spacing w:val="-2"/>
          <w:lang w:val="de-DE"/>
        </w:rPr>
        <w:t>Nibelungenlied</w:t>
      </w:r>
      <w:proofErr w:type="spellEnd"/>
      <w:r w:rsidRPr="00C9345A">
        <w:rPr>
          <w:spacing w:val="-2"/>
          <w:lang w:val="de-DE"/>
        </w:rPr>
        <w:t xml:space="preserve"> und Loreley</w:t>
      </w:r>
    </w:p>
    <w:p w:rsidR="007D4344" w:rsidRPr="00C9345A" w:rsidRDefault="007D4344" w:rsidP="007D4344">
      <w:pPr>
        <w:rPr>
          <w:spacing w:val="-2"/>
          <w:lang w:val="de-DE"/>
        </w:rPr>
      </w:pPr>
      <w:r>
        <w:rPr>
          <w:spacing w:val="-2"/>
          <w:lang w:val="uk-UA"/>
        </w:rPr>
        <w:t>23</w:t>
      </w:r>
      <w:r w:rsidR="00F259B6">
        <w:rPr>
          <w:spacing w:val="-2"/>
          <w:lang w:val="uk-UA"/>
        </w:rPr>
        <w:t xml:space="preserve"> </w:t>
      </w:r>
      <w:r w:rsidRPr="00C9345A">
        <w:rPr>
          <w:spacing w:val="-2"/>
          <w:lang w:val="de-DE"/>
        </w:rPr>
        <w:t>Keltische Mythen und ihre archäologische Bestätigung</w:t>
      </w:r>
    </w:p>
    <w:p w:rsidR="007D4344" w:rsidRPr="00C9345A" w:rsidRDefault="007D4344" w:rsidP="007D4344">
      <w:pPr>
        <w:rPr>
          <w:spacing w:val="-2"/>
          <w:lang w:val="de-DE"/>
        </w:rPr>
      </w:pPr>
      <w:r>
        <w:rPr>
          <w:spacing w:val="-2"/>
          <w:lang w:val="uk-UA"/>
        </w:rPr>
        <w:t>24</w:t>
      </w:r>
      <w:r w:rsidR="00F259B6">
        <w:rPr>
          <w:spacing w:val="-2"/>
          <w:lang w:val="uk-UA"/>
        </w:rPr>
        <w:t xml:space="preserve"> </w:t>
      </w:r>
      <w:r w:rsidRPr="00C9345A">
        <w:rPr>
          <w:spacing w:val="-2"/>
          <w:lang w:val="de-DE"/>
        </w:rPr>
        <w:t>Die Funktion von Mythen in Gesellschaft</w:t>
      </w:r>
    </w:p>
    <w:p w:rsidR="007D4344" w:rsidRPr="00C9345A" w:rsidRDefault="007D4344" w:rsidP="007D4344">
      <w:pPr>
        <w:rPr>
          <w:bCs/>
          <w:lang w:val="de-DE"/>
        </w:rPr>
      </w:pPr>
      <w:r>
        <w:rPr>
          <w:lang w:val="de-DE"/>
        </w:rPr>
        <w:t>25</w:t>
      </w:r>
      <w:r w:rsidRPr="00C9345A">
        <w:rPr>
          <w:bCs/>
          <w:lang w:val="de-DE"/>
        </w:rPr>
        <w:t xml:space="preserve"> Pronomen „es“, „man“</w:t>
      </w:r>
    </w:p>
    <w:p w:rsidR="007D4344" w:rsidRPr="00C9345A" w:rsidRDefault="007D4344" w:rsidP="007D4344">
      <w:pPr>
        <w:rPr>
          <w:bCs/>
          <w:lang w:val="de-DE"/>
        </w:rPr>
      </w:pPr>
      <w:r>
        <w:rPr>
          <w:bCs/>
          <w:lang w:val="de-DE"/>
        </w:rPr>
        <w:t>26</w:t>
      </w:r>
      <w:r w:rsidRPr="00C9345A">
        <w:rPr>
          <w:bCs/>
          <w:lang w:val="de-DE"/>
        </w:rPr>
        <w:t xml:space="preserve"> Personalpronomen</w:t>
      </w:r>
    </w:p>
    <w:p w:rsidR="007D4344" w:rsidRPr="00C9345A" w:rsidRDefault="007D4344" w:rsidP="007D4344">
      <w:pPr>
        <w:rPr>
          <w:bCs/>
          <w:lang w:val="de-DE"/>
        </w:rPr>
      </w:pPr>
      <w:r>
        <w:rPr>
          <w:bCs/>
          <w:lang w:val="de-DE"/>
        </w:rPr>
        <w:t>27</w:t>
      </w:r>
      <w:r w:rsidRPr="00C9345A">
        <w:rPr>
          <w:bCs/>
          <w:lang w:val="de-DE"/>
        </w:rPr>
        <w:t xml:space="preserve"> Präsens Passiv, Präteritum Passiv</w:t>
      </w:r>
    </w:p>
    <w:p w:rsidR="007D4344" w:rsidRPr="00C9345A" w:rsidRDefault="007D4344" w:rsidP="007D4344">
      <w:pPr>
        <w:rPr>
          <w:lang w:val="de-DE"/>
        </w:rPr>
      </w:pPr>
      <w:r>
        <w:rPr>
          <w:bCs/>
          <w:lang w:val="de-DE"/>
        </w:rPr>
        <w:t xml:space="preserve"> 28</w:t>
      </w:r>
      <w:r w:rsidRPr="00C9345A">
        <w:rPr>
          <w:bCs/>
          <w:lang w:val="de-DE"/>
        </w:rPr>
        <w:t xml:space="preserve"> Perfekt Passiv, Plusquamperfekt Passiv 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29</w:t>
      </w:r>
      <w:r w:rsidRPr="00C9345A">
        <w:rPr>
          <w:lang w:val="de-DE"/>
        </w:rPr>
        <w:t xml:space="preserve"> Klimawandel und der Untergang von Zivilisationen (Maya)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30</w:t>
      </w:r>
      <w:r w:rsidRPr="00C9345A">
        <w:rPr>
          <w:lang w:val="de-DE"/>
        </w:rPr>
        <w:t xml:space="preserve"> Landwirtschaft in der Antike und ihre Herausforderungen</w:t>
      </w:r>
    </w:p>
    <w:p w:rsidR="007D4344" w:rsidRPr="00C9345A" w:rsidRDefault="007D4344" w:rsidP="007D4344">
      <w:pPr>
        <w:rPr>
          <w:lang w:val="de-DE"/>
        </w:rPr>
      </w:pPr>
      <w:r>
        <w:rPr>
          <w:lang w:val="de-DE"/>
        </w:rPr>
        <w:t>31</w:t>
      </w:r>
      <w:r w:rsidRPr="00C9345A">
        <w:rPr>
          <w:lang w:val="de-DE"/>
        </w:rPr>
        <w:t xml:space="preserve"> Die Bedeutung von Wasserquellen für alte Kultur</w:t>
      </w:r>
    </w:p>
    <w:p w:rsidR="007D4344" w:rsidRDefault="007D4344" w:rsidP="007D4344">
      <w:pPr>
        <w:rPr>
          <w:lang w:val="de-DE"/>
        </w:rPr>
      </w:pPr>
      <w:r>
        <w:rPr>
          <w:lang w:val="de-DE"/>
        </w:rPr>
        <w:t>32</w:t>
      </w:r>
      <w:r w:rsidRPr="00C9345A">
        <w:rPr>
          <w:lang w:val="de-DE"/>
        </w:rPr>
        <w:t xml:space="preserve"> Katastrophen und ihre Auswirkungen auf Gesellschaft</w:t>
      </w:r>
    </w:p>
    <w:p w:rsidR="007D4344" w:rsidRDefault="007D4344" w:rsidP="007D4344">
      <w:pPr>
        <w:rPr>
          <w:lang w:val="de-DE"/>
        </w:rPr>
      </w:pPr>
    </w:p>
    <w:p w:rsidR="0093693F" w:rsidRDefault="0093693F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</w:p>
    <w:p w:rsidR="00F259B6" w:rsidRDefault="00F259B6" w:rsidP="0093693F">
      <w:pPr>
        <w:rPr>
          <w:lang w:val="en-US"/>
        </w:rPr>
      </w:pPr>
      <w:bookmarkStart w:id="0" w:name="_GoBack"/>
      <w:bookmarkEnd w:id="0"/>
    </w:p>
    <w:p w:rsidR="00F259B6" w:rsidRDefault="00F259B6" w:rsidP="0093693F">
      <w:pPr>
        <w:rPr>
          <w:lang w:val="en-US"/>
        </w:rPr>
      </w:pPr>
    </w:p>
    <w:p w:rsidR="00F259B6" w:rsidRDefault="00F259B6" w:rsidP="00F259B6">
      <w:pPr>
        <w:autoSpaceDE w:val="0"/>
        <w:autoSpaceDN w:val="0"/>
        <w:adjustRightInd w:val="0"/>
        <w:rPr>
          <w:sz w:val="22"/>
          <w:lang w:val="uk-UA" w:eastAsia="en-US"/>
        </w:rPr>
      </w:pPr>
      <w:proofErr w:type="spellStart"/>
      <w:r>
        <w:t>Затверджено</w:t>
      </w:r>
      <w:proofErr w:type="spellEnd"/>
      <w:r>
        <w:t xml:space="preserve"> на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b/>
        </w:rPr>
        <w:t xml:space="preserve"> </w:t>
      </w:r>
      <w:proofErr w:type="spellStart"/>
      <w:r>
        <w:t>полікультурної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перекладу</w:t>
      </w:r>
    </w:p>
    <w:p w:rsidR="00F259B6" w:rsidRDefault="00F259B6" w:rsidP="00F259B6">
      <w:pPr>
        <w:autoSpaceDE w:val="0"/>
        <w:autoSpaceDN w:val="0"/>
        <w:adjustRightInd w:val="0"/>
        <w:rPr>
          <w:lang w:val="uk-UA"/>
        </w:rPr>
      </w:pPr>
      <w:r>
        <w:rPr>
          <w:color w:val="000000" w:themeColor="text1"/>
        </w:rPr>
        <w:t xml:space="preserve">протокол № 2 </w:t>
      </w:r>
      <w:proofErr w:type="spellStart"/>
      <w:r>
        <w:rPr>
          <w:color w:val="000000" w:themeColor="text1"/>
        </w:rPr>
        <w:t>від</w:t>
      </w:r>
      <w:proofErr w:type="spellEnd"/>
      <w:r>
        <w:rPr>
          <w:color w:val="000000" w:themeColor="text1"/>
        </w:rPr>
        <w:t xml:space="preserve"> «26» </w:t>
      </w:r>
      <w:proofErr w:type="spellStart"/>
      <w:r>
        <w:rPr>
          <w:color w:val="000000" w:themeColor="text1"/>
        </w:rPr>
        <w:t>вересня</w:t>
      </w:r>
      <w:proofErr w:type="spellEnd"/>
      <w:r>
        <w:rPr>
          <w:color w:val="000000" w:themeColor="text1"/>
        </w:rPr>
        <w:t xml:space="preserve"> 2025 р.</w:t>
      </w:r>
    </w:p>
    <w:p w:rsidR="00F259B6" w:rsidRDefault="00F259B6" w:rsidP="00F259B6">
      <w:pPr>
        <w:rPr>
          <w:bCs/>
        </w:rPr>
      </w:pPr>
      <w:r>
        <w:rPr>
          <w:color w:val="000000" w:themeColor="text1"/>
        </w:rPr>
        <w:t xml:space="preserve">                                                                             </w:t>
      </w:r>
      <w:proofErr w:type="spellStart"/>
      <w:r>
        <w:rPr>
          <w:color w:val="000000" w:themeColor="text1"/>
        </w:rPr>
        <w:t>Завідувач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кафедри</w:t>
      </w:r>
      <w:proofErr w:type="spellEnd"/>
      <w:r>
        <w:rPr>
          <w:color w:val="000000" w:themeColor="text1"/>
        </w:rPr>
        <w:t xml:space="preserve">               доц. </w:t>
      </w:r>
      <w:proofErr w:type="spellStart"/>
      <w:r>
        <w:rPr>
          <w:color w:val="000000" w:themeColor="text1"/>
        </w:rPr>
        <w:t>Мишко</w:t>
      </w:r>
      <w:proofErr w:type="spellEnd"/>
      <w:r>
        <w:rPr>
          <w:color w:val="000000" w:themeColor="text1"/>
        </w:rPr>
        <w:t xml:space="preserve"> С. А.</w:t>
      </w:r>
    </w:p>
    <w:p w:rsidR="00F259B6" w:rsidRPr="00F259B6" w:rsidRDefault="00F259B6" w:rsidP="0093693F">
      <w:pPr>
        <w:rPr>
          <w:lang w:val="en-US"/>
        </w:rPr>
      </w:pPr>
    </w:p>
    <w:sectPr w:rsidR="00F259B6" w:rsidRPr="00F25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3F"/>
    <w:rsid w:val="00280AA5"/>
    <w:rsid w:val="007D4344"/>
    <w:rsid w:val="0093693F"/>
    <w:rsid w:val="00F2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EC18"/>
  <w15:chartTrackingRefBased/>
  <w15:docId w15:val="{D44396B4-0F65-4D97-803F-FD94FB35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3</cp:revision>
  <dcterms:created xsi:type="dcterms:W3CDTF">2025-02-03T09:42:00Z</dcterms:created>
  <dcterms:modified xsi:type="dcterms:W3CDTF">2025-10-02T18:16:00Z</dcterms:modified>
</cp:coreProperties>
</file>