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5880C" w14:textId="77777777" w:rsidR="005C63A1" w:rsidRDefault="00000000">
      <w:pPr>
        <w:spacing w:after="2" w:line="309" w:lineRule="auto"/>
        <w:jc w:val="center"/>
      </w:pPr>
      <w:r>
        <w:t xml:space="preserve">Інформація про вибіркові навчальні дисципліни циклу професійної підготовки  </w:t>
      </w:r>
    </w:p>
    <w:p w14:paraId="0B10F2C7" w14:textId="0B845907" w:rsidR="005C63A1" w:rsidRDefault="00000000">
      <w:pPr>
        <w:spacing w:after="2" w:line="309" w:lineRule="auto"/>
        <w:ind w:left="51" w:right="0"/>
        <w:jc w:val="center"/>
      </w:pPr>
      <w:r>
        <w:t>для «Кафедрального каталогу вибіркових навчальних дисциплін» на 202</w:t>
      </w:r>
      <w:r w:rsidR="00EB6DC0">
        <w:rPr>
          <w:lang w:val="uk-UA"/>
        </w:rPr>
        <w:t>5</w:t>
      </w:r>
      <w:r>
        <w:t>/202</w:t>
      </w:r>
      <w:r w:rsidR="00EB6DC0">
        <w:rPr>
          <w:lang w:val="uk-UA"/>
        </w:rPr>
        <w:t>6</w:t>
      </w:r>
      <w:r>
        <w:t xml:space="preserve"> навчальний рік  </w:t>
      </w:r>
    </w:p>
    <w:p w14:paraId="243E7B89" w14:textId="77777777" w:rsidR="005C63A1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571" w:type="dxa"/>
        <w:tblInd w:w="-86" w:type="dxa"/>
        <w:tblCellMar>
          <w:top w:w="21" w:type="dxa"/>
          <w:left w:w="106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3370"/>
        <w:gridCol w:w="6201"/>
      </w:tblGrid>
      <w:tr w:rsidR="005C63A1" w14:paraId="33E38248" w14:textId="77777777">
        <w:trPr>
          <w:trHeight w:val="37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F5F0" w14:textId="77777777" w:rsidR="005C63A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B062" w14:textId="77777777" w:rsidR="005C63A1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Туристичний супровід </w:t>
            </w:r>
            <w:r>
              <w:t xml:space="preserve"> </w:t>
            </w:r>
          </w:p>
        </w:tc>
      </w:tr>
      <w:tr w:rsidR="005C63A1" w14:paraId="79CEDABB" w14:textId="77777777">
        <w:trPr>
          <w:trHeight w:val="36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E676" w14:textId="77777777" w:rsidR="005C63A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22B2" w14:textId="77777777" w:rsidR="005C63A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Перший (бакалаврський)  </w:t>
            </w:r>
          </w:p>
        </w:tc>
      </w:tr>
      <w:tr w:rsidR="005C63A1" w14:paraId="6EFE2660" w14:textId="77777777">
        <w:trPr>
          <w:trHeight w:val="36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307F" w14:textId="77777777" w:rsidR="005C63A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35A8" w14:textId="77777777" w:rsidR="005C63A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  </w:t>
            </w:r>
          </w:p>
        </w:tc>
      </w:tr>
      <w:tr w:rsidR="005C63A1" w14:paraId="17DAB031" w14:textId="77777777">
        <w:trPr>
          <w:trHeight w:val="37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217E" w14:textId="77777777" w:rsidR="005C63A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Семестр 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B8EA" w14:textId="77777777" w:rsidR="005C63A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7  </w:t>
            </w:r>
          </w:p>
        </w:tc>
      </w:tr>
      <w:tr w:rsidR="005C63A1" w14:paraId="454D8F59" w14:textId="77777777">
        <w:trPr>
          <w:trHeight w:val="71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10B5" w14:textId="77777777" w:rsidR="005C63A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Обсяг дисципліни в кредитах 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BF7A" w14:textId="77777777" w:rsidR="005C63A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 кредити ЄКТС  </w:t>
            </w:r>
          </w:p>
        </w:tc>
      </w:tr>
      <w:tr w:rsidR="005C63A1" w14:paraId="1C54E2DF" w14:textId="77777777">
        <w:trPr>
          <w:trHeight w:val="36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360D" w14:textId="77777777" w:rsidR="005C63A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8011" w14:textId="77777777" w:rsidR="005C63A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Українська  </w:t>
            </w:r>
          </w:p>
        </w:tc>
      </w:tr>
      <w:tr w:rsidR="005C63A1" w14:paraId="724FB13C" w14:textId="77777777">
        <w:trPr>
          <w:trHeight w:val="245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03E8E" w14:textId="77777777" w:rsidR="005C63A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Передумови вивчення 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BA9B" w14:textId="77777777" w:rsidR="005C63A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Передумовами, що сприяють ефективності засвоєння програмового матеріалу курсу «Туристичний супровід» є вивчення навчальних дисциплін: «Основи безпеки в туристичній діяльності», «Організація туристичних подорожей», «Організація екскурсійної діяльності»  </w:t>
            </w:r>
          </w:p>
        </w:tc>
      </w:tr>
      <w:tr w:rsidR="005C63A1" w14:paraId="6CF9886D" w14:textId="77777777">
        <w:trPr>
          <w:trHeight w:val="71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3E55" w14:textId="77777777" w:rsidR="005C63A1" w:rsidRDefault="00000000">
            <w:pPr>
              <w:spacing w:after="0" w:line="259" w:lineRule="auto"/>
              <w:ind w:left="0" w:right="0" w:firstLine="0"/>
            </w:pPr>
            <w:r>
              <w:t xml:space="preserve">Кафедра, яка забезпечує викладання дисциплін 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74687" w14:textId="77777777" w:rsidR="005C63A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Туризму  </w:t>
            </w:r>
          </w:p>
        </w:tc>
      </w:tr>
      <w:tr w:rsidR="005C63A1" w14:paraId="51A28905" w14:textId="77777777">
        <w:trPr>
          <w:trHeight w:val="71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A034" w14:textId="77777777" w:rsidR="005C63A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C63B" w14:textId="77777777" w:rsidR="005C63A1" w:rsidRDefault="00000000">
            <w:pPr>
              <w:spacing w:after="0" w:line="259" w:lineRule="auto"/>
              <w:ind w:left="0" w:right="0" w:firstLine="0"/>
            </w:pPr>
            <w:r>
              <w:t xml:space="preserve">Навчальні підручники, посібники, навчальнометодичні  матеріали  </w:t>
            </w:r>
          </w:p>
        </w:tc>
      </w:tr>
      <w:tr w:rsidR="005C63A1" w14:paraId="35F1FBBF" w14:textId="77777777">
        <w:trPr>
          <w:trHeight w:val="36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5882" w14:textId="77777777" w:rsidR="005C63A1" w:rsidRDefault="00000000">
            <w:pPr>
              <w:spacing w:after="0" w:line="259" w:lineRule="auto"/>
              <w:ind w:left="0" w:right="0" w:firstLine="0"/>
            </w:pPr>
            <w:r>
              <w:t xml:space="preserve">Форма проведення занять 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6F4F" w14:textId="77777777" w:rsidR="005C63A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Лекції, практичні  </w:t>
            </w:r>
          </w:p>
        </w:tc>
      </w:tr>
      <w:tr w:rsidR="005C63A1" w14:paraId="02688836" w14:textId="77777777">
        <w:trPr>
          <w:trHeight w:val="71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A442" w14:textId="77777777" w:rsidR="005C63A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Форма семестрового контролю 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13198" w14:textId="77777777" w:rsidR="005C63A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Залік  </w:t>
            </w:r>
          </w:p>
        </w:tc>
      </w:tr>
    </w:tbl>
    <w:p w14:paraId="7F3E39FC" w14:textId="77777777" w:rsidR="005C63A1" w:rsidRDefault="00000000">
      <w:pPr>
        <w:spacing w:after="84" w:line="259" w:lineRule="auto"/>
        <w:ind w:left="15" w:right="0" w:firstLine="0"/>
        <w:jc w:val="left"/>
      </w:pPr>
      <w:r>
        <w:t xml:space="preserve">  </w:t>
      </w:r>
    </w:p>
    <w:p w14:paraId="11436580" w14:textId="77777777" w:rsidR="005C63A1" w:rsidRDefault="00000000">
      <w:pPr>
        <w:spacing w:after="0" w:line="259" w:lineRule="auto"/>
        <w:ind w:left="-5" w:right="0"/>
        <w:jc w:val="left"/>
      </w:pPr>
      <w:r>
        <w:rPr>
          <w:b/>
        </w:rPr>
        <w:t xml:space="preserve">Ключові результати навчання (знання, уміння та інші компетентності): </w:t>
      </w:r>
      <w:r>
        <w:t xml:space="preserve"> </w:t>
      </w:r>
    </w:p>
    <w:p w14:paraId="61998796" w14:textId="77777777" w:rsidR="005C63A1" w:rsidRDefault="00000000">
      <w:pPr>
        <w:ind w:left="-15" w:right="0" w:firstLine="708"/>
      </w:pPr>
      <w:r>
        <w:t xml:space="preserve">Метою навчальної дисципліни «Туристичний супровід» є ознайомлення з теоретико-методичними засадами організації туристичного супроводу суб’єктами підприємницької діяльності та  формування навичок туристичного супроводу необхідних для здійснення туристичної діяльності.  </w:t>
      </w:r>
    </w:p>
    <w:p w14:paraId="59F36626" w14:textId="77777777" w:rsidR="005C63A1" w:rsidRDefault="00000000">
      <w:pPr>
        <w:ind w:left="-15" w:right="0" w:firstLine="708"/>
      </w:pPr>
      <w:r>
        <w:t xml:space="preserve">Вивчення навчальної дисципліни спрямоване на розширення і поглиблення у здобувачів наступних компетентностей:  </w:t>
      </w:r>
    </w:p>
    <w:p w14:paraId="69A2A5C8" w14:textId="77777777" w:rsidR="005C63A1" w:rsidRDefault="00000000">
      <w:pPr>
        <w:ind w:left="-5" w:right="0"/>
      </w:pPr>
      <w:r>
        <w:t xml:space="preserve">ІК Здатність комплексно розв’язувати складні професійні задачі та практичні проблеми у сфері туризму і рекреації  як в процесі навчання, так і в процесі роботи, що передбачає застосування теорій і методів системи наук, які </w:t>
      </w:r>
      <w:r>
        <w:lastRenderedPageBreak/>
        <w:t xml:space="preserve">формують туризмознавство, і характеризуються комплексністю та невизначеністю умов  </w:t>
      </w:r>
    </w:p>
    <w:p w14:paraId="1FBECBAA" w14:textId="77777777" w:rsidR="005C63A1" w:rsidRDefault="00000000">
      <w:pPr>
        <w:ind w:left="-5" w:right="0"/>
      </w:pPr>
      <w:r>
        <w:t xml:space="preserve">ЗК03. Здатність діяти соціально відповідально та свідомо  </w:t>
      </w:r>
    </w:p>
    <w:p w14:paraId="759802B6" w14:textId="77777777" w:rsidR="005C63A1" w:rsidRDefault="00000000">
      <w:pPr>
        <w:ind w:left="-5" w:right="0"/>
      </w:pPr>
      <w:r>
        <w:t xml:space="preserve">ЗК05. Прагнення до збереження навколишнього середовища  </w:t>
      </w:r>
    </w:p>
    <w:p w14:paraId="63ACE4AB" w14:textId="77777777" w:rsidR="005C63A1" w:rsidRDefault="00000000">
      <w:pPr>
        <w:ind w:left="-5" w:right="0"/>
      </w:pPr>
      <w:r>
        <w:t xml:space="preserve">ЗК06. Здатність до пошуку, оброблення та аналізу інформації з різних джерел  </w:t>
      </w:r>
    </w:p>
    <w:p w14:paraId="7ACD6B2E" w14:textId="77777777" w:rsidR="005C63A1" w:rsidRDefault="00000000">
      <w:pPr>
        <w:ind w:left="-5" w:right="0"/>
      </w:pPr>
      <w:r>
        <w:t xml:space="preserve">ЗК13. Здатність планувати та управляти часом  </w:t>
      </w:r>
    </w:p>
    <w:p w14:paraId="3595B59A" w14:textId="77777777" w:rsidR="005C63A1" w:rsidRDefault="00000000">
      <w:pPr>
        <w:ind w:left="-5" w:right="0"/>
      </w:pPr>
      <w:r>
        <w:t xml:space="preserve">СК6. Розуміння процесів організації туристичних подорожей і комплексного туристичного обслуговування (готельного, ресторанного, транспортного, екскурсійного, рекреаційного)  </w:t>
      </w:r>
    </w:p>
    <w:p w14:paraId="4B64B261" w14:textId="77777777" w:rsidR="005C63A1" w:rsidRDefault="00000000">
      <w:pPr>
        <w:ind w:left="-5" w:right="0"/>
      </w:pPr>
      <w:r>
        <w:t xml:space="preserve">СК8. Розуміння принципів, процесів і технологій організації роботи суб’єкта туристичної індустрії та її підсистем  </w:t>
      </w:r>
    </w:p>
    <w:p w14:paraId="711C207B" w14:textId="77777777" w:rsidR="005C63A1" w:rsidRDefault="00000000">
      <w:pPr>
        <w:ind w:left="-5" w:right="0"/>
      </w:pPr>
      <w:r>
        <w:t xml:space="preserve">СК9. Здатність забезпечувати безпеку туристів у звичайних та складних форсмажорних обставинах  </w:t>
      </w:r>
    </w:p>
    <w:p w14:paraId="5F170871" w14:textId="77777777" w:rsidR="005C63A1" w:rsidRDefault="00000000">
      <w:pPr>
        <w:ind w:left="-5" w:right="0"/>
      </w:pPr>
      <w:r>
        <w:t xml:space="preserve">СК10. Здатність здійснювати моніторинг, інтерпретувати, аналізувати та систематизувати туристичну інформацію, уміння презентувати туристичний інформаційний матеріал  </w:t>
      </w:r>
    </w:p>
    <w:p w14:paraId="11ABB756" w14:textId="77777777" w:rsidR="005C63A1" w:rsidRDefault="00000000">
      <w:pPr>
        <w:ind w:left="-5" w:right="0"/>
      </w:pPr>
      <w:r>
        <w:t xml:space="preserve">Після вивчення курсу повинні бути сформовані наступні програмні результати:  ПР06. Застосовувати у практичній діяльності принципи і методи організації та технології обслуговування туристів  </w:t>
      </w:r>
    </w:p>
    <w:p w14:paraId="03A52162" w14:textId="77777777" w:rsidR="005C63A1" w:rsidRDefault="00000000">
      <w:pPr>
        <w:ind w:left="-5" w:right="0"/>
      </w:pPr>
      <w:r>
        <w:t xml:space="preserve">ПР09. Організовувати процес обслуговування споживачів туристичних послуг на основі використання сучасних інформаційних, комунікаційних і сервісних технологій та дотримання стандартів якості і норм безпеки ПР12. Застосовувати навички продуктивного спілкування зі споживачами туристичних послуг  </w:t>
      </w:r>
    </w:p>
    <w:p w14:paraId="70FE567C" w14:textId="77777777" w:rsidR="005C63A1" w:rsidRDefault="00000000">
      <w:pPr>
        <w:ind w:left="-5" w:right="0"/>
      </w:pPr>
      <w:r>
        <w:t xml:space="preserve">ПР16. Діяти у відповідності з принципами соціальної відповідальності та громадянської свідомості  </w:t>
      </w:r>
    </w:p>
    <w:p w14:paraId="6848C17D" w14:textId="77777777" w:rsidR="005C63A1" w:rsidRDefault="00000000">
      <w:pPr>
        <w:ind w:left="-5" w:right="0"/>
      </w:pPr>
      <w:r>
        <w:t xml:space="preserve">ПР22. Професійно виконувати завдання в невизначених та екстремальних ситуаціях  </w:t>
      </w:r>
    </w:p>
    <w:p w14:paraId="4A33CE92" w14:textId="77777777" w:rsidR="005C63A1" w:rsidRDefault="00000000">
      <w:pPr>
        <w:spacing w:after="31" w:line="259" w:lineRule="auto"/>
        <w:ind w:left="15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4088A209" w14:textId="77777777" w:rsidR="005C63A1" w:rsidRDefault="00000000">
      <w:pPr>
        <w:spacing w:after="0" w:line="259" w:lineRule="auto"/>
        <w:ind w:left="-5" w:right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54BD1BCB" w14:textId="77777777" w:rsidR="005C63A1" w:rsidRDefault="00000000">
      <w:pPr>
        <w:ind w:left="-15" w:right="0" w:firstLine="708"/>
      </w:pPr>
      <w:r>
        <w:t xml:space="preserve">Програма навчальної дисципліни охоплює теоретичні питання пов’язані з визначенням сутності, різновидів туристичного супроводу й його характеристиками, методологією організації та нормативного врегулювання цього виду діяльності, а також формуванням практичних навиків застосування технології організації туристичного супроводу суб’єктами туристичної діяльності в Україні та світі.  </w:t>
      </w:r>
    </w:p>
    <w:p w14:paraId="75E0237E" w14:textId="77777777" w:rsidR="005C63A1" w:rsidRDefault="00000000">
      <w:pPr>
        <w:spacing w:after="0" w:line="314" w:lineRule="auto"/>
        <w:ind w:left="15" w:right="0" w:firstLine="708"/>
        <w:jc w:val="left"/>
      </w:pPr>
      <w:r>
        <w:rPr>
          <w:i/>
        </w:rPr>
        <w:t xml:space="preserve">Змістовний модуль 1. Теоретико-методологічні основи туристичного супроводу.  </w:t>
      </w:r>
      <w:r>
        <w:t xml:space="preserve"> </w:t>
      </w:r>
    </w:p>
    <w:p w14:paraId="32BE966E" w14:textId="77777777" w:rsidR="005C63A1" w:rsidRDefault="00000000">
      <w:pPr>
        <w:ind w:left="-5" w:right="0"/>
      </w:pPr>
      <w:r>
        <w:lastRenderedPageBreak/>
        <w:t xml:space="preserve">Тема 1. Сутність, теоретико-методологічні основи, місце й роль дисципліни «Туристичний супровід» у системі підготовки фахівців туристичної галузі.   </w:t>
      </w:r>
    </w:p>
    <w:p w14:paraId="549DC4F7" w14:textId="77777777" w:rsidR="005C63A1" w:rsidRDefault="00000000">
      <w:pPr>
        <w:spacing w:after="72"/>
        <w:ind w:left="-5" w:right="0"/>
      </w:pPr>
      <w:r>
        <w:t xml:space="preserve">Тема 2. Методологія туристичного супроводу.  </w:t>
      </w:r>
    </w:p>
    <w:p w14:paraId="439A0AC0" w14:textId="77777777" w:rsidR="005C63A1" w:rsidRDefault="00000000">
      <w:pPr>
        <w:ind w:left="-5" w:right="0"/>
      </w:pPr>
      <w:r>
        <w:t xml:space="preserve">Тема 3. Туристичний супровід, як основна організаційно-функціональна складова надання туристичних послуг. Завдання туристичного супроводу в системі туристичних послуг.   </w:t>
      </w:r>
    </w:p>
    <w:p w14:paraId="079B4B7C" w14:textId="77777777" w:rsidR="005C63A1" w:rsidRDefault="00000000">
      <w:pPr>
        <w:spacing w:after="56"/>
        <w:ind w:left="-5" w:right="0"/>
      </w:pPr>
      <w:r>
        <w:t xml:space="preserve">Тема 4. Класифікація й загальна характеристика основних видів туристичного супроводу.   </w:t>
      </w:r>
    </w:p>
    <w:p w14:paraId="6BAB7E74" w14:textId="77777777" w:rsidR="005C63A1" w:rsidRDefault="00000000">
      <w:pPr>
        <w:spacing w:after="67"/>
        <w:ind w:left="-5" w:right="0"/>
      </w:pPr>
      <w:r>
        <w:t xml:space="preserve">Тема 5. Нормативно-правове регулювання послуг туристичного супроводу.   </w:t>
      </w:r>
    </w:p>
    <w:p w14:paraId="2D1F2100" w14:textId="77777777" w:rsidR="005C63A1" w:rsidRDefault="00000000">
      <w:pPr>
        <w:spacing w:after="57"/>
        <w:ind w:left="-15" w:right="0" w:firstLine="787"/>
      </w:pPr>
      <w:r>
        <w:rPr>
          <w:i/>
        </w:rPr>
        <w:t xml:space="preserve">Змістовний модуль 2. Види і завдання послуг туристичного супроводу.  </w:t>
      </w:r>
      <w:r>
        <w:t xml:space="preserve"> Тема 6. Роль і завдання екскурсійного та готельного супроводу в системі туристичних послуг.   </w:t>
      </w:r>
    </w:p>
    <w:p w14:paraId="1E41D664" w14:textId="77777777" w:rsidR="005C63A1" w:rsidRDefault="00000000">
      <w:pPr>
        <w:spacing w:after="51"/>
        <w:ind w:left="-5" w:right="0"/>
      </w:pPr>
      <w:r>
        <w:t xml:space="preserve">Тема 7. Форми роботи і завдання туристичних послуг супроводжуючої особи і гіда-перекладача.   </w:t>
      </w:r>
    </w:p>
    <w:p w14:paraId="5ECA888D" w14:textId="77777777" w:rsidR="005C63A1" w:rsidRDefault="00000000">
      <w:pPr>
        <w:spacing w:after="56"/>
        <w:ind w:left="-5" w:right="0"/>
      </w:pPr>
      <w:r>
        <w:t xml:space="preserve">Тема 8. Форми роботи і завдання туристичних послуг провідника і спортивного інструктора   </w:t>
      </w:r>
    </w:p>
    <w:p w14:paraId="1AE57B57" w14:textId="77777777" w:rsidR="005C63A1" w:rsidRDefault="00000000">
      <w:pPr>
        <w:spacing w:after="67"/>
        <w:ind w:left="-5" w:right="0"/>
      </w:pPr>
      <w:r>
        <w:t xml:space="preserve">Тема 9. Трансферний туристичний супровід.   </w:t>
      </w:r>
    </w:p>
    <w:p w14:paraId="70B98495" w14:textId="77777777" w:rsidR="005C63A1" w:rsidRDefault="00000000">
      <w:pPr>
        <w:ind w:left="-5" w:right="0"/>
      </w:pPr>
      <w:r>
        <w:t xml:space="preserve">Тема 10.Національний і світовий досвід організації туристичного супроводу.  </w:t>
      </w:r>
    </w:p>
    <w:sectPr w:rsidR="005C63A1">
      <w:pgSz w:w="11904" w:h="16838"/>
      <w:pgMar w:top="1202" w:right="841" w:bottom="1399" w:left="16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3A1"/>
    <w:rsid w:val="005C63A1"/>
    <w:rsid w:val="00842054"/>
    <w:rsid w:val="00EB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091230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65" w:lineRule="auto"/>
      <w:ind w:left="754" w:right="59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2</cp:revision>
  <dcterms:created xsi:type="dcterms:W3CDTF">2025-01-21T20:35:00Z</dcterms:created>
  <dcterms:modified xsi:type="dcterms:W3CDTF">2025-01-21T20:35:00Z</dcterms:modified>
</cp:coreProperties>
</file>