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E3CF" w14:textId="77777777" w:rsidR="008A7B8B" w:rsidRDefault="008A7B8B" w:rsidP="008A7B8B">
      <w:pPr>
        <w:spacing w:after="138" w:line="259" w:lineRule="auto"/>
        <w:ind w:left="252" w:right="0"/>
        <w:jc w:val="right"/>
      </w:pPr>
      <w:r>
        <w:t xml:space="preserve">Додаток 2 </w:t>
      </w:r>
    </w:p>
    <w:p w14:paraId="6A9E72CF" w14:textId="77777777" w:rsidR="008A7B8B" w:rsidRDefault="008A7B8B" w:rsidP="008A7B8B">
      <w:pPr>
        <w:spacing w:after="0" w:line="341" w:lineRule="auto"/>
        <w:ind w:left="1287" w:right="1215"/>
        <w:jc w:val="center"/>
      </w:pPr>
      <w:r>
        <w:rPr>
          <w:b/>
        </w:rPr>
        <w:t xml:space="preserve">Інформація про вибіркову навчальну дисципліну циклу загальної підготовки </w:t>
      </w:r>
    </w:p>
    <w:p w14:paraId="5BA75DB8" w14:textId="77777777" w:rsidR="008A7B8B" w:rsidRDefault="008A7B8B" w:rsidP="008A7B8B">
      <w:pPr>
        <w:spacing w:after="10"/>
        <w:ind w:left="263" w:right="66"/>
        <w:jc w:val="center"/>
      </w:pPr>
      <w:r>
        <w:t xml:space="preserve">для </w:t>
      </w:r>
      <w:proofErr w:type="spellStart"/>
      <w:r>
        <w:t>загальноуніверситетського</w:t>
      </w:r>
      <w:proofErr w:type="spellEnd"/>
      <w:r>
        <w:t xml:space="preserve"> каталогу вибіркових навчальних дисциплін на 2025/2026 н. р. </w:t>
      </w:r>
    </w:p>
    <w:p w14:paraId="3EC3329C" w14:textId="77777777" w:rsidR="008A7B8B" w:rsidRDefault="008A7B8B" w:rsidP="008A7B8B">
      <w:pPr>
        <w:spacing w:after="0" w:line="259" w:lineRule="auto"/>
        <w:ind w:left="0" w:right="134" w:firstLine="0"/>
        <w:jc w:val="left"/>
      </w:pPr>
      <w:r>
        <w:t xml:space="preserve"> </w:t>
      </w:r>
    </w:p>
    <w:tbl>
      <w:tblPr>
        <w:tblStyle w:val="TableGrid"/>
        <w:tblW w:w="9350" w:type="dxa"/>
        <w:tblInd w:w="161" w:type="dxa"/>
        <w:tblCellMar>
          <w:top w:w="16" w:type="dxa"/>
          <w:left w:w="5" w:type="dxa"/>
          <w:right w:w="69" w:type="dxa"/>
        </w:tblCellMar>
        <w:tblLook w:val="04A0" w:firstRow="1" w:lastRow="0" w:firstColumn="1" w:lastColumn="0" w:noHBand="0" w:noVBand="1"/>
      </w:tblPr>
      <w:tblGrid>
        <w:gridCol w:w="4119"/>
        <w:gridCol w:w="5231"/>
      </w:tblGrid>
      <w:tr w:rsidR="008A7B8B" w14:paraId="7DF227B4" w14:textId="77777777" w:rsidTr="00A51C51">
        <w:trPr>
          <w:trHeight w:val="379"/>
        </w:trPr>
        <w:tc>
          <w:tcPr>
            <w:tcW w:w="4119" w:type="dxa"/>
            <w:tcBorders>
              <w:top w:val="single" w:sz="4" w:space="0" w:color="000000"/>
              <w:left w:val="single" w:sz="4" w:space="0" w:color="000000"/>
              <w:bottom w:val="single" w:sz="4" w:space="0" w:color="000000"/>
              <w:right w:val="single" w:sz="4" w:space="0" w:color="000000"/>
            </w:tcBorders>
          </w:tcPr>
          <w:p w14:paraId="6179718C"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Назва дисципліни </w:t>
            </w:r>
          </w:p>
        </w:tc>
        <w:tc>
          <w:tcPr>
            <w:tcW w:w="5231" w:type="dxa"/>
            <w:tcBorders>
              <w:top w:val="single" w:sz="4" w:space="0" w:color="000000"/>
              <w:left w:val="single" w:sz="4" w:space="0" w:color="000000"/>
              <w:bottom w:val="single" w:sz="4" w:space="0" w:color="000000"/>
              <w:right w:val="single" w:sz="4" w:space="0" w:color="000000"/>
            </w:tcBorders>
          </w:tcPr>
          <w:p w14:paraId="0B05F0C3"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Основи кримінального права України</w:t>
            </w:r>
          </w:p>
        </w:tc>
      </w:tr>
      <w:tr w:rsidR="008A7B8B" w14:paraId="0A1F6FBF" w14:textId="77777777" w:rsidTr="00A51C51">
        <w:trPr>
          <w:trHeight w:val="382"/>
        </w:trPr>
        <w:tc>
          <w:tcPr>
            <w:tcW w:w="4119" w:type="dxa"/>
            <w:tcBorders>
              <w:top w:val="single" w:sz="4" w:space="0" w:color="000000"/>
              <w:left w:val="single" w:sz="4" w:space="0" w:color="000000"/>
              <w:bottom w:val="single" w:sz="4" w:space="0" w:color="000000"/>
              <w:right w:val="single" w:sz="4" w:space="0" w:color="000000"/>
            </w:tcBorders>
          </w:tcPr>
          <w:p w14:paraId="4DEA0D71"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Рівень вищої освіти </w:t>
            </w:r>
          </w:p>
        </w:tc>
        <w:tc>
          <w:tcPr>
            <w:tcW w:w="5231" w:type="dxa"/>
            <w:tcBorders>
              <w:top w:val="single" w:sz="4" w:space="0" w:color="000000"/>
              <w:left w:val="single" w:sz="4" w:space="0" w:color="000000"/>
              <w:bottom w:val="single" w:sz="4" w:space="0" w:color="000000"/>
              <w:right w:val="single" w:sz="4" w:space="0" w:color="000000"/>
            </w:tcBorders>
          </w:tcPr>
          <w:p w14:paraId="27127501"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Бакалавр </w:t>
            </w:r>
          </w:p>
        </w:tc>
      </w:tr>
      <w:tr w:rsidR="008A7B8B" w14:paraId="13226260" w14:textId="77777777" w:rsidTr="00A51C51">
        <w:trPr>
          <w:trHeight w:val="379"/>
        </w:trPr>
        <w:tc>
          <w:tcPr>
            <w:tcW w:w="4119" w:type="dxa"/>
            <w:tcBorders>
              <w:top w:val="single" w:sz="4" w:space="0" w:color="000000"/>
              <w:left w:val="single" w:sz="4" w:space="0" w:color="000000"/>
              <w:bottom w:val="single" w:sz="4" w:space="0" w:color="000000"/>
              <w:right w:val="single" w:sz="4" w:space="0" w:color="000000"/>
            </w:tcBorders>
          </w:tcPr>
          <w:p w14:paraId="730EB7B1"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Курс (рік) навчання </w:t>
            </w:r>
          </w:p>
        </w:tc>
        <w:tc>
          <w:tcPr>
            <w:tcW w:w="5231" w:type="dxa"/>
            <w:tcBorders>
              <w:top w:val="single" w:sz="4" w:space="0" w:color="000000"/>
              <w:left w:val="single" w:sz="4" w:space="0" w:color="000000"/>
              <w:bottom w:val="single" w:sz="4" w:space="0" w:color="000000"/>
              <w:right w:val="single" w:sz="4" w:space="0" w:color="000000"/>
            </w:tcBorders>
          </w:tcPr>
          <w:p w14:paraId="16AA022E"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3</w:t>
            </w:r>
          </w:p>
        </w:tc>
      </w:tr>
      <w:tr w:rsidR="008A7B8B" w14:paraId="4C020256" w14:textId="77777777" w:rsidTr="00A51C51">
        <w:trPr>
          <w:trHeight w:val="379"/>
        </w:trPr>
        <w:tc>
          <w:tcPr>
            <w:tcW w:w="4119" w:type="dxa"/>
            <w:tcBorders>
              <w:top w:val="single" w:sz="4" w:space="0" w:color="000000"/>
              <w:left w:val="single" w:sz="4" w:space="0" w:color="000000"/>
              <w:bottom w:val="single" w:sz="4" w:space="0" w:color="000000"/>
              <w:right w:val="single" w:sz="4" w:space="0" w:color="000000"/>
            </w:tcBorders>
          </w:tcPr>
          <w:p w14:paraId="2924B12D"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Семестр (осінній/весняний) </w:t>
            </w:r>
          </w:p>
        </w:tc>
        <w:tc>
          <w:tcPr>
            <w:tcW w:w="5231" w:type="dxa"/>
            <w:tcBorders>
              <w:top w:val="single" w:sz="4" w:space="0" w:color="000000"/>
              <w:left w:val="single" w:sz="4" w:space="0" w:color="000000"/>
              <w:bottom w:val="single" w:sz="4" w:space="0" w:color="000000"/>
              <w:right w:val="single" w:sz="4" w:space="0" w:color="000000"/>
            </w:tcBorders>
          </w:tcPr>
          <w:p w14:paraId="7FADDCF1"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5</w:t>
            </w:r>
          </w:p>
        </w:tc>
      </w:tr>
      <w:tr w:rsidR="008A7B8B" w14:paraId="3966304C" w14:textId="77777777" w:rsidTr="00A51C51">
        <w:trPr>
          <w:trHeight w:val="379"/>
        </w:trPr>
        <w:tc>
          <w:tcPr>
            <w:tcW w:w="4119" w:type="dxa"/>
            <w:tcBorders>
              <w:top w:val="single" w:sz="4" w:space="0" w:color="000000"/>
              <w:left w:val="single" w:sz="4" w:space="0" w:color="000000"/>
              <w:bottom w:val="single" w:sz="4" w:space="0" w:color="000000"/>
              <w:right w:val="single" w:sz="4" w:space="0" w:color="000000"/>
            </w:tcBorders>
          </w:tcPr>
          <w:p w14:paraId="04206F98"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Обсяг дисципліни у кредитах* </w:t>
            </w:r>
          </w:p>
        </w:tc>
        <w:tc>
          <w:tcPr>
            <w:tcW w:w="5231" w:type="dxa"/>
            <w:tcBorders>
              <w:top w:val="single" w:sz="4" w:space="0" w:color="000000"/>
              <w:left w:val="single" w:sz="4" w:space="0" w:color="000000"/>
              <w:bottom w:val="single" w:sz="4" w:space="0" w:color="000000"/>
              <w:right w:val="single" w:sz="4" w:space="0" w:color="000000"/>
            </w:tcBorders>
          </w:tcPr>
          <w:p w14:paraId="6B65BF3B"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3 кредити  ЄКТС </w:t>
            </w:r>
          </w:p>
        </w:tc>
      </w:tr>
      <w:tr w:rsidR="008A7B8B" w14:paraId="7277E6B1" w14:textId="77777777" w:rsidTr="00A51C51">
        <w:trPr>
          <w:trHeight w:val="380"/>
        </w:trPr>
        <w:tc>
          <w:tcPr>
            <w:tcW w:w="4119" w:type="dxa"/>
            <w:tcBorders>
              <w:top w:val="single" w:sz="4" w:space="0" w:color="000000"/>
              <w:left w:val="single" w:sz="4" w:space="0" w:color="000000"/>
              <w:bottom w:val="single" w:sz="4" w:space="0" w:color="000000"/>
              <w:right w:val="single" w:sz="4" w:space="0" w:color="000000"/>
            </w:tcBorders>
          </w:tcPr>
          <w:p w14:paraId="2057A2D0"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Мова викладання </w:t>
            </w:r>
          </w:p>
        </w:tc>
        <w:tc>
          <w:tcPr>
            <w:tcW w:w="5231" w:type="dxa"/>
            <w:tcBorders>
              <w:top w:val="single" w:sz="4" w:space="0" w:color="000000"/>
              <w:left w:val="single" w:sz="4" w:space="0" w:color="000000"/>
              <w:bottom w:val="single" w:sz="4" w:space="0" w:color="000000"/>
              <w:right w:val="single" w:sz="4" w:space="0" w:color="000000"/>
            </w:tcBorders>
          </w:tcPr>
          <w:p w14:paraId="5D0DB8D0"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Українська</w:t>
            </w:r>
          </w:p>
        </w:tc>
      </w:tr>
      <w:tr w:rsidR="008A7B8B" w14:paraId="691C8631" w14:textId="77777777" w:rsidTr="00A51C51">
        <w:trPr>
          <w:trHeight w:val="655"/>
        </w:trPr>
        <w:tc>
          <w:tcPr>
            <w:tcW w:w="4119" w:type="dxa"/>
            <w:tcBorders>
              <w:top w:val="single" w:sz="4" w:space="0" w:color="000000"/>
              <w:left w:val="single" w:sz="4" w:space="0" w:color="000000"/>
              <w:bottom w:val="single" w:sz="4" w:space="0" w:color="000000"/>
              <w:right w:val="single" w:sz="4" w:space="0" w:color="000000"/>
            </w:tcBorders>
          </w:tcPr>
          <w:p w14:paraId="7CD9FA0D"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Передумови для вивчення дисципліни </w:t>
            </w:r>
          </w:p>
        </w:tc>
        <w:tc>
          <w:tcPr>
            <w:tcW w:w="5231" w:type="dxa"/>
            <w:tcBorders>
              <w:top w:val="single" w:sz="4" w:space="0" w:color="000000"/>
              <w:left w:val="single" w:sz="4" w:space="0" w:color="000000"/>
              <w:bottom w:val="single" w:sz="4" w:space="0" w:color="000000"/>
              <w:right w:val="single" w:sz="4" w:space="0" w:color="000000"/>
            </w:tcBorders>
          </w:tcPr>
          <w:p w14:paraId="515AB856"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Для вивчення курсу студенти потребують</w:t>
            </w:r>
          </w:p>
          <w:p w14:paraId="205E9F93" w14:textId="77777777" w:rsidR="008A7B8B" w:rsidRPr="00474424" w:rsidRDefault="008A7B8B" w:rsidP="00A51C51">
            <w:pPr>
              <w:spacing w:after="0" w:line="259" w:lineRule="auto"/>
              <w:ind w:left="0" w:right="0" w:firstLine="0"/>
              <w:jc w:val="left"/>
              <w:rPr>
                <w:sz w:val="24"/>
                <w:szCs w:val="24"/>
              </w:rPr>
            </w:pPr>
            <w:r w:rsidRPr="00474424">
              <w:rPr>
                <w:sz w:val="24"/>
                <w:szCs w:val="24"/>
              </w:rPr>
              <w:t>базових знань з правознавства.</w:t>
            </w:r>
          </w:p>
        </w:tc>
      </w:tr>
      <w:tr w:rsidR="008A7B8B" w14:paraId="609D3F80" w14:textId="77777777" w:rsidTr="00A51C51">
        <w:trPr>
          <w:trHeight w:val="653"/>
        </w:trPr>
        <w:tc>
          <w:tcPr>
            <w:tcW w:w="4119" w:type="dxa"/>
            <w:tcBorders>
              <w:top w:val="single" w:sz="4" w:space="0" w:color="000000"/>
              <w:left w:val="single" w:sz="4" w:space="0" w:color="000000"/>
              <w:bottom w:val="single" w:sz="4" w:space="0" w:color="000000"/>
              <w:right w:val="single" w:sz="4" w:space="0" w:color="000000"/>
            </w:tcBorders>
          </w:tcPr>
          <w:p w14:paraId="0655040F" w14:textId="77777777" w:rsidR="008A7B8B" w:rsidRPr="00474424" w:rsidRDefault="008A7B8B" w:rsidP="00A51C51">
            <w:pPr>
              <w:spacing w:after="0" w:line="259" w:lineRule="auto"/>
              <w:ind w:left="110" w:right="0" w:firstLine="0"/>
              <w:rPr>
                <w:sz w:val="24"/>
                <w:szCs w:val="24"/>
              </w:rPr>
            </w:pPr>
            <w:r w:rsidRPr="00474424">
              <w:rPr>
                <w:sz w:val="24"/>
                <w:szCs w:val="24"/>
              </w:rPr>
              <w:t xml:space="preserve">Кафедра, яка забезпечує викладання дисципліни </w:t>
            </w:r>
          </w:p>
        </w:tc>
        <w:tc>
          <w:tcPr>
            <w:tcW w:w="5231" w:type="dxa"/>
            <w:tcBorders>
              <w:top w:val="single" w:sz="4" w:space="0" w:color="000000"/>
              <w:left w:val="single" w:sz="4" w:space="0" w:color="000000"/>
              <w:bottom w:val="single" w:sz="4" w:space="0" w:color="000000"/>
              <w:right w:val="single" w:sz="4" w:space="0" w:color="000000"/>
            </w:tcBorders>
          </w:tcPr>
          <w:p w14:paraId="06896967"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Кримінально-правової політики</w:t>
            </w:r>
          </w:p>
        </w:tc>
      </w:tr>
      <w:tr w:rsidR="008A7B8B" w14:paraId="25C6745D" w14:textId="77777777" w:rsidTr="00A51C51">
        <w:trPr>
          <w:trHeight w:val="379"/>
        </w:trPr>
        <w:tc>
          <w:tcPr>
            <w:tcW w:w="4119" w:type="dxa"/>
            <w:tcBorders>
              <w:top w:val="single" w:sz="4" w:space="0" w:color="000000"/>
              <w:left w:val="single" w:sz="4" w:space="0" w:color="000000"/>
              <w:bottom w:val="single" w:sz="4" w:space="0" w:color="000000"/>
              <w:right w:val="single" w:sz="4" w:space="0" w:color="000000"/>
            </w:tcBorders>
          </w:tcPr>
          <w:p w14:paraId="0B99FC5A"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Інформаційне забезпечення </w:t>
            </w:r>
          </w:p>
        </w:tc>
        <w:tc>
          <w:tcPr>
            <w:tcW w:w="5231" w:type="dxa"/>
            <w:tcBorders>
              <w:top w:val="single" w:sz="4" w:space="0" w:color="000000"/>
              <w:left w:val="single" w:sz="4" w:space="0" w:color="000000"/>
              <w:bottom w:val="single" w:sz="4" w:space="0" w:color="000000"/>
              <w:right w:val="single" w:sz="4" w:space="0" w:color="000000"/>
            </w:tcBorders>
          </w:tcPr>
          <w:p w14:paraId="2D72BCEC" w14:textId="77777777" w:rsidR="008A7B8B" w:rsidRPr="00474424" w:rsidRDefault="008A7B8B" w:rsidP="00A51C51">
            <w:pPr>
              <w:spacing w:after="0" w:line="259" w:lineRule="auto"/>
              <w:ind w:left="0" w:right="0" w:firstLine="0"/>
              <w:jc w:val="left"/>
              <w:rPr>
                <w:sz w:val="24"/>
                <w:szCs w:val="24"/>
              </w:rPr>
            </w:pPr>
            <w:r w:rsidRPr="00474424">
              <w:rPr>
                <w:sz w:val="24"/>
                <w:szCs w:val="24"/>
              </w:rPr>
              <w:t>Освітня платформа «</w:t>
            </w:r>
            <w:proofErr w:type="spellStart"/>
            <w:r w:rsidRPr="00474424">
              <w:rPr>
                <w:sz w:val="24"/>
                <w:szCs w:val="24"/>
              </w:rPr>
              <w:t>Moodle</w:t>
            </w:r>
            <w:proofErr w:type="spellEnd"/>
            <w:r w:rsidRPr="00474424">
              <w:rPr>
                <w:sz w:val="24"/>
                <w:szCs w:val="24"/>
              </w:rPr>
              <w:t>» та «</w:t>
            </w:r>
            <w:proofErr w:type="spellStart"/>
            <w:r w:rsidRPr="00474424">
              <w:rPr>
                <w:sz w:val="24"/>
                <w:szCs w:val="24"/>
              </w:rPr>
              <w:t>Google</w:t>
            </w:r>
            <w:proofErr w:type="spellEnd"/>
            <w:r w:rsidRPr="00474424">
              <w:rPr>
                <w:sz w:val="24"/>
                <w:szCs w:val="24"/>
              </w:rPr>
              <w:t xml:space="preserve"> </w:t>
            </w:r>
            <w:proofErr w:type="spellStart"/>
            <w:r w:rsidRPr="00474424">
              <w:rPr>
                <w:sz w:val="24"/>
                <w:szCs w:val="24"/>
              </w:rPr>
              <w:t>Meet</w:t>
            </w:r>
            <w:proofErr w:type="spellEnd"/>
            <w:r w:rsidRPr="00474424">
              <w:rPr>
                <w:sz w:val="24"/>
                <w:szCs w:val="24"/>
              </w:rPr>
              <w:t>»</w:t>
            </w:r>
          </w:p>
        </w:tc>
      </w:tr>
      <w:tr w:rsidR="008A7B8B" w14:paraId="627E0C4F" w14:textId="77777777" w:rsidTr="00A51C51">
        <w:trPr>
          <w:trHeight w:val="379"/>
        </w:trPr>
        <w:tc>
          <w:tcPr>
            <w:tcW w:w="4119" w:type="dxa"/>
            <w:tcBorders>
              <w:top w:val="single" w:sz="4" w:space="0" w:color="000000"/>
              <w:left w:val="single" w:sz="4" w:space="0" w:color="000000"/>
              <w:bottom w:val="single" w:sz="4" w:space="0" w:color="000000"/>
              <w:right w:val="single" w:sz="4" w:space="0" w:color="000000"/>
            </w:tcBorders>
          </w:tcPr>
          <w:p w14:paraId="496AEA54" w14:textId="77777777" w:rsidR="008A7B8B" w:rsidRPr="00474424" w:rsidRDefault="008A7B8B" w:rsidP="00A51C51">
            <w:pPr>
              <w:spacing w:after="0" w:line="259" w:lineRule="auto"/>
              <w:ind w:left="110" w:right="0" w:firstLine="0"/>
              <w:jc w:val="left"/>
              <w:rPr>
                <w:sz w:val="24"/>
                <w:szCs w:val="24"/>
              </w:rPr>
            </w:pPr>
            <w:r w:rsidRPr="00474424">
              <w:rPr>
                <w:sz w:val="24"/>
                <w:szCs w:val="24"/>
              </w:rPr>
              <w:t xml:space="preserve">Форма проведення занять </w:t>
            </w:r>
          </w:p>
        </w:tc>
        <w:tc>
          <w:tcPr>
            <w:tcW w:w="5231" w:type="dxa"/>
            <w:tcBorders>
              <w:top w:val="single" w:sz="4" w:space="0" w:color="000000"/>
              <w:left w:val="single" w:sz="4" w:space="0" w:color="000000"/>
              <w:bottom w:val="single" w:sz="4" w:space="0" w:color="000000"/>
              <w:right w:val="single" w:sz="4" w:space="0" w:color="000000"/>
            </w:tcBorders>
          </w:tcPr>
          <w:p w14:paraId="25AC6A7D"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Очна/дистанційна</w:t>
            </w:r>
          </w:p>
        </w:tc>
      </w:tr>
      <w:tr w:rsidR="008A7B8B" w14:paraId="0D07F240" w14:textId="77777777" w:rsidTr="00A51C51">
        <w:trPr>
          <w:trHeight w:val="382"/>
        </w:trPr>
        <w:tc>
          <w:tcPr>
            <w:tcW w:w="4119" w:type="dxa"/>
            <w:tcBorders>
              <w:top w:val="single" w:sz="4" w:space="0" w:color="000000"/>
              <w:left w:val="single" w:sz="4" w:space="0" w:color="000000"/>
              <w:bottom w:val="single" w:sz="4" w:space="0" w:color="000000"/>
              <w:right w:val="single" w:sz="4" w:space="0" w:color="000000"/>
            </w:tcBorders>
          </w:tcPr>
          <w:p w14:paraId="18AB16CE" w14:textId="77777777" w:rsidR="008A7B8B" w:rsidRPr="00474424" w:rsidRDefault="008A7B8B" w:rsidP="00A51C51">
            <w:pPr>
              <w:spacing w:after="0" w:line="259" w:lineRule="auto"/>
              <w:ind w:left="110" w:right="0" w:firstLine="0"/>
              <w:rPr>
                <w:sz w:val="24"/>
                <w:szCs w:val="24"/>
              </w:rPr>
            </w:pPr>
            <w:r w:rsidRPr="00474424">
              <w:rPr>
                <w:sz w:val="24"/>
                <w:szCs w:val="24"/>
              </w:rPr>
              <w:t xml:space="preserve">Форма семестрового контролю* </w:t>
            </w:r>
          </w:p>
        </w:tc>
        <w:tc>
          <w:tcPr>
            <w:tcW w:w="5231" w:type="dxa"/>
            <w:tcBorders>
              <w:top w:val="single" w:sz="4" w:space="0" w:color="000000"/>
              <w:left w:val="single" w:sz="4" w:space="0" w:color="000000"/>
              <w:bottom w:val="single" w:sz="4" w:space="0" w:color="000000"/>
              <w:right w:val="single" w:sz="4" w:space="0" w:color="000000"/>
            </w:tcBorders>
          </w:tcPr>
          <w:p w14:paraId="7696AA16" w14:textId="77777777" w:rsidR="008A7B8B" w:rsidRPr="00474424" w:rsidRDefault="008A7B8B" w:rsidP="00A51C51">
            <w:pPr>
              <w:spacing w:after="0" w:line="259" w:lineRule="auto"/>
              <w:ind w:left="0" w:right="0" w:firstLine="0"/>
              <w:jc w:val="left"/>
              <w:rPr>
                <w:sz w:val="24"/>
                <w:szCs w:val="24"/>
              </w:rPr>
            </w:pPr>
            <w:r w:rsidRPr="00474424">
              <w:rPr>
                <w:sz w:val="24"/>
                <w:szCs w:val="24"/>
              </w:rPr>
              <w:t xml:space="preserve"> залік </w:t>
            </w:r>
          </w:p>
        </w:tc>
      </w:tr>
    </w:tbl>
    <w:p w14:paraId="04E5363A" w14:textId="77777777" w:rsidR="008A7B8B" w:rsidRDefault="008A7B8B" w:rsidP="008A7B8B">
      <w:pPr>
        <w:spacing w:after="150" w:line="259" w:lineRule="auto"/>
        <w:ind w:left="0" w:right="0" w:firstLine="0"/>
        <w:jc w:val="left"/>
      </w:pPr>
      <w:r>
        <w:t xml:space="preserve"> </w:t>
      </w:r>
    </w:p>
    <w:p w14:paraId="685E12A7" w14:textId="77777777" w:rsidR="008A7B8B" w:rsidRDefault="008A7B8B" w:rsidP="003454BF">
      <w:pPr>
        <w:spacing w:after="91" w:line="259" w:lineRule="auto"/>
        <w:ind w:right="0"/>
        <w:jc w:val="left"/>
        <w:rPr>
          <w:b/>
        </w:rPr>
      </w:pPr>
      <w:r>
        <w:rPr>
          <w:b/>
        </w:rPr>
        <w:t>Ключові результати навчання (знання, уміння та інші компетентності):</w:t>
      </w:r>
    </w:p>
    <w:p w14:paraId="7BFE8AB9" w14:textId="52D3099F" w:rsidR="008A7B8B" w:rsidRPr="003454BF" w:rsidRDefault="008A7B8B" w:rsidP="008A7B8B">
      <w:pPr>
        <w:spacing w:after="91" w:line="259" w:lineRule="auto"/>
        <w:ind w:left="0" w:right="0" w:firstLine="0"/>
        <w:jc w:val="left"/>
        <w:rPr>
          <w:sz w:val="24"/>
          <w:szCs w:val="24"/>
        </w:rPr>
      </w:pPr>
      <w:r w:rsidRPr="00474424">
        <w:rPr>
          <w:b/>
          <w:bCs/>
          <w:color w:val="auto"/>
          <w:sz w:val="24"/>
          <w:szCs w:val="24"/>
        </w:rPr>
        <w:t>Знання</w:t>
      </w:r>
      <w:r w:rsidRPr="00474424">
        <w:rPr>
          <w:color w:val="auto"/>
          <w:sz w:val="24"/>
          <w:szCs w:val="24"/>
        </w:rPr>
        <w:t>:</w:t>
      </w:r>
      <w:r>
        <w:rPr>
          <w:color w:val="auto"/>
          <w:sz w:val="24"/>
          <w:szCs w:val="24"/>
        </w:rPr>
        <w:t xml:space="preserve"> </w:t>
      </w:r>
      <w:r w:rsidR="003454BF" w:rsidRPr="003454BF">
        <w:rPr>
          <w:color w:val="222222"/>
          <w:sz w:val="24"/>
          <w:szCs w:val="24"/>
          <w:shd w:val="clear" w:color="auto" w:fill="FFFFFF"/>
        </w:rPr>
        <w:t>Основ кримінального права України, зокрема поняття, значення, джерел та принципів кримінального права України, сутності кримінальної відповідальності та її підстав, поняття кримінального правопорушення та особливостей класифікації кримінальних правопорушень, поняття та видів покарань тощо.</w:t>
      </w:r>
    </w:p>
    <w:p w14:paraId="0B2FDA14" w14:textId="77777777" w:rsidR="003454BF" w:rsidRDefault="008A7B8B" w:rsidP="008A7B8B">
      <w:pPr>
        <w:spacing w:before="100" w:beforeAutospacing="1" w:after="0" w:line="240" w:lineRule="auto"/>
        <w:ind w:left="0" w:right="0" w:firstLine="0"/>
        <w:jc w:val="left"/>
        <w:rPr>
          <w:color w:val="222222"/>
          <w:sz w:val="24"/>
          <w:szCs w:val="24"/>
          <w:shd w:val="clear" w:color="auto" w:fill="FFFFFF"/>
        </w:rPr>
      </w:pPr>
      <w:r w:rsidRPr="00474424">
        <w:rPr>
          <w:b/>
          <w:bCs/>
          <w:color w:val="auto"/>
          <w:sz w:val="24"/>
          <w:szCs w:val="24"/>
        </w:rPr>
        <w:t>Уміння</w:t>
      </w:r>
      <w:r w:rsidRPr="00474424">
        <w:rPr>
          <w:color w:val="auto"/>
          <w:sz w:val="24"/>
          <w:szCs w:val="24"/>
        </w:rPr>
        <w:t>:</w:t>
      </w:r>
      <w:r>
        <w:rPr>
          <w:color w:val="auto"/>
          <w:sz w:val="24"/>
          <w:szCs w:val="24"/>
        </w:rPr>
        <w:t xml:space="preserve"> </w:t>
      </w:r>
      <w:r w:rsidR="003454BF" w:rsidRPr="003454BF">
        <w:rPr>
          <w:color w:val="auto"/>
          <w:sz w:val="24"/>
          <w:szCs w:val="24"/>
        </w:rPr>
        <w:t>В</w:t>
      </w:r>
      <w:r w:rsidR="003454BF" w:rsidRPr="003454BF">
        <w:rPr>
          <w:color w:val="222222"/>
          <w:sz w:val="24"/>
          <w:szCs w:val="24"/>
          <w:shd w:val="clear" w:color="auto" w:fill="FFFFFF"/>
        </w:rPr>
        <w:t>ідмежовувати кримінально карану поведінку від інших правопорушень, здійснювати кримінально-правову оцінку конкретних кримінальних правопорушень, застосовувати норми кримінального законодавства на практиці.</w:t>
      </w:r>
    </w:p>
    <w:p w14:paraId="407C03EE" w14:textId="72AA63BD" w:rsidR="008A7B8B" w:rsidRPr="003454BF" w:rsidRDefault="008A7B8B" w:rsidP="008A7B8B">
      <w:pPr>
        <w:spacing w:before="100" w:beforeAutospacing="1" w:after="0" w:line="240" w:lineRule="auto"/>
        <w:ind w:left="0" w:right="0" w:firstLine="0"/>
        <w:jc w:val="left"/>
        <w:rPr>
          <w:color w:val="auto"/>
          <w:sz w:val="24"/>
          <w:szCs w:val="24"/>
        </w:rPr>
      </w:pPr>
      <w:r w:rsidRPr="00474424">
        <w:rPr>
          <w:b/>
          <w:bCs/>
          <w:color w:val="auto"/>
          <w:sz w:val="24"/>
          <w:szCs w:val="24"/>
        </w:rPr>
        <w:t>Компетентності</w:t>
      </w:r>
      <w:r w:rsidRPr="00474424">
        <w:rPr>
          <w:color w:val="auto"/>
          <w:sz w:val="24"/>
          <w:szCs w:val="24"/>
        </w:rPr>
        <w:t>:</w:t>
      </w:r>
      <w:r>
        <w:rPr>
          <w:color w:val="auto"/>
          <w:sz w:val="24"/>
          <w:szCs w:val="24"/>
        </w:rPr>
        <w:t xml:space="preserve"> </w:t>
      </w:r>
      <w:r w:rsidR="003454BF" w:rsidRPr="003454BF">
        <w:rPr>
          <w:color w:val="222222"/>
          <w:sz w:val="24"/>
          <w:szCs w:val="24"/>
          <w:shd w:val="clear" w:color="auto" w:fill="FFFFFF"/>
        </w:rPr>
        <w:t>Здобуття знань і навиків щодо сутності та кримінально-правової оцінки заборонених законом про кримінальну відповідальність діянь, уміння діяти на основі розвинутої правосвідомості, правового мислення та правової культури, здатність забезпечувати дотримання законодавства іншими особами, забезпечувати законність та правопорядок, володіння юридичною термінологією.</w:t>
      </w:r>
    </w:p>
    <w:p w14:paraId="70AF9767" w14:textId="77777777" w:rsidR="008A7B8B" w:rsidRPr="00474424" w:rsidRDefault="008A7B8B" w:rsidP="008A7B8B">
      <w:pPr>
        <w:spacing w:before="100" w:beforeAutospacing="1" w:after="0" w:line="240" w:lineRule="auto"/>
        <w:ind w:left="0" w:right="0" w:firstLine="0"/>
        <w:jc w:val="left"/>
        <w:rPr>
          <w:color w:val="auto"/>
          <w:sz w:val="24"/>
          <w:szCs w:val="24"/>
        </w:rPr>
      </w:pPr>
    </w:p>
    <w:p w14:paraId="1B50315F" w14:textId="1733C874" w:rsidR="008A7B8B" w:rsidRDefault="008A7B8B" w:rsidP="003454BF">
      <w:pPr>
        <w:spacing w:after="90" w:line="259" w:lineRule="auto"/>
        <w:ind w:right="0"/>
        <w:jc w:val="left"/>
      </w:pPr>
      <w:r>
        <w:rPr>
          <w:b/>
        </w:rPr>
        <w:t xml:space="preserve">Короткий зміст дисципліни (що буде вивчатися, перелік тем): </w:t>
      </w:r>
    </w:p>
    <w:p w14:paraId="2BAB5BA0" w14:textId="41AA1C22" w:rsidR="00C2491C" w:rsidRPr="0091535F" w:rsidRDefault="003454BF" w:rsidP="003454BF">
      <w:pPr>
        <w:spacing w:after="0" w:line="240" w:lineRule="auto"/>
        <w:ind w:left="0" w:right="0" w:firstLine="0"/>
        <w:jc w:val="left"/>
        <w:rPr>
          <w:color w:val="222222"/>
          <w:sz w:val="24"/>
          <w:szCs w:val="24"/>
          <w:lang w:val="en-UA" w:eastAsia="en-GB"/>
        </w:rPr>
      </w:pPr>
      <w:r w:rsidRPr="003454BF">
        <w:rPr>
          <w:color w:val="222222"/>
          <w:sz w:val="24"/>
          <w:szCs w:val="24"/>
          <w:lang w:val="en-UA" w:eastAsia="en-GB"/>
        </w:rPr>
        <w:t>Поняття та принципи кримінального права. Закон про кримінальну відповідальність. Кримінальна відповідальність та її підстава. Кримінальне правопорушення: поняття та класифікація. Склад кримінального правопорушення та кваліфікація кримінальних правопорушень. Стадії кримінального правопорушення. Співучасть у кримінальному правопорушенні. Множинність кримінальних правопорушень. Обставини, що виключають кримінальну протиправність діяння. Покарання: поняття, система, види. Призначення покарання.</w:t>
      </w:r>
      <w:r w:rsidR="0091535F">
        <w:rPr>
          <w:color w:val="222222"/>
          <w:sz w:val="24"/>
          <w:szCs w:val="24"/>
          <w:lang w:eastAsia="en-GB"/>
        </w:rPr>
        <w:t xml:space="preserve"> </w:t>
      </w:r>
      <w:r w:rsidRPr="003454BF">
        <w:rPr>
          <w:color w:val="222222"/>
          <w:sz w:val="24"/>
          <w:szCs w:val="24"/>
          <w:lang w:val="en-UA" w:eastAsia="en-GB"/>
        </w:rPr>
        <w:t>Особливості відповідальності за конкретні кримінальні правопорушення.</w:t>
      </w:r>
    </w:p>
    <w:sectPr w:rsidR="00C2491C" w:rsidRPr="0091535F">
      <w:pgSz w:w="11906" w:h="16838"/>
      <w:pgMar w:top="552" w:right="845" w:bottom="584"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8B"/>
    <w:rsid w:val="000428D1"/>
    <w:rsid w:val="001346D4"/>
    <w:rsid w:val="003454BF"/>
    <w:rsid w:val="00742798"/>
    <w:rsid w:val="008A7B8B"/>
    <w:rsid w:val="0091535F"/>
    <w:rsid w:val="009B58AF"/>
    <w:rsid w:val="00C2491C"/>
    <w:rsid w:val="00CA59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C3C8"/>
  <w15:chartTrackingRefBased/>
  <w15:docId w15:val="{262998A7-5AF5-4D1F-84FA-7DA8675D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B8B"/>
    <w:pPr>
      <w:spacing w:after="11" w:line="268" w:lineRule="auto"/>
      <w:ind w:left="10" w:right="8" w:hanging="10"/>
      <w:jc w:val="both"/>
    </w:pPr>
    <w:rPr>
      <w:rFonts w:ascii="Times New Roman" w:eastAsia="Times New Roman" w:hAnsi="Times New Roman" w:cs="Times New Roman"/>
      <w:color w:val="000000"/>
      <w:sz w:val="28"/>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A7B8B"/>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805568">
      <w:bodyDiv w:val="1"/>
      <w:marLeft w:val="0"/>
      <w:marRight w:val="0"/>
      <w:marTop w:val="0"/>
      <w:marBottom w:val="0"/>
      <w:divBdr>
        <w:top w:val="none" w:sz="0" w:space="0" w:color="auto"/>
        <w:left w:val="none" w:sz="0" w:space="0" w:color="auto"/>
        <w:bottom w:val="none" w:sz="0" w:space="0" w:color="auto"/>
        <w:right w:val="none" w:sz="0" w:space="0" w:color="auto"/>
      </w:divBdr>
      <w:divsChild>
        <w:div w:id="951935000">
          <w:marLeft w:val="0"/>
          <w:marRight w:val="0"/>
          <w:marTop w:val="0"/>
          <w:marBottom w:val="0"/>
          <w:divBdr>
            <w:top w:val="none" w:sz="0" w:space="0" w:color="auto"/>
            <w:left w:val="none" w:sz="0" w:space="0" w:color="auto"/>
            <w:bottom w:val="none" w:sz="0" w:space="0" w:color="auto"/>
            <w:right w:val="none" w:sz="0" w:space="0" w:color="auto"/>
          </w:divBdr>
        </w:div>
        <w:div w:id="329723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380958796942</cp:lastModifiedBy>
  <cp:revision>3</cp:revision>
  <dcterms:created xsi:type="dcterms:W3CDTF">2025-01-16T13:11:00Z</dcterms:created>
  <dcterms:modified xsi:type="dcterms:W3CDTF">2025-01-21T18:05:00Z</dcterms:modified>
</cp:coreProperties>
</file>