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AD4AAF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ЮРИДИЧНИЙ</w:t>
      </w:r>
      <w:r w:rsidR="008A604E" w:rsidRPr="00A4737A">
        <w:rPr>
          <w:b/>
          <w:color w:val="auto"/>
          <w:sz w:val="28"/>
          <w:szCs w:val="28"/>
          <w:lang w:val="uk-UA"/>
        </w:rPr>
        <w:t xml:space="preserve"> ФАКУЛЬТЕТУ</w:t>
      </w:r>
    </w:p>
    <w:p w:rsidR="004E3CCC" w:rsidRPr="00A4737A" w:rsidRDefault="00AD4AAF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Кафедра адміністративного, фінансового та інформаційного права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AD4AAF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4E3CCC" w:rsidRPr="00A4737A" w:rsidRDefault="00233CBA" w:rsidP="00AD4AAF">
      <w:pPr>
        <w:pStyle w:val="Default"/>
        <w:ind w:firstLine="5387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Проректор з наукової роботи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1B6DB5">
        <w:rPr>
          <w:color w:val="auto"/>
          <w:sz w:val="28"/>
          <w:szCs w:val="28"/>
          <w:lang w:val="uk-UA"/>
        </w:rPr>
        <w:t xml:space="preserve"> </w:t>
      </w:r>
      <w:r w:rsidR="00F56887">
        <w:rPr>
          <w:color w:val="auto"/>
          <w:sz w:val="28"/>
          <w:szCs w:val="28"/>
          <w:lang w:val="uk-UA"/>
        </w:rPr>
        <w:t xml:space="preserve"> </w:t>
      </w:r>
      <w:r w:rsidR="00233CBA">
        <w:rPr>
          <w:color w:val="auto"/>
          <w:sz w:val="28"/>
          <w:szCs w:val="28"/>
          <w:lang w:val="uk-UA"/>
        </w:rPr>
        <w:t>/Студеняк І.П./</w:t>
      </w:r>
    </w:p>
    <w:p w:rsidR="004E3CCC" w:rsidRPr="00A4737A" w:rsidRDefault="00AD4AAF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233CBA"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33CBA">
        <w:rPr>
          <w:rFonts w:ascii="Times New Roman" w:hAnsi="Times New Roman"/>
          <w:sz w:val="28"/>
          <w:szCs w:val="28"/>
          <w:lang w:val="uk-UA"/>
        </w:rPr>
        <w:t>вересня</w:t>
      </w:r>
      <w:r w:rsidR="00F5688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2019</w:t>
      </w:r>
      <w:r w:rsidR="004E3CCC"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20077" w:rsidRDefault="00D20077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20077" w:rsidRDefault="00D20077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20077" w:rsidRDefault="00D20077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20077" w:rsidRPr="00A4737A" w:rsidRDefault="00D20077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D254B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АКТУАЛЬНІ ПРОБЛЕМИ АДМІНІСТРАТИВНОЇ РЕФОРМИ</w:t>
      </w: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  <w:gridCol w:w="5069"/>
      </w:tblGrid>
      <w:tr w:rsidR="004E3CCC" w:rsidRPr="00233CB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E3CCC" w:rsidRPr="00A4737A" w:rsidRDefault="007474DE" w:rsidP="003264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</w:t>
            </w:r>
            <w:r w:rsidR="00EA54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ретій</w:t>
            </w:r>
            <w:r w:rsidR="002A45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F14C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</w:t>
            </w:r>
            <w:r w:rsidR="003264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освітньо-науковий</w:t>
            </w:r>
            <w:r w:rsidR="00F14C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="002A45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3264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</w:tr>
      <w:tr w:rsidR="004E3CCC" w:rsidRPr="00D3145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E3CCC" w:rsidRPr="00A4737A" w:rsidRDefault="0032649C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08 Право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4E3CCC" w:rsidRPr="00A4737A" w:rsidRDefault="0032649C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081 Право</w:t>
            </w:r>
          </w:p>
        </w:tc>
      </w:tr>
      <w:tr w:rsidR="004E3CCC" w:rsidRPr="00DC33B5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4E3CCC" w:rsidRPr="00800412" w:rsidRDefault="00DC33B5" w:rsidP="008004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Право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:rsidR="004E3CCC" w:rsidRPr="00A4737A" w:rsidRDefault="002A4522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Нормативна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E3CCC" w:rsidRPr="00A4737A" w:rsidRDefault="0032649C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</w:t>
            </w:r>
            <w:r w:rsidR="0031571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країнська</w:t>
            </w:r>
          </w:p>
        </w:tc>
      </w:tr>
    </w:tbl>
    <w:p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236C90" w:rsidRPr="00A4737A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20077" w:rsidRDefault="00D20077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43CAE" w:rsidRDefault="00643CA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43CAE" w:rsidRPr="00A4737A" w:rsidRDefault="00643CA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EA54E5">
        <w:rPr>
          <w:rFonts w:ascii="Times New Roman" w:hAnsi="Times New Roman"/>
          <w:b/>
          <w:sz w:val="28"/>
          <w:szCs w:val="28"/>
          <w:lang w:val="uk-UA"/>
        </w:rPr>
        <w:t>19</w:t>
      </w:r>
    </w:p>
    <w:p w:rsidR="004E3CCC" w:rsidRPr="00A4737A" w:rsidRDefault="004E3CCC" w:rsidP="009B64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D254B6">
        <w:rPr>
          <w:rFonts w:ascii="Times New Roman" w:hAnsi="Times New Roman"/>
          <w:sz w:val="24"/>
          <w:szCs w:val="24"/>
          <w:lang w:val="uk-UA"/>
        </w:rPr>
        <w:t>А</w:t>
      </w:r>
      <w:r w:rsidR="00D254B6" w:rsidRPr="00D254B6">
        <w:rPr>
          <w:rFonts w:ascii="Times New Roman" w:hAnsi="Times New Roman"/>
          <w:b/>
          <w:sz w:val="24"/>
          <w:szCs w:val="24"/>
          <w:lang w:val="uk-UA"/>
        </w:rPr>
        <w:t>ктуальні проблеми адміністративної реформи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32649C">
        <w:rPr>
          <w:rFonts w:ascii="Times New Roman" w:hAnsi="Times New Roman"/>
          <w:b/>
          <w:sz w:val="24"/>
          <w:szCs w:val="24"/>
          <w:lang w:val="uk-UA"/>
        </w:rPr>
        <w:t>08 Право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спеціальності </w:t>
      </w:r>
      <w:r w:rsidR="0032649C">
        <w:rPr>
          <w:rFonts w:ascii="Times New Roman" w:hAnsi="Times New Roman"/>
          <w:b/>
          <w:sz w:val="24"/>
          <w:szCs w:val="24"/>
          <w:lang w:val="uk-UA"/>
        </w:rPr>
        <w:t>081 Право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32649C">
        <w:rPr>
          <w:rFonts w:ascii="Times New Roman" w:hAnsi="Times New Roman"/>
          <w:b/>
          <w:sz w:val="24"/>
          <w:szCs w:val="24"/>
          <w:lang w:val="uk-UA"/>
        </w:rPr>
        <w:t>Право</w:t>
      </w:r>
      <w:r w:rsidR="00784A9A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A4522" w:rsidRPr="00A4737A" w:rsidRDefault="002A4522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84A9A" w:rsidRDefault="004E3CCC" w:rsidP="009B64C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</w:p>
    <w:p w:rsidR="00784A9A" w:rsidRPr="00C3622A" w:rsidRDefault="00784A9A" w:rsidP="009B64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3622A">
        <w:rPr>
          <w:rFonts w:ascii="Times New Roman" w:hAnsi="Times New Roman"/>
          <w:b/>
          <w:sz w:val="24"/>
          <w:szCs w:val="24"/>
          <w:lang w:val="uk-UA"/>
        </w:rPr>
        <w:t>Віхляєв Михайло Юрійович</w:t>
      </w:r>
      <w:r w:rsidRPr="00C3622A">
        <w:rPr>
          <w:rFonts w:ascii="Times New Roman" w:hAnsi="Times New Roman"/>
          <w:sz w:val="24"/>
          <w:szCs w:val="24"/>
          <w:lang w:val="uk-UA"/>
        </w:rPr>
        <w:t xml:space="preserve"> – доктор юридичних наук, доцент, професор</w:t>
      </w:r>
      <w:r w:rsidR="001B6DB5" w:rsidRPr="00C3622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622A">
        <w:rPr>
          <w:rFonts w:ascii="Times New Roman" w:hAnsi="Times New Roman"/>
          <w:sz w:val="24"/>
          <w:szCs w:val="24"/>
          <w:lang w:val="uk-UA"/>
        </w:rPr>
        <w:t>кафедри адміністративного, фінансового та інформаційного права</w:t>
      </w:r>
    </w:p>
    <w:p w:rsidR="003D1986" w:rsidRPr="00C3622A" w:rsidRDefault="003D1986" w:rsidP="009B64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3622A">
        <w:rPr>
          <w:rFonts w:ascii="Times New Roman" w:hAnsi="Times New Roman"/>
          <w:b/>
          <w:sz w:val="24"/>
          <w:szCs w:val="24"/>
          <w:lang w:val="uk-UA"/>
        </w:rPr>
        <w:t>Карабін Тетяна Олександрівна</w:t>
      </w:r>
      <w:r w:rsidRPr="00C3622A">
        <w:rPr>
          <w:rFonts w:ascii="Times New Roman" w:hAnsi="Times New Roman"/>
          <w:sz w:val="24"/>
          <w:szCs w:val="24"/>
          <w:lang w:val="uk-UA"/>
        </w:rPr>
        <w:t xml:space="preserve"> – доктор юридичних наук, доцент, завідувач кафедри адміністративного, фінансового та інформаційного права</w:t>
      </w:r>
    </w:p>
    <w:p w:rsidR="003D1986" w:rsidRPr="00A4737A" w:rsidRDefault="003D1986" w:rsidP="0078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A4522" w:rsidRPr="00A4737A" w:rsidRDefault="002A4522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Default="004E3CCC" w:rsidP="009B64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="00D3145A">
        <w:rPr>
          <w:rFonts w:ascii="Times New Roman" w:hAnsi="Times New Roman"/>
          <w:sz w:val="24"/>
          <w:szCs w:val="24"/>
          <w:lang w:val="uk-UA"/>
        </w:rPr>
        <w:t xml:space="preserve"> адміністративного, фінансового та інформаційного права</w:t>
      </w:r>
    </w:p>
    <w:p w:rsidR="004E3CCC" w:rsidRPr="00A4737A" w:rsidRDefault="004E3CCC" w:rsidP="009B64C7">
      <w:p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 xml:space="preserve">протокол № </w:t>
      </w:r>
      <w:r w:rsidR="00784A9A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від «</w:t>
      </w:r>
      <w:r w:rsidR="00784A9A">
        <w:rPr>
          <w:rFonts w:ascii="Times New Roman" w:hAnsi="Times New Roman"/>
          <w:sz w:val="24"/>
          <w:szCs w:val="24"/>
          <w:lang w:val="uk-UA"/>
        </w:rPr>
        <w:t>29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84A9A">
        <w:rPr>
          <w:rFonts w:ascii="Times New Roman" w:hAnsi="Times New Roman"/>
          <w:sz w:val="24"/>
          <w:szCs w:val="24"/>
          <w:lang w:val="uk-UA"/>
        </w:rPr>
        <w:t>серпня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784A9A">
        <w:rPr>
          <w:rFonts w:ascii="Times New Roman" w:hAnsi="Times New Roman"/>
          <w:sz w:val="24"/>
          <w:szCs w:val="24"/>
          <w:lang w:val="uk-UA"/>
        </w:rPr>
        <w:t>19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9B64C7">
      <w:pPr>
        <w:pStyle w:val="Default"/>
        <w:spacing w:before="240" w:line="276" w:lineRule="auto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D3145A">
        <w:rPr>
          <w:lang w:val="uk-UA"/>
        </w:rPr>
        <w:t>Карабін Т.О.</w:t>
      </w:r>
    </w:p>
    <w:p w:rsidR="004E3CCC" w:rsidRPr="00A4737A" w:rsidRDefault="004E3CCC" w:rsidP="009B64C7">
      <w:pPr>
        <w:pStyle w:val="Default"/>
        <w:spacing w:line="276" w:lineRule="auto"/>
        <w:rPr>
          <w:lang w:val="uk-UA"/>
        </w:rPr>
      </w:pPr>
    </w:p>
    <w:p w:rsidR="004E3CCC" w:rsidRDefault="004E3CCC" w:rsidP="009B64C7">
      <w:pPr>
        <w:pStyle w:val="Default"/>
        <w:spacing w:line="276" w:lineRule="auto"/>
        <w:rPr>
          <w:lang w:val="uk-UA"/>
        </w:rPr>
      </w:pPr>
    </w:p>
    <w:p w:rsidR="002A4522" w:rsidRPr="00A4737A" w:rsidRDefault="002A4522" w:rsidP="009B64C7">
      <w:pPr>
        <w:pStyle w:val="Default"/>
        <w:spacing w:line="276" w:lineRule="auto"/>
        <w:rPr>
          <w:lang w:val="uk-UA"/>
        </w:rPr>
      </w:pPr>
    </w:p>
    <w:p w:rsidR="004E3CCC" w:rsidRPr="00A4737A" w:rsidRDefault="004E3CCC" w:rsidP="009B64C7">
      <w:pPr>
        <w:pStyle w:val="Default"/>
        <w:spacing w:line="276" w:lineRule="auto"/>
        <w:rPr>
          <w:lang w:val="uk-UA"/>
        </w:rPr>
      </w:pPr>
    </w:p>
    <w:p w:rsidR="00D23BC1" w:rsidRPr="00A4737A" w:rsidRDefault="00D23BC1" w:rsidP="009B64C7">
      <w:pPr>
        <w:pStyle w:val="Default"/>
        <w:spacing w:line="276" w:lineRule="auto"/>
        <w:rPr>
          <w:lang w:val="uk-UA"/>
        </w:rPr>
      </w:pPr>
    </w:p>
    <w:p w:rsidR="004E3CCC" w:rsidRPr="00A4737A" w:rsidRDefault="004E3CCC" w:rsidP="009B64C7">
      <w:pPr>
        <w:pStyle w:val="Default"/>
        <w:spacing w:line="276" w:lineRule="auto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 w:rsidR="00D3145A">
        <w:rPr>
          <w:lang w:val="uk-UA"/>
        </w:rPr>
        <w:t xml:space="preserve">юридичного </w:t>
      </w:r>
      <w:r w:rsidRPr="00211BC5">
        <w:rPr>
          <w:lang w:val="uk-UA"/>
        </w:rPr>
        <w:t>факультету</w:t>
      </w:r>
    </w:p>
    <w:p w:rsidR="004E3CCC" w:rsidRPr="00A4737A" w:rsidRDefault="004E3CCC" w:rsidP="009B64C7">
      <w:p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 xml:space="preserve">протокол № </w:t>
      </w:r>
      <w:r w:rsidR="00784A9A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від «</w:t>
      </w:r>
      <w:r w:rsidR="00784A9A">
        <w:rPr>
          <w:rFonts w:ascii="Times New Roman" w:hAnsi="Times New Roman"/>
          <w:sz w:val="24"/>
          <w:szCs w:val="24"/>
          <w:lang w:val="uk-UA"/>
        </w:rPr>
        <w:t>30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84A9A">
        <w:rPr>
          <w:rFonts w:ascii="Times New Roman" w:hAnsi="Times New Roman"/>
          <w:sz w:val="24"/>
          <w:szCs w:val="24"/>
          <w:lang w:val="uk-UA"/>
        </w:rPr>
        <w:t xml:space="preserve">серпня 2019 </w:t>
      </w:r>
      <w:r w:rsidRPr="00A4737A">
        <w:rPr>
          <w:rFonts w:ascii="Times New Roman" w:hAnsi="Times New Roman"/>
          <w:sz w:val="24"/>
          <w:szCs w:val="24"/>
          <w:lang w:val="uk-UA"/>
        </w:rPr>
        <w:t>р.</w:t>
      </w:r>
    </w:p>
    <w:p w:rsidR="004E3CCC" w:rsidRPr="00A4737A" w:rsidRDefault="004E3CCC" w:rsidP="009B64C7">
      <w:pPr>
        <w:pStyle w:val="Default"/>
        <w:spacing w:before="240" w:line="276" w:lineRule="auto"/>
        <w:rPr>
          <w:lang w:val="uk-UA"/>
        </w:rPr>
      </w:pPr>
      <w:r w:rsidRPr="00A4737A">
        <w:rPr>
          <w:lang w:val="uk-UA"/>
        </w:rPr>
        <w:t xml:space="preserve">Голова науково-методичної комісії _____________ </w:t>
      </w:r>
      <w:r w:rsidR="00784A9A">
        <w:rPr>
          <w:lang w:val="uk-UA"/>
        </w:rPr>
        <w:t>Булеца С.Б.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Default="004E3CCC" w:rsidP="009B64C7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9B64C7" w:rsidRPr="00A4737A" w:rsidRDefault="009B64C7" w:rsidP="009B64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784A9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____________________________, 20</w:t>
      </w:r>
      <w:r w:rsidR="00784A9A">
        <w:rPr>
          <w:rFonts w:ascii="Times New Roman" w:hAnsi="Times New Roman"/>
          <w:sz w:val="24"/>
          <w:szCs w:val="24"/>
          <w:lang w:val="uk-UA"/>
        </w:rPr>
        <w:t>19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D23BC1" w:rsidRPr="00A4737A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784A9A">
        <w:rPr>
          <w:rFonts w:ascii="Times New Roman" w:hAnsi="Times New Roman"/>
          <w:sz w:val="24"/>
          <w:szCs w:val="24"/>
          <w:lang w:val="uk-UA"/>
        </w:rPr>
        <w:t xml:space="preserve">нальний університет», 2019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A4737A" w:rsidRDefault="004E3CCC" w:rsidP="00DF6C3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DF6C3A">
      <w:pPr>
        <w:pStyle w:val="Default"/>
        <w:spacing w:line="276" w:lineRule="auto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/>
      </w:tblPr>
      <w:tblGrid>
        <w:gridCol w:w="4503"/>
        <w:gridCol w:w="2551"/>
        <w:gridCol w:w="142"/>
        <w:gridCol w:w="2693"/>
      </w:tblGrid>
      <w:tr w:rsidR="00A04A0A" w:rsidRPr="00233CBA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Default="00D20077" w:rsidP="00DF6C3A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lang w:val="en-US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</w:t>
            </w:r>
            <w:r w:rsidR="00A04A0A" w:rsidRPr="00A4737A">
              <w:rPr>
                <w:b/>
                <w:bCs/>
                <w:color w:val="auto"/>
                <w:lang w:val="uk-UA"/>
              </w:rPr>
              <w:t>оказників</w:t>
            </w:r>
          </w:p>
          <w:p w:rsidR="00E95073" w:rsidRPr="00E95073" w:rsidRDefault="00150106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оч</w:t>
            </w:r>
            <w:r w:rsidR="002A4522">
              <w:rPr>
                <w:color w:val="auto"/>
                <w:lang w:val="uk-UA"/>
              </w:rPr>
              <w:t>на / заочна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DF6C3A" w:rsidRDefault="00150106" w:rsidP="00DF6C3A">
            <w:pPr>
              <w:pStyle w:val="Default"/>
              <w:spacing w:line="276" w:lineRule="auto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Очна</w:t>
            </w:r>
            <w:r w:rsidR="00A04A0A" w:rsidRPr="00DF6C3A">
              <w:rPr>
                <w:b/>
                <w:color w:val="auto"/>
                <w:lang w:val="uk-UA"/>
              </w:rPr>
              <w:t xml:space="preserve"> форма</w:t>
            </w:r>
          </w:p>
          <w:p w:rsidR="00A04A0A" w:rsidRPr="00DF6C3A" w:rsidRDefault="00A04A0A" w:rsidP="00DF6C3A">
            <w:pPr>
              <w:pStyle w:val="Default"/>
              <w:spacing w:line="276" w:lineRule="auto"/>
              <w:jc w:val="center"/>
              <w:rPr>
                <w:b/>
                <w:color w:val="auto"/>
                <w:lang w:val="uk-UA"/>
              </w:rPr>
            </w:pPr>
            <w:r w:rsidRPr="00DF6C3A">
              <w:rPr>
                <w:b/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DF6C3A" w:rsidRDefault="00A04A0A" w:rsidP="00DF6C3A">
            <w:pPr>
              <w:pStyle w:val="Default"/>
              <w:spacing w:line="276" w:lineRule="auto"/>
              <w:jc w:val="center"/>
              <w:rPr>
                <w:b/>
                <w:color w:val="auto"/>
                <w:lang w:val="uk-UA"/>
              </w:rPr>
            </w:pPr>
            <w:r w:rsidRPr="00DF6C3A">
              <w:rPr>
                <w:b/>
                <w:color w:val="auto"/>
                <w:lang w:val="uk-UA"/>
              </w:rPr>
              <w:t>Заочна форма</w:t>
            </w:r>
          </w:p>
          <w:p w:rsidR="00A04A0A" w:rsidRPr="00DF6C3A" w:rsidRDefault="00A04A0A" w:rsidP="00DF6C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F6C3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A4737A" w:rsidRDefault="00A04A0A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1B6DB5">
              <w:rPr>
                <w:color w:val="auto"/>
                <w:lang w:val="uk-UA"/>
              </w:rPr>
              <w:t xml:space="preserve"> </w:t>
            </w:r>
            <w:r w:rsidR="002A4522">
              <w:rPr>
                <w:color w:val="auto"/>
                <w:lang w:val="uk-UA"/>
              </w:rPr>
              <w:t>8 / 4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9422D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EA54E5">
              <w:rPr>
                <w:color w:val="auto"/>
                <w:lang w:val="uk-UA"/>
              </w:rPr>
              <w:t xml:space="preserve">240 / </w:t>
            </w:r>
            <w:r w:rsidR="00D47ABC">
              <w:rPr>
                <w:color w:val="auto"/>
                <w:lang w:val="uk-UA"/>
              </w:rPr>
              <w:t>120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DF6C3A" w:rsidRDefault="002A4522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:rsidR="00996A46" w:rsidRPr="00DF6C3A" w:rsidRDefault="002A4522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2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996A46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996A46" w:rsidRPr="00DF6C3A" w:rsidRDefault="00996A46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Default="00A70357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  <w:r w:rsidR="001B6DB5">
              <w:rPr>
                <w:color w:val="auto"/>
                <w:lang w:val="uk-UA"/>
              </w:rPr>
              <w:t xml:space="preserve"> </w:t>
            </w:r>
            <w:r w:rsidR="002A4522">
              <w:rPr>
                <w:color w:val="auto"/>
                <w:lang w:val="uk-UA"/>
              </w:rPr>
              <w:t>3</w:t>
            </w:r>
          </w:p>
          <w:p w:rsidR="00A70357" w:rsidRPr="00A4737A" w:rsidRDefault="00A70357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</w:p>
          <w:p w:rsidR="00A70357" w:rsidRDefault="00A70357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2A4522">
              <w:rPr>
                <w:color w:val="auto"/>
                <w:lang w:val="uk-UA"/>
              </w:rPr>
              <w:t xml:space="preserve"> 96 / 14</w:t>
            </w:r>
          </w:p>
          <w:p w:rsidR="00A70357" w:rsidRDefault="00A70357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</w:p>
          <w:p w:rsidR="00A70357" w:rsidRPr="00A4737A" w:rsidRDefault="00A70357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2A4522">
              <w:rPr>
                <w:color w:val="auto"/>
                <w:lang w:val="uk-UA"/>
              </w:rPr>
              <w:t>144 / 106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DF6C3A" w:rsidRDefault="002A4522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1,2</w:t>
            </w:r>
          </w:p>
        </w:tc>
        <w:tc>
          <w:tcPr>
            <w:tcW w:w="2693" w:type="dxa"/>
            <w:vAlign w:val="center"/>
          </w:tcPr>
          <w:p w:rsidR="00A70357" w:rsidRPr="00DF6C3A" w:rsidRDefault="002A4522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1,2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DF6C3A" w:rsidRDefault="00A70357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DF6C3A" w:rsidRDefault="002A4522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48</w:t>
            </w:r>
          </w:p>
        </w:tc>
        <w:tc>
          <w:tcPr>
            <w:tcW w:w="2693" w:type="dxa"/>
            <w:vAlign w:val="center"/>
          </w:tcPr>
          <w:p w:rsidR="00A70357" w:rsidRPr="00DF6C3A" w:rsidRDefault="002A4522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14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DF6C3A" w:rsidRDefault="00A70357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DF6C3A" w:rsidRDefault="002A4522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48</w:t>
            </w:r>
          </w:p>
        </w:tc>
        <w:tc>
          <w:tcPr>
            <w:tcW w:w="2693" w:type="dxa"/>
            <w:vAlign w:val="center"/>
          </w:tcPr>
          <w:p w:rsidR="00A70357" w:rsidRPr="00DF6C3A" w:rsidRDefault="002A4522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-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D47ABC">
              <w:rPr>
                <w:lang w:val="uk-UA"/>
              </w:rPr>
              <w:t xml:space="preserve"> залік, іспит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DF6C3A" w:rsidRDefault="00996A46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DF6C3A" w:rsidRDefault="00D47ABC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немає</w:t>
            </w:r>
          </w:p>
        </w:tc>
        <w:tc>
          <w:tcPr>
            <w:tcW w:w="2693" w:type="dxa"/>
            <w:vAlign w:val="center"/>
          </w:tcPr>
          <w:p w:rsidR="00996A46" w:rsidRPr="00DF6C3A" w:rsidRDefault="00B33351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немає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DF6C3A">
            <w:pPr>
              <w:pStyle w:val="Default"/>
              <w:spacing w:line="276" w:lineRule="auto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D47ABC">
              <w:rPr>
                <w:lang w:val="uk-UA"/>
              </w:rPr>
              <w:t xml:space="preserve"> усна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DF6C3A" w:rsidRDefault="00996A46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DF6C3A" w:rsidRDefault="002A4522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144</w:t>
            </w:r>
          </w:p>
        </w:tc>
        <w:tc>
          <w:tcPr>
            <w:tcW w:w="2693" w:type="dxa"/>
            <w:vAlign w:val="center"/>
          </w:tcPr>
          <w:p w:rsidR="00996A46" w:rsidRPr="00DF6C3A" w:rsidRDefault="002A4522" w:rsidP="00DF6C3A">
            <w:pPr>
              <w:pStyle w:val="Default"/>
              <w:spacing w:line="276" w:lineRule="auto"/>
              <w:jc w:val="center"/>
              <w:rPr>
                <w:color w:val="auto"/>
                <w:lang w:val="uk-UA"/>
              </w:rPr>
            </w:pPr>
            <w:r w:rsidRPr="00DF6C3A">
              <w:rPr>
                <w:color w:val="auto"/>
                <w:lang w:val="uk-UA"/>
              </w:rPr>
              <w:t>106</w:t>
            </w:r>
          </w:p>
        </w:tc>
      </w:tr>
    </w:tbl>
    <w:p w:rsidR="004E3CCC" w:rsidRPr="00A4737A" w:rsidRDefault="004E3CCC" w:rsidP="00DF6C3A">
      <w:pPr>
        <w:pStyle w:val="Default"/>
        <w:spacing w:line="276" w:lineRule="auto"/>
        <w:jc w:val="center"/>
        <w:rPr>
          <w:color w:val="auto"/>
          <w:lang w:val="uk-UA"/>
        </w:rPr>
      </w:pPr>
    </w:p>
    <w:p w:rsidR="00AC0BA4" w:rsidRPr="00A4737A" w:rsidRDefault="00AC0BA4" w:rsidP="00DF6C3A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F56887" w:rsidRDefault="005D009A" w:rsidP="00F56887">
      <w:pPr>
        <w:pStyle w:val="a7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56887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F56887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 w:rsidRPr="00F56887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 w:rsidRPr="00F56887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F56887" w:rsidRDefault="004E3CCC" w:rsidP="00F56887">
      <w:pPr>
        <w:pStyle w:val="Default"/>
        <w:spacing w:line="276" w:lineRule="auto"/>
        <w:jc w:val="center"/>
        <w:rPr>
          <w:color w:val="auto"/>
          <w:lang w:val="uk-UA"/>
        </w:rPr>
      </w:pPr>
    </w:p>
    <w:p w:rsidR="003C3712" w:rsidRPr="00F56887" w:rsidRDefault="00E5267A" w:rsidP="00F5688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F56887">
        <w:rPr>
          <w:rFonts w:ascii="Times New Roman" w:hAnsi="Times New Roman"/>
          <w:b/>
          <w:sz w:val="24"/>
          <w:szCs w:val="24"/>
          <w:lang w:val="uk-UA"/>
        </w:rPr>
        <w:t>«</w:t>
      </w:r>
      <w:r w:rsidR="00D254B6" w:rsidRPr="00F56887">
        <w:rPr>
          <w:rFonts w:ascii="Times New Roman" w:hAnsi="Times New Roman"/>
          <w:sz w:val="24"/>
          <w:szCs w:val="24"/>
          <w:lang w:val="uk-UA"/>
        </w:rPr>
        <w:t>А</w:t>
      </w:r>
      <w:r w:rsidR="00D254B6" w:rsidRPr="00F56887">
        <w:rPr>
          <w:rFonts w:ascii="Times New Roman" w:hAnsi="Times New Roman"/>
          <w:b/>
          <w:sz w:val="24"/>
          <w:szCs w:val="24"/>
          <w:lang w:val="uk-UA"/>
        </w:rPr>
        <w:t>ктуальні проблеми адміністративної реформи</w:t>
      </w:r>
      <w:r w:rsidRPr="00F56887">
        <w:rPr>
          <w:rFonts w:ascii="Times New Roman" w:hAnsi="Times New Roman"/>
          <w:b/>
          <w:sz w:val="24"/>
          <w:szCs w:val="24"/>
          <w:lang w:val="uk-UA"/>
        </w:rPr>
        <w:t>»</w:t>
      </w:r>
      <w:r w:rsidR="001B6DB5" w:rsidRPr="00F568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86BE9" w:rsidRPr="00F56887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BD7CCB" w:rsidRPr="00F56887">
        <w:rPr>
          <w:rFonts w:ascii="Times New Roman" w:hAnsi="Times New Roman"/>
          <w:sz w:val="24"/>
          <w:szCs w:val="24"/>
          <w:lang w:val="uk-UA"/>
        </w:rPr>
        <w:t xml:space="preserve">набуття здобувачем достатніх компетентностей для пошуку та оброблення інформації з різних джерел та достатніх знань для проведення власних досліджень щодо </w:t>
      </w:r>
      <w:r w:rsidR="00341AF0" w:rsidRPr="00F56887">
        <w:rPr>
          <w:rFonts w:ascii="Times New Roman" w:hAnsi="Times New Roman"/>
          <w:sz w:val="24"/>
          <w:szCs w:val="24"/>
          <w:lang w:val="uk-UA"/>
        </w:rPr>
        <w:t>підстав, умов та порядку вирішення актуальної управлінсько-правової проблеми: здійснення</w:t>
      </w:r>
      <w:r w:rsidR="00341AF0" w:rsidRPr="00F568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41AF0" w:rsidRPr="00F56887">
        <w:rPr>
          <w:rFonts w:ascii="Times New Roman" w:hAnsi="Times New Roman"/>
          <w:sz w:val="24"/>
          <w:szCs w:val="24"/>
          <w:lang w:val="uk-UA"/>
        </w:rPr>
        <w:t>адміністративної реформи в державі.</w:t>
      </w:r>
      <w:r w:rsidR="001B6DB5" w:rsidRPr="00F5688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48B5" w:rsidRPr="00F56887">
        <w:rPr>
          <w:rFonts w:ascii="Times New Roman" w:hAnsi="Times New Roman"/>
          <w:sz w:val="24"/>
          <w:szCs w:val="24"/>
          <w:lang w:val="uk-UA"/>
        </w:rPr>
        <w:t>Вивчення цієї дисципліни</w:t>
      </w:r>
      <w:r w:rsidR="003C3712" w:rsidRPr="00F56887">
        <w:rPr>
          <w:rFonts w:ascii="Times New Roman" w:hAnsi="Times New Roman"/>
          <w:sz w:val="24"/>
          <w:szCs w:val="24"/>
          <w:lang w:val="uk-UA"/>
        </w:rPr>
        <w:t xml:space="preserve"> надає можливості здобувачеві бачити та розуміти процеси </w:t>
      </w:r>
      <w:r w:rsidR="00416E79" w:rsidRPr="00F56887">
        <w:rPr>
          <w:rFonts w:ascii="Times New Roman" w:hAnsi="Times New Roman"/>
          <w:sz w:val="24"/>
          <w:szCs w:val="24"/>
          <w:lang w:val="uk-UA"/>
        </w:rPr>
        <w:t>ре</w:t>
      </w:r>
      <w:r w:rsidR="003C3712" w:rsidRPr="00F56887">
        <w:rPr>
          <w:rFonts w:ascii="Times New Roman" w:hAnsi="Times New Roman"/>
          <w:sz w:val="24"/>
          <w:szCs w:val="24"/>
          <w:lang w:val="uk-UA"/>
        </w:rPr>
        <w:t xml:space="preserve">формування, </w:t>
      </w:r>
      <w:r w:rsidR="00DF6C3A" w:rsidRPr="00F56887">
        <w:rPr>
          <w:rFonts w:ascii="Times New Roman" w:hAnsi="Times New Roman"/>
          <w:sz w:val="24"/>
          <w:szCs w:val="24"/>
          <w:lang w:val="uk-UA"/>
        </w:rPr>
        <w:t>адміністративного законодавства, зокрема</w:t>
      </w:r>
      <w:r w:rsidR="003C3712" w:rsidRPr="00F56887">
        <w:rPr>
          <w:rFonts w:ascii="Times New Roman" w:hAnsi="Times New Roman"/>
          <w:sz w:val="24"/>
          <w:szCs w:val="24"/>
          <w:lang w:val="uk-UA"/>
        </w:rPr>
        <w:t xml:space="preserve"> комплексно та системно, </w:t>
      </w:r>
      <w:r w:rsidR="0014111D" w:rsidRPr="00F56887">
        <w:rPr>
          <w:rFonts w:ascii="Times New Roman" w:hAnsi="Times New Roman"/>
          <w:sz w:val="24"/>
          <w:szCs w:val="24"/>
          <w:lang w:val="uk-UA"/>
        </w:rPr>
        <w:t>включаючи передумови, етапи, напрямки та нормативно-правове забезпечення.</w:t>
      </w:r>
    </w:p>
    <w:p w:rsidR="003C3712" w:rsidRPr="00F56887" w:rsidRDefault="003C3712" w:rsidP="00F5688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7A4B" w:rsidRPr="00F56887" w:rsidRDefault="00BB23FF" w:rsidP="00F5688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 w:rsidRPr="00F56887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F56887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1B6DB5" w:rsidRPr="00F5688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56887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F56887">
        <w:rPr>
          <w:rFonts w:ascii="Times New Roman" w:hAnsi="Times New Roman"/>
          <w:sz w:val="24"/>
          <w:szCs w:val="24"/>
          <w:lang w:val="uk-UA"/>
        </w:rPr>
        <w:t xml:space="preserve"> у здобувачів </w:t>
      </w:r>
      <w:r w:rsidR="00E72CBD" w:rsidRPr="00F56887">
        <w:rPr>
          <w:rFonts w:ascii="Times New Roman" w:hAnsi="Times New Roman"/>
          <w:sz w:val="24"/>
          <w:szCs w:val="24"/>
          <w:lang w:val="uk-UA"/>
        </w:rPr>
        <w:t xml:space="preserve">третього (освітньо-наукового) рівня </w:t>
      </w:r>
      <w:r w:rsidR="00E5267A" w:rsidRPr="00F56887">
        <w:rPr>
          <w:rFonts w:ascii="Times New Roman" w:hAnsi="Times New Roman"/>
          <w:sz w:val="24"/>
          <w:szCs w:val="24"/>
          <w:lang w:val="uk-UA"/>
        </w:rPr>
        <w:t>вищої освіти таких компетентностей:</w:t>
      </w:r>
    </w:p>
    <w:p w:rsidR="00A522F3" w:rsidRPr="00F56887" w:rsidRDefault="00E72CBD" w:rsidP="00F56887">
      <w:pPr>
        <w:pStyle w:val="a7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здатність до аналізу та синтезу інформації</w:t>
      </w:r>
      <w:r w:rsidR="00FB034B" w:rsidRPr="00F56887">
        <w:rPr>
          <w:rFonts w:ascii="Times New Roman" w:hAnsi="Times New Roman"/>
          <w:sz w:val="24"/>
          <w:szCs w:val="24"/>
          <w:lang w:val="uk-UA"/>
        </w:rPr>
        <w:t xml:space="preserve"> та правових проблем</w:t>
      </w:r>
      <w:r w:rsidRPr="00F5688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95A32" w:rsidRPr="00F56887">
        <w:rPr>
          <w:rFonts w:ascii="Times New Roman" w:hAnsi="Times New Roman"/>
          <w:sz w:val="24"/>
          <w:szCs w:val="24"/>
          <w:lang w:val="uk-UA"/>
        </w:rPr>
        <w:t>що стосується адміністративної реформи</w:t>
      </w:r>
      <w:r w:rsidRPr="00F56887">
        <w:rPr>
          <w:rFonts w:ascii="Times New Roman" w:hAnsi="Times New Roman"/>
          <w:sz w:val="24"/>
          <w:szCs w:val="24"/>
          <w:lang w:val="uk-UA"/>
        </w:rPr>
        <w:t>;</w:t>
      </w:r>
    </w:p>
    <w:p w:rsidR="00A522F3" w:rsidRPr="00F56887" w:rsidRDefault="00E72CBD" w:rsidP="00F56887">
      <w:pPr>
        <w:pStyle w:val="a7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з</w:t>
      </w:r>
      <w:r w:rsidR="00E37F94" w:rsidRPr="00F56887">
        <w:rPr>
          <w:rFonts w:ascii="Times New Roman" w:hAnsi="Times New Roman"/>
          <w:sz w:val="24"/>
          <w:szCs w:val="24"/>
          <w:lang w:val="uk-UA"/>
        </w:rPr>
        <w:t>датність до пошуку, оброблення т</w:t>
      </w:r>
      <w:r w:rsidRPr="00F56887">
        <w:rPr>
          <w:rFonts w:ascii="Times New Roman" w:hAnsi="Times New Roman"/>
          <w:sz w:val="24"/>
          <w:szCs w:val="24"/>
          <w:lang w:val="uk-UA"/>
        </w:rPr>
        <w:t>а аналізу інформації з різних джерел (доктринальних, нормативних, правозастосовних);</w:t>
      </w:r>
    </w:p>
    <w:p w:rsidR="00A522F3" w:rsidRPr="00F56887" w:rsidRDefault="00E72CBD" w:rsidP="00F56887">
      <w:pPr>
        <w:pStyle w:val="a7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 xml:space="preserve">креативність та здатність продукувати нові думки та ідеї стосовно організації та </w:t>
      </w:r>
      <w:r w:rsidR="00295A32" w:rsidRPr="00F56887">
        <w:rPr>
          <w:rFonts w:ascii="Times New Roman" w:hAnsi="Times New Roman"/>
          <w:sz w:val="24"/>
          <w:szCs w:val="24"/>
          <w:lang w:val="uk-UA"/>
        </w:rPr>
        <w:t>правового регулювання здійснення адміністративної реформи</w:t>
      </w:r>
      <w:r w:rsidRPr="00F56887">
        <w:rPr>
          <w:rFonts w:ascii="Times New Roman" w:hAnsi="Times New Roman"/>
          <w:sz w:val="24"/>
          <w:szCs w:val="24"/>
          <w:lang w:val="uk-UA"/>
        </w:rPr>
        <w:t>;</w:t>
      </w:r>
    </w:p>
    <w:p w:rsidR="00A522F3" w:rsidRPr="00F56887" w:rsidRDefault="00E72CBD" w:rsidP="00F56887">
      <w:pPr>
        <w:pStyle w:val="a7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здатність застосовувати знання у практичній юридичній діяльності</w:t>
      </w:r>
      <w:r w:rsidR="003C1C5F" w:rsidRPr="00F56887">
        <w:rPr>
          <w:rFonts w:ascii="Times New Roman" w:hAnsi="Times New Roman"/>
          <w:sz w:val="24"/>
          <w:szCs w:val="24"/>
          <w:lang w:val="uk-UA"/>
        </w:rPr>
        <w:t>, вести діалоги й аргументувати під час наукових і ділових дискусій</w:t>
      </w:r>
      <w:r w:rsidR="00FB034B" w:rsidRPr="00F56887">
        <w:rPr>
          <w:rFonts w:ascii="Times New Roman" w:hAnsi="Times New Roman"/>
          <w:sz w:val="24"/>
          <w:szCs w:val="24"/>
          <w:lang w:val="uk-UA"/>
        </w:rPr>
        <w:t>;</w:t>
      </w:r>
    </w:p>
    <w:p w:rsidR="00FB034B" w:rsidRPr="00F56887" w:rsidRDefault="00FB034B" w:rsidP="00F56887">
      <w:pPr>
        <w:pStyle w:val="a7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здатність здійснювати аналіз законодавчих текстів та їх експертизу.</w:t>
      </w:r>
    </w:p>
    <w:p w:rsidR="00E72CBD" w:rsidRPr="00F56887" w:rsidRDefault="00E72CBD" w:rsidP="00F56887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3CCC" w:rsidRPr="00F56887" w:rsidRDefault="004E3CCC" w:rsidP="00F5688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56887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 w:rsidRPr="00F56887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F56887" w:rsidRDefault="004E3CCC" w:rsidP="00F5688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90BDA" w:rsidRPr="00F56887" w:rsidRDefault="004E3CCC" w:rsidP="00F56887">
      <w:pPr>
        <w:pStyle w:val="Default"/>
        <w:spacing w:line="276" w:lineRule="auto"/>
        <w:ind w:firstLine="567"/>
        <w:jc w:val="both"/>
        <w:rPr>
          <w:lang w:val="uk-UA"/>
        </w:rPr>
      </w:pPr>
      <w:r w:rsidRPr="00F56887">
        <w:rPr>
          <w:lang w:val="uk-UA"/>
        </w:rPr>
        <w:t>Передумовами вивчення навчаль</w:t>
      </w:r>
      <w:r w:rsidR="001B5108" w:rsidRPr="00F56887">
        <w:rPr>
          <w:lang w:val="uk-UA"/>
        </w:rPr>
        <w:t>ної дисципліни «</w:t>
      </w:r>
      <w:r w:rsidR="00295A32" w:rsidRPr="00F56887">
        <w:rPr>
          <w:lang w:val="uk-UA"/>
        </w:rPr>
        <w:t>Актуальні проблеми адміністративної реформи</w:t>
      </w:r>
      <w:r w:rsidR="001B5108" w:rsidRPr="00F56887">
        <w:rPr>
          <w:lang w:val="uk-UA"/>
        </w:rPr>
        <w:t xml:space="preserve">» є </w:t>
      </w:r>
      <w:r w:rsidR="00C01062" w:rsidRPr="00F56887">
        <w:rPr>
          <w:color w:val="auto"/>
          <w:lang w:val="uk-UA"/>
        </w:rPr>
        <w:t xml:space="preserve">опанування </w:t>
      </w:r>
      <w:r w:rsidR="00FB034B" w:rsidRPr="00F56887">
        <w:rPr>
          <w:color w:val="auto"/>
          <w:lang w:val="uk-UA"/>
        </w:rPr>
        <w:t xml:space="preserve">дисципліни «Адміністративне право» </w:t>
      </w:r>
      <w:r w:rsidRPr="00F56887">
        <w:rPr>
          <w:lang w:val="uk-UA"/>
        </w:rPr>
        <w:t>освітньої програми</w:t>
      </w:r>
      <w:r w:rsidR="00FB034B" w:rsidRPr="00F56887">
        <w:rPr>
          <w:lang w:val="uk-UA"/>
        </w:rPr>
        <w:t xml:space="preserve"> бакалаврату.</w:t>
      </w:r>
    </w:p>
    <w:p w:rsidR="00FB034B" w:rsidRPr="00F56887" w:rsidRDefault="00972A6F" w:rsidP="00F56887">
      <w:pPr>
        <w:tabs>
          <w:tab w:val="left" w:pos="267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F56887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4E3CCC" w:rsidRPr="00F56887" w:rsidRDefault="004E3CCC" w:rsidP="00F5688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56887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 w:rsidRPr="00F56887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F56887" w:rsidRDefault="004E3CCC" w:rsidP="00F56887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Pr="00F56887" w:rsidRDefault="00624C30" w:rsidP="00F5688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 w:rsidRPr="00F56887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FB034B" w:rsidRPr="00F56887">
        <w:rPr>
          <w:rFonts w:ascii="Times New Roman" w:hAnsi="Times New Roman"/>
          <w:bCs/>
          <w:sz w:val="24"/>
          <w:szCs w:val="24"/>
          <w:lang w:val="uk-UA"/>
        </w:rPr>
        <w:t>освітньо-наукової програми «Право» на третьому (освітньо-науковому) рівні вищої освіти</w:t>
      </w:r>
      <w:r w:rsidRPr="00F56887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Pr="00F56887"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F56887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 w:rsidRPr="00F56887">
        <w:rPr>
          <w:rFonts w:ascii="Times New Roman" w:hAnsi="Times New Roman"/>
          <w:sz w:val="24"/>
          <w:szCs w:val="24"/>
          <w:lang w:val="uk-UA"/>
        </w:rPr>
        <w:t>повинно</w:t>
      </w:r>
      <w:r w:rsidR="001B6DB5" w:rsidRPr="00F5688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F56887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F56887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F56887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 w:rsidRPr="00F56887"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F56887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F56887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E55C64" w:rsidRPr="00F56887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DF6C3A" w:rsidRPr="00F56887" w:rsidRDefault="00295A32" w:rsidP="00F56887">
      <w:pPr>
        <w:pStyle w:val="a7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 xml:space="preserve">вміти збирати, обробляти та аналізувати теоретичні та прикладні дослідження провідних вітчизняних і зарубіжних вчених; </w:t>
      </w:r>
    </w:p>
    <w:p w:rsidR="00DF6C3A" w:rsidRPr="00F56887" w:rsidRDefault="00295A32" w:rsidP="00F56887">
      <w:pPr>
        <w:pStyle w:val="a7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 xml:space="preserve">вміти здійснювати процедуру встановлення інформаційної цінності джерел шляхом порівняльного аналізу з іншими джерелами; </w:t>
      </w:r>
    </w:p>
    <w:p w:rsidR="00DF6C3A" w:rsidRPr="00F56887" w:rsidRDefault="00295A32" w:rsidP="00F56887">
      <w:pPr>
        <w:pStyle w:val="a7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поглиблення знань та вмінь для обробки та аналізу теоретичних та прикладних досліджень провідних вітчизняних і зарубіжних вчених;</w:t>
      </w:r>
    </w:p>
    <w:p w:rsidR="00DF6C3A" w:rsidRPr="00F56887" w:rsidRDefault="00295A32" w:rsidP="00F56887">
      <w:pPr>
        <w:pStyle w:val="a7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 xml:space="preserve">набуття компетентності здійснювати процедуру встановлення інформаційної цінності джерел щодо проблематики </w:t>
      </w:r>
      <w:r w:rsidR="00DF6C3A" w:rsidRPr="00F56887">
        <w:rPr>
          <w:rFonts w:ascii="Times New Roman" w:hAnsi="Times New Roman"/>
          <w:sz w:val="24"/>
          <w:szCs w:val="24"/>
          <w:lang w:val="uk-UA"/>
        </w:rPr>
        <w:t>адміністративної реформи</w:t>
      </w:r>
      <w:r w:rsidRPr="00F56887">
        <w:rPr>
          <w:rFonts w:ascii="Times New Roman" w:hAnsi="Times New Roman"/>
          <w:sz w:val="24"/>
          <w:szCs w:val="24"/>
          <w:lang w:val="uk-UA"/>
        </w:rPr>
        <w:t xml:space="preserve"> шляхом порівняль</w:t>
      </w:r>
      <w:r w:rsidR="00DF6C3A" w:rsidRPr="00F56887">
        <w:rPr>
          <w:rFonts w:ascii="Times New Roman" w:hAnsi="Times New Roman"/>
          <w:sz w:val="24"/>
          <w:szCs w:val="24"/>
          <w:lang w:val="uk-UA"/>
        </w:rPr>
        <w:t>ного аналізу з іншими джерелами;</w:t>
      </w:r>
    </w:p>
    <w:p w:rsidR="00DF6C3A" w:rsidRPr="00F56887" w:rsidRDefault="00295A32" w:rsidP="00F56887">
      <w:pPr>
        <w:pStyle w:val="a7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 xml:space="preserve">достатні знання для проведення досліджень щодо </w:t>
      </w:r>
      <w:r w:rsidR="00DF6C3A" w:rsidRPr="00F56887">
        <w:rPr>
          <w:rFonts w:ascii="Times New Roman" w:hAnsi="Times New Roman"/>
          <w:sz w:val="24"/>
          <w:szCs w:val="24"/>
          <w:lang w:val="uk-UA"/>
        </w:rPr>
        <w:t>актуальних проблем адміністративної реформи</w:t>
      </w:r>
      <w:r w:rsidRPr="00F56887">
        <w:rPr>
          <w:rFonts w:ascii="Times New Roman" w:hAnsi="Times New Roman"/>
          <w:sz w:val="24"/>
          <w:szCs w:val="24"/>
          <w:lang w:val="uk-UA"/>
        </w:rPr>
        <w:t>, які приводять до отримання нових знань</w:t>
      </w:r>
      <w:r w:rsidR="00DF6C3A" w:rsidRPr="00F56887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9B64C7" w:rsidRPr="00F56887" w:rsidRDefault="00295A32" w:rsidP="00F56887">
      <w:pPr>
        <w:pStyle w:val="a7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ініціювати, організовувати та проводити комплексні дослідження в галузі науково-дослідницької та інноваційної діяльності, які приводять до отримання нових знань</w:t>
      </w:r>
      <w:r w:rsidR="00DF6C3A" w:rsidRPr="00F56887">
        <w:rPr>
          <w:rFonts w:ascii="Times New Roman" w:hAnsi="Times New Roman"/>
          <w:sz w:val="24"/>
          <w:szCs w:val="24"/>
          <w:lang w:val="uk-UA"/>
        </w:rPr>
        <w:t>.</w:t>
      </w:r>
    </w:p>
    <w:p w:rsidR="00D5164A" w:rsidRPr="00F56887" w:rsidRDefault="00D5164A" w:rsidP="00F5688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56887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5. ЗАСОБИ ДІАГНОСТИКИ ТА </w:t>
      </w:r>
      <w:r w:rsidRPr="00F56887">
        <w:rPr>
          <w:rFonts w:ascii="Times New Roman" w:hAnsi="Times New Roman"/>
          <w:b/>
          <w:bCs/>
          <w:sz w:val="24"/>
          <w:szCs w:val="24"/>
          <w:lang w:val="uk-UA"/>
        </w:rPr>
        <w:t>КРИТЕРІЇ ОЦІНЮВАННЯ</w:t>
      </w:r>
    </w:p>
    <w:p w:rsidR="00D5164A" w:rsidRPr="00F56887" w:rsidRDefault="00D5164A" w:rsidP="00F56887">
      <w:pPr>
        <w:pStyle w:val="a7"/>
        <w:spacing w:after="0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56887"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F56887" w:rsidRDefault="00D5164A" w:rsidP="00F56887">
      <w:pPr>
        <w:pStyle w:val="a7"/>
        <w:spacing w:after="0"/>
        <w:ind w:left="85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F56887" w:rsidRDefault="00D5164A" w:rsidP="00F56887">
      <w:pPr>
        <w:pStyle w:val="a7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5688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F56887" w:rsidRDefault="00D5164A" w:rsidP="00F56887">
      <w:pPr>
        <w:pStyle w:val="a7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03025" w:rsidRPr="00F56887" w:rsidRDefault="00D5164A" w:rsidP="00F56887">
      <w:pPr>
        <w:pStyle w:val="a7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 xml:space="preserve">Засобами оцінювання та методами демонстрування результатів навчання з навчальної дисципліни є: </w:t>
      </w:r>
      <w:r w:rsidR="006303DD" w:rsidRPr="00F56887">
        <w:rPr>
          <w:rFonts w:ascii="Times New Roman" w:hAnsi="Times New Roman"/>
          <w:sz w:val="24"/>
          <w:szCs w:val="24"/>
          <w:lang w:val="uk-UA"/>
        </w:rPr>
        <w:t>виступи</w:t>
      </w:r>
      <w:r w:rsidR="00A04976" w:rsidRPr="00F56887">
        <w:rPr>
          <w:rFonts w:ascii="Times New Roman" w:hAnsi="Times New Roman"/>
          <w:sz w:val="24"/>
          <w:szCs w:val="24"/>
          <w:lang w:val="uk-UA"/>
        </w:rPr>
        <w:t xml:space="preserve"> на практичних заняттях, </w:t>
      </w:r>
      <w:r w:rsidR="00903025" w:rsidRPr="00F56887">
        <w:rPr>
          <w:rFonts w:ascii="Times New Roman" w:hAnsi="Times New Roman"/>
          <w:sz w:val="24"/>
          <w:szCs w:val="24"/>
          <w:lang w:val="uk-UA"/>
        </w:rPr>
        <w:t>підготовка здобувачами</w:t>
      </w:r>
      <w:r w:rsidR="00903025" w:rsidRPr="00F56887">
        <w:rPr>
          <w:rFonts w:ascii="Times New Roman" w:hAnsi="Times New Roman"/>
          <w:color w:val="000000"/>
          <w:sz w:val="24"/>
          <w:szCs w:val="24"/>
          <w:lang w:val="uk-UA" w:eastAsia="uk-UA"/>
        </w:rPr>
        <w:t> есе та виступи на</w:t>
      </w:r>
      <w:r w:rsidR="00DF6C3A" w:rsidRPr="00F5688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903025" w:rsidRPr="00F56887">
        <w:rPr>
          <w:rFonts w:ascii="Times New Roman" w:hAnsi="Times New Roman"/>
          <w:color w:val="000000"/>
          <w:sz w:val="24"/>
          <w:szCs w:val="24"/>
          <w:lang w:val="uk-UA" w:eastAsia="uk-UA"/>
        </w:rPr>
        <w:t>наукових заходах.</w:t>
      </w:r>
    </w:p>
    <w:p w:rsidR="00D5164A" w:rsidRPr="00F56887" w:rsidRDefault="00D5164A" w:rsidP="00F5688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F56887" w:rsidRDefault="00D5164A" w:rsidP="00F56887">
      <w:pPr>
        <w:pStyle w:val="a7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56887">
        <w:rPr>
          <w:rFonts w:ascii="Times New Roman" w:hAnsi="Times New Roman"/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:rsidR="00D5164A" w:rsidRPr="00F56887" w:rsidRDefault="00D5164A" w:rsidP="00F56887">
      <w:pPr>
        <w:pStyle w:val="a7"/>
        <w:spacing w:after="0"/>
        <w:ind w:left="851" w:hanging="85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303DD" w:rsidRPr="00F56887" w:rsidRDefault="00D5164A" w:rsidP="00F56887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ab/>
        <w:t xml:space="preserve">Форми поточного контролю: </w:t>
      </w:r>
      <w:r w:rsidR="006303DD" w:rsidRPr="00F56887">
        <w:rPr>
          <w:rFonts w:ascii="Times New Roman" w:hAnsi="Times New Roman"/>
          <w:sz w:val="24"/>
          <w:szCs w:val="24"/>
          <w:lang w:val="uk-UA"/>
        </w:rPr>
        <w:t xml:space="preserve">заслуховування виступів на практичних заняттях, та </w:t>
      </w:r>
      <w:r w:rsidR="006303DD" w:rsidRPr="00F5688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виступів на наукових заходах</w:t>
      </w:r>
      <w:r w:rsidR="00E070E5" w:rsidRPr="00F56887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:rsidR="00D5164A" w:rsidRPr="00F56887" w:rsidRDefault="00D5164A" w:rsidP="00F56887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ab/>
        <w:t>Форма модульного контролю:</w:t>
      </w:r>
      <w:r w:rsidR="006303DD" w:rsidRPr="00F56887">
        <w:rPr>
          <w:rFonts w:ascii="Times New Roman" w:hAnsi="Times New Roman"/>
          <w:sz w:val="24"/>
          <w:szCs w:val="24"/>
          <w:lang w:val="uk-UA"/>
        </w:rPr>
        <w:t xml:space="preserve"> захист підготовленого наукового есе перед аудиторією</w:t>
      </w:r>
      <w:r w:rsidR="00E070E5" w:rsidRPr="00F56887">
        <w:rPr>
          <w:rFonts w:ascii="Times New Roman" w:hAnsi="Times New Roman"/>
          <w:sz w:val="24"/>
          <w:szCs w:val="24"/>
          <w:lang w:val="uk-UA"/>
        </w:rPr>
        <w:t>.</w:t>
      </w:r>
    </w:p>
    <w:p w:rsidR="009B64C7" w:rsidRPr="00F56887" w:rsidRDefault="00D5164A" w:rsidP="00F56887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ab/>
        <w:t>Форма підсумкового семестрового контролю:</w:t>
      </w:r>
    </w:p>
    <w:p w:rsidR="009B64C7" w:rsidRPr="00F56887" w:rsidRDefault="009B64C7" w:rsidP="00F56887">
      <w:pPr>
        <w:pStyle w:val="a7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проміжний контроль, який здійснюється у ході проведення усного заліку;</w:t>
      </w:r>
    </w:p>
    <w:p w:rsidR="00D5164A" w:rsidRPr="00F56887" w:rsidRDefault="009B64C7" w:rsidP="00F56887">
      <w:pPr>
        <w:pStyle w:val="a7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підсумковий контроль, який здійснюється у формі проведення усного екзамену.</w:t>
      </w:r>
    </w:p>
    <w:p w:rsidR="006513CD" w:rsidRPr="00F56887" w:rsidRDefault="006513CD" w:rsidP="00F56887">
      <w:pPr>
        <w:pStyle w:val="7"/>
        <w:spacing w:before="0" w:after="0" w:line="276" w:lineRule="auto"/>
        <w:jc w:val="both"/>
        <w:rPr>
          <w:b/>
          <w:lang w:val="uk-UA"/>
        </w:rPr>
      </w:pPr>
    </w:p>
    <w:p w:rsidR="00D5164A" w:rsidRPr="00F56887" w:rsidRDefault="00D5164A" w:rsidP="00F56887">
      <w:pPr>
        <w:pStyle w:val="7"/>
        <w:spacing w:before="0" w:after="0" w:line="276" w:lineRule="auto"/>
        <w:jc w:val="center"/>
        <w:rPr>
          <w:b/>
          <w:lang w:val="uk-UA"/>
        </w:rPr>
      </w:pPr>
      <w:r w:rsidRPr="00F56887">
        <w:rPr>
          <w:b/>
          <w:lang w:val="uk-UA"/>
        </w:rPr>
        <w:t>Розподіл балів, які отримують здобувачі вищої освіти</w:t>
      </w:r>
      <w:r w:rsidR="003A491E" w:rsidRPr="00F56887">
        <w:rPr>
          <w:b/>
          <w:lang w:val="uk-UA"/>
        </w:rPr>
        <w:t xml:space="preserve"> (модуль 1)</w:t>
      </w:r>
    </w:p>
    <w:p w:rsidR="00D5164A" w:rsidRPr="00F56887" w:rsidRDefault="00D5164A" w:rsidP="00F56887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7"/>
        <w:gridCol w:w="1022"/>
        <w:gridCol w:w="1183"/>
        <w:gridCol w:w="1339"/>
        <w:gridCol w:w="1339"/>
        <w:gridCol w:w="1511"/>
        <w:gridCol w:w="1766"/>
        <w:gridCol w:w="1019"/>
      </w:tblGrid>
      <w:tr w:rsidR="008F087F" w:rsidRPr="00F56887" w:rsidTr="008F087F">
        <w:trPr>
          <w:cantSplit/>
        </w:trPr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087F" w:rsidRPr="00F56887" w:rsidRDefault="00BB02BF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Захист підготовленого наукового есе перед аудиторією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Сума</w:t>
            </w:r>
          </w:p>
        </w:tc>
      </w:tr>
      <w:tr w:rsidR="00BB02BF" w:rsidRPr="00F56887" w:rsidTr="008F087F">
        <w:trPr>
          <w:cantSplit/>
        </w:trPr>
        <w:tc>
          <w:tcPr>
            <w:tcW w:w="472" w:type="pct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DF6C3A" w:rsidRPr="00F56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4" w:type="pct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DF6C3A" w:rsidRPr="00F56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4" w:type="pct"/>
            <w:shd w:val="clear" w:color="auto" w:fill="auto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DF6C3A" w:rsidRPr="00F56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2" w:type="pct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DF6C3A" w:rsidRPr="00F56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12" w:type="pct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DF6C3A" w:rsidRPr="00F56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6" w:type="pct"/>
            <w:shd w:val="clear" w:color="auto" w:fill="auto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DF6C3A" w:rsidRPr="00F56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52" w:type="pct"/>
            <w:vMerge w:val="restart"/>
            <w:vAlign w:val="center"/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B02BF" w:rsidRPr="00F56887" w:rsidTr="008F087F">
        <w:trPr>
          <w:cantSplit/>
        </w:trPr>
        <w:tc>
          <w:tcPr>
            <w:tcW w:w="472" w:type="pct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4" w:type="pct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34" w:type="pct"/>
            <w:shd w:val="clear" w:color="auto" w:fill="auto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12" w:type="pct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12" w:type="pct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pct"/>
            <w:shd w:val="clear" w:color="auto" w:fill="auto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pct"/>
            <w:vMerge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" w:type="pct"/>
            <w:vMerge/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F087F" w:rsidRPr="00F56887" w:rsidRDefault="008F087F" w:rsidP="00F56887">
      <w:pPr>
        <w:pStyle w:val="7"/>
        <w:spacing w:before="0" w:after="0" w:line="276" w:lineRule="auto"/>
        <w:jc w:val="center"/>
        <w:rPr>
          <w:b/>
          <w:lang w:val="uk-UA"/>
        </w:rPr>
      </w:pPr>
    </w:p>
    <w:p w:rsidR="006513CD" w:rsidRPr="00F56887" w:rsidRDefault="006513CD" w:rsidP="00F56887">
      <w:pPr>
        <w:pStyle w:val="7"/>
        <w:spacing w:before="0" w:after="0" w:line="276" w:lineRule="auto"/>
        <w:jc w:val="center"/>
        <w:rPr>
          <w:b/>
          <w:lang w:val="uk-UA"/>
        </w:rPr>
      </w:pPr>
      <w:r w:rsidRPr="00F56887">
        <w:rPr>
          <w:b/>
          <w:lang w:val="uk-UA"/>
        </w:rPr>
        <w:t xml:space="preserve">Розподіл балів, які отримують здобувачі </w:t>
      </w:r>
      <w:r w:rsidR="00F16164" w:rsidRPr="00F56887">
        <w:rPr>
          <w:b/>
          <w:lang w:val="uk-UA"/>
        </w:rPr>
        <w:t>вищої освіти (модуль</w:t>
      </w:r>
      <w:r w:rsidR="003A491E" w:rsidRPr="00F56887">
        <w:rPr>
          <w:b/>
          <w:lang w:val="uk-UA"/>
        </w:rPr>
        <w:t xml:space="preserve"> 2)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2"/>
        <w:gridCol w:w="1023"/>
        <w:gridCol w:w="1182"/>
        <w:gridCol w:w="1340"/>
        <w:gridCol w:w="1340"/>
        <w:gridCol w:w="1505"/>
        <w:gridCol w:w="1766"/>
        <w:gridCol w:w="1018"/>
      </w:tblGrid>
      <w:tr w:rsidR="008F087F" w:rsidRPr="00F56887" w:rsidTr="008F087F">
        <w:trPr>
          <w:cantSplit/>
        </w:trPr>
        <w:tc>
          <w:tcPr>
            <w:tcW w:w="38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491E" w:rsidRPr="00F56887" w:rsidRDefault="003A491E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491E" w:rsidRPr="00F56887" w:rsidRDefault="00BB02BF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Захист підготовленого наукового есе перед аудиторією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491E" w:rsidRPr="00F56887" w:rsidRDefault="003A491E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Сума</w:t>
            </w:r>
          </w:p>
        </w:tc>
      </w:tr>
      <w:tr w:rsidR="008F087F" w:rsidRPr="00F56887" w:rsidTr="008F087F">
        <w:trPr>
          <w:cantSplit/>
        </w:trPr>
        <w:tc>
          <w:tcPr>
            <w:tcW w:w="476" w:type="pct"/>
            <w:tcMar>
              <w:left w:w="57" w:type="dxa"/>
              <w:right w:w="57" w:type="dxa"/>
            </w:tcMar>
          </w:tcPr>
          <w:p w:rsidR="003A491E" w:rsidRPr="00F56887" w:rsidRDefault="003A491E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DF6C3A" w:rsidRPr="00F56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6" w:type="pct"/>
            <w:tcMar>
              <w:left w:w="57" w:type="dxa"/>
              <w:right w:w="57" w:type="dxa"/>
            </w:tcMar>
          </w:tcPr>
          <w:p w:rsidR="003A491E" w:rsidRPr="00F56887" w:rsidRDefault="003A491E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DF6C3A" w:rsidRPr="00F56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5" w:type="pct"/>
            <w:shd w:val="clear" w:color="auto" w:fill="auto"/>
            <w:tcMar>
              <w:left w:w="57" w:type="dxa"/>
              <w:right w:w="57" w:type="dxa"/>
            </w:tcMar>
          </w:tcPr>
          <w:p w:rsidR="003A491E" w:rsidRPr="00F56887" w:rsidRDefault="003A491E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DF6C3A" w:rsidRPr="00F56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4" w:type="pct"/>
            <w:tcMar>
              <w:left w:w="57" w:type="dxa"/>
              <w:right w:w="57" w:type="dxa"/>
            </w:tcMar>
          </w:tcPr>
          <w:p w:rsidR="003A491E" w:rsidRPr="00F56887" w:rsidRDefault="003A491E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DF6C3A" w:rsidRPr="00F56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14" w:type="pct"/>
            <w:tcMar>
              <w:left w:w="57" w:type="dxa"/>
              <w:right w:w="57" w:type="dxa"/>
            </w:tcMar>
          </w:tcPr>
          <w:p w:rsidR="003A491E" w:rsidRPr="00F56887" w:rsidRDefault="003A491E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DF6C3A" w:rsidRPr="00F56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6" w:type="pct"/>
            <w:shd w:val="clear" w:color="auto" w:fill="auto"/>
            <w:tcMar>
              <w:left w:w="57" w:type="dxa"/>
              <w:right w:w="57" w:type="dxa"/>
            </w:tcMar>
          </w:tcPr>
          <w:p w:rsidR="003A491E" w:rsidRPr="00F56887" w:rsidRDefault="003A491E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DF6C3A" w:rsidRPr="00F568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A491E" w:rsidRPr="00F56887" w:rsidRDefault="003A491E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53" w:type="pct"/>
            <w:vMerge w:val="restart"/>
            <w:vAlign w:val="center"/>
          </w:tcPr>
          <w:p w:rsidR="003A491E" w:rsidRPr="00F56887" w:rsidRDefault="003A491E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8F087F" w:rsidRPr="00F56887" w:rsidTr="008F087F">
        <w:trPr>
          <w:cantSplit/>
        </w:trPr>
        <w:tc>
          <w:tcPr>
            <w:tcW w:w="476" w:type="pct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" w:type="pct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35" w:type="pct"/>
            <w:shd w:val="clear" w:color="auto" w:fill="auto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14" w:type="pct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14" w:type="pct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pct"/>
            <w:shd w:val="clear" w:color="auto" w:fill="auto"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" w:type="pct"/>
            <w:vMerge/>
            <w:tcMar>
              <w:left w:w="57" w:type="dxa"/>
              <w:right w:w="57" w:type="dxa"/>
            </w:tcMar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3" w:type="pct"/>
            <w:vMerge/>
          </w:tcPr>
          <w:p w:rsidR="008F087F" w:rsidRPr="00F56887" w:rsidRDefault="008F087F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90C2F" w:rsidRPr="00F56887" w:rsidRDefault="00990C2F" w:rsidP="00F5688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F56887" w:rsidRDefault="00D5164A" w:rsidP="00F5688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F56887">
        <w:rPr>
          <w:rFonts w:ascii="Times New Roman" w:hAnsi="Times New Roman"/>
          <w:b/>
          <w:iCs/>
          <w:sz w:val="24"/>
          <w:szCs w:val="24"/>
          <w:lang w:val="uk-UA"/>
        </w:rPr>
        <w:t>Оцінювання окремих видів навчальної роботи</w:t>
      </w:r>
      <w:r w:rsidR="00DC5EAA" w:rsidRPr="00F56887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F56887" w:rsidRDefault="00D5164A" w:rsidP="00F5688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7513" w:type="dxa"/>
        <w:tblInd w:w="108" w:type="dxa"/>
        <w:tblLayout w:type="fixed"/>
        <w:tblLook w:val="04A0"/>
      </w:tblPr>
      <w:tblGrid>
        <w:gridCol w:w="2977"/>
        <w:gridCol w:w="1985"/>
        <w:gridCol w:w="2551"/>
      </w:tblGrid>
      <w:tr w:rsidR="00A96C4E" w:rsidRPr="00F56887" w:rsidTr="001F090E">
        <w:tc>
          <w:tcPr>
            <w:tcW w:w="2977" w:type="dxa"/>
            <w:vMerge w:val="restart"/>
            <w:shd w:val="clear" w:color="auto" w:fill="auto"/>
            <w:vAlign w:val="center"/>
          </w:tcPr>
          <w:p w:rsidR="00A96C4E" w:rsidRPr="00F56887" w:rsidRDefault="00A96C4E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4536" w:type="dxa"/>
            <w:gridSpan w:val="2"/>
          </w:tcPr>
          <w:p w:rsidR="00A96C4E" w:rsidRPr="00F56887" w:rsidRDefault="001F090E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  <w:r w:rsidR="00A96C4E"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</w:t>
            </w:r>
          </w:p>
        </w:tc>
      </w:tr>
      <w:tr w:rsidR="00A96C4E" w:rsidRPr="00F56887" w:rsidTr="001F090E">
        <w:tc>
          <w:tcPr>
            <w:tcW w:w="2977" w:type="dxa"/>
            <w:vMerge/>
            <w:shd w:val="clear" w:color="auto" w:fill="auto"/>
            <w:vAlign w:val="center"/>
          </w:tcPr>
          <w:p w:rsidR="00A96C4E" w:rsidRPr="00F56887" w:rsidRDefault="00A96C4E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A96C4E" w:rsidRPr="00F56887" w:rsidRDefault="00A96C4E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90E" w:rsidRPr="00F56887" w:rsidRDefault="00150106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(очна</w:t>
            </w:r>
            <w:r w:rsidR="001F090E" w:rsidRPr="00F56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ф.н.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C4E" w:rsidRPr="00F56887" w:rsidRDefault="00A96C4E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A96C4E" w:rsidRPr="00F56887" w:rsidTr="001F090E">
        <w:tc>
          <w:tcPr>
            <w:tcW w:w="2977" w:type="dxa"/>
            <w:shd w:val="clear" w:color="auto" w:fill="auto"/>
          </w:tcPr>
          <w:p w:rsidR="00A96C4E" w:rsidRPr="00F56887" w:rsidRDefault="00A96C4E" w:rsidP="00F568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985" w:type="dxa"/>
            <w:vAlign w:val="center"/>
          </w:tcPr>
          <w:p w:rsidR="00A96C4E" w:rsidRPr="00F56887" w:rsidRDefault="001F090E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C4E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8F087F" w:rsidRPr="00F56887" w:rsidTr="001F090E">
        <w:tc>
          <w:tcPr>
            <w:tcW w:w="2977" w:type="dxa"/>
            <w:shd w:val="clear" w:color="auto" w:fill="auto"/>
          </w:tcPr>
          <w:p w:rsidR="008F087F" w:rsidRPr="00F56887" w:rsidRDefault="00BB02BF" w:rsidP="00F568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Захист підготовленого наукового есе перед аудиторією</w:t>
            </w:r>
          </w:p>
        </w:tc>
        <w:tc>
          <w:tcPr>
            <w:tcW w:w="1985" w:type="dxa"/>
            <w:vAlign w:val="center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8F087F" w:rsidRPr="00F56887" w:rsidTr="001F090E">
        <w:tc>
          <w:tcPr>
            <w:tcW w:w="2977" w:type="dxa"/>
            <w:shd w:val="clear" w:color="auto" w:fill="auto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985" w:type="dxa"/>
            <w:shd w:val="pct12" w:color="auto" w:fill="auto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8F087F" w:rsidRPr="00F56887" w:rsidTr="001F090E">
        <w:tc>
          <w:tcPr>
            <w:tcW w:w="2977" w:type="dxa"/>
            <w:vMerge w:val="restart"/>
            <w:shd w:val="clear" w:color="auto" w:fill="auto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8F087F" w:rsidRPr="00F56887" w:rsidRDefault="001F090E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  <w:r w:rsidR="008F087F"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</w:t>
            </w:r>
          </w:p>
        </w:tc>
      </w:tr>
      <w:tr w:rsidR="008F087F" w:rsidRPr="00F56887" w:rsidTr="001F090E">
        <w:tc>
          <w:tcPr>
            <w:tcW w:w="2977" w:type="dxa"/>
            <w:vMerge/>
            <w:shd w:val="clear" w:color="auto" w:fill="auto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90E" w:rsidRPr="00F56887" w:rsidRDefault="00150106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(очна</w:t>
            </w:r>
            <w:r w:rsidR="001F090E" w:rsidRPr="00F56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ф.н.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8F087F" w:rsidRPr="00F56887" w:rsidTr="001F090E">
        <w:tc>
          <w:tcPr>
            <w:tcW w:w="2977" w:type="dxa"/>
            <w:shd w:val="clear" w:color="auto" w:fill="auto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F087F" w:rsidRPr="00F56887" w:rsidRDefault="001F090E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8F087F" w:rsidRPr="00F56887" w:rsidTr="001F090E">
        <w:tc>
          <w:tcPr>
            <w:tcW w:w="2977" w:type="dxa"/>
            <w:shd w:val="clear" w:color="auto" w:fill="auto"/>
          </w:tcPr>
          <w:p w:rsidR="008F087F" w:rsidRPr="00F56887" w:rsidRDefault="00BB02BF" w:rsidP="00F568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Захист підготовленого наукового есе перед аудиторією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8F087F" w:rsidRPr="00F56887" w:rsidTr="001F090E">
        <w:tc>
          <w:tcPr>
            <w:tcW w:w="2977" w:type="dxa"/>
            <w:shd w:val="clear" w:color="auto" w:fill="auto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8F087F" w:rsidRPr="00F56887" w:rsidRDefault="008F087F" w:rsidP="00F56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A04976" w:rsidRPr="00F56887" w:rsidRDefault="00A04976" w:rsidP="00F5688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D5164A" w:rsidRPr="00F56887" w:rsidRDefault="00D5164A" w:rsidP="00F5688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F56887">
        <w:rPr>
          <w:rFonts w:ascii="Times New Roman" w:hAnsi="Times New Roman"/>
          <w:b/>
          <w:iCs/>
          <w:sz w:val="24"/>
          <w:szCs w:val="24"/>
          <w:lang w:val="uk-UA"/>
        </w:rPr>
        <w:t xml:space="preserve">Критерії оцінювання </w:t>
      </w:r>
      <w:r w:rsidR="00BB02BF" w:rsidRPr="00F56887">
        <w:rPr>
          <w:rFonts w:ascii="Times New Roman" w:hAnsi="Times New Roman"/>
          <w:b/>
          <w:iCs/>
          <w:sz w:val="24"/>
          <w:szCs w:val="24"/>
          <w:lang w:val="uk-UA"/>
        </w:rPr>
        <w:t xml:space="preserve">проміжного та </w:t>
      </w:r>
      <w:r w:rsidRPr="00F56887">
        <w:rPr>
          <w:rFonts w:ascii="Times New Roman" w:hAnsi="Times New Roman"/>
          <w:b/>
          <w:iCs/>
          <w:sz w:val="24"/>
          <w:szCs w:val="24"/>
          <w:lang w:val="uk-UA"/>
        </w:rPr>
        <w:t xml:space="preserve">підсумкового </w:t>
      </w:r>
      <w:r w:rsidR="00493D0E" w:rsidRPr="00F56887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 w:rsidRPr="00F56887"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  <w:r w:rsidR="00BB02BF" w:rsidRPr="00F56887">
        <w:rPr>
          <w:rFonts w:ascii="Times New Roman" w:hAnsi="Times New Roman"/>
          <w:b/>
          <w:iCs/>
          <w:sz w:val="24"/>
          <w:szCs w:val="24"/>
          <w:lang w:val="uk-UA"/>
        </w:rPr>
        <w:t xml:space="preserve"> здобувачів ступеня доктора філософії</w:t>
      </w:r>
    </w:p>
    <w:p w:rsidR="00E459FF" w:rsidRPr="00F56887" w:rsidRDefault="00E459FF" w:rsidP="00F5688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6303DD" w:rsidRPr="00F56887" w:rsidRDefault="00BB02BF" w:rsidP="00F56887">
      <w:pPr>
        <w:pStyle w:val="a4"/>
        <w:spacing w:line="276" w:lineRule="auto"/>
        <w:jc w:val="center"/>
        <w:rPr>
          <w:b/>
          <w:sz w:val="24"/>
          <w:szCs w:val="24"/>
          <w:lang w:val="uk-UA"/>
        </w:rPr>
      </w:pPr>
      <w:r w:rsidRPr="00F56887">
        <w:rPr>
          <w:b/>
          <w:sz w:val="24"/>
          <w:szCs w:val="24"/>
          <w:lang w:val="ru-RU"/>
        </w:rPr>
        <w:t xml:space="preserve">Шкала оцінювання: національна та </w:t>
      </w:r>
      <w:r w:rsidRPr="00F56887">
        <w:rPr>
          <w:b/>
          <w:sz w:val="24"/>
          <w:szCs w:val="24"/>
        </w:rPr>
        <w:t>ECTS</w:t>
      </w:r>
    </w:p>
    <w:p w:rsidR="00BB02BF" w:rsidRPr="00F56887" w:rsidRDefault="00BB02BF" w:rsidP="00F56887">
      <w:pPr>
        <w:pStyle w:val="a4"/>
        <w:spacing w:line="276" w:lineRule="auto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33"/>
        <w:gridCol w:w="1418"/>
        <w:gridCol w:w="3310"/>
        <w:gridCol w:w="2826"/>
      </w:tblGrid>
      <w:tr w:rsidR="00BB02BF" w:rsidRPr="001F090E" w:rsidTr="00BB02BF">
        <w:trPr>
          <w:cantSplit/>
          <w:trHeight w:val="342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rPr>
                <w:b/>
                <w:sz w:val="22"/>
                <w:szCs w:val="22"/>
                <w:lang w:val="ru-RU"/>
              </w:rPr>
            </w:pPr>
            <w:bookmarkStart w:id="1" w:name="_Hlk493452461"/>
            <w:r w:rsidRPr="001F090E">
              <w:rPr>
                <w:b/>
                <w:sz w:val="22"/>
                <w:szCs w:val="22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rPr>
                <w:b/>
                <w:sz w:val="22"/>
                <w:szCs w:val="22"/>
              </w:rPr>
            </w:pPr>
            <w:r w:rsidRPr="001F090E">
              <w:rPr>
                <w:b/>
                <w:sz w:val="22"/>
                <w:szCs w:val="22"/>
                <w:lang w:val="uk-UA"/>
              </w:rPr>
              <w:t>Оцінка</w:t>
            </w:r>
            <w:r w:rsidRPr="001F090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1F090E">
              <w:rPr>
                <w:b/>
                <w:sz w:val="22"/>
                <w:szCs w:val="22"/>
                <w:lang w:val="uk-UA"/>
              </w:rPr>
              <w:t>ECTS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1F090E">
              <w:rPr>
                <w:b/>
                <w:sz w:val="22"/>
                <w:szCs w:val="22"/>
                <w:lang w:val="uk-UA"/>
              </w:rPr>
              <w:t>Оцінка за національною шкалою</w:t>
            </w:r>
          </w:p>
        </w:tc>
      </w:tr>
      <w:tr w:rsidR="00BB02BF" w:rsidRPr="001F090E" w:rsidTr="00BB02BF">
        <w:trPr>
          <w:cantSplit/>
          <w:trHeight w:val="342"/>
        </w:trPr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b/>
                <w:sz w:val="22"/>
                <w:szCs w:val="22"/>
                <w:lang w:val="ru-RU"/>
              </w:rPr>
            </w:pPr>
            <w:r w:rsidRPr="001F090E">
              <w:rPr>
                <w:b/>
                <w:sz w:val="22"/>
                <w:szCs w:val="22"/>
                <w:lang w:val="uk-UA"/>
              </w:rPr>
              <w:t>для екзамену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1F090E" w:rsidRDefault="00BB02BF" w:rsidP="00BB02BF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1F090E">
              <w:rPr>
                <w:b/>
                <w:sz w:val="22"/>
                <w:szCs w:val="22"/>
                <w:lang w:val="uk-UA"/>
              </w:rPr>
              <w:t>для заліку</w:t>
            </w:r>
          </w:p>
        </w:tc>
      </w:tr>
      <w:tr w:rsidR="00BB02BF" w:rsidRPr="001F090E" w:rsidTr="00BB02BF">
        <w:trPr>
          <w:cantSplit/>
          <w:trHeight w:val="34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sz w:val="22"/>
                <w:szCs w:val="22"/>
                <w:lang w:val="uk-UA"/>
              </w:rPr>
              <w:t>90 –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b/>
                <w:bCs/>
                <w:sz w:val="22"/>
                <w:szCs w:val="22"/>
                <w:lang w:val="uk-UA"/>
              </w:rPr>
              <w:t>А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sz w:val="22"/>
                <w:szCs w:val="22"/>
                <w:lang w:val="uk-UA"/>
              </w:rPr>
              <w:t>відмінно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</w:p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</w:p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sz w:val="22"/>
                <w:szCs w:val="22"/>
                <w:lang w:val="uk-UA"/>
              </w:rPr>
              <w:t>зараховано</w:t>
            </w:r>
          </w:p>
        </w:tc>
      </w:tr>
      <w:tr w:rsidR="00BB02BF" w:rsidRPr="001F090E" w:rsidTr="00BB02BF">
        <w:trPr>
          <w:cantSplit/>
          <w:trHeight w:val="14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sz w:val="22"/>
                <w:szCs w:val="22"/>
                <w:lang w:val="uk-UA"/>
              </w:rPr>
              <w:t>82-89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b/>
                <w:bCs/>
                <w:sz w:val="22"/>
                <w:szCs w:val="22"/>
                <w:lang w:val="uk-UA"/>
              </w:rPr>
              <w:t>В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sz w:val="22"/>
                <w:szCs w:val="22"/>
                <w:lang w:val="uk-UA"/>
              </w:rPr>
              <w:t>добре</w:t>
            </w: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BB02BF" w:rsidRPr="001F090E" w:rsidTr="00BB02BF">
        <w:trPr>
          <w:cantSplit/>
          <w:trHeight w:val="35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sz w:val="22"/>
                <w:szCs w:val="22"/>
                <w:lang w:val="uk-UA"/>
              </w:rPr>
              <w:t>74-81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b/>
                <w:bCs/>
                <w:sz w:val="22"/>
                <w:szCs w:val="22"/>
                <w:lang w:val="uk-UA"/>
              </w:rPr>
              <w:t>С</w:t>
            </w: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BB02BF" w:rsidRPr="001F090E" w:rsidTr="00BB02BF">
        <w:trPr>
          <w:cantSplit/>
          <w:trHeight w:val="34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sz w:val="22"/>
                <w:szCs w:val="22"/>
                <w:lang w:val="uk-UA"/>
              </w:rPr>
              <w:t>64-73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b/>
                <w:bCs/>
                <w:sz w:val="22"/>
                <w:szCs w:val="22"/>
                <w:lang w:val="uk-UA"/>
              </w:rPr>
              <w:t>D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sz w:val="22"/>
                <w:szCs w:val="22"/>
                <w:lang w:val="uk-UA"/>
              </w:rPr>
              <w:t>задовільно</w:t>
            </w: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BB02BF" w:rsidRPr="001F090E" w:rsidTr="00BB02BF">
        <w:trPr>
          <w:cantSplit/>
          <w:trHeight w:val="35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sz w:val="22"/>
                <w:szCs w:val="22"/>
                <w:lang w:val="uk-UA"/>
              </w:rPr>
              <w:t>60-63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b/>
                <w:bCs/>
                <w:sz w:val="22"/>
                <w:szCs w:val="22"/>
                <w:lang w:val="uk-UA"/>
              </w:rPr>
              <w:t>Е</w:t>
            </w: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BB02BF" w:rsidRPr="00233CBA" w:rsidTr="00BB02BF">
        <w:trPr>
          <w:trHeight w:val="54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sz w:val="22"/>
                <w:szCs w:val="22"/>
                <w:lang w:val="uk-UA"/>
              </w:rPr>
              <w:t>35-59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b/>
                <w:bCs/>
                <w:sz w:val="22"/>
                <w:szCs w:val="22"/>
                <w:lang w:val="uk-UA"/>
              </w:rPr>
              <w:t>FX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F090E">
              <w:rPr>
                <w:sz w:val="22"/>
                <w:szCs w:val="22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F090E">
              <w:rPr>
                <w:sz w:val="22"/>
                <w:szCs w:val="22"/>
                <w:lang w:val="uk-UA"/>
              </w:rPr>
              <w:t>не зараховано з можливістю повторного складання</w:t>
            </w:r>
          </w:p>
        </w:tc>
      </w:tr>
      <w:tr w:rsidR="00BB02BF" w:rsidRPr="00233CBA" w:rsidTr="00BB02BF">
        <w:trPr>
          <w:trHeight w:val="53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sz w:val="22"/>
                <w:szCs w:val="22"/>
                <w:lang w:val="uk-UA"/>
              </w:rPr>
              <w:t>0-34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1F090E">
              <w:rPr>
                <w:b/>
                <w:bCs/>
                <w:sz w:val="22"/>
                <w:szCs w:val="22"/>
                <w:lang w:val="uk-UA"/>
              </w:rPr>
              <w:t>F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F090E">
              <w:rPr>
                <w:sz w:val="22"/>
                <w:szCs w:val="22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1F090E" w:rsidRDefault="00BB02BF" w:rsidP="00BB02B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F090E">
              <w:rPr>
                <w:sz w:val="22"/>
                <w:szCs w:val="22"/>
                <w:lang w:val="uk-UA"/>
              </w:rPr>
              <w:t>не зараховано з обов’язковим повторним вивченням дисципліни</w:t>
            </w:r>
          </w:p>
        </w:tc>
      </w:tr>
      <w:bookmarkEnd w:id="1"/>
    </w:tbl>
    <w:p w:rsidR="00BB02BF" w:rsidRDefault="00BB02BF" w:rsidP="00F5688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02BF" w:rsidRPr="00BB02BF" w:rsidRDefault="00BB02BF" w:rsidP="00F5688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Знання здобувачів ступеня доктора філософії з дисципліни  оцінюється за такими критеріями: </w:t>
      </w:r>
    </w:p>
    <w:p w:rsidR="006303DD" w:rsidRPr="00F14CBC" w:rsidRDefault="006303DD" w:rsidP="00F5688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оцінку «відмінно» (90-100 балів, А) заслуговує здобувач, який 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 xml:space="preserve"> всебічно і глибоко володіє </w:t>
      </w:r>
      <w:r w:rsidRPr="00F14CBC">
        <w:rPr>
          <w:rFonts w:ascii="Times New Roman" w:hAnsi="Times New Roman"/>
          <w:sz w:val="24"/>
          <w:szCs w:val="24"/>
          <w:lang w:val="uk-UA"/>
        </w:rPr>
        <w:t>програмовим матеріалом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>,</w:t>
      </w:r>
      <w:r w:rsidR="001F09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2572" w:rsidRPr="00F14CBC">
        <w:rPr>
          <w:rFonts w:ascii="Times New Roman" w:hAnsi="Times New Roman"/>
          <w:sz w:val="24"/>
          <w:szCs w:val="24"/>
          <w:lang w:val="uk-UA"/>
        </w:rPr>
        <w:t xml:space="preserve">може аналізувати та синтезувати правову інформацію, що стосується </w:t>
      </w:r>
      <w:r w:rsidR="001F090E">
        <w:rPr>
          <w:rFonts w:ascii="Times New Roman" w:hAnsi="Times New Roman"/>
          <w:sz w:val="24"/>
          <w:szCs w:val="24"/>
          <w:lang w:val="uk-UA"/>
        </w:rPr>
        <w:t>реформування адміністративного законодавства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 xml:space="preserve">, засвоїв основну і ознайомлений з додатковою літературою, яка рекомендована програмою та може </w:t>
      </w:r>
      <w:r w:rsidR="00832572" w:rsidRPr="00F14CBC">
        <w:rPr>
          <w:rFonts w:ascii="Times New Roman" w:hAnsi="Times New Roman"/>
          <w:sz w:val="24"/>
          <w:szCs w:val="24"/>
          <w:lang w:val="uk-UA"/>
        </w:rPr>
        <w:t>аналіз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>увати</w:t>
      </w:r>
      <w:r w:rsidR="00832572" w:rsidRPr="00F14CBC">
        <w:rPr>
          <w:rFonts w:ascii="Times New Roman" w:hAnsi="Times New Roman"/>
          <w:sz w:val="24"/>
          <w:szCs w:val="24"/>
          <w:lang w:val="uk-UA"/>
        </w:rPr>
        <w:t xml:space="preserve"> інформаці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>ю</w:t>
      </w:r>
      <w:r w:rsidR="00832572" w:rsidRPr="00F14CBC">
        <w:rPr>
          <w:rFonts w:ascii="Times New Roman" w:hAnsi="Times New Roman"/>
          <w:sz w:val="24"/>
          <w:szCs w:val="24"/>
          <w:lang w:val="uk-UA"/>
        </w:rPr>
        <w:t xml:space="preserve"> з різних джерел (доктринальних, нормативних, правозастосовних)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32572" w:rsidRPr="00F14CBC">
        <w:rPr>
          <w:rFonts w:ascii="Times New Roman" w:hAnsi="Times New Roman"/>
          <w:sz w:val="24"/>
          <w:szCs w:val="24"/>
          <w:lang w:val="uk-UA"/>
        </w:rPr>
        <w:t>здат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>е</w:t>
      </w:r>
      <w:r w:rsidR="00832572" w:rsidRPr="00F14CBC">
        <w:rPr>
          <w:rFonts w:ascii="Times New Roman" w:hAnsi="Times New Roman"/>
          <w:sz w:val="24"/>
          <w:szCs w:val="24"/>
          <w:lang w:val="uk-UA"/>
        </w:rPr>
        <w:t xml:space="preserve">н продукувати нові думки та ідеї стосовно </w:t>
      </w:r>
      <w:r w:rsidR="001F090E">
        <w:rPr>
          <w:rFonts w:ascii="Times New Roman" w:hAnsi="Times New Roman"/>
          <w:sz w:val="24"/>
          <w:szCs w:val="24"/>
          <w:lang w:val="uk-UA"/>
        </w:rPr>
        <w:t>актуальних проблем адміністративної реформи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 xml:space="preserve"> та вільно їх висловлювати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E771D" w:rsidRPr="00F14CBC" w:rsidRDefault="006303DD" w:rsidP="00F5688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оцінку « добре» (82-89 балів, В) – заслуговує </w:t>
      </w:r>
      <w:r w:rsidR="0077226D" w:rsidRPr="00F14CBC">
        <w:rPr>
          <w:rFonts w:ascii="Times New Roman" w:hAnsi="Times New Roman"/>
          <w:sz w:val="24"/>
          <w:szCs w:val="24"/>
          <w:lang w:val="uk-UA"/>
        </w:rPr>
        <w:t>здобувач освітнього ступеня доктор філософії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, який повністю опанував і вільно володіє програмовим матеріалом, має системні знання </w:t>
      </w:r>
      <w:r w:rsidR="0077226D" w:rsidRPr="00F14CBC">
        <w:rPr>
          <w:rFonts w:ascii="Times New Roman" w:hAnsi="Times New Roman"/>
          <w:sz w:val="24"/>
          <w:szCs w:val="24"/>
          <w:lang w:val="uk-UA"/>
        </w:rPr>
        <w:t xml:space="preserve">по тематиці дисципліни, 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має здатність до самостійного пошуку інформації, </w:t>
      </w:r>
      <w:r w:rsidR="006E771D" w:rsidRPr="00F14CBC">
        <w:rPr>
          <w:rFonts w:ascii="Times New Roman" w:hAnsi="Times New Roman"/>
          <w:sz w:val="24"/>
          <w:szCs w:val="24"/>
          <w:lang w:val="uk-UA"/>
        </w:rPr>
        <w:t xml:space="preserve">засвоїв основну літературу, яка рекомендована програмою та може аналізувати інформацію з різних джерел (доктринальних, нормативних, правозастосовних), здатен продукувати нові думки та </w:t>
      </w:r>
      <w:r w:rsidR="006E771D" w:rsidRPr="00F14CBC">
        <w:rPr>
          <w:rFonts w:ascii="Times New Roman" w:hAnsi="Times New Roman"/>
          <w:sz w:val="24"/>
          <w:szCs w:val="24"/>
          <w:lang w:val="uk-UA"/>
        </w:rPr>
        <w:lastRenderedPageBreak/>
        <w:t xml:space="preserve">ідеї стосовно </w:t>
      </w:r>
      <w:r w:rsidR="001F090E">
        <w:rPr>
          <w:rFonts w:ascii="Times New Roman" w:hAnsi="Times New Roman"/>
          <w:sz w:val="24"/>
          <w:szCs w:val="24"/>
          <w:lang w:val="uk-UA"/>
        </w:rPr>
        <w:t>актуальних проблем адміністративної реформи</w:t>
      </w:r>
      <w:r w:rsidR="006E771D" w:rsidRPr="00F14CBC">
        <w:rPr>
          <w:rFonts w:ascii="Times New Roman" w:hAnsi="Times New Roman"/>
          <w:sz w:val="24"/>
          <w:szCs w:val="24"/>
          <w:lang w:val="uk-UA"/>
        </w:rPr>
        <w:t xml:space="preserve">, однак, не в усіх питаннях добирає чітку аргументацію для обгрунтування своєї позиції та думки.  </w:t>
      </w:r>
    </w:p>
    <w:p w:rsidR="00BD25B9" w:rsidRPr="00F14CBC" w:rsidRDefault="00E459FF" w:rsidP="00F5688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оцінку «добре» </w:t>
      </w:r>
      <w:r w:rsidR="006303DD" w:rsidRPr="00F14CBC">
        <w:rPr>
          <w:rFonts w:ascii="Times New Roman" w:hAnsi="Times New Roman"/>
          <w:sz w:val="24"/>
          <w:szCs w:val="24"/>
          <w:lang w:val="uk-UA"/>
        </w:rPr>
        <w:t xml:space="preserve">(74-81 бал, С) заслуговує </w:t>
      </w:r>
      <w:r w:rsidR="006E771D" w:rsidRPr="00F14CBC">
        <w:rPr>
          <w:rFonts w:ascii="Times New Roman" w:hAnsi="Times New Roman"/>
          <w:sz w:val="24"/>
          <w:szCs w:val="24"/>
          <w:lang w:val="uk-UA"/>
        </w:rPr>
        <w:t>здобувач освітнього ступеня доктор філософії</w:t>
      </w:r>
      <w:r w:rsidR="006303DD" w:rsidRPr="00F14CBC">
        <w:rPr>
          <w:rFonts w:ascii="Times New Roman" w:hAnsi="Times New Roman"/>
          <w:sz w:val="24"/>
          <w:szCs w:val="24"/>
          <w:lang w:val="uk-UA"/>
        </w:rPr>
        <w:t>, який</w:t>
      </w:r>
      <w:r w:rsidR="00BB02B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03DD" w:rsidRPr="00F14CBC">
        <w:rPr>
          <w:rFonts w:ascii="Times New Roman" w:hAnsi="Times New Roman"/>
          <w:sz w:val="24"/>
          <w:szCs w:val="24"/>
          <w:lang w:val="uk-UA"/>
        </w:rPr>
        <w:t xml:space="preserve">навчальну програму </w:t>
      </w:r>
      <w:r w:rsidR="00BD25B9" w:rsidRPr="00F14CBC">
        <w:rPr>
          <w:rFonts w:ascii="Times New Roman" w:hAnsi="Times New Roman"/>
          <w:sz w:val="24"/>
          <w:szCs w:val="24"/>
          <w:lang w:val="uk-UA"/>
        </w:rPr>
        <w:t>опанував</w:t>
      </w:r>
      <w:r w:rsidR="006303DD" w:rsidRPr="00F14CBC">
        <w:rPr>
          <w:rFonts w:ascii="Times New Roman" w:hAnsi="Times New Roman"/>
          <w:sz w:val="24"/>
          <w:szCs w:val="24"/>
          <w:lang w:val="uk-UA"/>
        </w:rPr>
        <w:t xml:space="preserve">, але </w:t>
      </w:r>
      <w:r w:rsidR="00BD25B9" w:rsidRPr="00F14CBC">
        <w:rPr>
          <w:rFonts w:ascii="Times New Roman" w:hAnsi="Times New Roman"/>
          <w:sz w:val="24"/>
          <w:szCs w:val="24"/>
          <w:lang w:val="uk-UA"/>
        </w:rPr>
        <w:t xml:space="preserve">є незначні прогалини у знаннях, </w:t>
      </w:r>
      <w:r w:rsidR="006303DD" w:rsidRPr="00F14CBC">
        <w:rPr>
          <w:rFonts w:ascii="Times New Roman" w:hAnsi="Times New Roman"/>
          <w:sz w:val="24"/>
          <w:szCs w:val="24"/>
          <w:lang w:val="uk-UA"/>
        </w:rPr>
        <w:t>вміє порівнювати, узагальнювати, систематизувати інформацію</w:t>
      </w:r>
      <w:r w:rsidR="00BD25B9" w:rsidRPr="00F14CBC">
        <w:rPr>
          <w:rFonts w:ascii="Times New Roman" w:hAnsi="Times New Roman"/>
          <w:sz w:val="24"/>
          <w:szCs w:val="24"/>
          <w:lang w:val="uk-UA"/>
        </w:rPr>
        <w:t xml:space="preserve">, що стосується </w:t>
      </w:r>
      <w:r w:rsidR="001F090E">
        <w:rPr>
          <w:rFonts w:ascii="Times New Roman" w:hAnsi="Times New Roman"/>
          <w:sz w:val="24"/>
          <w:szCs w:val="24"/>
          <w:lang w:val="uk-UA"/>
        </w:rPr>
        <w:t>адміністративної реформи</w:t>
      </w:r>
      <w:r w:rsidR="001F090E" w:rsidRPr="00F14CBC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BD25B9" w:rsidRPr="00F14CBC">
        <w:rPr>
          <w:rFonts w:ascii="Times New Roman" w:hAnsi="Times New Roman"/>
          <w:sz w:val="24"/>
          <w:szCs w:val="24"/>
          <w:lang w:val="uk-UA"/>
        </w:rPr>
        <w:t xml:space="preserve">, може продукувати нові думки та ідеї стосовно </w:t>
      </w:r>
      <w:r w:rsidR="001F090E">
        <w:rPr>
          <w:rFonts w:ascii="Times New Roman" w:hAnsi="Times New Roman"/>
          <w:sz w:val="24"/>
          <w:szCs w:val="24"/>
          <w:lang w:val="uk-UA"/>
        </w:rPr>
        <w:t>актуальних проблем адміністративної реформи</w:t>
      </w:r>
      <w:r w:rsidR="001F090E" w:rsidRPr="00F14CB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25B9" w:rsidRPr="00F14CBC">
        <w:rPr>
          <w:rFonts w:ascii="Times New Roman" w:hAnsi="Times New Roman"/>
          <w:sz w:val="24"/>
          <w:szCs w:val="24"/>
          <w:lang w:val="uk-UA"/>
        </w:rPr>
        <w:t xml:space="preserve">та застосовувати знання у практичній юридичній діяльності, </w:t>
      </w:r>
      <w:r w:rsidR="006303DD" w:rsidRPr="00F14CBC">
        <w:rPr>
          <w:rFonts w:ascii="Times New Roman" w:hAnsi="Times New Roman"/>
          <w:sz w:val="24"/>
          <w:szCs w:val="24"/>
          <w:lang w:val="uk-UA"/>
        </w:rPr>
        <w:t xml:space="preserve">засвоїв основну літературу, яка рекомендована програмою; </w:t>
      </w:r>
    </w:p>
    <w:p w:rsidR="003167EA" w:rsidRPr="00F14CBC" w:rsidRDefault="006303DD" w:rsidP="00F5688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оцінку «задовільно» (64-73 бали, </w:t>
      </w:r>
      <w:r w:rsidRPr="00F14CBC">
        <w:rPr>
          <w:rFonts w:ascii="Times New Roman" w:hAnsi="Times New Roman"/>
          <w:sz w:val="24"/>
          <w:szCs w:val="24"/>
        </w:rPr>
        <w:t>D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) – заслуговує </w:t>
      </w:r>
      <w:r w:rsidR="00BD25B9" w:rsidRPr="00F14CBC">
        <w:rPr>
          <w:rFonts w:ascii="Times New Roman" w:hAnsi="Times New Roman"/>
          <w:sz w:val="24"/>
          <w:szCs w:val="24"/>
          <w:lang w:val="uk-UA"/>
        </w:rPr>
        <w:t>здобувач освітнього ступеня доктор філософії,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 який знає основний програмовий матеріал в обсязі, необхідному для подальшо</w:t>
      </w:r>
      <w:r w:rsidR="003167EA" w:rsidRPr="00F14CBC">
        <w:rPr>
          <w:rFonts w:ascii="Times New Roman" w:hAnsi="Times New Roman"/>
          <w:sz w:val="24"/>
          <w:szCs w:val="24"/>
          <w:lang w:val="uk-UA"/>
        </w:rPr>
        <w:t xml:space="preserve">ї наукової роботи та </w:t>
      </w:r>
      <w:r w:rsidRPr="00F14CBC">
        <w:rPr>
          <w:rFonts w:ascii="Times New Roman" w:hAnsi="Times New Roman"/>
          <w:sz w:val="24"/>
          <w:szCs w:val="24"/>
          <w:lang w:val="uk-UA"/>
        </w:rPr>
        <w:t>використання його у майбутній професії</w:t>
      </w:r>
      <w:r w:rsidR="003167EA" w:rsidRPr="00F14CB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14CBC">
        <w:rPr>
          <w:rFonts w:ascii="Times New Roman" w:hAnsi="Times New Roman"/>
          <w:sz w:val="24"/>
          <w:szCs w:val="24"/>
          <w:lang w:val="uk-UA"/>
        </w:rPr>
        <w:t>ознайомлений з основною літературою, яка рекомендована програмою</w:t>
      </w:r>
      <w:r w:rsidR="003167EA" w:rsidRPr="00F14CBC">
        <w:rPr>
          <w:rFonts w:ascii="Times New Roman" w:hAnsi="Times New Roman"/>
          <w:sz w:val="24"/>
          <w:szCs w:val="24"/>
          <w:lang w:val="uk-UA"/>
        </w:rPr>
        <w:t xml:space="preserve">, але </w:t>
      </w:r>
      <w:r w:rsidRPr="00F14CBC">
        <w:rPr>
          <w:rFonts w:ascii="Times New Roman" w:hAnsi="Times New Roman"/>
          <w:sz w:val="24"/>
          <w:szCs w:val="24"/>
          <w:lang w:val="uk-UA"/>
        </w:rPr>
        <w:t>допускає по</w:t>
      </w:r>
      <w:r w:rsidR="003167EA" w:rsidRPr="00F14CBC">
        <w:rPr>
          <w:rFonts w:ascii="Times New Roman" w:hAnsi="Times New Roman"/>
          <w:sz w:val="24"/>
          <w:szCs w:val="24"/>
          <w:lang w:val="uk-UA"/>
        </w:rPr>
        <w:t>милки при виконанні завдань, хоча при вказівці на помилки, може знайти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 шляхи їх усунення. </w:t>
      </w:r>
    </w:p>
    <w:p w:rsidR="003167EA" w:rsidRPr="00F14CBC" w:rsidRDefault="006303DD" w:rsidP="00F5688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оцінку «задовільно» (60-63 бали, Е) – заслуговує </w:t>
      </w:r>
      <w:r w:rsidR="003167EA" w:rsidRPr="00F14CBC">
        <w:rPr>
          <w:rFonts w:ascii="Times New Roman" w:hAnsi="Times New Roman"/>
          <w:sz w:val="24"/>
          <w:szCs w:val="24"/>
          <w:lang w:val="uk-UA"/>
        </w:rPr>
        <w:t>здобувач освітнього ступеня доктор філософії</w:t>
      </w:r>
      <w:r w:rsidRPr="00F14CBC">
        <w:rPr>
          <w:rFonts w:ascii="Times New Roman" w:hAnsi="Times New Roman"/>
          <w:sz w:val="24"/>
          <w:szCs w:val="24"/>
          <w:lang w:val="uk-UA"/>
        </w:rPr>
        <w:t>, який володіє основним програмовим матеріалом в обсязі, необхідному для подальшо</w:t>
      </w:r>
      <w:r w:rsidR="006C5A0C" w:rsidRPr="00F14CBC">
        <w:rPr>
          <w:rFonts w:ascii="Times New Roman" w:hAnsi="Times New Roman"/>
          <w:sz w:val="24"/>
          <w:szCs w:val="24"/>
          <w:lang w:val="uk-UA"/>
        </w:rPr>
        <w:t>ї наукової роботи та практичної діяльності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C5A0C" w:rsidRPr="00F14CBC">
        <w:rPr>
          <w:rFonts w:ascii="Times New Roman" w:hAnsi="Times New Roman"/>
          <w:sz w:val="24"/>
          <w:szCs w:val="24"/>
          <w:lang w:val="uk-UA"/>
        </w:rPr>
        <w:t>однак,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 виконання завдань задовольняє мінімальні критерії. </w:t>
      </w:r>
    </w:p>
    <w:p w:rsidR="003167EA" w:rsidRPr="00F14CBC" w:rsidRDefault="006303DD" w:rsidP="00F5688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оцінка «незадовільно» (35-59 балів, </w:t>
      </w:r>
      <w:r w:rsidRPr="00F14CBC">
        <w:rPr>
          <w:rFonts w:ascii="Times New Roman" w:hAnsi="Times New Roman"/>
          <w:sz w:val="24"/>
          <w:szCs w:val="24"/>
        </w:rPr>
        <w:t>FX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) – виставляється </w:t>
      </w:r>
      <w:r w:rsidR="006C5A0C" w:rsidRPr="00F14CBC">
        <w:rPr>
          <w:rFonts w:ascii="Times New Roman" w:hAnsi="Times New Roman"/>
          <w:sz w:val="24"/>
          <w:szCs w:val="24"/>
          <w:lang w:val="uk-UA"/>
        </w:rPr>
        <w:t>здобувачеві освітнього ступеня доктор філософії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, який виявив суттєві прогалини в знаннях основного програмового матеріалу, допустив принципові помилки у виконанні передбачених програмою завдань. </w:t>
      </w:r>
    </w:p>
    <w:p w:rsidR="00D5164A" w:rsidRPr="00F14CBC" w:rsidRDefault="006303DD" w:rsidP="00F5688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  <w:highlight w:val="yellow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оцінка «незадовільно» (35 балів, </w:t>
      </w:r>
      <w:r w:rsidRPr="00F14CBC">
        <w:rPr>
          <w:rFonts w:ascii="Times New Roman" w:hAnsi="Times New Roman"/>
          <w:sz w:val="24"/>
          <w:szCs w:val="24"/>
        </w:rPr>
        <w:t>F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) – виставляється </w:t>
      </w:r>
      <w:r w:rsidR="006C5A0C" w:rsidRPr="00F14CBC">
        <w:rPr>
          <w:rFonts w:ascii="Times New Roman" w:hAnsi="Times New Roman"/>
          <w:sz w:val="24"/>
          <w:szCs w:val="24"/>
          <w:lang w:val="uk-UA"/>
        </w:rPr>
        <w:t>здобувачеві освітнього ступеня доктор філософії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, який володіє навчальним матеріалом тільки на рівні </w:t>
      </w:r>
      <w:r w:rsidR="006C5A0C" w:rsidRPr="00F14CBC">
        <w:rPr>
          <w:rFonts w:ascii="Times New Roman" w:hAnsi="Times New Roman"/>
          <w:sz w:val="24"/>
          <w:szCs w:val="24"/>
          <w:lang w:val="uk-UA"/>
        </w:rPr>
        <w:t xml:space="preserve">репродукування і 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не може продовжувати навчання </w:t>
      </w:r>
      <w:r w:rsidR="006C5A0C" w:rsidRPr="00F14CBC">
        <w:rPr>
          <w:rFonts w:ascii="Times New Roman" w:hAnsi="Times New Roman"/>
          <w:sz w:val="24"/>
          <w:szCs w:val="24"/>
          <w:lang w:val="uk-UA"/>
        </w:rPr>
        <w:t xml:space="preserve">за відповідним освітнім рівнем, оскільки не </w:t>
      </w:r>
      <w:r w:rsidRPr="00F14CBC">
        <w:rPr>
          <w:rFonts w:ascii="Times New Roman" w:hAnsi="Times New Roman"/>
          <w:sz w:val="24"/>
          <w:szCs w:val="24"/>
          <w:lang w:val="uk-UA"/>
        </w:rPr>
        <w:t>готовий до</w:t>
      </w:r>
      <w:r w:rsidR="0062177E" w:rsidRPr="00F14CBC">
        <w:rPr>
          <w:rFonts w:ascii="Times New Roman" w:hAnsi="Times New Roman"/>
          <w:sz w:val="24"/>
          <w:szCs w:val="24"/>
          <w:lang w:val="uk-UA"/>
        </w:rPr>
        <w:t xml:space="preserve"> пошуку, оброблення на аналізу інформації, не може продукувати нові думки та ідеї стосовно </w:t>
      </w:r>
      <w:r w:rsidR="001F090E">
        <w:rPr>
          <w:rFonts w:ascii="Times New Roman" w:hAnsi="Times New Roman"/>
          <w:sz w:val="24"/>
          <w:szCs w:val="24"/>
          <w:lang w:val="uk-UA"/>
        </w:rPr>
        <w:t>актуальних проблем адміністративної реформи.</w:t>
      </w:r>
    </w:p>
    <w:p w:rsidR="006303DD" w:rsidRDefault="006303DD" w:rsidP="00F5688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150106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A4737A" w:rsidRDefault="004E3CCC" w:rsidP="00F5688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Default="00D5164A" w:rsidP="00F5688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1F090E" w:rsidRDefault="001F090E" w:rsidP="00F5688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2A6732" w:rsidRDefault="00A311BB" w:rsidP="00F568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A6732">
        <w:rPr>
          <w:rFonts w:ascii="Times New Roman" w:hAnsi="Times New Roman"/>
          <w:b/>
          <w:bCs/>
          <w:sz w:val="24"/>
          <w:szCs w:val="24"/>
          <w:lang w:val="uk-UA"/>
        </w:rPr>
        <w:t>Семестр</w:t>
      </w:r>
      <w:r w:rsidR="004E3CCC" w:rsidRPr="002A6732">
        <w:rPr>
          <w:rFonts w:ascii="Times New Roman" w:hAnsi="Times New Roman"/>
          <w:b/>
          <w:sz w:val="24"/>
          <w:szCs w:val="24"/>
          <w:lang w:val="uk-UA"/>
        </w:rPr>
        <w:t xml:space="preserve"> 1</w:t>
      </w:r>
      <w:r w:rsidR="004E3CCC" w:rsidRPr="002A6732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E73AE3" w:rsidRPr="002A6732" w:rsidRDefault="00E73AE3" w:rsidP="00F56887">
      <w:pPr>
        <w:spacing w:after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A6732">
        <w:rPr>
          <w:rFonts w:ascii="Times New Roman" w:hAnsi="Times New Roman"/>
          <w:bCs/>
          <w:sz w:val="24"/>
          <w:szCs w:val="24"/>
          <w:lang w:val="uk-UA"/>
        </w:rPr>
        <w:t xml:space="preserve">Тема 1. </w:t>
      </w:r>
      <w:r w:rsidR="00A9551A">
        <w:rPr>
          <w:rFonts w:ascii="Times New Roman" w:hAnsi="Times New Roman"/>
          <w:bCs/>
          <w:sz w:val="24"/>
          <w:szCs w:val="24"/>
          <w:lang w:val="uk-UA"/>
        </w:rPr>
        <w:t>Зміст та к</w:t>
      </w:r>
      <w:r w:rsidR="008B442D" w:rsidRPr="002A6732">
        <w:rPr>
          <w:rFonts w:ascii="Times New Roman" w:hAnsi="Times New Roman"/>
          <w:bCs/>
          <w:sz w:val="24"/>
          <w:szCs w:val="24"/>
          <w:lang w:val="uk-UA"/>
        </w:rPr>
        <w:t>онцепція адміністративно-правової реформи</w:t>
      </w:r>
      <w:r w:rsidR="001F090E">
        <w:rPr>
          <w:rFonts w:ascii="Times New Roman" w:hAnsi="Times New Roman"/>
          <w:bCs/>
          <w:sz w:val="24"/>
          <w:szCs w:val="24"/>
          <w:lang w:val="uk-UA"/>
        </w:rPr>
        <w:t>.</w:t>
      </w:r>
      <w:r w:rsidR="008B442D" w:rsidRPr="002A673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E73AE3" w:rsidRPr="002A6732" w:rsidRDefault="00E73AE3" w:rsidP="00F56887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A6732">
        <w:rPr>
          <w:rFonts w:ascii="Times New Roman" w:hAnsi="Times New Roman"/>
          <w:bCs/>
          <w:sz w:val="24"/>
          <w:szCs w:val="24"/>
          <w:lang w:val="uk-UA"/>
        </w:rPr>
        <w:t xml:space="preserve">Тема 2. </w:t>
      </w:r>
      <w:r w:rsidR="00D01EE3" w:rsidRPr="002A6732">
        <w:rPr>
          <w:rFonts w:ascii="Times New Roman" w:hAnsi="Times New Roman"/>
          <w:bCs/>
          <w:sz w:val="24"/>
          <w:szCs w:val="24"/>
          <w:lang w:val="uk-UA"/>
        </w:rPr>
        <w:t>Правове забезпечення адміністративної реформи</w:t>
      </w:r>
      <w:r w:rsidR="001F090E">
        <w:rPr>
          <w:rFonts w:ascii="Times New Roman" w:hAnsi="Times New Roman"/>
          <w:bCs/>
          <w:sz w:val="24"/>
          <w:szCs w:val="24"/>
          <w:lang w:val="uk-UA"/>
        </w:rPr>
        <w:t>.</w:t>
      </w:r>
      <w:r w:rsidR="00D01EE3" w:rsidRPr="002A6732">
        <w:rPr>
          <w:rFonts w:ascii="Times New Roman" w:hAnsi="Times New Roman"/>
          <w:bCs/>
          <w:sz w:val="24"/>
          <w:szCs w:val="24"/>
          <w:lang w:val="uk-UA"/>
        </w:rPr>
        <w:cr/>
      </w:r>
      <w:r w:rsidR="00D0342E" w:rsidRPr="002A6732">
        <w:rPr>
          <w:rFonts w:ascii="Times New Roman" w:hAnsi="Times New Roman"/>
          <w:bCs/>
          <w:sz w:val="24"/>
          <w:szCs w:val="24"/>
          <w:lang w:val="uk-UA"/>
        </w:rPr>
        <w:t xml:space="preserve">Тема 3. </w:t>
      </w:r>
      <w:r w:rsidR="0095657F" w:rsidRPr="002A6732">
        <w:rPr>
          <w:rFonts w:ascii="Times New Roman" w:hAnsi="Times New Roman"/>
          <w:bCs/>
          <w:sz w:val="24"/>
          <w:szCs w:val="24"/>
          <w:lang w:val="uk-UA"/>
        </w:rPr>
        <w:t>Реформа галузі адміністративного права як складова адміністративної реформи</w:t>
      </w:r>
      <w:r w:rsidR="001F090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E73AE3" w:rsidRPr="002A6732" w:rsidRDefault="00E73AE3" w:rsidP="00F56887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A6732">
        <w:rPr>
          <w:rFonts w:ascii="Times New Roman" w:hAnsi="Times New Roman"/>
          <w:bCs/>
          <w:sz w:val="24"/>
          <w:szCs w:val="24"/>
          <w:lang w:val="uk-UA"/>
        </w:rPr>
        <w:t>Тема 4.</w:t>
      </w:r>
      <w:r w:rsidR="00FC2354" w:rsidRPr="002A6732">
        <w:rPr>
          <w:rFonts w:ascii="Times New Roman" w:hAnsi="Times New Roman"/>
          <w:bCs/>
          <w:sz w:val="24"/>
          <w:szCs w:val="24"/>
          <w:lang w:val="uk-UA"/>
        </w:rPr>
        <w:t xml:space="preserve"> Принципи р</w:t>
      </w:r>
      <w:r w:rsidR="007C3EED" w:rsidRPr="002A6732">
        <w:rPr>
          <w:rFonts w:ascii="Times New Roman" w:hAnsi="Times New Roman"/>
          <w:bCs/>
          <w:sz w:val="24"/>
          <w:szCs w:val="24"/>
          <w:lang w:val="uk-UA"/>
        </w:rPr>
        <w:t>еформування с</w:t>
      </w:r>
      <w:r w:rsidRPr="002A6732">
        <w:rPr>
          <w:rFonts w:ascii="Times New Roman" w:hAnsi="Times New Roman"/>
          <w:bCs/>
          <w:sz w:val="24"/>
          <w:szCs w:val="24"/>
          <w:lang w:val="uk-UA"/>
        </w:rPr>
        <w:t>истем</w:t>
      </w:r>
      <w:r w:rsidR="007C3EED" w:rsidRPr="002A6732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2A6732">
        <w:rPr>
          <w:rFonts w:ascii="Times New Roman" w:hAnsi="Times New Roman"/>
          <w:bCs/>
          <w:sz w:val="24"/>
          <w:szCs w:val="24"/>
          <w:lang w:val="uk-UA"/>
        </w:rPr>
        <w:t xml:space="preserve"> органів </w:t>
      </w:r>
      <w:r w:rsidR="007C3EED" w:rsidRPr="002A6732">
        <w:rPr>
          <w:rFonts w:ascii="Times New Roman" w:hAnsi="Times New Roman"/>
          <w:bCs/>
          <w:sz w:val="24"/>
          <w:szCs w:val="24"/>
          <w:lang w:val="uk-UA"/>
        </w:rPr>
        <w:t>публічної адміністрації</w:t>
      </w:r>
      <w:r w:rsidR="001F090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E73AE3" w:rsidRPr="002A6732" w:rsidRDefault="00FC2354" w:rsidP="00F56887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A6732">
        <w:rPr>
          <w:rFonts w:ascii="Times New Roman" w:hAnsi="Times New Roman"/>
          <w:bCs/>
          <w:sz w:val="24"/>
          <w:szCs w:val="24"/>
          <w:lang w:val="uk-UA"/>
        </w:rPr>
        <w:t>Тема 5. Удосконалення діяльності органів виконавчої влади та прийняття адміністративно-процедурного закону</w:t>
      </w:r>
      <w:r w:rsidR="001F090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1B5108" w:rsidRPr="002A6732" w:rsidRDefault="00FC2354" w:rsidP="00F56887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A6732">
        <w:rPr>
          <w:rFonts w:ascii="Times New Roman" w:hAnsi="Times New Roman"/>
          <w:bCs/>
          <w:sz w:val="24"/>
          <w:szCs w:val="24"/>
          <w:lang w:val="uk-UA"/>
        </w:rPr>
        <w:t xml:space="preserve">Тема 6. </w:t>
      </w:r>
      <w:r w:rsidR="00AA359B" w:rsidRPr="002A6732">
        <w:rPr>
          <w:rFonts w:ascii="Times New Roman" w:hAnsi="Times New Roman"/>
          <w:bCs/>
          <w:sz w:val="24"/>
          <w:szCs w:val="24"/>
          <w:lang w:val="uk-UA"/>
        </w:rPr>
        <w:t>Удосконалення правового регулювання відповідальності органів виконавчої влади</w:t>
      </w:r>
      <w:r w:rsidR="001F090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210F72" w:rsidRPr="002A6732" w:rsidRDefault="00210F72" w:rsidP="00F56887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2A6732" w:rsidRDefault="00A311BB" w:rsidP="00F56887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A6732">
        <w:rPr>
          <w:rFonts w:ascii="Times New Roman" w:hAnsi="Times New Roman"/>
          <w:b/>
          <w:bCs/>
          <w:sz w:val="24"/>
          <w:szCs w:val="24"/>
          <w:lang w:val="uk-UA"/>
        </w:rPr>
        <w:t>Семестр</w:t>
      </w:r>
      <w:r w:rsidR="004E3CCC" w:rsidRPr="002A6732">
        <w:rPr>
          <w:rFonts w:ascii="Times New Roman" w:hAnsi="Times New Roman"/>
          <w:b/>
          <w:bCs/>
          <w:sz w:val="24"/>
          <w:szCs w:val="24"/>
          <w:lang w:val="uk-UA"/>
        </w:rPr>
        <w:t xml:space="preserve"> 2</w:t>
      </w:r>
    </w:p>
    <w:p w:rsidR="00E73AE3" w:rsidRPr="002A6732" w:rsidRDefault="00E73AE3" w:rsidP="00F56887">
      <w:pPr>
        <w:spacing w:after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A6732">
        <w:rPr>
          <w:rFonts w:ascii="Times New Roman" w:hAnsi="Times New Roman"/>
          <w:bCs/>
          <w:sz w:val="24"/>
          <w:szCs w:val="24"/>
          <w:lang w:val="uk-UA"/>
        </w:rPr>
        <w:t xml:space="preserve">Тема 1. </w:t>
      </w:r>
      <w:r w:rsidR="00A311BB" w:rsidRPr="002A6732">
        <w:rPr>
          <w:rFonts w:ascii="Times New Roman" w:hAnsi="Times New Roman"/>
          <w:bCs/>
          <w:sz w:val="24"/>
          <w:szCs w:val="24"/>
          <w:lang w:val="ru-RU"/>
        </w:rPr>
        <w:t>Реформування інституту публічної служби</w:t>
      </w:r>
      <w:r w:rsidR="001F090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A311BB" w:rsidRPr="002A6732" w:rsidRDefault="00E73AE3" w:rsidP="00F56887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A6732">
        <w:rPr>
          <w:rFonts w:ascii="Times New Roman" w:hAnsi="Times New Roman"/>
          <w:bCs/>
          <w:sz w:val="24"/>
          <w:szCs w:val="24"/>
          <w:lang w:val="uk-UA"/>
        </w:rPr>
        <w:t xml:space="preserve">Тема 2. </w:t>
      </w:r>
      <w:r w:rsidR="001C50EC" w:rsidRPr="002A6732">
        <w:rPr>
          <w:rFonts w:ascii="Times New Roman" w:hAnsi="Times New Roman"/>
          <w:bCs/>
          <w:sz w:val="24"/>
          <w:szCs w:val="24"/>
          <w:lang w:val="uk-UA"/>
        </w:rPr>
        <w:t>Адміністративно-територіальна реформа як складова адміністративної реформи</w:t>
      </w:r>
      <w:r w:rsidR="001F090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E73AE3" w:rsidRPr="002A6732" w:rsidRDefault="00E73AE3" w:rsidP="00F56887">
      <w:pPr>
        <w:spacing w:after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A6732">
        <w:rPr>
          <w:rFonts w:ascii="Times New Roman" w:hAnsi="Times New Roman"/>
          <w:bCs/>
          <w:sz w:val="24"/>
          <w:szCs w:val="24"/>
          <w:lang w:val="uk-UA"/>
        </w:rPr>
        <w:t xml:space="preserve">Тема 3. </w:t>
      </w:r>
      <w:r w:rsidR="001022CF" w:rsidRPr="002A6732">
        <w:rPr>
          <w:rFonts w:ascii="Times New Roman" w:hAnsi="Times New Roman"/>
          <w:bCs/>
          <w:sz w:val="24"/>
          <w:szCs w:val="24"/>
          <w:lang w:val="uk-UA"/>
        </w:rPr>
        <w:t>Реформування адміністративно-деліктного права</w:t>
      </w:r>
      <w:r w:rsidR="001F090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E73AE3" w:rsidRPr="002A6732" w:rsidRDefault="00E73AE3" w:rsidP="00F56887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A6732">
        <w:rPr>
          <w:rFonts w:ascii="Times New Roman" w:hAnsi="Times New Roman"/>
          <w:bCs/>
          <w:sz w:val="24"/>
          <w:szCs w:val="24"/>
          <w:lang w:val="uk-UA"/>
        </w:rPr>
        <w:t xml:space="preserve">Тема 4. </w:t>
      </w:r>
      <w:r w:rsidR="001022CF">
        <w:rPr>
          <w:rFonts w:ascii="Times New Roman" w:hAnsi="Times New Roman"/>
          <w:bCs/>
          <w:sz w:val="24"/>
          <w:szCs w:val="24"/>
          <w:lang w:val="uk-UA"/>
        </w:rPr>
        <w:t>Кадрове забезпечення адміністративної реформи</w:t>
      </w:r>
      <w:r w:rsidR="001F090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E73AE3" w:rsidRPr="002A6732" w:rsidRDefault="00E73AE3" w:rsidP="00F56887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A6732">
        <w:rPr>
          <w:rFonts w:ascii="Times New Roman" w:hAnsi="Times New Roman"/>
          <w:bCs/>
          <w:sz w:val="24"/>
          <w:szCs w:val="24"/>
          <w:lang w:val="uk-UA"/>
        </w:rPr>
        <w:t xml:space="preserve">Тема 5. </w:t>
      </w:r>
      <w:r w:rsidR="001022CF" w:rsidRPr="002A6732">
        <w:rPr>
          <w:rFonts w:ascii="Times New Roman" w:hAnsi="Times New Roman"/>
          <w:bCs/>
          <w:sz w:val="24"/>
          <w:szCs w:val="24"/>
          <w:lang w:val="uk-UA"/>
        </w:rPr>
        <w:t>Фінансово-економічний аспект адміністративної реформи</w:t>
      </w:r>
      <w:r w:rsidR="001F090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1F090E" w:rsidRDefault="00E73AE3" w:rsidP="00F56887">
      <w:pPr>
        <w:spacing w:after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A6732">
        <w:rPr>
          <w:rFonts w:ascii="Times New Roman" w:hAnsi="Times New Roman"/>
          <w:bCs/>
          <w:sz w:val="24"/>
          <w:szCs w:val="24"/>
          <w:lang w:val="uk-UA"/>
        </w:rPr>
        <w:t xml:space="preserve">Тема 6. </w:t>
      </w:r>
      <w:r w:rsidR="001022CF">
        <w:rPr>
          <w:rFonts w:ascii="Times New Roman" w:hAnsi="Times New Roman"/>
          <w:bCs/>
          <w:sz w:val="24"/>
          <w:szCs w:val="24"/>
          <w:lang w:val="uk-UA"/>
        </w:rPr>
        <w:t>Інформаційне забезпечення адміністративної реформи</w:t>
      </w:r>
      <w:r w:rsidR="001F090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4E3CCC" w:rsidRPr="00F56887" w:rsidRDefault="00D5164A" w:rsidP="00F56887">
      <w:pPr>
        <w:spacing w:after="0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56887"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 w:rsidRPr="00F5688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F56887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 w:rsidRPr="00F56887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  <w:r w:rsidR="001F090E" w:rsidRPr="00F56887">
        <w:rPr>
          <w:rFonts w:ascii="Times New Roman" w:hAnsi="Times New Roman"/>
          <w:b/>
          <w:bCs/>
          <w:sz w:val="24"/>
          <w:szCs w:val="24"/>
          <w:lang w:val="uk-UA"/>
        </w:rPr>
        <w:t xml:space="preserve"> для </w:t>
      </w:r>
      <w:r w:rsidR="00150106">
        <w:rPr>
          <w:rFonts w:ascii="Times New Roman" w:hAnsi="Times New Roman"/>
          <w:b/>
          <w:bCs/>
          <w:sz w:val="24"/>
          <w:szCs w:val="24"/>
          <w:lang w:val="uk-UA"/>
        </w:rPr>
        <w:t>оч</w:t>
      </w:r>
      <w:r w:rsidR="001F090E" w:rsidRPr="00F56887">
        <w:rPr>
          <w:rFonts w:ascii="Times New Roman" w:hAnsi="Times New Roman"/>
          <w:b/>
          <w:bCs/>
          <w:sz w:val="24"/>
          <w:szCs w:val="24"/>
          <w:lang w:val="uk-UA"/>
        </w:rPr>
        <w:t>ної форми навчання</w:t>
      </w:r>
    </w:p>
    <w:p w:rsidR="004E3CCC" w:rsidRPr="00F56887" w:rsidRDefault="004E3CCC" w:rsidP="00F56887">
      <w:pPr>
        <w:tabs>
          <w:tab w:val="left" w:pos="284"/>
        </w:tabs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7"/>
        <w:gridCol w:w="719"/>
        <w:gridCol w:w="721"/>
        <w:gridCol w:w="719"/>
        <w:gridCol w:w="721"/>
        <w:gridCol w:w="723"/>
        <w:gridCol w:w="717"/>
      </w:tblGrid>
      <w:tr w:rsidR="004E3CCC" w:rsidRPr="00F56887" w:rsidTr="001F090E">
        <w:trPr>
          <w:cantSplit/>
        </w:trPr>
        <w:tc>
          <w:tcPr>
            <w:tcW w:w="2819" w:type="pct"/>
            <w:vMerge w:val="restart"/>
            <w:vAlign w:val="center"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81" w:type="pct"/>
            <w:gridSpan w:val="6"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  <w:r w:rsidR="001F090E"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240 </w:t>
            </w:r>
          </w:p>
        </w:tc>
      </w:tr>
      <w:tr w:rsidR="004E3CCC" w:rsidRPr="00F56887" w:rsidTr="001F090E">
        <w:trPr>
          <w:cantSplit/>
        </w:trPr>
        <w:tc>
          <w:tcPr>
            <w:tcW w:w="2819" w:type="pct"/>
            <w:vMerge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1" w:type="pct"/>
            <w:gridSpan w:val="6"/>
          </w:tcPr>
          <w:p w:rsidR="004E3CCC" w:rsidRPr="00F56887" w:rsidRDefault="00690BDA" w:rsidP="0015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</w:t>
            </w:r>
            <w:r w:rsidR="004E3CCC"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орма</w:t>
            </w:r>
            <w:r w:rsidR="00725320"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навчання:</w:t>
            </w:r>
            <w:r w:rsidR="001F090E"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150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очна</w:t>
            </w:r>
          </w:p>
        </w:tc>
      </w:tr>
      <w:tr w:rsidR="004E3CCC" w:rsidRPr="00F56887" w:rsidTr="001F090E">
        <w:trPr>
          <w:cantSplit/>
        </w:trPr>
        <w:tc>
          <w:tcPr>
            <w:tcW w:w="2819" w:type="pct"/>
            <w:vMerge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F56887" w:rsidRDefault="004E3CCC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8" w:type="pct"/>
            <w:gridSpan w:val="5"/>
            <w:vAlign w:val="center"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F56887" w:rsidTr="001F090E">
        <w:trPr>
          <w:cantSplit/>
          <w:trHeight w:val="1912"/>
        </w:trPr>
        <w:tc>
          <w:tcPr>
            <w:tcW w:w="2819" w:type="pct"/>
            <w:vMerge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F56887" w:rsidRDefault="004E3CCC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F56887" w:rsidRDefault="004E3CCC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  <w:r w:rsidR="00690BDA"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F56887" w:rsidRDefault="004E3CCC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F56887" w:rsidRDefault="004E3CCC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F56887" w:rsidRDefault="004E3CCC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</w:t>
            </w:r>
          </w:p>
          <w:p w:rsidR="004E3CCC" w:rsidRPr="00F56887" w:rsidRDefault="004E3CCC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F56887" w:rsidTr="007B1899">
        <w:tc>
          <w:tcPr>
            <w:tcW w:w="5000" w:type="pct"/>
            <w:gridSpan w:val="7"/>
          </w:tcPr>
          <w:p w:rsidR="004E3CCC" w:rsidRPr="00F56887" w:rsidRDefault="006A2343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690BDA"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F56887" w:rsidTr="001F090E">
        <w:tc>
          <w:tcPr>
            <w:tcW w:w="2819" w:type="pct"/>
          </w:tcPr>
          <w:p w:rsidR="004E3CCC" w:rsidRPr="00F56887" w:rsidRDefault="004E3CCC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A9551A"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Зміст та концепція адміністративно-правової реформи </w:t>
            </w:r>
          </w:p>
        </w:tc>
        <w:tc>
          <w:tcPr>
            <w:tcW w:w="363" w:type="pct"/>
          </w:tcPr>
          <w:p w:rsidR="004E3CCC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4E3CCC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4E3CCC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4E3CCC" w:rsidRPr="00F56887" w:rsidTr="001F090E">
        <w:tc>
          <w:tcPr>
            <w:tcW w:w="2819" w:type="pct"/>
          </w:tcPr>
          <w:p w:rsidR="004E3CCC" w:rsidRPr="00F56887" w:rsidRDefault="00A9551A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Правове забезпечення адміністративної реформи</w:t>
            </w:r>
          </w:p>
        </w:tc>
        <w:tc>
          <w:tcPr>
            <w:tcW w:w="363" w:type="pct"/>
          </w:tcPr>
          <w:p w:rsidR="004E3CCC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4E3CCC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4E3CCC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5B39E0" w:rsidRPr="00F56887" w:rsidTr="001F090E">
        <w:tc>
          <w:tcPr>
            <w:tcW w:w="2819" w:type="pct"/>
          </w:tcPr>
          <w:p w:rsidR="005B39E0" w:rsidRPr="00F56887" w:rsidRDefault="00A9551A" w:rsidP="00F56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 Реформа галузі адміністративного права як складова адміністративної реформи</w:t>
            </w:r>
          </w:p>
        </w:tc>
        <w:tc>
          <w:tcPr>
            <w:tcW w:w="363" w:type="pct"/>
          </w:tcPr>
          <w:p w:rsidR="005B39E0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5B39E0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5B39E0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F56887" w:rsidRDefault="005B39E0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F56887" w:rsidRDefault="005B39E0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5B39E0" w:rsidRPr="00F56887" w:rsidTr="001F090E">
        <w:tc>
          <w:tcPr>
            <w:tcW w:w="2819" w:type="pct"/>
          </w:tcPr>
          <w:p w:rsidR="005B39E0" w:rsidRPr="00F56887" w:rsidRDefault="00A9551A" w:rsidP="00F56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 Принципи реформування системи органів публічної адміністрації</w:t>
            </w:r>
          </w:p>
        </w:tc>
        <w:tc>
          <w:tcPr>
            <w:tcW w:w="363" w:type="pct"/>
          </w:tcPr>
          <w:p w:rsidR="005B39E0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5B39E0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5B39E0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F56887" w:rsidRDefault="005B39E0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F56887" w:rsidRDefault="005B39E0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5B39E0" w:rsidRPr="00F56887" w:rsidTr="001F090E">
        <w:tc>
          <w:tcPr>
            <w:tcW w:w="2819" w:type="pct"/>
          </w:tcPr>
          <w:p w:rsidR="005B39E0" w:rsidRPr="00F56887" w:rsidRDefault="00A9551A" w:rsidP="00F56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 Удосконалення діяльності органів виконавчої влади та прийняття адміністративно-процедурного закону</w:t>
            </w:r>
          </w:p>
        </w:tc>
        <w:tc>
          <w:tcPr>
            <w:tcW w:w="363" w:type="pct"/>
          </w:tcPr>
          <w:p w:rsidR="005B39E0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5B39E0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5B39E0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F56887" w:rsidRDefault="005B39E0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F56887" w:rsidRDefault="005B39E0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6A2343" w:rsidRPr="00F56887" w:rsidTr="001F090E">
        <w:tc>
          <w:tcPr>
            <w:tcW w:w="2819" w:type="pct"/>
          </w:tcPr>
          <w:p w:rsidR="006A2343" w:rsidRPr="00F56887" w:rsidRDefault="00A9551A" w:rsidP="00F5688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 Удосконалення правового регулювання відповідальності органів виконавчої влади</w:t>
            </w:r>
          </w:p>
        </w:tc>
        <w:tc>
          <w:tcPr>
            <w:tcW w:w="363" w:type="pct"/>
          </w:tcPr>
          <w:p w:rsidR="006A2343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6A2343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6A2343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6A2343" w:rsidRPr="00F56887" w:rsidRDefault="006A2343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6A2343" w:rsidRPr="00F56887" w:rsidRDefault="006A2343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6A2343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6A2343" w:rsidRPr="00F56887" w:rsidTr="001F090E">
        <w:tc>
          <w:tcPr>
            <w:tcW w:w="2819" w:type="pct"/>
          </w:tcPr>
          <w:p w:rsidR="006A2343" w:rsidRPr="00F56887" w:rsidRDefault="006A2343" w:rsidP="00F56887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6A2343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" w:type="pct"/>
          </w:tcPr>
          <w:p w:rsidR="006A2343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63" w:type="pct"/>
          </w:tcPr>
          <w:p w:rsidR="006A2343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64" w:type="pct"/>
          </w:tcPr>
          <w:p w:rsidR="006A2343" w:rsidRPr="00F56887" w:rsidRDefault="006A2343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6A2343" w:rsidRPr="00F56887" w:rsidRDefault="006A2343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6A2343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72</w:t>
            </w:r>
          </w:p>
        </w:tc>
      </w:tr>
      <w:tr w:rsidR="006A2343" w:rsidRPr="00F56887" w:rsidTr="006A2343">
        <w:tc>
          <w:tcPr>
            <w:tcW w:w="5000" w:type="pct"/>
            <w:gridSpan w:val="7"/>
          </w:tcPr>
          <w:p w:rsidR="006A2343" w:rsidRPr="00F56887" w:rsidRDefault="006A2343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2-й семестр</w:t>
            </w:r>
          </w:p>
        </w:tc>
      </w:tr>
      <w:tr w:rsidR="001F090E" w:rsidRPr="00F56887" w:rsidTr="001F090E">
        <w:tc>
          <w:tcPr>
            <w:tcW w:w="2819" w:type="pct"/>
          </w:tcPr>
          <w:p w:rsidR="001F090E" w:rsidRPr="00F56887" w:rsidRDefault="001F090E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Pr="00F5688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Реформування інституту публічної служби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1F090E" w:rsidRPr="00F56887" w:rsidTr="001F090E">
        <w:tc>
          <w:tcPr>
            <w:tcW w:w="2819" w:type="pct"/>
          </w:tcPr>
          <w:p w:rsidR="001F090E" w:rsidRPr="00F56887" w:rsidRDefault="001F090E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Адміністративно-територіальна реформа як складова адміністративної реформи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1F090E" w:rsidRPr="00F56887" w:rsidTr="001F090E">
        <w:tc>
          <w:tcPr>
            <w:tcW w:w="2819" w:type="pct"/>
          </w:tcPr>
          <w:p w:rsidR="001F090E" w:rsidRPr="00F56887" w:rsidRDefault="001F090E" w:rsidP="00F5688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 Реформування адміністративно-деліктного права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1F090E" w:rsidRPr="00F56887" w:rsidTr="001F090E">
        <w:tc>
          <w:tcPr>
            <w:tcW w:w="2819" w:type="pct"/>
          </w:tcPr>
          <w:p w:rsidR="001F090E" w:rsidRPr="00F56887" w:rsidRDefault="001F090E" w:rsidP="00F5688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 Кадрове забезпечення адміністративної реформи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1F090E" w:rsidRPr="00F56887" w:rsidTr="001F090E">
        <w:trPr>
          <w:trHeight w:val="53"/>
        </w:trPr>
        <w:tc>
          <w:tcPr>
            <w:tcW w:w="2819" w:type="pct"/>
          </w:tcPr>
          <w:p w:rsidR="001F090E" w:rsidRPr="00F56887" w:rsidRDefault="001F090E" w:rsidP="00F5688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 Фінансово-економічний аспект адміністративної реформи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1F090E" w:rsidRPr="00F56887" w:rsidTr="001F090E">
        <w:tc>
          <w:tcPr>
            <w:tcW w:w="2819" w:type="pct"/>
          </w:tcPr>
          <w:p w:rsidR="001F090E" w:rsidRPr="00F56887" w:rsidRDefault="001F090E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 Інформаційне забезпечення адміністративної реформи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1F090E" w:rsidRPr="00F56887" w:rsidTr="001F090E">
        <w:tc>
          <w:tcPr>
            <w:tcW w:w="2819" w:type="pct"/>
          </w:tcPr>
          <w:p w:rsidR="001F090E" w:rsidRPr="00F56887" w:rsidRDefault="001F090E" w:rsidP="00F56887">
            <w:pPr>
              <w:pStyle w:val="a8"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64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72</w:t>
            </w:r>
          </w:p>
        </w:tc>
      </w:tr>
      <w:tr w:rsidR="001F090E" w:rsidRPr="00F56887" w:rsidTr="001F090E"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0E" w:rsidRPr="00F56887" w:rsidRDefault="001F090E" w:rsidP="00F56887">
            <w:pPr>
              <w:pStyle w:val="a8"/>
              <w:spacing w:after="0"/>
              <w:ind w:left="75" w:firstLine="35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рік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0E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0E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0E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0E" w:rsidRPr="00F56887" w:rsidRDefault="001F090E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0E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144</w:t>
            </w:r>
          </w:p>
        </w:tc>
      </w:tr>
    </w:tbl>
    <w:p w:rsidR="00624C30" w:rsidRPr="00F56887" w:rsidRDefault="00624C30" w:rsidP="00F56887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4536FB" w:rsidRPr="00F56887" w:rsidRDefault="004536FB" w:rsidP="00F56887">
      <w:pPr>
        <w:spacing w:after="0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56887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 для заочної форми навчання</w:t>
      </w:r>
    </w:p>
    <w:p w:rsidR="004536FB" w:rsidRPr="00F56887" w:rsidRDefault="004536FB" w:rsidP="00F56887">
      <w:pPr>
        <w:tabs>
          <w:tab w:val="left" w:pos="284"/>
        </w:tabs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7"/>
        <w:gridCol w:w="719"/>
        <w:gridCol w:w="721"/>
        <w:gridCol w:w="719"/>
        <w:gridCol w:w="721"/>
        <w:gridCol w:w="723"/>
        <w:gridCol w:w="717"/>
      </w:tblGrid>
      <w:tr w:rsidR="004536FB" w:rsidRPr="00F56887" w:rsidTr="0010045F">
        <w:trPr>
          <w:cantSplit/>
        </w:trPr>
        <w:tc>
          <w:tcPr>
            <w:tcW w:w="2819" w:type="pct"/>
            <w:vMerge w:val="restart"/>
            <w:vAlign w:val="center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81" w:type="pct"/>
            <w:gridSpan w:val="6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 – 120</w:t>
            </w:r>
          </w:p>
        </w:tc>
      </w:tr>
      <w:tr w:rsidR="004536FB" w:rsidRPr="00F56887" w:rsidTr="0010045F">
        <w:trPr>
          <w:cantSplit/>
        </w:trPr>
        <w:tc>
          <w:tcPr>
            <w:tcW w:w="2819" w:type="pct"/>
            <w:vMerge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1" w:type="pct"/>
            <w:gridSpan w:val="6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Форма навчання: заочна</w:t>
            </w:r>
          </w:p>
        </w:tc>
      </w:tr>
      <w:tr w:rsidR="004536FB" w:rsidRPr="00F56887" w:rsidTr="0010045F">
        <w:trPr>
          <w:cantSplit/>
        </w:trPr>
        <w:tc>
          <w:tcPr>
            <w:tcW w:w="2819" w:type="pct"/>
            <w:vMerge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536FB" w:rsidRPr="00F56887" w:rsidRDefault="004536FB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8" w:type="pct"/>
            <w:gridSpan w:val="5"/>
            <w:vAlign w:val="center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тому числі</w:t>
            </w:r>
          </w:p>
        </w:tc>
      </w:tr>
      <w:tr w:rsidR="004536FB" w:rsidRPr="00F56887" w:rsidTr="0010045F">
        <w:trPr>
          <w:cantSplit/>
          <w:trHeight w:val="1912"/>
        </w:trPr>
        <w:tc>
          <w:tcPr>
            <w:tcW w:w="2819" w:type="pct"/>
            <w:vMerge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536FB" w:rsidRPr="00F56887" w:rsidRDefault="004536FB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536FB" w:rsidRPr="00F56887" w:rsidRDefault="004536FB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536FB" w:rsidRPr="00F56887" w:rsidRDefault="004536FB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536FB" w:rsidRPr="00F56887" w:rsidRDefault="004536FB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63" w:type="pct"/>
            <w:textDirection w:val="btLr"/>
            <w:vAlign w:val="center"/>
          </w:tcPr>
          <w:p w:rsidR="004536FB" w:rsidRPr="00F56887" w:rsidRDefault="004536FB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</w:t>
            </w:r>
          </w:p>
          <w:p w:rsidR="004536FB" w:rsidRPr="00F56887" w:rsidRDefault="004536FB" w:rsidP="00F5688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робота</w:t>
            </w:r>
          </w:p>
        </w:tc>
      </w:tr>
      <w:tr w:rsidR="004536FB" w:rsidRPr="00F56887" w:rsidTr="0010045F">
        <w:tc>
          <w:tcPr>
            <w:tcW w:w="5000" w:type="pct"/>
            <w:gridSpan w:val="7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1-й семестр</w:t>
            </w:r>
          </w:p>
        </w:tc>
      </w:tr>
      <w:tr w:rsidR="004536FB" w:rsidRPr="00F56887" w:rsidTr="0010045F">
        <w:tc>
          <w:tcPr>
            <w:tcW w:w="2819" w:type="pct"/>
          </w:tcPr>
          <w:p w:rsidR="004536FB" w:rsidRPr="00F56887" w:rsidRDefault="004536FB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Зміст та концепція адміністративно-правової реформи 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4536FB" w:rsidRPr="00F56887" w:rsidTr="0010045F">
        <w:tc>
          <w:tcPr>
            <w:tcW w:w="2819" w:type="pct"/>
          </w:tcPr>
          <w:p w:rsidR="004536FB" w:rsidRPr="00F56887" w:rsidRDefault="004536FB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Правове забезпечення адміністративної реформи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4536FB" w:rsidRPr="00F56887" w:rsidTr="0010045F">
        <w:tc>
          <w:tcPr>
            <w:tcW w:w="2819" w:type="pct"/>
          </w:tcPr>
          <w:p w:rsidR="004536FB" w:rsidRPr="00F56887" w:rsidRDefault="004536FB" w:rsidP="00F56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 Реформа галузі адміністративного права як складова адміністративної реформи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11,5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4536FB" w:rsidRPr="00F56887" w:rsidTr="0010045F">
        <w:tc>
          <w:tcPr>
            <w:tcW w:w="2819" w:type="pct"/>
          </w:tcPr>
          <w:p w:rsidR="004536FB" w:rsidRPr="00F56887" w:rsidRDefault="004536FB" w:rsidP="00F56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 Принципи реформування системи органів публічної адміністрації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11,5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4536FB" w:rsidRPr="00F56887" w:rsidTr="0010045F">
        <w:tc>
          <w:tcPr>
            <w:tcW w:w="2819" w:type="pct"/>
          </w:tcPr>
          <w:p w:rsidR="004536FB" w:rsidRPr="00F56887" w:rsidRDefault="004536FB" w:rsidP="00F56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 Удосконалення діяльності органів виконавчої влади та прийняття адміністративно-процедурного закону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4536FB" w:rsidRPr="00F56887" w:rsidTr="0010045F">
        <w:tc>
          <w:tcPr>
            <w:tcW w:w="2819" w:type="pct"/>
          </w:tcPr>
          <w:p w:rsidR="004536FB" w:rsidRPr="00F56887" w:rsidRDefault="004536FB" w:rsidP="00F5688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 Удосконалення правового регулювання відповідальності органів виконавчої влади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4536FB" w:rsidRPr="00F56887" w:rsidTr="0010045F">
        <w:tc>
          <w:tcPr>
            <w:tcW w:w="2819" w:type="pct"/>
          </w:tcPr>
          <w:p w:rsidR="004536FB" w:rsidRPr="00F56887" w:rsidRDefault="004536FB" w:rsidP="00F56887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53</w:t>
            </w:r>
          </w:p>
        </w:tc>
      </w:tr>
      <w:tr w:rsidR="004536FB" w:rsidRPr="00F56887" w:rsidTr="0010045F">
        <w:tc>
          <w:tcPr>
            <w:tcW w:w="5000" w:type="pct"/>
            <w:gridSpan w:val="7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2-й семестр</w:t>
            </w:r>
          </w:p>
        </w:tc>
      </w:tr>
      <w:tr w:rsidR="004536FB" w:rsidRPr="00F56887" w:rsidTr="00150106">
        <w:trPr>
          <w:trHeight w:val="507"/>
        </w:trPr>
        <w:tc>
          <w:tcPr>
            <w:tcW w:w="2819" w:type="pct"/>
          </w:tcPr>
          <w:p w:rsidR="004536FB" w:rsidRPr="00F56887" w:rsidRDefault="004536FB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Pr="00F5688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Реформування інституту публічної служби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11,5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4536FB" w:rsidRPr="00F56887" w:rsidTr="0010045F">
        <w:tc>
          <w:tcPr>
            <w:tcW w:w="2819" w:type="pct"/>
          </w:tcPr>
          <w:p w:rsidR="004536FB" w:rsidRPr="00F56887" w:rsidRDefault="004536FB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Адміністративно-територіальна реформа як складова адміністративної реформи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11,5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4536FB" w:rsidRPr="00F56887" w:rsidTr="0010045F">
        <w:tc>
          <w:tcPr>
            <w:tcW w:w="2819" w:type="pct"/>
          </w:tcPr>
          <w:p w:rsidR="004536FB" w:rsidRPr="00F56887" w:rsidRDefault="004536FB" w:rsidP="00F5688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 Реформування адміністративно-деліктного права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4536FB" w:rsidRPr="00F56887" w:rsidTr="0010045F">
        <w:tc>
          <w:tcPr>
            <w:tcW w:w="2819" w:type="pct"/>
          </w:tcPr>
          <w:p w:rsidR="004536FB" w:rsidRPr="00F56887" w:rsidRDefault="004536FB" w:rsidP="00F5688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 Кадрове забезпечення адміністративної реформи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4536FB" w:rsidRPr="00F56887" w:rsidTr="0010045F">
        <w:trPr>
          <w:trHeight w:val="53"/>
        </w:trPr>
        <w:tc>
          <w:tcPr>
            <w:tcW w:w="2819" w:type="pct"/>
          </w:tcPr>
          <w:p w:rsidR="004536FB" w:rsidRPr="00F56887" w:rsidRDefault="004536FB" w:rsidP="00F5688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 Фінансово-економічний аспект адміністративної реформи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4536FB" w:rsidRPr="00F56887" w:rsidTr="0010045F">
        <w:tc>
          <w:tcPr>
            <w:tcW w:w="2819" w:type="pct"/>
          </w:tcPr>
          <w:p w:rsidR="004536FB" w:rsidRPr="00F56887" w:rsidRDefault="004536FB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 Інформаційне забезпечення адміністративної реформи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4536FB" w:rsidRPr="00F56887" w:rsidTr="0010045F">
        <w:tc>
          <w:tcPr>
            <w:tcW w:w="2819" w:type="pct"/>
          </w:tcPr>
          <w:p w:rsidR="004536FB" w:rsidRPr="00F56887" w:rsidRDefault="004536FB" w:rsidP="00F56887">
            <w:pPr>
              <w:pStyle w:val="a8"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4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53</w:t>
            </w:r>
          </w:p>
        </w:tc>
      </w:tr>
      <w:tr w:rsidR="004536FB" w:rsidRPr="00F56887" w:rsidTr="0010045F"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B" w:rsidRPr="00F56887" w:rsidRDefault="004536FB" w:rsidP="00F56887">
            <w:pPr>
              <w:pStyle w:val="a8"/>
              <w:spacing w:after="0"/>
              <w:ind w:left="75" w:firstLine="35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рік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106</w:t>
            </w:r>
          </w:p>
        </w:tc>
      </w:tr>
    </w:tbl>
    <w:p w:rsidR="004536FB" w:rsidRPr="00F56887" w:rsidRDefault="004536FB" w:rsidP="00F56887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4E3CCC" w:rsidRPr="00F56887" w:rsidRDefault="00D5164A" w:rsidP="00F5688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56887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 w:rsidRPr="00F5688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F56887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F56887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 w:rsidRPr="00F56887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F56887" w:rsidRDefault="004E3CCC" w:rsidP="00F5688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7200"/>
        <w:gridCol w:w="993"/>
        <w:gridCol w:w="992"/>
      </w:tblGrid>
      <w:tr w:rsidR="001F0107" w:rsidRPr="00F56887" w:rsidTr="004536FB">
        <w:tc>
          <w:tcPr>
            <w:tcW w:w="596" w:type="dxa"/>
            <w:vMerge w:val="restart"/>
            <w:vAlign w:val="center"/>
          </w:tcPr>
          <w:p w:rsidR="001F0107" w:rsidRPr="00F56887" w:rsidRDefault="001F0107" w:rsidP="00F56887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1F0107" w:rsidRPr="00F56887" w:rsidRDefault="001F0107" w:rsidP="00F56887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200" w:type="dxa"/>
            <w:vMerge w:val="restart"/>
            <w:vAlign w:val="center"/>
          </w:tcPr>
          <w:p w:rsidR="001F0107" w:rsidRPr="00F56887" w:rsidRDefault="001F0107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985" w:type="dxa"/>
            <w:gridSpan w:val="2"/>
            <w:vAlign w:val="center"/>
          </w:tcPr>
          <w:p w:rsidR="001F0107" w:rsidRPr="00F56887" w:rsidRDefault="001F0107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1F0107" w:rsidRPr="00F56887" w:rsidRDefault="001F0107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F56887" w:rsidTr="004536FB">
        <w:trPr>
          <w:trHeight w:val="215"/>
        </w:trPr>
        <w:tc>
          <w:tcPr>
            <w:tcW w:w="596" w:type="dxa"/>
            <w:vMerge/>
            <w:vAlign w:val="center"/>
          </w:tcPr>
          <w:p w:rsidR="001F0107" w:rsidRPr="00F56887" w:rsidRDefault="001F0107" w:rsidP="00F56887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vMerge/>
            <w:vAlign w:val="center"/>
          </w:tcPr>
          <w:p w:rsidR="001F0107" w:rsidRPr="00F56887" w:rsidRDefault="001F0107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1F0107" w:rsidRPr="00F56887" w:rsidRDefault="00150106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992" w:type="dxa"/>
            <w:vAlign w:val="center"/>
          </w:tcPr>
          <w:p w:rsidR="001F0107" w:rsidRPr="00F56887" w:rsidRDefault="001F0107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заочна</w:t>
            </w:r>
          </w:p>
        </w:tc>
      </w:tr>
      <w:tr w:rsidR="00C17DBB" w:rsidRPr="00F56887" w:rsidTr="004536FB">
        <w:tc>
          <w:tcPr>
            <w:tcW w:w="596" w:type="dxa"/>
          </w:tcPr>
          <w:p w:rsidR="00C17DBB" w:rsidRPr="00F56887" w:rsidRDefault="00C17DB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00" w:type="dxa"/>
          </w:tcPr>
          <w:p w:rsidR="00C17DBB" w:rsidRPr="00F56887" w:rsidRDefault="004010A9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Концептуальні питання та складові здійснення адміністративно</w:t>
            </w:r>
            <w:r w:rsidR="002305FF"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ї</w:t>
            </w: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реформи</w:t>
            </w:r>
          </w:p>
        </w:tc>
        <w:tc>
          <w:tcPr>
            <w:tcW w:w="993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F56887" w:rsidTr="004536FB">
        <w:tc>
          <w:tcPr>
            <w:tcW w:w="596" w:type="dxa"/>
          </w:tcPr>
          <w:p w:rsidR="00C17DBB" w:rsidRPr="00F56887" w:rsidRDefault="00C17DB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0" w:type="dxa"/>
          </w:tcPr>
          <w:p w:rsidR="00C17DBB" w:rsidRPr="00F56887" w:rsidRDefault="002305FF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Правове забезпечення адміністративної реформи</w:t>
            </w:r>
          </w:p>
        </w:tc>
        <w:tc>
          <w:tcPr>
            <w:tcW w:w="993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F56887" w:rsidTr="004536FB">
        <w:tc>
          <w:tcPr>
            <w:tcW w:w="596" w:type="dxa"/>
          </w:tcPr>
          <w:p w:rsidR="00C17DBB" w:rsidRPr="00F56887" w:rsidRDefault="00C17DB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7200" w:type="dxa"/>
          </w:tcPr>
          <w:p w:rsidR="00C17DBB" w:rsidRPr="00F56887" w:rsidRDefault="002305FF" w:rsidP="00F5688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Зміна предмету і методу правового регулювання галузі адміністративного права</w:t>
            </w:r>
          </w:p>
        </w:tc>
        <w:tc>
          <w:tcPr>
            <w:tcW w:w="993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F56887" w:rsidTr="004536FB">
        <w:tc>
          <w:tcPr>
            <w:tcW w:w="596" w:type="dxa"/>
          </w:tcPr>
          <w:p w:rsidR="00C17DBB" w:rsidRPr="00F56887" w:rsidRDefault="00C17DB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00" w:type="dxa"/>
          </w:tcPr>
          <w:p w:rsidR="00C17DBB" w:rsidRPr="00F56887" w:rsidRDefault="002E38FD" w:rsidP="00F5688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Принцип субсидіарності як основа здійснення реформи державного управління</w:t>
            </w:r>
          </w:p>
        </w:tc>
        <w:tc>
          <w:tcPr>
            <w:tcW w:w="993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F56887" w:rsidTr="004536FB">
        <w:trPr>
          <w:trHeight w:val="561"/>
        </w:trPr>
        <w:tc>
          <w:tcPr>
            <w:tcW w:w="596" w:type="dxa"/>
          </w:tcPr>
          <w:p w:rsidR="00C17DBB" w:rsidRPr="00F56887" w:rsidRDefault="00C17DB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00" w:type="dxa"/>
          </w:tcPr>
          <w:p w:rsidR="00C17DBB" w:rsidRPr="00F56887" w:rsidRDefault="002C292E" w:rsidP="00F5688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Принципи адміністративної процедури та їх правова регламентація</w:t>
            </w:r>
          </w:p>
        </w:tc>
        <w:tc>
          <w:tcPr>
            <w:tcW w:w="993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F56887" w:rsidTr="004536FB">
        <w:tc>
          <w:tcPr>
            <w:tcW w:w="596" w:type="dxa"/>
          </w:tcPr>
          <w:p w:rsidR="00C17DBB" w:rsidRPr="00F56887" w:rsidRDefault="00C17DB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0" w:type="dxa"/>
          </w:tcPr>
          <w:p w:rsidR="00C17DBB" w:rsidRPr="00F56887" w:rsidRDefault="00353223" w:rsidP="00F56887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Відповідальність владних суб’єктів за порушення прав приватних осіб</w:t>
            </w:r>
          </w:p>
        </w:tc>
        <w:tc>
          <w:tcPr>
            <w:tcW w:w="993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F56887" w:rsidTr="004536FB">
        <w:tc>
          <w:tcPr>
            <w:tcW w:w="596" w:type="dxa"/>
          </w:tcPr>
          <w:p w:rsidR="00C17DBB" w:rsidRPr="00F56887" w:rsidRDefault="00C17DB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00" w:type="dxa"/>
          </w:tcPr>
          <w:p w:rsidR="00C17DBB" w:rsidRPr="00F56887" w:rsidRDefault="00C42F53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Етичний кодекс державного службовця та необхідність його прийняття</w:t>
            </w:r>
          </w:p>
        </w:tc>
        <w:tc>
          <w:tcPr>
            <w:tcW w:w="993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F56887" w:rsidTr="004536FB">
        <w:tc>
          <w:tcPr>
            <w:tcW w:w="596" w:type="dxa"/>
          </w:tcPr>
          <w:p w:rsidR="00C17DBB" w:rsidRPr="00F56887" w:rsidRDefault="00C17DB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00" w:type="dxa"/>
          </w:tcPr>
          <w:p w:rsidR="00C17DBB" w:rsidRPr="00F56887" w:rsidRDefault="00C42F53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Адміністративно-територіальна реформа </w:t>
            </w:r>
          </w:p>
        </w:tc>
        <w:tc>
          <w:tcPr>
            <w:tcW w:w="993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F56887" w:rsidTr="004536FB">
        <w:tc>
          <w:tcPr>
            <w:tcW w:w="596" w:type="dxa"/>
          </w:tcPr>
          <w:p w:rsidR="00C17DBB" w:rsidRPr="00F56887" w:rsidRDefault="00C17DB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200" w:type="dxa"/>
          </w:tcPr>
          <w:p w:rsidR="00C17DBB" w:rsidRPr="00F56887" w:rsidRDefault="00C07FC2" w:rsidP="00F5688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Напрямки реформування законодавства про адміністративну відповідальність</w:t>
            </w:r>
          </w:p>
        </w:tc>
        <w:tc>
          <w:tcPr>
            <w:tcW w:w="993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17DBB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70BF3" w:rsidRPr="00F56887" w:rsidTr="004536FB">
        <w:tc>
          <w:tcPr>
            <w:tcW w:w="596" w:type="dxa"/>
          </w:tcPr>
          <w:p w:rsidR="00570BF3" w:rsidRPr="00F56887" w:rsidRDefault="00570BF3" w:rsidP="00F5688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200" w:type="dxa"/>
          </w:tcPr>
          <w:p w:rsidR="00570BF3" w:rsidRPr="00F56887" w:rsidRDefault="00C70752" w:rsidP="00F5688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Конкурсна процедура добору на публічну службу та її реформування</w:t>
            </w:r>
          </w:p>
        </w:tc>
        <w:tc>
          <w:tcPr>
            <w:tcW w:w="993" w:type="dxa"/>
          </w:tcPr>
          <w:p w:rsidR="00570BF3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570BF3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70BF3" w:rsidRPr="00F56887" w:rsidTr="004536FB">
        <w:tc>
          <w:tcPr>
            <w:tcW w:w="596" w:type="dxa"/>
          </w:tcPr>
          <w:p w:rsidR="00570BF3" w:rsidRPr="00F56887" w:rsidRDefault="00570BF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200" w:type="dxa"/>
          </w:tcPr>
          <w:p w:rsidR="00570BF3" w:rsidRPr="00F56887" w:rsidRDefault="00C70752" w:rsidP="00F5688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Бюджетна децентралізація як елемент реформи</w:t>
            </w:r>
          </w:p>
        </w:tc>
        <w:tc>
          <w:tcPr>
            <w:tcW w:w="993" w:type="dxa"/>
          </w:tcPr>
          <w:p w:rsidR="00570BF3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570BF3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70BF3" w:rsidRPr="00F56887" w:rsidTr="00150106">
        <w:trPr>
          <w:trHeight w:val="417"/>
        </w:trPr>
        <w:tc>
          <w:tcPr>
            <w:tcW w:w="596" w:type="dxa"/>
          </w:tcPr>
          <w:p w:rsidR="00570BF3" w:rsidRPr="00F56887" w:rsidRDefault="00570BF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200" w:type="dxa"/>
          </w:tcPr>
          <w:p w:rsidR="00570BF3" w:rsidRPr="00F56887" w:rsidRDefault="00C70752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Інформаційний захист системи публіного управління</w:t>
            </w:r>
          </w:p>
        </w:tc>
        <w:tc>
          <w:tcPr>
            <w:tcW w:w="993" w:type="dxa"/>
          </w:tcPr>
          <w:p w:rsidR="00570BF3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570BF3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B4774" w:rsidRPr="00F56887" w:rsidTr="004536FB">
        <w:tc>
          <w:tcPr>
            <w:tcW w:w="7796" w:type="dxa"/>
            <w:gridSpan w:val="2"/>
          </w:tcPr>
          <w:p w:rsidR="00DB4774" w:rsidRPr="00F56887" w:rsidRDefault="00DB4774" w:rsidP="00F5688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3" w:type="dxa"/>
          </w:tcPr>
          <w:p w:rsidR="00DB4774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992" w:type="dxa"/>
          </w:tcPr>
          <w:p w:rsidR="00DB4774" w:rsidRPr="00F56887" w:rsidRDefault="004536FB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4E3CCC" w:rsidRPr="00F56887" w:rsidRDefault="004E3CCC" w:rsidP="00F56887">
      <w:pPr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E3CCC" w:rsidRPr="00F56887" w:rsidRDefault="00D5164A" w:rsidP="00F56887">
      <w:pPr>
        <w:spacing w:after="0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56887"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 w:rsidRPr="00F5688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 w:rsidRPr="00F56887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F56887" w:rsidRDefault="004E3CCC" w:rsidP="00F56887">
      <w:pPr>
        <w:spacing w:after="0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8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6923"/>
        <w:gridCol w:w="1153"/>
        <w:gridCol w:w="1153"/>
        <w:gridCol w:w="9"/>
      </w:tblGrid>
      <w:tr w:rsidR="004E3CCC" w:rsidRPr="00F56887" w:rsidTr="00F14CBC">
        <w:trPr>
          <w:trHeight w:val="446"/>
        </w:trPr>
        <w:tc>
          <w:tcPr>
            <w:tcW w:w="596" w:type="dxa"/>
            <w:vMerge w:val="restart"/>
            <w:vAlign w:val="center"/>
          </w:tcPr>
          <w:p w:rsidR="004E3CCC" w:rsidRPr="00F56887" w:rsidRDefault="004E3CCC" w:rsidP="00F56887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4E3CCC" w:rsidRPr="00F56887" w:rsidRDefault="004E3CCC" w:rsidP="00F56887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23" w:type="dxa"/>
            <w:vMerge w:val="restart"/>
            <w:vAlign w:val="center"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315" w:type="dxa"/>
            <w:gridSpan w:val="3"/>
            <w:vAlign w:val="center"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F56887" w:rsidTr="00F14CBC">
        <w:trPr>
          <w:gridAfter w:val="1"/>
          <w:wAfter w:w="9" w:type="dxa"/>
          <w:trHeight w:val="197"/>
        </w:trPr>
        <w:tc>
          <w:tcPr>
            <w:tcW w:w="596" w:type="dxa"/>
            <w:vMerge/>
            <w:vAlign w:val="center"/>
          </w:tcPr>
          <w:p w:rsidR="004E3CCC" w:rsidRPr="00F56887" w:rsidRDefault="004E3CCC" w:rsidP="00F56887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23" w:type="dxa"/>
            <w:vMerge/>
            <w:vAlign w:val="center"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3" w:type="dxa"/>
            <w:vAlign w:val="center"/>
          </w:tcPr>
          <w:p w:rsidR="004E3CCC" w:rsidRPr="00F56887" w:rsidRDefault="00150106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153" w:type="dxa"/>
            <w:vAlign w:val="center"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заочна</w:t>
            </w:r>
          </w:p>
        </w:tc>
      </w:tr>
      <w:tr w:rsidR="008B6E3D" w:rsidRPr="00F56887" w:rsidTr="00F14CBC">
        <w:trPr>
          <w:gridAfter w:val="1"/>
          <w:wAfter w:w="9" w:type="dxa"/>
          <w:trHeight w:val="473"/>
        </w:trPr>
        <w:tc>
          <w:tcPr>
            <w:tcW w:w="596" w:type="dxa"/>
          </w:tcPr>
          <w:p w:rsidR="008B6E3D" w:rsidRPr="00F56887" w:rsidRDefault="008B6E3D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23" w:type="dxa"/>
          </w:tcPr>
          <w:p w:rsidR="008B6E3D" w:rsidRPr="00F56887" w:rsidRDefault="004C2216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Акти законодавства, що визначали та визначають адміністративну реформу в Україні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8B6E3D" w:rsidRPr="00F56887" w:rsidTr="00F14CBC">
        <w:trPr>
          <w:gridAfter w:val="1"/>
          <w:wAfter w:w="9" w:type="dxa"/>
          <w:trHeight w:val="486"/>
        </w:trPr>
        <w:tc>
          <w:tcPr>
            <w:tcW w:w="596" w:type="dxa"/>
          </w:tcPr>
          <w:p w:rsidR="008B6E3D" w:rsidRPr="00F56887" w:rsidRDefault="008B6E3D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23" w:type="dxa"/>
          </w:tcPr>
          <w:p w:rsidR="008B6E3D" w:rsidRPr="00F56887" w:rsidRDefault="00D879FD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Систематизація адміністративного законодавства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8B6E3D" w:rsidRPr="00F56887" w:rsidTr="00F14CBC">
        <w:trPr>
          <w:gridAfter w:val="1"/>
          <w:wAfter w:w="9" w:type="dxa"/>
          <w:trHeight w:val="446"/>
        </w:trPr>
        <w:tc>
          <w:tcPr>
            <w:tcW w:w="596" w:type="dxa"/>
          </w:tcPr>
          <w:p w:rsidR="008B6E3D" w:rsidRPr="00F56887" w:rsidRDefault="008B6E3D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23" w:type="dxa"/>
          </w:tcPr>
          <w:p w:rsidR="008B6E3D" w:rsidRPr="00F56887" w:rsidRDefault="00105CD0" w:rsidP="00F5688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56887">
              <w:rPr>
                <w:sz w:val="24"/>
                <w:szCs w:val="24"/>
              </w:rPr>
              <w:t>Централізація та децентралізація як принципи, що взаємозважуються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8B6E3D" w:rsidRPr="00F56887" w:rsidTr="00F14CBC">
        <w:trPr>
          <w:gridAfter w:val="1"/>
          <w:wAfter w:w="9" w:type="dxa"/>
          <w:trHeight w:val="473"/>
        </w:trPr>
        <w:tc>
          <w:tcPr>
            <w:tcW w:w="596" w:type="dxa"/>
          </w:tcPr>
          <w:p w:rsidR="008B6E3D" w:rsidRPr="00F56887" w:rsidRDefault="008B6E3D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23" w:type="dxa"/>
          </w:tcPr>
          <w:p w:rsidR="008B6E3D" w:rsidRPr="00F56887" w:rsidRDefault="00C859C2" w:rsidP="00F5688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Генеза розвитку адміністративно-процедурного законодавства в зарубіжних країнах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8B6E3D" w:rsidRPr="00F56887" w:rsidTr="00F14CBC">
        <w:trPr>
          <w:gridAfter w:val="1"/>
          <w:wAfter w:w="9" w:type="dxa"/>
          <w:trHeight w:val="486"/>
        </w:trPr>
        <w:tc>
          <w:tcPr>
            <w:tcW w:w="596" w:type="dxa"/>
          </w:tcPr>
          <w:p w:rsidR="008B6E3D" w:rsidRPr="00F56887" w:rsidRDefault="008B6E3D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923" w:type="dxa"/>
          </w:tcPr>
          <w:p w:rsidR="008B6E3D" w:rsidRPr="00F56887" w:rsidRDefault="00862EAC" w:rsidP="00F5688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Судова практика з питань відшкодування шкоди заподіяної незаконними діями владних суб’єктів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8B6E3D" w:rsidRPr="00F56887" w:rsidTr="00F14CBC">
        <w:trPr>
          <w:gridAfter w:val="1"/>
          <w:wAfter w:w="9" w:type="dxa"/>
          <w:trHeight w:val="473"/>
        </w:trPr>
        <w:tc>
          <w:tcPr>
            <w:tcW w:w="596" w:type="dxa"/>
          </w:tcPr>
          <w:p w:rsidR="008B6E3D" w:rsidRPr="00F56887" w:rsidRDefault="008B6E3D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23" w:type="dxa"/>
          </w:tcPr>
          <w:p w:rsidR="008B6E3D" w:rsidRPr="00F56887" w:rsidRDefault="00862EAC" w:rsidP="00F56887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Етичні та моральні норми і їх співвідношення із правовими у службовому праві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8B6E3D" w:rsidRPr="00F56887" w:rsidTr="00F14CBC">
        <w:trPr>
          <w:gridAfter w:val="1"/>
          <w:wAfter w:w="9" w:type="dxa"/>
          <w:trHeight w:val="486"/>
        </w:trPr>
        <w:tc>
          <w:tcPr>
            <w:tcW w:w="596" w:type="dxa"/>
          </w:tcPr>
          <w:p w:rsidR="008B6E3D" w:rsidRPr="00F56887" w:rsidRDefault="008B6E3D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923" w:type="dxa"/>
          </w:tcPr>
          <w:p w:rsidR="008B6E3D" w:rsidRPr="00F56887" w:rsidRDefault="00862EAC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Порядок затвердження перспективних планів об’</w:t>
            </w:r>
            <w:r w:rsidR="0091738A"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</w:t>
            </w: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днання територіальних громад та формування районів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8B6E3D" w:rsidRPr="00F56887" w:rsidTr="00F14CBC">
        <w:trPr>
          <w:gridAfter w:val="1"/>
          <w:wAfter w:w="9" w:type="dxa"/>
          <w:trHeight w:val="473"/>
        </w:trPr>
        <w:tc>
          <w:tcPr>
            <w:tcW w:w="596" w:type="dxa"/>
          </w:tcPr>
          <w:p w:rsidR="008B6E3D" w:rsidRPr="00F56887" w:rsidRDefault="008B6E3D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923" w:type="dxa"/>
          </w:tcPr>
          <w:p w:rsidR="008B6E3D" w:rsidRPr="00F56887" w:rsidRDefault="0091738A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Кримінальний проступок та адміністративне правопорушення: реформування у взаємозв’язку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8B6E3D" w:rsidRPr="00F56887" w:rsidTr="00F14CBC">
        <w:trPr>
          <w:gridAfter w:val="1"/>
          <w:wAfter w:w="9" w:type="dxa"/>
          <w:trHeight w:val="486"/>
        </w:trPr>
        <w:tc>
          <w:tcPr>
            <w:tcW w:w="596" w:type="dxa"/>
          </w:tcPr>
          <w:p w:rsidR="008B6E3D" w:rsidRPr="00F56887" w:rsidRDefault="008B6E3D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923" w:type="dxa"/>
          </w:tcPr>
          <w:p w:rsidR="008B6E3D" w:rsidRPr="00F56887" w:rsidRDefault="0091738A" w:rsidP="00F5688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Реформування правничої освіти та її вплив на розвиток публічної служби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8B6E3D" w:rsidRPr="00F56887" w:rsidTr="00F14CBC">
        <w:trPr>
          <w:gridAfter w:val="1"/>
          <w:wAfter w:w="9" w:type="dxa"/>
          <w:trHeight w:val="473"/>
        </w:trPr>
        <w:tc>
          <w:tcPr>
            <w:tcW w:w="596" w:type="dxa"/>
          </w:tcPr>
          <w:p w:rsidR="008B6E3D" w:rsidRPr="00F56887" w:rsidRDefault="008B6E3D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923" w:type="dxa"/>
          </w:tcPr>
          <w:p w:rsidR="008B6E3D" w:rsidRPr="00F56887" w:rsidRDefault="0091738A" w:rsidP="00F5688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Бюджети об’єднаних територіальних громад: особливості формування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8B6E3D" w:rsidRPr="00F56887" w:rsidTr="00F14CBC">
        <w:trPr>
          <w:gridAfter w:val="1"/>
          <w:wAfter w:w="9" w:type="dxa"/>
          <w:trHeight w:val="486"/>
        </w:trPr>
        <w:tc>
          <w:tcPr>
            <w:tcW w:w="596" w:type="dxa"/>
          </w:tcPr>
          <w:p w:rsidR="008B6E3D" w:rsidRPr="00F56887" w:rsidRDefault="008B6E3D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923" w:type="dxa"/>
          </w:tcPr>
          <w:p w:rsidR="008B6E3D" w:rsidRPr="00F56887" w:rsidRDefault="0091738A" w:rsidP="00F5688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Електронний документообіг в системі публічного управління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8B6E3D" w:rsidRPr="00F56887" w:rsidTr="00F14CBC">
        <w:trPr>
          <w:gridAfter w:val="1"/>
          <w:wAfter w:w="9" w:type="dxa"/>
          <w:trHeight w:val="473"/>
        </w:trPr>
        <w:tc>
          <w:tcPr>
            <w:tcW w:w="596" w:type="dxa"/>
          </w:tcPr>
          <w:p w:rsidR="008B6E3D" w:rsidRPr="00F56887" w:rsidRDefault="008B6E3D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6923" w:type="dxa"/>
          </w:tcPr>
          <w:p w:rsidR="008B6E3D" w:rsidRPr="00F56887" w:rsidRDefault="0091738A" w:rsidP="00F568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5688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Адміністратитвна реформа у контексті підписання угоди про асоціацію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4E3CCC" w:rsidRPr="00F56887" w:rsidTr="00F14CBC">
        <w:trPr>
          <w:gridAfter w:val="1"/>
          <w:wAfter w:w="9" w:type="dxa"/>
          <w:trHeight w:val="236"/>
        </w:trPr>
        <w:tc>
          <w:tcPr>
            <w:tcW w:w="596" w:type="dxa"/>
          </w:tcPr>
          <w:p w:rsidR="004E3CCC" w:rsidRPr="00F56887" w:rsidRDefault="004E3CCC" w:rsidP="00F568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23" w:type="dxa"/>
          </w:tcPr>
          <w:p w:rsidR="004E3CCC" w:rsidRPr="00F56887" w:rsidRDefault="00CF5560" w:rsidP="00F5688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53" w:type="dxa"/>
          </w:tcPr>
          <w:p w:rsidR="004E3CCC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144</w:t>
            </w:r>
          </w:p>
        </w:tc>
        <w:tc>
          <w:tcPr>
            <w:tcW w:w="1153" w:type="dxa"/>
          </w:tcPr>
          <w:p w:rsidR="004E3CCC" w:rsidRPr="00F56887" w:rsidRDefault="00ED46C3" w:rsidP="00F568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68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106</w:t>
            </w:r>
          </w:p>
        </w:tc>
      </w:tr>
    </w:tbl>
    <w:p w:rsidR="004E3CCC" w:rsidRPr="00F56887" w:rsidRDefault="004E3CCC" w:rsidP="00F56887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F56887" w:rsidRDefault="00B63C90" w:rsidP="00F56887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56887"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F56887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F56887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 w:rsidRPr="00F56887">
        <w:rPr>
          <w:rFonts w:ascii="Times New Roman" w:hAnsi="Times New Roman"/>
          <w:b/>
          <w:sz w:val="24"/>
          <w:szCs w:val="24"/>
          <w:lang w:val="uk-UA"/>
        </w:rPr>
        <w:t xml:space="preserve">ЕКОМЕНДОВАНІ </w:t>
      </w:r>
      <w:r w:rsidR="00FE3662" w:rsidRPr="00F56887">
        <w:rPr>
          <w:rFonts w:ascii="Times New Roman" w:hAnsi="Times New Roman"/>
          <w:b/>
          <w:sz w:val="24"/>
          <w:szCs w:val="24"/>
          <w:lang w:val="uk-UA"/>
        </w:rPr>
        <w:t xml:space="preserve">БАЗОВІ </w:t>
      </w:r>
      <w:r w:rsidR="00160DD6" w:rsidRPr="00F56887">
        <w:rPr>
          <w:rFonts w:ascii="Times New Roman" w:hAnsi="Times New Roman"/>
          <w:b/>
          <w:sz w:val="24"/>
          <w:szCs w:val="24"/>
          <w:lang w:val="uk-UA"/>
        </w:rPr>
        <w:t>ДЖЕРЕЛА ІНФОРМАЦІЇ</w:t>
      </w:r>
    </w:p>
    <w:p w:rsidR="0025612A" w:rsidRPr="00F56887" w:rsidRDefault="0025612A" w:rsidP="00F56887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bookmarkEnd w:id="0"/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F56887">
        <w:rPr>
          <w:rFonts w:ascii="Times New Roman" w:hAnsi="Times New Roman"/>
          <w:sz w:val="24"/>
          <w:szCs w:val="24"/>
          <w:lang w:val="ru-RU" w:bidi="en-US"/>
        </w:rPr>
        <w:t>Административное право зарубежных стран: Учебник / Под. Ред. А.Н. Козырина и М.А. Штатиной. М.: Спарк, 2003. 464с.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56887">
        <w:rPr>
          <w:rFonts w:ascii="Times New Roman" w:hAnsi="Times New Roman"/>
          <w:sz w:val="24"/>
          <w:szCs w:val="24"/>
          <w:lang w:val="uk-UA" w:eastAsia="uk-UA"/>
        </w:rPr>
        <w:t>Адміністративне право України. Повний курс: підручник / Галунько В., Діхтієвський П., Кузьменко О., Стеценко С. та ін. Херсон : ОЛДІ-ПЛЮС, 2018. 446 с.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uk-UA" w:bidi="en-US"/>
        </w:rPr>
      </w:pPr>
      <w:r w:rsidRPr="00F56887">
        <w:rPr>
          <w:rFonts w:ascii="Times New Roman" w:hAnsi="Times New Roman"/>
          <w:sz w:val="24"/>
          <w:szCs w:val="24"/>
          <w:lang w:val="uk-UA" w:eastAsia="uk-UA"/>
        </w:rPr>
        <w:t>Адміністративне право. Академічний курс: підручник: у 2 т. / ред. колегія: В. Б. Авер’янов (голова) та ін. К.: Юрид. думка</w:t>
      </w:r>
      <w:r w:rsidRPr="00F56887">
        <w:rPr>
          <w:rFonts w:ascii="Times New Roman" w:hAnsi="Times New Roman"/>
          <w:sz w:val="24"/>
          <w:szCs w:val="24"/>
          <w:lang w:val="uk-UA" w:bidi="en-US"/>
        </w:rPr>
        <w:t>, 2004. Т. 1. Особлива частина.  625 с.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Адміністративне право: актуальні питання та інноваційні ідеї : навч.посібник / С.В. Пєтк</w:t>
      </w:r>
      <w:r w:rsidR="00E0498E" w:rsidRPr="00F56887">
        <w:rPr>
          <w:rFonts w:ascii="Times New Roman" w:hAnsi="Times New Roman"/>
          <w:sz w:val="24"/>
          <w:szCs w:val="24"/>
          <w:lang w:val="uk-UA"/>
        </w:rPr>
        <w:t>ов., Н.О. Армаш, Є.Ю. Соболь. К. : КНТ, 2015.</w:t>
      </w:r>
      <w:r w:rsidRPr="00F56887">
        <w:rPr>
          <w:rFonts w:ascii="Times New Roman" w:hAnsi="Times New Roman"/>
          <w:sz w:val="24"/>
          <w:szCs w:val="24"/>
          <w:lang w:val="uk-UA"/>
        </w:rPr>
        <w:t xml:space="preserve"> 148 с. 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56887">
        <w:rPr>
          <w:rFonts w:ascii="Times New Roman" w:hAnsi="Times New Roman"/>
          <w:sz w:val="24"/>
          <w:szCs w:val="24"/>
          <w:lang w:val="ru-RU"/>
        </w:rPr>
        <w:t xml:space="preserve">Адміністративно-деліктне законодавство: зарубіжний досвід та пропозиції реформування в Україні / автор упорядник. О.А. Банчук. К: Книги для бізнесу, 2007. 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56887">
        <w:rPr>
          <w:rFonts w:ascii="Times New Roman" w:hAnsi="Times New Roman"/>
          <w:sz w:val="24"/>
          <w:szCs w:val="24"/>
          <w:lang w:val="ru-RU"/>
        </w:rPr>
        <w:t>Битяк Ю.П. Державна служба в Україні: організаційно-правові засади: мон</w:t>
      </w:r>
      <w:r w:rsidR="00E0498E" w:rsidRPr="00F56887">
        <w:rPr>
          <w:rFonts w:ascii="Times New Roman" w:hAnsi="Times New Roman"/>
          <w:sz w:val="24"/>
          <w:szCs w:val="24"/>
          <w:lang w:val="ru-RU"/>
        </w:rPr>
        <w:t xml:space="preserve">ографія. Харків: Право, 2005. </w:t>
      </w:r>
      <w:r w:rsidRPr="00F56887">
        <w:rPr>
          <w:rFonts w:ascii="Times New Roman" w:hAnsi="Times New Roman"/>
          <w:sz w:val="24"/>
          <w:szCs w:val="24"/>
          <w:lang w:val="ru-RU"/>
        </w:rPr>
        <w:t xml:space="preserve">304 с. 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uk-UA" w:bidi="en-US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 xml:space="preserve">Білозерська Т. О. Реформування публічної адміністрації в Україні як крок до європейської інтеграції. </w:t>
      </w:r>
      <w:r w:rsidRPr="00F56887">
        <w:rPr>
          <w:rFonts w:ascii="Times New Roman" w:hAnsi="Times New Roman"/>
          <w:i/>
          <w:sz w:val="24"/>
          <w:szCs w:val="24"/>
          <w:lang w:val="uk-UA"/>
        </w:rPr>
        <w:t>Форум права</w:t>
      </w:r>
      <w:r w:rsidR="00E0498E" w:rsidRPr="00F56887">
        <w:rPr>
          <w:rFonts w:ascii="Times New Roman" w:hAnsi="Times New Roman"/>
          <w:sz w:val="24"/>
          <w:szCs w:val="24"/>
          <w:lang w:val="uk-UA"/>
        </w:rPr>
        <w:t>. 2007. № 2. С. 11-</w:t>
      </w:r>
      <w:r w:rsidRPr="00F56887">
        <w:rPr>
          <w:rFonts w:ascii="Times New Roman" w:hAnsi="Times New Roman"/>
          <w:sz w:val="24"/>
          <w:szCs w:val="24"/>
          <w:lang w:val="uk-UA"/>
        </w:rPr>
        <w:t xml:space="preserve">19. 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uk-UA" w:bidi="en-US"/>
        </w:rPr>
      </w:pPr>
      <w:r w:rsidRPr="00F56887">
        <w:rPr>
          <w:rFonts w:ascii="Times New Roman" w:hAnsi="Times New Roman"/>
          <w:sz w:val="24"/>
          <w:szCs w:val="24"/>
          <w:lang w:val="uk-UA" w:bidi="en-US"/>
        </w:rPr>
        <w:t>Виконавча влада і адміністративне право / за заг. ред. В.Б.Авер’янова. К.: Ін-Юре, 2002. 668</w:t>
      </w:r>
      <w:r w:rsidR="00E0498E" w:rsidRPr="00F56887">
        <w:rPr>
          <w:rFonts w:ascii="Times New Roman" w:hAnsi="Times New Roman"/>
          <w:sz w:val="24"/>
          <w:szCs w:val="24"/>
          <w:lang w:val="uk-UA" w:bidi="en-US"/>
        </w:rPr>
        <w:t xml:space="preserve"> </w:t>
      </w:r>
      <w:r w:rsidRPr="00F56887">
        <w:rPr>
          <w:rFonts w:ascii="Times New Roman" w:hAnsi="Times New Roman"/>
          <w:sz w:val="24"/>
          <w:szCs w:val="24"/>
          <w:lang w:val="uk-UA" w:bidi="en-US"/>
        </w:rPr>
        <w:t xml:space="preserve">с.  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uk-UA" w:bidi="en-US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 xml:space="preserve">Гнидюк Н. Визначення поняття публічної адміністрації в </w:t>
      </w:r>
      <w:r w:rsidRPr="00F56887">
        <w:rPr>
          <w:rFonts w:ascii="Times New Roman" w:hAnsi="Times New Roman"/>
          <w:sz w:val="24"/>
          <w:szCs w:val="24"/>
        </w:rPr>
        <w:t>acquiscommunautaire</w:t>
      </w:r>
      <w:r w:rsidRPr="00F5688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56887">
        <w:rPr>
          <w:rFonts w:ascii="Times New Roman" w:hAnsi="Times New Roman"/>
          <w:i/>
          <w:sz w:val="24"/>
          <w:szCs w:val="24"/>
          <w:lang w:val="uk-UA"/>
        </w:rPr>
        <w:t>Юридичний журнал «Законодавство України: науково-практичні коментарі».</w:t>
      </w:r>
      <w:r w:rsidRPr="00F56887">
        <w:rPr>
          <w:rFonts w:ascii="Times New Roman" w:hAnsi="Times New Roman"/>
          <w:sz w:val="24"/>
          <w:szCs w:val="24"/>
          <w:lang w:val="uk-UA"/>
        </w:rPr>
        <w:t xml:space="preserve"> 2006. № </w:t>
      </w:r>
      <w:r w:rsidR="00E0498E" w:rsidRPr="00F56887">
        <w:rPr>
          <w:rFonts w:ascii="Times New Roman" w:hAnsi="Times New Roman"/>
          <w:sz w:val="24"/>
          <w:szCs w:val="24"/>
          <w:lang w:val="uk-UA"/>
        </w:rPr>
        <w:t>10. С. 74-</w:t>
      </w:r>
      <w:r w:rsidRPr="00F56887">
        <w:rPr>
          <w:rFonts w:ascii="Times New Roman" w:hAnsi="Times New Roman"/>
          <w:sz w:val="24"/>
          <w:szCs w:val="24"/>
          <w:lang w:val="uk-UA"/>
        </w:rPr>
        <w:t>77.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56887">
        <w:rPr>
          <w:rFonts w:ascii="Times New Roman" w:hAnsi="Times New Roman"/>
          <w:sz w:val="24"/>
          <w:szCs w:val="24"/>
          <w:lang w:val="ru-RU"/>
        </w:rPr>
        <w:t xml:space="preserve">Демократичні засади державного управління та адміністративне право: монографія / Кол. авт. : Ю. С. Шемшученко, В. Б. Авер’янов, О. Ф. Андрійко та ін. Київ: Вид-во «Юридична думка», 2010. 496 с. 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56887">
        <w:rPr>
          <w:rFonts w:ascii="Times New Roman" w:hAnsi="Times New Roman"/>
          <w:sz w:val="24"/>
          <w:szCs w:val="24"/>
          <w:lang w:val="uk-UA" w:bidi="en-US"/>
        </w:rPr>
        <w:t>Державне управління: проблеми адміністративно-правової теорії та практики  / за заг. ред. В.Б. Авер’янова. К.: Факт, 2003.  384</w:t>
      </w:r>
      <w:r w:rsidR="00ED46C3" w:rsidRPr="00F56887">
        <w:rPr>
          <w:rFonts w:ascii="Times New Roman" w:hAnsi="Times New Roman"/>
          <w:sz w:val="24"/>
          <w:szCs w:val="24"/>
          <w:lang w:val="uk-UA" w:bidi="en-US"/>
        </w:rPr>
        <w:t xml:space="preserve"> </w:t>
      </w:r>
      <w:r w:rsidRPr="00F56887">
        <w:rPr>
          <w:rFonts w:ascii="Times New Roman" w:hAnsi="Times New Roman"/>
          <w:sz w:val="24"/>
          <w:szCs w:val="24"/>
          <w:lang w:val="uk-UA" w:bidi="en-US"/>
        </w:rPr>
        <w:t xml:space="preserve">с. 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Деценнтралізація. Загально-описова характеристика реформ. URL</w:t>
      </w:r>
      <w:r w:rsidRPr="00F56887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http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://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reforms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in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ua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/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ua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/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reforms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/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decentralizaciya</w:t>
        </w:r>
      </w:hyperlink>
      <w:r w:rsidR="00ED46C3" w:rsidRPr="00F56887">
        <w:rPr>
          <w:rFonts w:ascii="Times New Roman" w:hAnsi="Times New Roman"/>
          <w:sz w:val="24"/>
          <w:szCs w:val="24"/>
          <w:lang w:val="uk-UA"/>
        </w:rPr>
        <w:t>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56887">
        <w:rPr>
          <w:rFonts w:ascii="Times New Roman" w:hAnsi="Times New Roman"/>
          <w:sz w:val="24"/>
          <w:szCs w:val="24"/>
          <w:lang w:val="uk-UA" w:eastAsia="uk-UA"/>
        </w:rPr>
        <w:t>Загальне адміністративне право: підручник / [Гриценко І.С., Мельник Р.С., Пухтецька А.А. та інші]; за заг. ред. І. С. Гриценка. К.: Юрінком Інтер, 2015. 568с.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uk-UA" w:bidi="en-US"/>
        </w:rPr>
      </w:pPr>
      <w:r w:rsidRPr="00F56887">
        <w:rPr>
          <w:rFonts w:ascii="Times New Roman" w:hAnsi="Times New Roman"/>
          <w:sz w:val="24"/>
          <w:szCs w:val="24"/>
          <w:lang w:val="ru-RU" w:bidi="en-US"/>
        </w:rPr>
        <w:t xml:space="preserve">Конституція України № 254к/96-ВР від 28 червня 1996 року. </w:t>
      </w:r>
      <w:r w:rsidRPr="00F56887">
        <w:rPr>
          <w:rFonts w:ascii="Times New Roman" w:hAnsi="Times New Roman"/>
          <w:bCs/>
          <w:i/>
          <w:sz w:val="24"/>
          <w:szCs w:val="24"/>
          <w:shd w:val="clear" w:color="auto" w:fill="FFFFFF"/>
          <w:lang w:val="ru-RU"/>
        </w:rPr>
        <w:t>Відомості Верховної Ради України</w:t>
      </w:r>
      <w:r w:rsidRPr="00F56887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 xml:space="preserve">. </w:t>
      </w:r>
      <w:r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1996. № 30. ст. 141.</w:t>
      </w:r>
      <w:r w:rsidRPr="00F56887">
        <w:rPr>
          <w:rFonts w:ascii="Times New Roman" w:hAnsi="Times New Roman"/>
          <w:sz w:val="24"/>
          <w:szCs w:val="24"/>
          <w:lang w:bidi="en-US"/>
        </w:rPr>
        <w:t>URL</w:t>
      </w:r>
      <w:r w:rsidRPr="00F56887">
        <w:rPr>
          <w:rFonts w:ascii="Times New Roman" w:hAnsi="Times New Roman"/>
          <w:sz w:val="24"/>
          <w:szCs w:val="24"/>
          <w:lang w:val="uk-UA" w:bidi="en-US"/>
        </w:rPr>
        <w:t xml:space="preserve">: </w:t>
      </w:r>
      <w:hyperlink r:id="rId9" w:history="1">
        <w:r w:rsidRPr="00F56887">
          <w:rPr>
            <w:rFonts w:ascii="Times New Roman" w:hAnsi="Times New Roman"/>
            <w:sz w:val="24"/>
            <w:szCs w:val="24"/>
          </w:rPr>
          <w:t>https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://</w:t>
        </w:r>
        <w:r w:rsidRPr="00F56887">
          <w:rPr>
            <w:rFonts w:ascii="Times New Roman" w:hAnsi="Times New Roman"/>
            <w:sz w:val="24"/>
            <w:szCs w:val="24"/>
          </w:rPr>
          <w:t>zakon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.</w:t>
        </w:r>
        <w:r w:rsidRPr="00F56887">
          <w:rPr>
            <w:rFonts w:ascii="Times New Roman" w:hAnsi="Times New Roman"/>
            <w:sz w:val="24"/>
            <w:szCs w:val="24"/>
          </w:rPr>
          <w:t>rada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.</w:t>
        </w:r>
        <w:r w:rsidRPr="00F56887">
          <w:rPr>
            <w:rFonts w:ascii="Times New Roman" w:hAnsi="Times New Roman"/>
            <w:sz w:val="24"/>
            <w:szCs w:val="24"/>
          </w:rPr>
          <w:t>gov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.</w:t>
        </w:r>
        <w:r w:rsidRPr="00F56887">
          <w:rPr>
            <w:rFonts w:ascii="Times New Roman" w:hAnsi="Times New Roman"/>
            <w:sz w:val="24"/>
            <w:szCs w:val="24"/>
          </w:rPr>
          <w:t>ua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/</w:t>
        </w:r>
        <w:r w:rsidRPr="00F56887">
          <w:rPr>
            <w:rFonts w:ascii="Times New Roman" w:hAnsi="Times New Roman"/>
            <w:sz w:val="24"/>
            <w:szCs w:val="24"/>
          </w:rPr>
          <w:t>laws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/</w:t>
        </w:r>
        <w:r w:rsidRPr="00F56887">
          <w:rPr>
            <w:rFonts w:ascii="Times New Roman" w:hAnsi="Times New Roman"/>
            <w:sz w:val="24"/>
            <w:szCs w:val="24"/>
          </w:rPr>
          <w:t>show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/254%</w:t>
        </w:r>
        <w:r w:rsidRPr="00F56887">
          <w:rPr>
            <w:rFonts w:ascii="Times New Roman" w:hAnsi="Times New Roman"/>
            <w:sz w:val="24"/>
            <w:szCs w:val="24"/>
          </w:rPr>
          <w:t>D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0%</w:t>
        </w:r>
        <w:r w:rsidRPr="00F56887">
          <w:rPr>
            <w:rFonts w:ascii="Times New Roman" w:hAnsi="Times New Roman"/>
            <w:sz w:val="24"/>
            <w:szCs w:val="24"/>
          </w:rPr>
          <w:t>BA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/96-%</w:t>
        </w:r>
        <w:r w:rsidRPr="00F56887">
          <w:rPr>
            <w:rFonts w:ascii="Times New Roman" w:hAnsi="Times New Roman"/>
            <w:sz w:val="24"/>
            <w:szCs w:val="24"/>
          </w:rPr>
          <w:t>D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0%</w:t>
        </w:r>
        <w:r w:rsidRPr="00F56887">
          <w:rPr>
            <w:rFonts w:ascii="Times New Roman" w:hAnsi="Times New Roman"/>
            <w:sz w:val="24"/>
            <w:szCs w:val="24"/>
          </w:rPr>
          <w:t>B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2%</w:t>
        </w:r>
        <w:r w:rsidRPr="00F56887">
          <w:rPr>
            <w:rFonts w:ascii="Times New Roman" w:hAnsi="Times New Roman"/>
            <w:sz w:val="24"/>
            <w:szCs w:val="24"/>
          </w:rPr>
          <w:t>D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1%80</w:t>
        </w:r>
      </w:hyperlink>
      <w:r w:rsidRPr="00F56887">
        <w:rPr>
          <w:rFonts w:ascii="Times New Roman" w:hAnsi="Times New Roman"/>
          <w:sz w:val="24"/>
          <w:szCs w:val="24"/>
          <w:lang w:val="uk-UA"/>
        </w:rPr>
        <w:t>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Мельник Р.С., Бевзенко В.М. Загальне адміністративне право: Навчальний посібник / за заг. ред. Р.С. Мельника. К.: Ваіте, 2014</w:t>
      </w:r>
      <w:r w:rsidRPr="00F56887">
        <w:rPr>
          <w:rFonts w:ascii="Times New Roman" w:hAnsi="Times New Roman"/>
          <w:sz w:val="24"/>
          <w:szCs w:val="24"/>
          <w:lang w:val="ru-RU"/>
        </w:rPr>
        <w:t>. 376</w:t>
      </w:r>
      <w:r w:rsidR="00E0498E" w:rsidRPr="00F568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56887">
        <w:rPr>
          <w:rFonts w:ascii="Times New Roman" w:hAnsi="Times New Roman"/>
          <w:sz w:val="24"/>
          <w:szCs w:val="24"/>
          <w:lang w:val="ru-RU"/>
        </w:rPr>
        <w:t>с.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hd w:val="clear" w:color="auto" w:fill="FFFFFF"/>
        <w:spacing w:before="240" w:after="240"/>
        <w:jc w:val="both"/>
        <w:rPr>
          <w:rFonts w:ascii="Times New Roman" w:hAnsi="Times New Roman"/>
          <w:color w:val="111111"/>
          <w:sz w:val="24"/>
          <w:szCs w:val="24"/>
          <w:lang w:val="uk-UA" w:eastAsia="uk-UA"/>
        </w:rPr>
      </w:pP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Механізми ко</w:t>
      </w:r>
      <w:r w:rsidR="00E0498E"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ординації європейської політики</w:t>
      </w: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: практика країн-членів та країн-кандидатів / Н. Гнидюк, А. Новак-Фар, Я. Гонцяж, І. Родюк. Київ: Міленіум, 2003. 384 с.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hd w:val="clear" w:color="auto" w:fill="FFFFFF"/>
        <w:spacing w:before="240" w:after="240"/>
        <w:jc w:val="both"/>
        <w:rPr>
          <w:rFonts w:ascii="Times New Roman" w:hAnsi="Times New Roman"/>
          <w:color w:val="111111"/>
          <w:sz w:val="24"/>
          <w:szCs w:val="24"/>
          <w:lang w:val="uk-UA" w:eastAsia="uk-UA"/>
        </w:rPr>
      </w:pP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Мосов С. П. Теоретичні аспекти державного управління: моногр</w:t>
      </w:r>
      <w:r w:rsidR="00E0498E"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афія</w:t>
      </w: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. Чернівці: Технодрук, 2011. 248 с.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56887">
        <w:rPr>
          <w:rFonts w:ascii="Times New Roman" w:hAnsi="Times New Roman"/>
          <w:sz w:val="24"/>
          <w:szCs w:val="24"/>
          <w:lang w:val="ru-RU"/>
        </w:rPr>
        <w:t>Пєтков С.В. Адміністративно-правова реформа в Україні: практикум. Запоріжжя: Вид-во КПУ, 2010. 225 с.</w:t>
      </w:r>
    </w:p>
    <w:p w:rsidR="00FE3662" w:rsidRPr="00F56887" w:rsidRDefault="00A80F36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hyperlink r:id="rId10" w:history="1">
        <w:r w:rsidR="00FE3662" w:rsidRPr="00F56887">
          <w:rPr>
            <w:rFonts w:ascii="Times New Roman" w:hAnsi="Times New Roman"/>
            <w:sz w:val="24"/>
            <w:szCs w:val="24"/>
            <w:lang w:val="uk-UA"/>
          </w:rPr>
          <w:t>Про добровільне об'єднання територіальних громад</w:t>
        </w:r>
      </w:hyperlink>
      <w:r w:rsidR="00FE3662" w:rsidRPr="00F56887">
        <w:rPr>
          <w:rFonts w:ascii="Times New Roman" w:hAnsi="Times New Roman"/>
          <w:sz w:val="24"/>
          <w:szCs w:val="24"/>
          <w:lang w:val="uk-UA"/>
        </w:rPr>
        <w:t>: Закон України</w:t>
      </w:r>
      <w:r w:rsidR="00FE3662" w:rsidRPr="00F56887">
        <w:rPr>
          <w:rFonts w:ascii="Times New Roman" w:hAnsi="Times New Roman"/>
          <w:sz w:val="24"/>
          <w:szCs w:val="24"/>
        </w:rPr>
        <w:t> </w:t>
      </w:r>
      <w:r w:rsidR="00FE3662" w:rsidRPr="00F56887">
        <w:rPr>
          <w:rFonts w:ascii="Times New Roman" w:hAnsi="Times New Roman"/>
          <w:sz w:val="24"/>
          <w:szCs w:val="24"/>
          <w:lang w:val="uk-UA"/>
        </w:rPr>
        <w:t>№</w:t>
      </w:r>
      <w:r w:rsidR="00FE3662" w:rsidRPr="00F56887">
        <w:rPr>
          <w:rFonts w:ascii="Times New Roman" w:hAnsi="Times New Roman"/>
          <w:sz w:val="24"/>
          <w:szCs w:val="24"/>
          <w:lang w:val="ru-RU"/>
        </w:rPr>
        <w:t> </w:t>
      </w:r>
      <w:r w:rsidR="00FE3662" w:rsidRPr="00F56887">
        <w:rPr>
          <w:rFonts w:ascii="Times New Roman" w:hAnsi="Times New Roman"/>
          <w:bCs/>
          <w:sz w:val="24"/>
          <w:szCs w:val="24"/>
          <w:lang w:val="uk-UA"/>
        </w:rPr>
        <w:t>157-</w:t>
      </w:r>
      <w:r w:rsidR="00FE3662" w:rsidRPr="00F56887">
        <w:rPr>
          <w:rFonts w:ascii="Times New Roman" w:hAnsi="Times New Roman"/>
          <w:bCs/>
          <w:sz w:val="24"/>
          <w:szCs w:val="24"/>
          <w:lang w:val="ru-RU"/>
        </w:rPr>
        <w:t>VIII</w:t>
      </w:r>
      <w:r w:rsidR="00E0498E" w:rsidRPr="00F5688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E3662" w:rsidRPr="00F56887">
        <w:rPr>
          <w:rFonts w:ascii="Times New Roman" w:hAnsi="Times New Roman"/>
          <w:sz w:val="24"/>
          <w:szCs w:val="24"/>
          <w:lang w:val="uk-UA"/>
        </w:rPr>
        <w:t>від</w:t>
      </w:r>
      <w:r w:rsidR="00FE3662" w:rsidRPr="00F56887">
        <w:rPr>
          <w:rFonts w:ascii="Times New Roman" w:hAnsi="Times New Roman"/>
          <w:sz w:val="24"/>
          <w:szCs w:val="24"/>
        </w:rPr>
        <w:t> </w:t>
      </w:r>
      <w:r w:rsidR="00FE3662" w:rsidRPr="00F56887">
        <w:rPr>
          <w:rFonts w:ascii="Times New Roman" w:hAnsi="Times New Roman"/>
          <w:sz w:val="24"/>
          <w:szCs w:val="24"/>
          <w:lang w:val="uk-UA"/>
        </w:rPr>
        <w:t xml:space="preserve">5 лютого 2015 року. </w:t>
      </w:r>
      <w:r w:rsidR="00FE3662" w:rsidRPr="00F56887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Відомості Верховної Ради.</w:t>
      </w:r>
      <w:r w:rsidR="00FE3662"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2015. № 13. ст.</w:t>
      </w:r>
      <w:r w:rsidR="00ED46C3"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FE3662"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91. </w:t>
      </w:r>
      <w:r w:rsidR="00FE3662" w:rsidRPr="00F56887">
        <w:rPr>
          <w:rFonts w:ascii="Times New Roman" w:hAnsi="Times New Roman"/>
          <w:bCs/>
          <w:sz w:val="24"/>
          <w:szCs w:val="24"/>
          <w:shd w:val="clear" w:color="auto" w:fill="FFFFFF"/>
        </w:rPr>
        <w:t>URL</w:t>
      </w:r>
      <w:r w:rsidR="00FE3662"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: </w:t>
      </w:r>
      <w:hyperlink r:id="rId11" w:history="1">
        <w:r w:rsidR="00FE3662" w:rsidRPr="00F56887">
          <w:rPr>
            <w:rFonts w:ascii="Times New Roman" w:hAnsi="Times New Roman"/>
            <w:sz w:val="24"/>
            <w:szCs w:val="24"/>
          </w:rPr>
          <w:t>https</w:t>
        </w:r>
        <w:r w:rsidR="00FE3662" w:rsidRPr="00F56887">
          <w:rPr>
            <w:rFonts w:ascii="Times New Roman" w:hAnsi="Times New Roman"/>
            <w:sz w:val="24"/>
            <w:szCs w:val="24"/>
            <w:lang w:val="uk-UA"/>
          </w:rPr>
          <w:t>://</w:t>
        </w:r>
        <w:r w:rsidR="00FE3662" w:rsidRPr="00F56887">
          <w:rPr>
            <w:rFonts w:ascii="Times New Roman" w:hAnsi="Times New Roman"/>
            <w:sz w:val="24"/>
            <w:szCs w:val="24"/>
          </w:rPr>
          <w:t>zakon</w:t>
        </w:r>
        <w:r w:rsidR="00FE3662" w:rsidRPr="00F56887">
          <w:rPr>
            <w:rFonts w:ascii="Times New Roman" w:hAnsi="Times New Roman"/>
            <w:sz w:val="24"/>
            <w:szCs w:val="24"/>
            <w:lang w:val="uk-UA"/>
          </w:rPr>
          <w:t>.</w:t>
        </w:r>
        <w:r w:rsidR="00FE3662" w:rsidRPr="00F56887">
          <w:rPr>
            <w:rFonts w:ascii="Times New Roman" w:hAnsi="Times New Roman"/>
            <w:sz w:val="24"/>
            <w:szCs w:val="24"/>
          </w:rPr>
          <w:t>rada</w:t>
        </w:r>
        <w:r w:rsidR="00FE3662" w:rsidRPr="00F56887">
          <w:rPr>
            <w:rFonts w:ascii="Times New Roman" w:hAnsi="Times New Roman"/>
            <w:sz w:val="24"/>
            <w:szCs w:val="24"/>
            <w:lang w:val="uk-UA"/>
          </w:rPr>
          <w:t>.</w:t>
        </w:r>
        <w:r w:rsidR="00FE3662" w:rsidRPr="00F56887">
          <w:rPr>
            <w:rFonts w:ascii="Times New Roman" w:hAnsi="Times New Roman"/>
            <w:sz w:val="24"/>
            <w:szCs w:val="24"/>
          </w:rPr>
          <w:t>gov</w:t>
        </w:r>
        <w:r w:rsidR="00FE3662" w:rsidRPr="00F56887">
          <w:rPr>
            <w:rFonts w:ascii="Times New Roman" w:hAnsi="Times New Roman"/>
            <w:sz w:val="24"/>
            <w:szCs w:val="24"/>
            <w:lang w:val="uk-UA"/>
          </w:rPr>
          <w:t>.</w:t>
        </w:r>
        <w:r w:rsidR="00FE3662" w:rsidRPr="00F56887">
          <w:rPr>
            <w:rFonts w:ascii="Times New Roman" w:hAnsi="Times New Roman"/>
            <w:sz w:val="24"/>
            <w:szCs w:val="24"/>
          </w:rPr>
          <w:t>ua</w:t>
        </w:r>
        <w:r w:rsidR="00FE3662" w:rsidRPr="00F56887">
          <w:rPr>
            <w:rFonts w:ascii="Times New Roman" w:hAnsi="Times New Roman"/>
            <w:sz w:val="24"/>
            <w:szCs w:val="24"/>
            <w:lang w:val="uk-UA"/>
          </w:rPr>
          <w:t>/</w:t>
        </w:r>
        <w:r w:rsidR="00FE3662" w:rsidRPr="00F56887">
          <w:rPr>
            <w:rFonts w:ascii="Times New Roman" w:hAnsi="Times New Roman"/>
            <w:sz w:val="24"/>
            <w:szCs w:val="24"/>
          </w:rPr>
          <w:t>laws</w:t>
        </w:r>
        <w:r w:rsidR="00FE3662" w:rsidRPr="00F56887">
          <w:rPr>
            <w:rFonts w:ascii="Times New Roman" w:hAnsi="Times New Roman"/>
            <w:sz w:val="24"/>
            <w:szCs w:val="24"/>
            <w:lang w:val="uk-UA"/>
          </w:rPr>
          <w:t>/</w:t>
        </w:r>
        <w:r w:rsidR="00FE3662" w:rsidRPr="00F56887">
          <w:rPr>
            <w:rFonts w:ascii="Times New Roman" w:hAnsi="Times New Roman"/>
            <w:sz w:val="24"/>
            <w:szCs w:val="24"/>
          </w:rPr>
          <w:t>show</w:t>
        </w:r>
        <w:r w:rsidR="00FE3662" w:rsidRPr="00F56887">
          <w:rPr>
            <w:rFonts w:ascii="Times New Roman" w:hAnsi="Times New Roman"/>
            <w:sz w:val="24"/>
            <w:szCs w:val="24"/>
            <w:lang w:val="uk-UA"/>
          </w:rPr>
          <w:t>/157-19</w:t>
        </w:r>
      </w:hyperlink>
      <w:r w:rsidR="00FE3662" w:rsidRPr="00F56887">
        <w:rPr>
          <w:rFonts w:ascii="Times New Roman" w:hAnsi="Times New Roman"/>
          <w:sz w:val="24"/>
          <w:szCs w:val="24"/>
          <w:lang w:val="uk-UA"/>
        </w:rPr>
        <w:t>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hd w:val="clear" w:color="auto" w:fill="FFFFFF"/>
        <w:spacing w:before="240" w:after="240"/>
        <w:jc w:val="both"/>
        <w:rPr>
          <w:rFonts w:ascii="Times New Roman" w:hAnsi="Times New Roman"/>
          <w:color w:val="111111"/>
          <w:sz w:val="24"/>
          <w:szCs w:val="24"/>
          <w:lang w:val="uk-UA" w:eastAsia="uk-UA"/>
        </w:rPr>
      </w:pP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Про затвердження плану заходів щодо реалізації Концепції реформування місцевого самоврядування та територіальної організації влади в Україні : розпорядження Кабінету Міністрів України № 591-р. від 18.06.2014 р. // У</w:t>
      </w:r>
      <w:r w:rsidR="00E0498E"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рядовий кур’єр від 23.07.2014.</w:t>
      </w: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 xml:space="preserve"> № 131.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hd w:val="clear" w:color="auto" w:fill="FFFFFF"/>
        <w:spacing w:before="240" w:after="24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56887">
        <w:rPr>
          <w:rFonts w:ascii="Times New Roman" w:hAnsi="Times New Roman"/>
          <w:sz w:val="24"/>
          <w:szCs w:val="24"/>
          <w:lang w:val="uk-UA" w:eastAsia="uk-UA"/>
        </w:rPr>
        <w:t>Про заходи щодо впровадження Концепції адміністративної реформи в Україні : Указ Президента України № 810/98 від 22.07.1998 р</w:t>
      </w:r>
      <w:r w:rsidR="00E0498E" w:rsidRPr="00F56887">
        <w:rPr>
          <w:rFonts w:ascii="Times New Roman" w:hAnsi="Times New Roman"/>
          <w:sz w:val="24"/>
          <w:szCs w:val="24"/>
          <w:lang w:val="uk-UA" w:eastAsia="uk-UA"/>
        </w:rPr>
        <w:t>оку.</w:t>
      </w:r>
      <w:r w:rsidRPr="00F5688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46C3" w:rsidRPr="00F56887">
        <w:rPr>
          <w:rFonts w:ascii="Times New Roman" w:hAnsi="Times New Roman"/>
          <w:sz w:val="24"/>
          <w:szCs w:val="24"/>
        </w:rPr>
        <w:t>URL</w:t>
      </w:r>
      <w:r w:rsidR="00ED46C3" w:rsidRPr="00F5688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12" w:history="1"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</w:rPr>
          <w:t>https</w:t>
        </w:r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  <w:lang w:val="uk-UA"/>
          </w:rPr>
          <w:t>://</w:t>
        </w:r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</w:rPr>
          <w:t>zakon</w:t>
        </w:r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</w:rPr>
          <w:t>rada</w:t>
        </w:r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</w:rPr>
          <w:t>gov</w:t>
        </w:r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</w:rPr>
          <w:t>ua</w:t>
        </w:r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  <w:lang w:val="uk-UA"/>
          </w:rPr>
          <w:t>/</w:t>
        </w:r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</w:rPr>
          <w:t>laws</w:t>
        </w:r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  <w:lang w:val="uk-UA"/>
          </w:rPr>
          <w:t>/</w:t>
        </w:r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</w:rPr>
          <w:t>show</w:t>
        </w:r>
        <w:r w:rsidRPr="00F5688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u w:val="none"/>
            <w:lang w:val="uk-UA"/>
          </w:rPr>
          <w:t>/810/98</w:t>
        </w:r>
      </w:hyperlink>
      <w:r w:rsidR="00ED46C3" w:rsidRPr="00F56887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FE3662" w:rsidRPr="00150106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uk-UA" w:bidi="en-US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Про Кабінет Міністрів України: Закон України № 794-</w:t>
      </w:r>
      <w:r w:rsidRPr="00F56887">
        <w:rPr>
          <w:rFonts w:ascii="Times New Roman" w:hAnsi="Times New Roman"/>
          <w:sz w:val="24"/>
          <w:szCs w:val="24"/>
        </w:rPr>
        <w:t>VII</w:t>
      </w:r>
      <w:r w:rsidRPr="00F56887">
        <w:rPr>
          <w:rFonts w:ascii="Times New Roman" w:hAnsi="Times New Roman"/>
          <w:sz w:val="24"/>
          <w:szCs w:val="24"/>
          <w:lang w:val="uk-UA"/>
        </w:rPr>
        <w:t xml:space="preserve">від 27 лютого 2014 року. </w:t>
      </w:r>
      <w:r w:rsidRPr="00F56887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Відомості Верховної Ради.</w:t>
      </w:r>
      <w:r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2014. № 13. ст.</w:t>
      </w:r>
      <w:r w:rsidR="00E0498E"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222.</w:t>
      </w:r>
      <w:r w:rsidR="00E0498E"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F56887">
        <w:rPr>
          <w:rFonts w:ascii="Times New Roman" w:hAnsi="Times New Roman"/>
          <w:sz w:val="24"/>
          <w:szCs w:val="24"/>
        </w:rPr>
        <w:t>URL</w:t>
      </w:r>
      <w:r w:rsidRPr="00150106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13" w:history="1">
        <w:r w:rsidRPr="00F56887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http</w:t>
        </w:r>
        <w:r w:rsidRPr="00150106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uk-UA"/>
          </w:rPr>
          <w:t>://</w:t>
        </w:r>
        <w:r w:rsidRPr="00F56887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zakon</w:t>
        </w:r>
        <w:r w:rsidRPr="00150106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uk-UA"/>
          </w:rPr>
          <w:t>3.</w:t>
        </w:r>
        <w:r w:rsidRPr="00F56887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rada</w:t>
        </w:r>
        <w:r w:rsidRPr="00150106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F56887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gov</w:t>
        </w:r>
        <w:r w:rsidRPr="00150106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F56887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ua</w:t>
        </w:r>
        <w:r w:rsidRPr="00150106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uk-UA"/>
          </w:rPr>
          <w:t>/</w:t>
        </w:r>
        <w:r w:rsidRPr="00F56887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laws</w:t>
        </w:r>
        <w:r w:rsidRPr="00150106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uk-UA"/>
          </w:rPr>
          <w:t>/</w:t>
        </w:r>
        <w:r w:rsidRPr="00F56887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show</w:t>
        </w:r>
        <w:r w:rsidRPr="00150106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uk-UA"/>
          </w:rPr>
          <w:t>/794-18</w:t>
        </w:r>
      </w:hyperlink>
      <w:r w:rsidRPr="00F56887">
        <w:rPr>
          <w:rStyle w:val="aff"/>
          <w:rFonts w:ascii="Times New Roman" w:eastAsiaTheme="minorEastAsia" w:hAnsi="Times New Roman"/>
          <w:color w:val="auto"/>
          <w:sz w:val="24"/>
          <w:szCs w:val="24"/>
          <w:u w:val="none"/>
          <w:lang w:val="uk-UA"/>
        </w:rPr>
        <w:t>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ru-RU" w:bidi="en-US"/>
        </w:rPr>
        <w:t>Про місцеве самоврядування в Україні: Закон України № 280/97-ВР</w:t>
      </w:r>
      <w:r w:rsidR="00E0498E" w:rsidRPr="00F56887">
        <w:rPr>
          <w:rFonts w:ascii="Times New Roman" w:hAnsi="Times New Roman"/>
          <w:sz w:val="24"/>
          <w:szCs w:val="24"/>
          <w:lang w:val="ru-RU" w:bidi="en-US"/>
        </w:rPr>
        <w:t xml:space="preserve"> </w:t>
      </w:r>
      <w:r w:rsidRPr="00F56887">
        <w:rPr>
          <w:rFonts w:ascii="Times New Roman" w:hAnsi="Times New Roman"/>
          <w:sz w:val="24"/>
          <w:szCs w:val="24"/>
          <w:lang w:val="ru-RU" w:bidi="en-US"/>
        </w:rPr>
        <w:t>від 21 травня 1997 року.</w:t>
      </w:r>
      <w:r w:rsidRPr="00F56887">
        <w:rPr>
          <w:rFonts w:ascii="Times New Roman" w:hAnsi="Times New Roman"/>
          <w:sz w:val="24"/>
          <w:szCs w:val="24"/>
          <w:lang w:val="uk-UA" w:bidi="en-US"/>
        </w:rPr>
        <w:t xml:space="preserve"> </w:t>
      </w:r>
      <w:r w:rsidRPr="00F56887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Відомості Верховної Ради України</w:t>
      </w:r>
      <w:r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. 1997. № 24. ст.</w:t>
      </w:r>
      <w:r w:rsidR="00E0498E"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170. </w:t>
      </w:r>
      <w:r w:rsidRPr="00F56887">
        <w:rPr>
          <w:rFonts w:ascii="Times New Roman" w:hAnsi="Times New Roman"/>
          <w:sz w:val="24"/>
          <w:szCs w:val="24"/>
          <w:lang w:bidi="en-US"/>
        </w:rPr>
        <w:t>URL</w:t>
      </w:r>
      <w:r w:rsidRPr="00F56887">
        <w:rPr>
          <w:rFonts w:ascii="Times New Roman" w:hAnsi="Times New Roman"/>
          <w:sz w:val="24"/>
          <w:szCs w:val="24"/>
          <w:lang w:val="uk-UA" w:bidi="en-US"/>
        </w:rPr>
        <w:t xml:space="preserve">:  </w:t>
      </w:r>
      <w:hyperlink r:id="rId14" w:history="1"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http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://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zakon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3.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rada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.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gov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.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ua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/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laws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/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show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/280/97-%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D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0%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B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2%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D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1%80</w:t>
        </w:r>
      </w:hyperlink>
      <w:r w:rsidRPr="00F56887">
        <w:rPr>
          <w:rFonts w:ascii="Times New Roman" w:hAnsi="Times New Roman"/>
          <w:sz w:val="24"/>
          <w:szCs w:val="24"/>
          <w:lang w:val="uk-UA" w:bidi="en-US"/>
        </w:rPr>
        <w:t>.</w:t>
      </w:r>
      <w:r w:rsidR="00E0498E" w:rsidRPr="00F56887">
        <w:rPr>
          <w:rFonts w:ascii="Times New Roman" w:hAnsi="Times New Roman"/>
          <w:sz w:val="24"/>
          <w:szCs w:val="24"/>
          <w:lang w:val="uk-UA" w:bidi="en-US"/>
        </w:rPr>
        <w:t xml:space="preserve"> 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>Про місцеві державні адміністрації:  Закон України № 586-</w:t>
      </w:r>
      <w:r w:rsidRPr="00F56887">
        <w:rPr>
          <w:rFonts w:ascii="Times New Roman" w:hAnsi="Times New Roman"/>
          <w:sz w:val="24"/>
          <w:szCs w:val="24"/>
        </w:rPr>
        <w:t>XIV</w:t>
      </w:r>
      <w:r w:rsidR="00E0498E" w:rsidRPr="00F568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56887">
        <w:rPr>
          <w:rFonts w:ascii="Times New Roman" w:hAnsi="Times New Roman"/>
          <w:sz w:val="24"/>
          <w:szCs w:val="24"/>
          <w:lang w:val="uk-UA"/>
        </w:rPr>
        <w:t xml:space="preserve">від 9 квітня 1999 року. </w:t>
      </w:r>
      <w:r w:rsidRPr="00F56887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Відомості Верховної Ради України</w:t>
      </w:r>
      <w:r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. 1999. № 20-21. ст.</w:t>
      </w:r>
      <w:r w:rsidR="00E0498E"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190.</w:t>
      </w:r>
      <w:r w:rsidR="00E0498E"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F56887">
        <w:rPr>
          <w:rFonts w:ascii="Times New Roman" w:hAnsi="Times New Roman"/>
          <w:sz w:val="24"/>
          <w:szCs w:val="24"/>
        </w:rPr>
        <w:t>URL</w:t>
      </w:r>
      <w:r w:rsidRPr="00F5688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15" w:history="1">
        <w:r w:rsidRPr="00F56887">
          <w:rPr>
            <w:rFonts w:ascii="Times New Roman" w:hAnsi="Times New Roman"/>
            <w:sz w:val="24"/>
            <w:szCs w:val="24"/>
          </w:rPr>
          <w:t>https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://</w:t>
        </w:r>
        <w:r w:rsidRPr="00F56887">
          <w:rPr>
            <w:rFonts w:ascii="Times New Roman" w:hAnsi="Times New Roman"/>
            <w:sz w:val="24"/>
            <w:szCs w:val="24"/>
          </w:rPr>
          <w:t>zakon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.</w:t>
        </w:r>
        <w:r w:rsidRPr="00F56887">
          <w:rPr>
            <w:rFonts w:ascii="Times New Roman" w:hAnsi="Times New Roman"/>
            <w:sz w:val="24"/>
            <w:szCs w:val="24"/>
          </w:rPr>
          <w:t>rada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.</w:t>
        </w:r>
        <w:r w:rsidRPr="00F56887">
          <w:rPr>
            <w:rFonts w:ascii="Times New Roman" w:hAnsi="Times New Roman"/>
            <w:sz w:val="24"/>
            <w:szCs w:val="24"/>
          </w:rPr>
          <w:t>gov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.</w:t>
        </w:r>
        <w:r w:rsidRPr="00F56887">
          <w:rPr>
            <w:rFonts w:ascii="Times New Roman" w:hAnsi="Times New Roman"/>
            <w:sz w:val="24"/>
            <w:szCs w:val="24"/>
          </w:rPr>
          <w:t>ua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/</w:t>
        </w:r>
        <w:r w:rsidRPr="00F56887">
          <w:rPr>
            <w:rFonts w:ascii="Times New Roman" w:hAnsi="Times New Roman"/>
            <w:sz w:val="24"/>
            <w:szCs w:val="24"/>
          </w:rPr>
          <w:t>laws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/</w:t>
        </w:r>
        <w:r w:rsidRPr="00F56887">
          <w:rPr>
            <w:rFonts w:ascii="Times New Roman" w:hAnsi="Times New Roman"/>
            <w:sz w:val="24"/>
            <w:szCs w:val="24"/>
          </w:rPr>
          <w:t>show</w:t>
        </w:r>
        <w:r w:rsidRPr="00F56887">
          <w:rPr>
            <w:rFonts w:ascii="Times New Roman" w:hAnsi="Times New Roman"/>
            <w:sz w:val="24"/>
            <w:szCs w:val="24"/>
            <w:lang w:val="uk-UA"/>
          </w:rPr>
          <w:t>/586-14</w:t>
        </w:r>
      </w:hyperlink>
      <w:r w:rsidRPr="00F56887">
        <w:rPr>
          <w:rFonts w:ascii="Times New Roman" w:hAnsi="Times New Roman"/>
          <w:sz w:val="24"/>
          <w:szCs w:val="24"/>
          <w:lang w:val="uk-UA"/>
        </w:rPr>
        <w:t>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56887">
        <w:rPr>
          <w:rFonts w:ascii="Times New Roman" w:hAnsi="Times New Roman"/>
          <w:sz w:val="24"/>
          <w:szCs w:val="24"/>
          <w:lang w:val="ru-RU"/>
        </w:rPr>
        <w:t xml:space="preserve">Про оптимізацію системи центральних органів виконавчої влади: Постанова Кабінету Міністрів України № 442 від 10 вересня 2014 року. </w:t>
      </w:r>
      <w:r w:rsidRPr="00F56887">
        <w:rPr>
          <w:rFonts w:ascii="Times New Roman" w:hAnsi="Times New Roman"/>
          <w:sz w:val="24"/>
          <w:szCs w:val="24"/>
        </w:rPr>
        <w:t xml:space="preserve">URL: </w:t>
      </w:r>
      <w:hyperlink r:id="rId16" w:history="1"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http://zakon4.rada.gov.ua/laws/show/442-2014-%D0%BF</w:t>
        </w:r>
      </w:hyperlink>
      <w:r w:rsidRPr="00F56887">
        <w:rPr>
          <w:rFonts w:ascii="Times New Roman" w:hAnsi="Times New Roman"/>
          <w:sz w:val="24"/>
          <w:szCs w:val="24"/>
          <w:lang w:val="uk-UA"/>
        </w:rPr>
        <w:t>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56887">
        <w:rPr>
          <w:rFonts w:ascii="Times New Roman" w:hAnsi="Times New Roman"/>
          <w:sz w:val="24"/>
          <w:szCs w:val="24"/>
          <w:lang w:val="ru-RU"/>
        </w:rPr>
        <w:t>Про центральні органи виконавчої влади: Закон України № 3166-</w:t>
      </w:r>
      <w:r w:rsidRPr="00F56887">
        <w:rPr>
          <w:rFonts w:ascii="Times New Roman" w:hAnsi="Times New Roman"/>
          <w:sz w:val="24"/>
          <w:szCs w:val="24"/>
        </w:rPr>
        <w:t>VI</w:t>
      </w:r>
      <w:r w:rsidR="00E0498E" w:rsidRPr="00F568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56887">
        <w:rPr>
          <w:rFonts w:ascii="Times New Roman" w:hAnsi="Times New Roman"/>
          <w:sz w:val="24"/>
          <w:szCs w:val="24"/>
          <w:lang w:val="ru-RU"/>
        </w:rPr>
        <w:t xml:space="preserve">від 17 березня 2011 року. </w:t>
      </w:r>
      <w:r w:rsidRPr="00F56887">
        <w:rPr>
          <w:rFonts w:ascii="Times New Roman" w:hAnsi="Times New Roman"/>
          <w:bCs/>
          <w:i/>
          <w:sz w:val="24"/>
          <w:szCs w:val="24"/>
          <w:shd w:val="clear" w:color="auto" w:fill="FFFFFF"/>
          <w:lang w:val="ru-RU"/>
        </w:rPr>
        <w:t>Відомості Верховної Ради України</w:t>
      </w:r>
      <w:r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. 2011. № 38. ст.</w:t>
      </w:r>
      <w:r w:rsidR="00E0498E"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 </w:t>
      </w:r>
      <w:r w:rsidRPr="00F5688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385. </w:t>
      </w:r>
      <w:r w:rsidRPr="00F56887">
        <w:rPr>
          <w:rFonts w:ascii="Times New Roman" w:hAnsi="Times New Roman"/>
          <w:sz w:val="24"/>
          <w:szCs w:val="24"/>
        </w:rPr>
        <w:t>URL</w:t>
      </w:r>
      <w:r w:rsidRPr="00F56887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7" w:history="1"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http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://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zakon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5.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rada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.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gov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.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ua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/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laws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/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show</w:t>
        </w:r>
        <w:r w:rsidRPr="00F56887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/3166-17</w:t>
        </w:r>
      </w:hyperlink>
      <w:r w:rsidRPr="00F56887">
        <w:rPr>
          <w:rFonts w:ascii="Times New Roman" w:hAnsi="Times New Roman"/>
          <w:sz w:val="24"/>
          <w:szCs w:val="24"/>
          <w:lang w:val="ru-RU"/>
        </w:rPr>
        <w:t>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hd w:val="clear" w:color="auto" w:fill="FFFFFF"/>
        <w:spacing w:before="240" w:after="240"/>
        <w:jc w:val="both"/>
        <w:rPr>
          <w:rFonts w:ascii="Times New Roman" w:hAnsi="Times New Roman"/>
          <w:color w:val="111111"/>
          <w:sz w:val="24"/>
          <w:szCs w:val="24"/>
          <w:lang w:val="uk-UA" w:eastAsia="uk-UA"/>
        </w:rPr>
      </w:pP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Про чергові заходи щодо дальшого здійснення адміністративної реформи в Україні : указ Президента України № 345/2001 від 29.05.2001 р. // Офіційний ві</w:t>
      </w:r>
      <w:r w:rsidR="00E0498E"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 xml:space="preserve">сник України. 2001. № 22. </w:t>
      </w: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Ст. 985.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56887">
        <w:rPr>
          <w:rFonts w:ascii="Times New Roman" w:hAnsi="Times New Roman"/>
          <w:sz w:val="24"/>
          <w:szCs w:val="24"/>
          <w:lang w:val="ru-RU"/>
        </w:rPr>
        <w:t>Публічна служба. Зарубіжний досвід та пропозиції для України / за заг. ред. Тимощука В.П., Школика А.М. Київ: Конус-Ю, 2007. 735 с.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hd w:val="clear" w:color="auto" w:fill="FFFFFF"/>
        <w:spacing w:before="240" w:after="240"/>
        <w:jc w:val="both"/>
        <w:rPr>
          <w:rFonts w:ascii="Times New Roman" w:hAnsi="Times New Roman"/>
          <w:color w:val="111111"/>
          <w:sz w:val="24"/>
          <w:szCs w:val="24"/>
          <w:lang w:val="uk-UA" w:eastAsia="uk-UA"/>
        </w:rPr>
      </w:pP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Пухтецька А. А. Європейський адміністративний простір і принцип верховенства права : моногр. / відп. ред. В. Б. Авер’янов. Київ: Вид-во «Юридична думка», 2010. 140 с.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56887">
        <w:rPr>
          <w:rFonts w:ascii="Times New Roman" w:hAnsi="Times New Roman"/>
          <w:sz w:val="24"/>
          <w:szCs w:val="24"/>
          <w:lang w:val="ru-RU"/>
        </w:rPr>
        <w:t>Реформа публічної адміністрації в Україні: Проекти концепції та законів / упор</w:t>
      </w:r>
      <w:r w:rsidR="00E0498E" w:rsidRPr="00F56887">
        <w:rPr>
          <w:rFonts w:ascii="Times New Roman" w:hAnsi="Times New Roman"/>
          <w:sz w:val="24"/>
          <w:szCs w:val="24"/>
          <w:lang w:val="ru-RU"/>
        </w:rPr>
        <w:t>яд: І. Коліушко, В. Тимощук. К.</w:t>
      </w:r>
      <w:r w:rsidRPr="00F56887">
        <w:rPr>
          <w:rFonts w:ascii="Times New Roman" w:hAnsi="Times New Roman"/>
          <w:sz w:val="24"/>
          <w:szCs w:val="24"/>
          <w:lang w:val="ru-RU"/>
        </w:rPr>
        <w:t xml:space="preserve">: Центр політико-правових реформ, 2005. 192 с. 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hd w:val="clear" w:color="auto" w:fill="FFFFFF"/>
        <w:spacing w:before="240" w:after="240"/>
        <w:jc w:val="both"/>
        <w:rPr>
          <w:rFonts w:ascii="Times New Roman" w:hAnsi="Times New Roman"/>
          <w:color w:val="111111"/>
          <w:sz w:val="24"/>
          <w:szCs w:val="24"/>
          <w:lang w:val="uk-UA" w:eastAsia="uk-UA"/>
        </w:rPr>
      </w:pP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Реформа публічної адміністрації в Україні: Проекти концепції та законів / упор</w:t>
      </w:r>
      <w:r w:rsidR="00E0498E"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яд: І. Коліушко, В. Тимощук. К.</w:t>
      </w: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: Центр політико-правових реформ, 2005. 192 с.</w:t>
      </w:r>
    </w:p>
    <w:p w:rsidR="00FE3662" w:rsidRPr="00F56887" w:rsidRDefault="00FE3662" w:rsidP="00F56887">
      <w:pPr>
        <w:pStyle w:val="a7"/>
        <w:numPr>
          <w:ilvl w:val="0"/>
          <w:numId w:val="7"/>
        </w:numPr>
        <w:shd w:val="clear" w:color="auto" w:fill="FFFFFF"/>
        <w:spacing w:before="240" w:after="240"/>
        <w:jc w:val="both"/>
        <w:rPr>
          <w:rFonts w:ascii="Times New Roman" w:hAnsi="Times New Roman"/>
          <w:color w:val="111111"/>
          <w:sz w:val="24"/>
          <w:szCs w:val="24"/>
          <w:lang w:val="uk-UA" w:eastAsia="uk-UA"/>
        </w:rPr>
      </w:pP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 xml:space="preserve">Селіванов В.М. Людський вимір політики трансформації державного управління в Україні. </w:t>
      </w:r>
      <w:r w:rsidRPr="00F56887">
        <w:rPr>
          <w:rFonts w:ascii="Times New Roman" w:hAnsi="Times New Roman"/>
          <w:i/>
          <w:color w:val="111111"/>
          <w:sz w:val="24"/>
          <w:szCs w:val="24"/>
          <w:lang w:val="uk-UA" w:eastAsia="uk-UA"/>
        </w:rPr>
        <w:t>Право України</w:t>
      </w: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. 2004. № 10. С. 4–10.</w:t>
      </w:r>
    </w:p>
    <w:p w:rsidR="00ED46C3" w:rsidRPr="00F56887" w:rsidRDefault="00FE3662" w:rsidP="00F56887">
      <w:pPr>
        <w:pStyle w:val="a7"/>
        <w:numPr>
          <w:ilvl w:val="0"/>
          <w:numId w:val="7"/>
        </w:numPr>
        <w:shd w:val="clear" w:color="auto" w:fill="FFFFFF"/>
        <w:spacing w:before="240" w:after="240"/>
        <w:jc w:val="both"/>
        <w:rPr>
          <w:rFonts w:ascii="Times New Roman" w:hAnsi="Times New Roman"/>
          <w:color w:val="111111"/>
          <w:sz w:val="24"/>
          <w:szCs w:val="24"/>
          <w:lang w:val="uk-UA" w:eastAsia="uk-UA"/>
        </w:rPr>
      </w:pPr>
      <w:r w:rsidRPr="00F56887">
        <w:rPr>
          <w:rFonts w:ascii="Times New Roman" w:hAnsi="Times New Roman"/>
          <w:color w:val="111111"/>
          <w:sz w:val="24"/>
          <w:szCs w:val="24"/>
          <w:lang w:val="uk-UA" w:eastAsia="uk-UA"/>
        </w:rPr>
        <w:t>Стеценко С.Г. Адміністративне право України: навч. посіб. Київ: Атіка, 2011.  624 с.</w:t>
      </w:r>
    </w:p>
    <w:p w:rsidR="00A922CB" w:rsidRPr="00F56887" w:rsidRDefault="00FE3662" w:rsidP="00F56887">
      <w:pPr>
        <w:pStyle w:val="a7"/>
        <w:numPr>
          <w:ilvl w:val="0"/>
          <w:numId w:val="7"/>
        </w:numPr>
        <w:shd w:val="clear" w:color="auto" w:fill="FFFFFF"/>
        <w:spacing w:before="240" w:after="240"/>
        <w:jc w:val="both"/>
        <w:rPr>
          <w:rFonts w:ascii="Times New Roman" w:hAnsi="Times New Roman"/>
          <w:color w:val="111111"/>
          <w:sz w:val="24"/>
          <w:szCs w:val="24"/>
          <w:lang w:val="uk-UA" w:eastAsia="uk-UA"/>
        </w:rPr>
      </w:pPr>
      <w:r w:rsidRPr="00F56887">
        <w:rPr>
          <w:rFonts w:ascii="Times New Roman" w:hAnsi="Times New Roman"/>
          <w:sz w:val="24"/>
          <w:szCs w:val="24"/>
          <w:lang w:val="uk-UA"/>
        </w:rPr>
        <w:t xml:space="preserve">Шмідт-Ассманн Е. Загальне адміністративне право як ідея врегулювання:основні засади та завдання систематики адміністративного права / Ебергард Шмідт-Ассманн [пер. з нім. </w:t>
      </w:r>
      <w:r w:rsidRPr="00F56887">
        <w:rPr>
          <w:rFonts w:ascii="Times New Roman" w:hAnsi="Times New Roman"/>
          <w:sz w:val="24"/>
          <w:szCs w:val="24"/>
          <w:lang w:val="ru-RU"/>
        </w:rPr>
        <w:t>Г. Рижков, І. Сойко, А. Баканов]; відп. Ред. О. Сироїд. [2-е вид., перероблене та доповнене]. К.: «К.І.С.», 2009. 552с.</w:t>
      </w:r>
    </w:p>
    <w:p w:rsidR="00460374" w:rsidRDefault="00460374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ED46C3" w:rsidRDefault="00ED46C3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ED46C3" w:rsidRDefault="00ED46C3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ED46C3" w:rsidRDefault="00ED46C3" w:rsidP="00E0498E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E0498E" w:rsidRDefault="00E0498E" w:rsidP="00E0498E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CF5560" w:rsidRPr="00A4737A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>на 20___ / 20___ н.р.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  <w:bookmarkStart w:id="2" w:name="_GoBack"/>
      <w:bookmarkEnd w:id="2"/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A4737A">
        <w:rPr>
          <w:color w:val="auto"/>
          <w:lang w:val="uk-UA"/>
        </w:rPr>
        <w:t xml:space="preserve">  зі змінами(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F06" w:rsidRDefault="008A0F06" w:rsidP="00236C90">
      <w:pPr>
        <w:spacing w:after="0" w:line="240" w:lineRule="auto"/>
      </w:pPr>
      <w:r>
        <w:separator/>
      </w:r>
    </w:p>
  </w:endnote>
  <w:endnote w:type="continuationSeparator" w:id="1">
    <w:p w:rsidR="008A0F06" w:rsidRDefault="008A0F06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F06" w:rsidRDefault="008A0F06" w:rsidP="00236C90">
      <w:pPr>
        <w:spacing w:after="0" w:line="240" w:lineRule="auto"/>
      </w:pPr>
      <w:r>
        <w:separator/>
      </w:r>
    </w:p>
  </w:footnote>
  <w:footnote w:type="continuationSeparator" w:id="1">
    <w:p w:rsidR="008A0F06" w:rsidRDefault="008A0F06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7D4"/>
    <w:multiLevelType w:val="hybridMultilevel"/>
    <w:tmpl w:val="3FEA53D0"/>
    <w:lvl w:ilvl="0" w:tplc="685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354F"/>
    <w:multiLevelType w:val="hybridMultilevel"/>
    <w:tmpl w:val="3ECA30D0"/>
    <w:lvl w:ilvl="0" w:tplc="A31843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A19E6"/>
    <w:multiLevelType w:val="hybridMultilevel"/>
    <w:tmpl w:val="6DE68D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F9413CE"/>
    <w:multiLevelType w:val="hybridMultilevel"/>
    <w:tmpl w:val="D5C0AF68"/>
    <w:lvl w:ilvl="0" w:tplc="685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A3ECF"/>
    <w:multiLevelType w:val="hybridMultilevel"/>
    <w:tmpl w:val="A080FB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186743E"/>
    <w:multiLevelType w:val="hybridMultilevel"/>
    <w:tmpl w:val="9BEE7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C151B"/>
    <w:multiLevelType w:val="hybridMultilevel"/>
    <w:tmpl w:val="06286DAE"/>
    <w:lvl w:ilvl="0" w:tplc="685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E3B"/>
    <w:rsid w:val="000008C8"/>
    <w:rsid w:val="00003EF3"/>
    <w:rsid w:val="00021328"/>
    <w:rsid w:val="00022E09"/>
    <w:rsid w:val="000240EC"/>
    <w:rsid w:val="00031B5F"/>
    <w:rsid w:val="0004153A"/>
    <w:rsid w:val="00044A42"/>
    <w:rsid w:val="000553DB"/>
    <w:rsid w:val="00060746"/>
    <w:rsid w:val="00064AD8"/>
    <w:rsid w:val="00071F8F"/>
    <w:rsid w:val="00072617"/>
    <w:rsid w:val="00073638"/>
    <w:rsid w:val="00075126"/>
    <w:rsid w:val="000753F2"/>
    <w:rsid w:val="00075B15"/>
    <w:rsid w:val="000A006C"/>
    <w:rsid w:val="000A3354"/>
    <w:rsid w:val="000A578D"/>
    <w:rsid w:val="000B0C27"/>
    <w:rsid w:val="000B1F05"/>
    <w:rsid w:val="000B2493"/>
    <w:rsid w:val="000B346F"/>
    <w:rsid w:val="000C0B55"/>
    <w:rsid w:val="000C14C0"/>
    <w:rsid w:val="000C5E2C"/>
    <w:rsid w:val="000C7194"/>
    <w:rsid w:val="000D0D1C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022CF"/>
    <w:rsid w:val="00105CD0"/>
    <w:rsid w:val="001136F6"/>
    <w:rsid w:val="00113B38"/>
    <w:rsid w:val="00116630"/>
    <w:rsid w:val="00122DF8"/>
    <w:rsid w:val="00123857"/>
    <w:rsid w:val="00126AA7"/>
    <w:rsid w:val="00132DF5"/>
    <w:rsid w:val="001341B8"/>
    <w:rsid w:val="00135913"/>
    <w:rsid w:val="0014111D"/>
    <w:rsid w:val="00150106"/>
    <w:rsid w:val="00160DD6"/>
    <w:rsid w:val="00161A10"/>
    <w:rsid w:val="00171475"/>
    <w:rsid w:val="00171A32"/>
    <w:rsid w:val="001735D2"/>
    <w:rsid w:val="00173FA9"/>
    <w:rsid w:val="00174776"/>
    <w:rsid w:val="0018174C"/>
    <w:rsid w:val="0018558C"/>
    <w:rsid w:val="00187ABA"/>
    <w:rsid w:val="00190080"/>
    <w:rsid w:val="00192A34"/>
    <w:rsid w:val="001936FA"/>
    <w:rsid w:val="001A1167"/>
    <w:rsid w:val="001A385A"/>
    <w:rsid w:val="001A45FB"/>
    <w:rsid w:val="001A4844"/>
    <w:rsid w:val="001B17D6"/>
    <w:rsid w:val="001B5108"/>
    <w:rsid w:val="001B6968"/>
    <w:rsid w:val="001B6DB5"/>
    <w:rsid w:val="001C0E62"/>
    <w:rsid w:val="001C2BCC"/>
    <w:rsid w:val="001C3A81"/>
    <w:rsid w:val="001C4CDA"/>
    <w:rsid w:val="001C50EC"/>
    <w:rsid w:val="001C5678"/>
    <w:rsid w:val="001C5D7A"/>
    <w:rsid w:val="001C619E"/>
    <w:rsid w:val="001C7925"/>
    <w:rsid w:val="001D0B91"/>
    <w:rsid w:val="001D1AEA"/>
    <w:rsid w:val="001D56AC"/>
    <w:rsid w:val="001E093C"/>
    <w:rsid w:val="001F0107"/>
    <w:rsid w:val="001F090E"/>
    <w:rsid w:val="001F14EC"/>
    <w:rsid w:val="001F163A"/>
    <w:rsid w:val="001F1DC8"/>
    <w:rsid w:val="001F45F2"/>
    <w:rsid w:val="00203645"/>
    <w:rsid w:val="00207FF5"/>
    <w:rsid w:val="00210F72"/>
    <w:rsid w:val="00211BC5"/>
    <w:rsid w:val="002128BA"/>
    <w:rsid w:val="00213CDC"/>
    <w:rsid w:val="00214ACB"/>
    <w:rsid w:val="00215FC9"/>
    <w:rsid w:val="002255ED"/>
    <w:rsid w:val="002263AC"/>
    <w:rsid w:val="00226D8C"/>
    <w:rsid w:val="0022796A"/>
    <w:rsid w:val="002305FF"/>
    <w:rsid w:val="00233B30"/>
    <w:rsid w:val="00233CBA"/>
    <w:rsid w:val="002363D9"/>
    <w:rsid w:val="00236C90"/>
    <w:rsid w:val="002373E9"/>
    <w:rsid w:val="00242C80"/>
    <w:rsid w:val="002433AF"/>
    <w:rsid w:val="002436F2"/>
    <w:rsid w:val="002526E0"/>
    <w:rsid w:val="0025612A"/>
    <w:rsid w:val="00260C3F"/>
    <w:rsid w:val="0026125A"/>
    <w:rsid w:val="002661FC"/>
    <w:rsid w:val="00267038"/>
    <w:rsid w:val="002723A6"/>
    <w:rsid w:val="0027605F"/>
    <w:rsid w:val="0028538C"/>
    <w:rsid w:val="00287AAF"/>
    <w:rsid w:val="002914E2"/>
    <w:rsid w:val="0029237E"/>
    <w:rsid w:val="00295A32"/>
    <w:rsid w:val="002A0591"/>
    <w:rsid w:val="002A16AB"/>
    <w:rsid w:val="002A4522"/>
    <w:rsid w:val="002A5189"/>
    <w:rsid w:val="002A6732"/>
    <w:rsid w:val="002A7018"/>
    <w:rsid w:val="002B2ECF"/>
    <w:rsid w:val="002B3C06"/>
    <w:rsid w:val="002C1022"/>
    <w:rsid w:val="002C1B5F"/>
    <w:rsid w:val="002C292E"/>
    <w:rsid w:val="002C2D10"/>
    <w:rsid w:val="002C6200"/>
    <w:rsid w:val="002D21BB"/>
    <w:rsid w:val="002D76C2"/>
    <w:rsid w:val="002E003C"/>
    <w:rsid w:val="002E3837"/>
    <w:rsid w:val="002E38FD"/>
    <w:rsid w:val="002E40D2"/>
    <w:rsid w:val="002F08B1"/>
    <w:rsid w:val="002F4F81"/>
    <w:rsid w:val="002F57C5"/>
    <w:rsid w:val="00302F13"/>
    <w:rsid w:val="003041BD"/>
    <w:rsid w:val="00306932"/>
    <w:rsid w:val="00310D9A"/>
    <w:rsid w:val="00311466"/>
    <w:rsid w:val="00313C02"/>
    <w:rsid w:val="00313DCF"/>
    <w:rsid w:val="003142F1"/>
    <w:rsid w:val="00315710"/>
    <w:rsid w:val="003167EA"/>
    <w:rsid w:val="003215E6"/>
    <w:rsid w:val="00321BC1"/>
    <w:rsid w:val="00324CA3"/>
    <w:rsid w:val="0032649C"/>
    <w:rsid w:val="00326A6D"/>
    <w:rsid w:val="00333584"/>
    <w:rsid w:val="003341E7"/>
    <w:rsid w:val="00341AF0"/>
    <w:rsid w:val="00345FB3"/>
    <w:rsid w:val="00346ECB"/>
    <w:rsid w:val="003472AA"/>
    <w:rsid w:val="003500BE"/>
    <w:rsid w:val="0035152C"/>
    <w:rsid w:val="00353223"/>
    <w:rsid w:val="00370305"/>
    <w:rsid w:val="00374640"/>
    <w:rsid w:val="0037546D"/>
    <w:rsid w:val="00381F4F"/>
    <w:rsid w:val="0038402B"/>
    <w:rsid w:val="003840F1"/>
    <w:rsid w:val="00384660"/>
    <w:rsid w:val="0038762E"/>
    <w:rsid w:val="003A0F0B"/>
    <w:rsid w:val="003A1016"/>
    <w:rsid w:val="003A491E"/>
    <w:rsid w:val="003A7D43"/>
    <w:rsid w:val="003B0292"/>
    <w:rsid w:val="003B06DF"/>
    <w:rsid w:val="003B2003"/>
    <w:rsid w:val="003B4E7D"/>
    <w:rsid w:val="003C1C5F"/>
    <w:rsid w:val="003C367C"/>
    <w:rsid w:val="003C3712"/>
    <w:rsid w:val="003C453D"/>
    <w:rsid w:val="003C5BA4"/>
    <w:rsid w:val="003D1986"/>
    <w:rsid w:val="003D2844"/>
    <w:rsid w:val="003D32A2"/>
    <w:rsid w:val="003E23AB"/>
    <w:rsid w:val="003E6374"/>
    <w:rsid w:val="003F113A"/>
    <w:rsid w:val="003F1D89"/>
    <w:rsid w:val="004010A9"/>
    <w:rsid w:val="0040271C"/>
    <w:rsid w:val="004036C5"/>
    <w:rsid w:val="00407514"/>
    <w:rsid w:val="00410D2A"/>
    <w:rsid w:val="004134A9"/>
    <w:rsid w:val="00416E79"/>
    <w:rsid w:val="00421309"/>
    <w:rsid w:val="00422022"/>
    <w:rsid w:val="0042495C"/>
    <w:rsid w:val="00426348"/>
    <w:rsid w:val="004313AF"/>
    <w:rsid w:val="00433D6E"/>
    <w:rsid w:val="00433DD1"/>
    <w:rsid w:val="004357AC"/>
    <w:rsid w:val="004358B1"/>
    <w:rsid w:val="0043596D"/>
    <w:rsid w:val="00447C86"/>
    <w:rsid w:val="00447F5C"/>
    <w:rsid w:val="00451954"/>
    <w:rsid w:val="004536FB"/>
    <w:rsid w:val="004553DA"/>
    <w:rsid w:val="004565FC"/>
    <w:rsid w:val="0045682B"/>
    <w:rsid w:val="00460374"/>
    <w:rsid w:val="004609FF"/>
    <w:rsid w:val="00460B83"/>
    <w:rsid w:val="00463C91"/>
    <w:rsid w:val="0046438F"/>
    <w:rsid w:val="00466D9E"/>
    <w:rsid w:val="00467BA4"/>
    <w:rsid w:val="00470087"/>
    <w:rsid w:val="004700F3"/>
    <w:rsid w:val="004708E5"/>
    <w:rsid w:val="00470F62"/>
    <w:rsid w:val="004907EE"/>
    <w:rsid w:val="00493D0E"/>
    <w:rsid w:val="004A06FB"/>
    <w:rsid w:val="004B3047"/>
    <w:rsid w:val="004B3897"/>
    <w:rsid w:val="004B5AB4"/>
    <w:rsid w:val="004B6247"/>
    <w:rsid w:val="004C06B3"/>
    <w:rsid w:val="004C186D"/>
    <w:rsid w:val="004C2216"/>
    <w:rsid w:val="004D22A0"/>
    <w:rsid w:val="004D2C1A"/>
    <w:rsid w:val="004D55CE"/>
    <w:rsid w:val="004E3A96"/>
    <w:rsid w:val="004E3CCC"/>
    <w:rsid w:val="004E5D39"/>
    <w:rsid w:val="004F06EC"/>
    <w:rsid w:val="004F0FD1"/>
    <w:rsid w:val="004F1791"/>
    <w:rsid w:val="004F37A8"/>
    <w:rsid w:val="004F59FC"/>
    <w:rsid w:val="005010D4"/>
    <w:rsid w:val="00501434"/>
    <w:rsid w:val="00504EC5"/>
    <w:rsid w:val="00506596"/>
    <w:rsid w:val="005150D9"/>
    <w:rsid w:val="00517AFB"/>
    <w:rsid w:val="00532ABF"/>
    <w:rsid w:val="005376F9"/>
    <w:rsid w:val="00546048"/>
    <w:rsid w:val="005502F5"/>
    <w:rsid w:val="00552C3D"/>
    <w:rsid w:val="005568BA"/>
    <w:rsid w:val="00556A95"/>
    <w:rsid w:val="0056348A"/>
    <w:rsid w:val="0057062E"/>
    <w:rsid w:val="00570BF3"/>
    <w:rsid w:val="0057406A"/>
    <w:rsid w:val="00574D4B"/>
    <w:rsid w:val="00576FD4"/>
    <w:rsid w:val="00577134"/>
    <w:rsid w:val="00584083"/>
    <w:rsid w:val="00585080"/>
    <w:rsid w:val="005A2BCE"/>
    <w:rsid w:val="005A2F7D"/>
    <w:rsid w:val="005A4027"/>
    <w:rsid w:val="005A68AD"/>
    <w:rsid w:val="005B070E"/>
    <w:rsid w:val="005B1C25"/>
    <w:rsid w:val="005B39E0"/>
    <w:rsid w:val="005B481F"/>
    <w:rsid w:val="005B4910"/>
    <w:rsid w:val="005B708C"/>
    <w:rsid w:val="005C13E8"/>
    <w:rsid w:val="005C32C7"/>
    <w:rsid w:val="005C682D"/>
    <w:rsid w:val="005C753A"/>
    <w:rsid w:val="005D009A"/>
    <w:rsid w:val="005D03CE"/>
    <w:rsid w:val="005D23F2"/>
    <w:rsid w:val="005E2FD3"/>
    <w:rsid w:val="005E3BCB"/>
    <w:rsid w:val="005E467E"/>
    <w:rsid w:val="005E4B9C"/>
    <w:rsid w:val="005F103C"/>
    <w:rsid w:val="005F72D3"/>
    <w:rsid w:val="005F749E"/>
    <w:rsid w:val="005F7A9D"/>
    <w:rsid w:val="00606E4F"/>
    <w:rsid w:val="00607DAD"/>
    <w:rsid w:val="006108C8"/>
    <w:rsid w:val="006108C9"/>
    <w:rsid w:val="0062177E"/>
    <w:rsid w:val="00624C30"/>
    <w:rsid w:val="006303DD"/>
    <w:rsid w:val="00633AE6"/>
    <w:rsid w:val="00636516"/>
    <w:rsid w:val="0063692C"/>
    <w:rsid w:val="00643CAE"/>
    <w:rsid w:val="0064483C"/>
    <w:rsid w:val="006513CD"/>
    <w:rsid w:val="006527AB"/>
    <w:rsid w:val="00656D36"/>
    <w:rsid w:val="00662FA7"/>
    <w:rsid w:val="006635EB"/>
    <w:rsid w:val="00663A12"/>
    <w:rsid w:val="00671C42"/>
    <w:rsid w:val="0067371E"/>
    <w:rsid w:val="00680065"/>
    <w:rsid w:val="00684D45"/>
    <w:rsid w:val="00685D5F"/>
    <w:rsid w:val="00690BDA"/>
    <w:rsid w:val="00692082"/>
    <w:rsid w:val="006956D1"/>
    <w:rsid w:val="006976C2"/>
    <w:rsid w:val="006A019E"/>
    <w:rsid w:val="006A0E3B"/>
    <w:rsid w:val="006A1B76"/>
    <w:rsid w:val="006A2343"/>
    <w:rsid w:val="006B6F7D"/>
    <w:rsid w:val="006C2A8D"/>
    <w:rsid w:val="006C5A0C"/>
    <w:rsid w:val="006D4502"/>
    <w:rsid w:val="006E0766"/>
    <w:rsid w:val="006E528E"/>
    <w:rsid w:val="006E771D"/>
    <w:rsid w:val="006F266F"/>
    <w:rsid w:val="006F36FB"/>
    <w:rsid w:val="006F3E2A"/>
    <w:rsid w:val="006F5E2A"/>
    <w:rsid w:val="00701B09"/>
    <w:rsid w:val="00703FA7"/>
    <w:rsid w:val="00705917"/>
    <w:rsid w:val="00710A58"/>
    <w:rsid w:val="00712574"/>
    <w:rsid w:val="0071529C"/>
    <w:rsid w:val="00720000"/>
    <w:rsid w:val="0072084D"/>
    <w:rsid w:val="00720B65"/>
    <w:rsid w:val="00723727"/>
    <w:rsid w:val="00725320"/>
    <w:rsid w:val="00732559"/>
    <w:rsid w:val="00733ABE"/>
    <w:rsid w:val="00746DEF"/>
    <w:rsid w:val="007474DE"/>
    <w:rsid w:val="007475FF"/>
    <w:rsid w:val="00747F89"/>
    <w:rsid w:val="00754BD2"/>
    <w:rsid w:val="00764B6D"/>
    <w:rsid w:val="00765DA1"/>
    <w:rsid w:val="00767068"/>
    <w:rsid w:val="00767F36"/>
    <w:rsid w:val="0077226D"/>
    <w:rsid w:val="0078237C"/>
    <w:rsid w:val="00782F40"/>
    <w:rsid w:val="00782F62"/>
    <w:rsid w:val="00784247"/>
    <w:rsid w:val="00784A9A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42DD"/>
    <w:rsid w:val="007C27DE"/>
    <w:rsid w:val="007C3EED"/>
    <w:rsid w:val="007C44E5"/>
    <w:rsid w:val="007C456F"/>
    <w:rsid w:val="007C649F"/>
    <w:rsid w:val="007D7175"/>
    <w:rsid w:val="007E6FB7"/>
    <w:rsid w:val="007E71FB"/>
    <w:rsid w:val="007E7716"/>
    <w:rsid w:val="007F236A"/>
    <w:rsid w:val="007F7123"/>
    <w:rsid w:val="00800412"/>
    <w:rsid w:val="00805090"/>
    <w:rsid w:val="008057CB"/>
    <w:rsid w:val="008071E0"/>
    <w:rsid w:val="008100B3"/>
    <w:rsid w:val="00810F53"/>
    <w:rsid w:val="00810FBC"/>
    <w:rsid w:val="00813942"/>
    <w:rsid w:val="0081428B"/>
    <w:rsid w:val="00814555"/>
    <w:rsid w:val="00814B59"/>
    <w:rsid w:val="0081709D"/>
    <w:rsid w:val="00821BB7"/>
    <w:rsid w:val="00826132"/>
    <w:rsid w:val="00830881"/>
    <w:rsid w:val="00832572"/>
    <w:rsid w:val="00832CC5"/>
    <w:rsid w:val="0083378A"/>
    <w:rsid w:val="008357F1"/>
    <w:rsid w:val="00837F6A"/>
    <w:rsid w:val="008400D9"/>
    <w:rsid w:val="008422E2"/>
    <w:rsid w:val="00851F27"/>
    <w:rsid w:val="008550BE"/>
    <w:rsid w:val="00862EAC"/>
    <w:rsid w:val="008726CC"/>
    <w:rsid w:val="0087419A"/>
    <w:rsid w:val="00877B4E"/>
    <w:rsid w:val="00880454"/>
    <w:rsid w:val="00884006"/>
    <w:rsid w:val="0088451E"/>
    <w:rsid w:val="008867FE"/>
    <w:rsid w:val="00896D82"/>
    <w:rsid w:val="008A0F06"/>
    <w:rsid w:val="008A1BB7"/>
    <w:rsid w:val="008A334F"/>
    <w:rsid w:val="008A604E"/>
    <w:rsid w:val="008A79E1"/>
    <w:rsid w:val="008B1FA4"/>
    <w:rsid w:val="008B20E9"/>
    <w:rsid w:val="008B442D"/>
    <w:rsid w:val="008B4683"/>
    <w:rsid w:val="008B4D14"/>
    <w:rsid w:val="008B6E3D"/>
    <w:rsid w:val="008C2F69"/>
    <w:rsid w:val="008C3E33"/>
    <w:rsid w:val="008C63DA"/>
    <w:rsid w:val="008C6DBC"/>
    <w:rsid w:val="008D7B80"/>
    <w:rsid w:val="008E0BCC"/>
    <w:rsid w:val="008E4A8F"/>
    <w:rsid w:val="008E7BA0"/>
    <w:rsid w:val="008F087F"/>
    <w:rsid w:val="008F795A"/>
    <w:rsid w:val="00902296"/>
    <w:rsid w:val="00903025"/>
    <w:rsid w:val="00904436"/>
    <w:rsid w:val="00907614"/>
    <w:rsid w:val="00912F8A"/>
    <w:rsid w:val="00916D1F"/>
    <w:rsid w:val="0091738A"/>
    <w:rsid w:val="00920268"/>
    <w:rsid w:val="009215A0"/>
    <w:rsid w:val="009253B1"/>
    <w:rsid w:val="009320D7"/>
    <w:rsid w:val="00933E45"/>
    <w:rsid w:val="00936F30"/>
    <w:rsid w:val="00950C5E"/>
    <w:rsid w:val="0095657F"/>
    <w:rsid w:val="00962F96"/>
    <w:rsid w:val="00965C27"/>
    <w:rsid w:val="00966E7A"/>
    <w:rsid w:val="009711A1"/>
    <w:rsid w:val="00971D32"/>
    <w:rsid w:val="00972A6F"/>
    <w:rsid w:val="009741DD"/>
    <w:rsid w:val="009760AE"/>
    <w:rsid w:val="0097650E"/>
    <w:rsid w:val="00981284"/>
    <w:rsid w:val="009878E0"/>
    <w:rsid w:val="00987930"/>
    <w:rsid w:val="00990C2F"/>
    <w:rsid w:val="00996A46"/>
    <w:rsid w:val="009A0180"/>
    <w:rsid w:val="009A6AE8"/>
    <w:rsid w:val="009A7A14"/>
    <w:rsid w:val="009B09A5"/>
    <w:rsid w:val="009B64C7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0FD8"/>
    <w:rsid w:val="009E1096"/>
    <w:rsid w:val="009E3298"/>
    <w:rsid w:val="009F0894"/>
    <w:rsid w:val="009F7D54"/>
    <w:rsid w:val="00A00322"/>
    <w:rsid w:val="00A04976"/>
    <w:rsid w:val="00A04A0A"/>
    <w:rsid w:val="00A04ED8"/>
    <w:rsid w:val="00A06A31"/>
    <w:rsid w:val="00A0748F"/>
    <w:rsid w:val="00A135A9"/>
    <w:rsid w:val="00A2254C"/>
    <w:rsid w:val="00A22934"/>
    <w:rsid w:val="00A26536"/>
    <w:rsid w:val="00A311BB"/>
    <w:rsid w:val="00A32418"/>
    <w:rsid w:val="00A334DE"/>
    <w:rsid w:val="00A37D57"/>
    <w:rsid w:val="00A46852"/>
    <w:rsid w:val="00A4737A"/>
    <w:rsid w:val="00A522F3"/>
    <w:rsid w:val="00A5577D"/>
    <w:rsid w:val="00A601BB"/>
    <w:rsid w:val="00A60BE7"/>
    <w:rsid w:val="00A6131F"/>
    <w:rsid w:val="00A628BC"/>
    <w:rsid w:val="00A70357"/>
    <w:rsid w:val="00A74917"/>
    <w:rsid w:val="00A758B2"/>
    <w:rsid w:val="00A80F36"/>
    <w:rsid w:val="00A816CE"/>
    <w:rsid w:val="00A81A18"/>
    <w:rsid w:val="00A843F3"/>
    <w:rsid w:val="00A922CB"/>
    <w:rsid w:val="00A9422D"/>
    <w:rsid w:val="00A94E6B"/>
    <w:rsid w:val="00A9551A"/>
    <w:rsid w:val="00A96C4E"/>
    <w:rsid w:val="00AA1677"/>
    <w:rsid w:val="00AA359B"/>
    <w:rsid w:val="00AB2F21"/>
    <w:rsid w:val="00AB4586"/>
    <w:rsid w:val="00AB66D0"/>
    <w:rsid w:val="00AC0BA4"/>
    <w:rsid w:val="00AC25C4"/>
    <w:rsid w:val="00AC2E11"/>
    <w:rsid w:val="00AC5188"/>
    <w:rsid w:val="00AD3F3D"/>
    <w:rsid w:val="00AD4AAF"/>
    <w:rsid w:val="00AD757A"/>
    <w:rsid w:val="00AE0805"/>
    <w:rsid w:val="00AE574F"/>
    <w:rsid w:val="00AF0A0C"/>
    <w:rsid w:val="00B04DBB"/>
    <w:rsid w:val="00B0696C"/>
    <w:rsid w:val="00B10A8F"/>
    <w:rsid w:val="00B15CF7"/>
    <w:rsid w:val="00B200DE"/>
    <w:rsid w:val="00B204E3"/>
    <w:rsid w:val="00B221CC"/>
    <w:rsid w:val="00B33351"/>
    <w:rsid w:val="00B33756"/>
    <w:rsid w:val="00B34D7E"/>
    <w:rsid w:val="00B36434"/>
    <w:rsid w:val="00B3740F"/>
    <w:rsid w:val="00B42FF3"/>
    <w:rsid w:val="00B4522B"/>
    <w:rsid w:val="00B45A7A"/>
    <w:rsid w:val="00B546A2"/>
    <w:rsid w:val="00B566D8"/>
    <w:rsid w:val="00B579E7"/>
    <w:rsid w:val="00B604BB"/>
    <w:rsid w:val="00B61372"/>
    <w:rsid w:val="00B63C90"/>
    <w:rsid w:val="00B64E7C"/>
    <w:rsid w:val="00B70C71"/>
    <w:rsid w:val="00B77A4B"/>
    <w:rsid w:val="00B855EE"/>
    <w:rsid w:val="00B87B9E"/>
    <w:rsid w:val="00B87DEF"/>
    <w:rsid w:val="00B94614"/>
    <w:rsid w:val="00B94F98"/>
    <w:rsid w:val="00B95816"/>
    <w:rsid w:val="00BA2F4A"/>
    <w:rsid w:val="00BA671D"/>
    <w:rsid w:val="00BA7D14"/>
    <w:rsid w:val="00BB02BF"/>
    <w:rsid w:val="00BB23FF"/>
    <w:rsid w:val="00BB48B5"/>
    <w:rsid w:val="00BB6469"/>
    <w:rsid w:val="00BD25B9"/>
    <w:rsid w:val="00BD2D5B"/>
    <w:rsid w:val="00BD3C48"/>
    <w:rsid w:val="00BD56AC"/>
    <w:rsid w:val="00BD780F"/>
    <w:rsid w:val="00BD7CCB"/>
    <w:rsid w:val="00BE030D"/>
    <w:rsid w:val="00BE4A6B"/>
    <w:rsid w:val="00BF1350"/>
    <w:rsid w:val="00BF403D"/>
    <w:rsid w:val="00BF7B39"/>
    <w:rsid w:val="00C01062"/>
    <w:rsid w:val="00C0112F"/>
    <w:rsid w:val="00C071D8"/>
    <w:rsid w:val="00C07FC2"/>
    <w:rsid w:val="00C14254"/>
    <w:rsid w:val="00C151F1"/>
    <w:rsid w:val="00C17DBB"/>
    <w:rsid w:val="00C22007"/>
    <w:rsid w:val="00C24435"/>
    <w:rsid w:val="00C3124A"/>
    <w:rsid w:val="00C3622A"/>
    <w:rsid w:val="00C37893"/>
    <w:rsid w:val="00C42F53"/>
    <w:rsid w:val="00C448EB"/>
    <w:rsid w:val="00C5447E"/>
    <w:rsid w:val="00C565AF"/>
    <w:rsid w:val="00C60787"/>
    <w:rsid w:val="00C65EED"/>
    <w:rsid w:val="00C66725"/>
    <w:rsid w:val="00C70752"/>
    <w:rsid w:val="00C7749F"/>
    <w:rsid w:val="00C84E08"/>
    <w:rsid w:val="00C859C2"/>
    <w:rsid w:val="00C86BE9"/>
    <w:rsid w:val="00CA6F5D"/>
    <w:rsid w:val="00CB2ECD"/>
    <w:rsid w:val="00CC454C"/>
    <w:rsid w:val="00CC5A6B"/>
    <w:rsid w:val="00CC6560"/>
    <w:rsid w:val="00CC6C07"/>
    <w:rsid w:val="00CE05E4"/>
    <w:rsid w:val="00CE092D"/>
    <w:rsid w:val="00CE7177"/>
    <w:rsid w:val="00CF0C60"/>
    <w:rsid w:val="00CF324C"/>
    <w:rsid w:val="00CF526C"/>
    <w:rsid w:val="00CF5560"/>
    <w:rsid w:val="00CF5BCA"/>
    <w:rsid w:val="00CF7FF4"/>
    <w:rsid w:val="00D01EE3"/>
    <w:rsid w:val="00D0342E"/>
    <w:rsid w:val="00D20077"/>
    <w:rsid w:val="00D2369A"/>
    <w:rsid w:val="00D23BC1"/>
    <w:rsid w:val="00D2521C"/>
    <w:rsid w:val="00D254B6"/>
    <w:rsid w:val="00D306D9"/>
    <w:rsid w:val="00D306EF"/>
    <w:rsid w:val="00D3145A"/>
    <w:rsid w:val="00D33879"/>
    <w:rsid w:val="00D37083"/>
    <w:rsid w:val="00D37AB5"/>
    <w:rsid w:val="00D47ABC"/>
    <w:rsid w:val="00D47FD3"/>
    <w:rsid w:val="00D5164A"/>
    <w:rsid w:val="00D52F30"/>
    <w:rsid w:val="00D64919"/>
    <w:rsid w:val="00D70CCB"/>
    <w:rsid w:val="00D714BB"/>
    <w:rsid w:val="00D74EDB"/>
    <w:rsid w:val="00D75724"/>
    <w:rsid w:val="00D778D4"/>
    <w:rsid w:val="00D77C7C"/>
    <w:rsid w:val="00D879FD"/>
    <w:rsid w:val="00D921E4"/>
    <w:rsid w:val="00D92B2C"/>
    <w:rsid w:val="00D94145"/>
    <w:rsid w:val="00D96B47"/>
    <w:rsid w:val="00DA22DE"/>
    <w:rsid w:val="00DA43CE"/>
    <w:rsid w:val="00DB05CC"/>
    <w:rsid w:val="00DB0D66"/>
    <w:rsid w:val="00DB4774"/>
    <w:rsid w:val="00DC0F05"/>
    <w:rsid w:val="00DC26E0"/>
    <w:rsid w:val="00DC33B5"/>
    <w:rsid w:val="00DC4B5B"/>
    <w:rsid w:val="00DC5EAA"/>
    <w:rsid w:val="00DD194A"/>
    <w:rsid w:val="00DD1F31"/>
    <w:rsid w:val="00DD2D64"/>
    <w:rsid w:val="00DD5B01"/>
    <w:rsid w:val="00DE0812"/>
    <w:rsid w:val="00DE3C8F"/>
    <w:rsid w:val="00DF1E5A"/>
    <w:rsid w:val="00DF4412"/>
    <w:rsid w:val="00DF6C3A"/>
    <w:rsid w:val="00DF73D4"/>
    <w:rsid w:val="00E004BA"/>
    <w:rsid w:val="00E0473E"/>
    <w:rsid w:val="00E0498E"/>
    <w:rsid w:val="00E061B5"/>
    <w:rsid w:val="00E070E5"/>
    <w:rsid w:val="00E12BA3"/>
    <w:rsid w:val="00E14009"/>
    <w:rsid w:val="00E15446"/>
    <w:rsid w:val="00E1780A"/>
    <w:rsid w:val="00E20EEB"/>
    <w:rsid w:val="00E21702"/>
    <w:rsid w:val="00E21D0C"/>
    <w:rsid w:val="00E2585C"/>
    <w:rsid w:val="00E262A0"/>
    <w:rsid w:val="00E303BB"/>
    <w:rsid w:val="00E3419C"/>
    <w:rsid w:val="00E37992"/>
    <w:rsid w:val="00E37B13"/>
    <w:rsid w:val="00E37F94"/>
    <w:rsid w:val="00E42C02"/>
    <w:rsid w:val="00E45381"/>
    <w:rsid w:val="00E459FF"/>
    <w:rsid w:val="00E51E9A"/>
    <w:rsid w:val="00E5267A"/>
    <w:rsid w:val="00E55C64"/>
    <w:rsid w:val="00E62CC3"/>
    <w:rsid w:val="00E63528"/>
    <w:rsid w:val="00E63D86"/>
    <w:rsid w:val="00E674E9"/>
    <w:rsid w:val="00E71B68"/>
    <w:rsid w:val="00E72CBD"/>
    <w:rsid w:val="00E73AE3"/>
    <w:rsid w:val="00E74AE0"/>
    <w:rsid w:val="00E80FFD"/>
    <w:rsid w:val="00E82203"/>
    <w:rsid w:val="00E90A38"/>
    <w:rsid w:val="00E90BEA"/>
    <w:rsid w:val="00E95073"/>
    <w:rsid w:val="00E95938"/>
    <w:rsid w:val="00E96B6C"/>
    <w:rsid w:val="00EA27C6"/>
    <w:rsid w:val="00EA3402"/>
    <w:rsid w:val="00EA54E5"/>
    <w:rsid w:val="00EA5DF6"/>
    <w:rsid w:val="00EB533D"/>
    <w:rsid w:val="00EB7D5C"/>
    <w:rsid w:val="00EC147D"/>
    <w:rsid w:val="00EC14F7"/>
    <w:rsid w:val="00EC7BFC"/>
    <w:rsid w:val="00ED40CF"/>
    <w:rsid w:val="00ED46B5"/>
    <w:rsid w:val="00ED46C3"/>
    <w:rsid w:val="00ED60F1"/>
    <w:rsid w:val="00ED704A"/>
    <w:rsid w:val="00EE0F95"/>
    <w:rsid w:val="00EE199C"/>
    <w:rsid w:val="00EE7A7E"/>
    <w:rsid w:val="00EF2924"/>
    <w:rsid w:val="00EF4183"/>
    <w:rsid w:val="00F02C50"/>
    <w:rsid w:val="00F07F7C"/>
    <w:rsid w:val="00F11631"/>
    <w:rsid w:val="00F142F2"/>
    <w:rsid w:val="00F14CBC"/>
    <w:rsid w:val="00F152F0"/>
    <w:rsid w:val="00F16164"/>
    <w:rsid w:val="00F172BF"/>
    <w:rsid w:val="00F17783"/>
    <w:rsid w:val="00F177F3"/>
    <w:rsid w:val="00F22FDD"/>
    <w:rsid w:val="00F23C8C"/>
    <w:rsid w:val="00F27052"/>
    <w:rsid w:val="00F31FB2"/>
    <w:rsid w:val="00F34999"/>
    <w:rsid w:val="00F359FD"/>
    <w:rsid w:val="00F41152"/>
    <w:rsid w:val="00F43060"/>
    <w:rsid w:val="00F44647"/>
    <w:rsid w:val="00F44CDE"/>
    <w:rsid w:val="00F54371"/>
    <w:rsid w:val="00F54B5B"/>
    <w:rsid w:val="00F56887"/>
    <w:rsid w:val="00F56BAF"/>
    <w:rsid w:val="00F600E1"/>
    <w:rsid w:val="00F61259"/>
    <w:rsid w:val="00F638F4"/>
    <w:rsid w:val="00F72492"/>
    <w:rsid w:val="00F725B1"/>
    <w:rsid w:val="00F745C7"/>
    <w:rsid w:val="00F752C4"/>
    <w:rsid w:val="00F8159E"/>
    <w:rsid w:val="00F8415E"/>
    <w:rsid w:val="00F87C8D"/>
    <w:rsid w:val="00F91F9C"/>
    <w:rsid w:val="00F938C4"/>
    <w:rsid w:val="00F95F0C"/>
    <w:rsid w:val="00FA7332"/>
    <w:rsid w:val="00FB034B"/>
    <w:rsid w:val="00FB060A"/>
    <w:rsid w:val="00FB5182"/>
    <w:rsid w:val="00FB6BC3"/>
    <w:rsid w:val="00FC00BE"/>
    <w:rsid w:val="00FC1BEF"/>
    <w:rsid w:val="00FC2354"/>
    <w:rsid w:val="00FC516F"/>
    <w:rsid w:val="00FD09BF"/>
    <w:rsid w:val="00FD4BA9"/>
    <w:rsid w:val="00FD629D"/>
    <w:rsid w:val="00FE0774"/>
    <w:rsid w:val="00FE3662"/>
    <w:rsid w:val="00FE48B4"/>
    <w:rsid w:val="00FE4E52"/>
    <w:rsid w:val="00FE6B95"/>
    <w:rsid w:val="00FE7DF1"/>
    <w:rsid w:val="00FF5429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uiPriority w:val="99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uiPriority w:val="1"/>
    <w:qFormat/>
    <w:rsid w:val="00242C8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styleId="aff">
    <w:name w:val="Hyperlink"/>
    <w:basedOn w:val="a0"/>
    <w:uiPriority w:val="99"/>
    <w:unhideWhenUsed/>
    <w:rsid w:val="00E63D86"/>
    <w:rPr>
      <w:color w:val="0000FF" w:themeColor="hyperlink"/>
      <w:u w:val="single"/>
    </w:rPr>
  </w:style>
  <w:style w:type="character" w:styleId="aff0">
    <w:name w:val="Emphasis"/>
    <w:basedOn w:val="a0"/>
    <w:uiPriority w:val="20"/>
    <w:qFormat/>
    <w:rsid w:val="008A79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orms.in.ua/ua/reforms/decentralizaciya" TargetMode="External"/><Relationship Id="rId13" Type="http://schemas.openxmlformats.org/officeDocument/2006/relationships/hyperlink" Target="http://zakon3.rada.gov.ua/laws/show/794-1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810/98" TargetMode="External"/><Relationship Id="rId17" Type="http://schemas.openxmlformats.org/officeDocument/2006/relationships/hyperlink" Target="http://zakon5.rada.gov.ua/laws/show/3166-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4.rada.gov.ua/laws/show/442-2014-%D0%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57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586-14" TargetMode="External"/><Relationship Id="rId10" Type="http://schemas.openxmlformats.org/officeDocument/2006/relationships/hyperlink" Target="https://zakon.rada.gov.ua/go/157-1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%D0%BA/96-%D0%B2%D1%80" TargetMode="External"/><Relationship Id="rId14" Type="http://schemas.openxmlformats.org/officeDocument/2006/relationships/hyperlink" Target="http://zakon3.rada.gov.ua/laws/show/280/97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C5690-46D7-4FA5-8B10-A3E46036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13</Pages>
  <Words>3477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MASHA</cp:lastModifiedBy>
  <cp:revision>57</cp:revision>
  <cp:lastPrinted>2019-10-18T11:33:00Z</cp:lastPrinted>
  <dcterms:created xsi:type="dcterms:W3CDTF">2020-03-30T09:11:00Z</dcterms:created>
  <dcterms:modified xsi:type="dcterms:W3CDTF">2020-04-22T13:16:00Z</dcterms:modified>
</cp:coreProperties>
</file>