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24F64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7E0BD0">
        <w:rPr>
          <w:color w:val="auto"/>
          <w:sz w:val="28"/>
          <w:szCs w:val="28"/>
          <w:lang w:val="uk-UA"/>
        </w:rPr>
        <w:t>_____________</w:t>
      </w:r>
      <w:r w:rsidR="00E06F8D">
        <w:rPr>
          <w:color w:val="auto"/>
          <w:sz w:val="28"/>
          <w:szCs w:val="28"/>
          <w:lang w:val="uk-UA"/>
        </w:rPr>
        <w:t>_</w:t>
      </w:r>
      <w:r w:rsidR="007E0BD0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24F6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85C1B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ІСТОРІЯ ЧЕСЬКОЇ ЛІТЕРАТУРИ</w:t>
      </w:r>
    </w:p>
    <w:p w:rsidR="004E3CCC" w:rsidRPr="00A4737A" w:rsidRDefault="00652ACF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(давня література)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381F75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3477C6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035.038. 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F25378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обов’язкова 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724F64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</w:t>
      </w:r>
      <w:r w:rsidRPr="00724F64">
        <w:rPr>
          <w:rFonts w:ascii="Times New Roman" w:hAnsi="Times New Roman"/>
          <w:sz w:val="24"/>
          <w:szCs w:val="24"/>
          <w:lang w:val="uk-UA"/>
        </w:rPr>
        <w:t>програма навчальної дисципліни «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(давня література)</w:t>
      </w:r>
      <w:r w:rsidR="008400D9" w:rsidRPr="00724F64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перша-чеська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>035.</w:t>
      </w:r>
      <w:r w:rsidR="003477C6" w:rsidRPr="003477C6">
        <w:rPr>
          <w:rFonts w:ascii="Times New Roman" w:hAnsi="Times New Roman"/>
          <w:b/>
          <w:sz w:val="24"/>
          <w:szCs w:val="24"/>
          <w:lang w:val="ru-RU"/>
        </w:rPr>
        <w:t>038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DC0F05" w:rsidRPr="00724F6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4D6F9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101A7">
        <w:rPr>
          <w:rFonts w:ascii="Times New Roman" w:hAnsi="Times New Roman"/>
          <w:sz w:val="24"/>
          <w:szCs w:val="24"/>
          <w:lang w:val="uk-UA"/>
        </w:rPr>
        <w:t>к</w:t>
      </w:r>
      <w:r w:rsidR="004D6F97">
        <w:rPr>
          <w:rFonts w:ascii="Times New Roman" w:hAnsi="Times New Roman"/>
          <w:sz w:val="24"/>
          <w:szCs w:val="24"/>
          <w:lang w:val="uk-UA"/>
        </w:rPr>
        <w:t>.філол. н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A4737A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814B59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A4737A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F56B78">
        <w:rPr>
          <w:rFonts w:ascii="Times New Roman" w:hAnsi="Times New Roman"/>
          <w:sz w:val="24"/>
          <w:szCs w:val="24"/>
          <w:lang w:val="uk-UA"/>
        </w:rPr>
        <w:t>___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/>
          <w:sz w:val="24"/>
          <w:szCs w:val="24"/>
          <w:lang w:val="uk-UA"/>
        </w:rPr>
        <w:t xml:space="preserve">«____» </w:t>
      </w:r>
      <w:r w:rsidR="007E0BD0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4D6F97"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4D6F97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4D6F97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____________________________,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381F75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301DF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301DFF">
              <w:rPr>
                <w:color w:val="auto"/>
                <w:lang w:val="uk-UA"/>
              </w:rPr>
              <w:t>5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301DF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301DFF">
              <w:rPr>
                <w:color w:val="auto"/>
                <w:lang w:val="uk-UA"/>
              </w:rPr>
              <w:t>15</w:t>
            </w:r>
            <w:r w:rsidR="003477C6"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301DFF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301DFF">
              <w:rPr>
                <w:color w:val="auto"/>
                <w:lang w:val="uk-UA"/>
              </w:rPr>
              <w:t>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40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7F1910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7F1910">
              <w:rPr>
                <w:b/>
                <w:color w:val="auto"/>
                <w:lang w:val="uk-UA"/>
              </w:rPr>
              <w:t>3</w:t>
            </w:r>
            <w:r w:rsidR="003477C6" w:rsidRPr="007F1910"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477C6">
              <w:rPr>
                <w:color w:val="auto"/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7</w:t>
            </w:r>
            <w:r w:rsidR="003477C6">
              <w:rPr>
                <w:b/>
                <w:color w:val="auto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BB0555" w:rsidRDefault="00E5267A" w:rsidP="007F1910">
      <w:pPr>
        <w:jc w:val="both"/>
        <w:rPr>
          <w:rFonts w:ascii="Times New Roman" w:hAnsi="Times New Roman"/>
          <w:sz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Мет</w:t>
      </w:r>
      <w:r w:rsidR="00BB0555" w:rsidRPr="00BB0555">
        <w:rPr>
          <w:rFonts w:ascii="Times New Roman" w:hAnsi="Times New Roman"/>
          <w:sz w:val="24"/>
          <w:szCs w:val="24"/>
          <w:lang w:val="uk-UA"/>
        </w:rPr>
        <w:t>а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>«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(давня література)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BB0555" w:rsidRPr="00BB0555">
        <w:rPr>
          <w:rFonts w:ascii="Times New Roman" w:hAnsi="Times New Roman"/>
          <w:sz w:val="24"/>
          <w:lang w:val="uk-UA"/>
        </w:rPr>
        <w:t>– о</w:t>
      </w:r>
      <w:r w:rsidR="007F1910" w:rsidRPr="00BB0555">
        <w:rPr>
          <w:rFonts w:ascii="Times New Roman" w:hAnsi="Times New Roman"/>
          <w:sz w:val="24"/>
          <w:lang w:val="uk-UA"/>
        </w:rPr>
        <w:t>смислення основних закономірностей розвитку чеської літератури,  виявлення домінуючих прикмет творчості представників різних літературних напрямів, в усвідомленні своєрідності та національно-визвольних прагнень кращих представників</w:t>
      </w:r>
      <w:r w:rsidR="00BB0555" w:rsidRPr="00BB0555">
        <w:rPr>
          <w:rFonts w:ascii="Times New Roman" w:hAnsi="Times New Roman"/>
          <w:sz w:val="24"/>
          <w:lang w:val="uk-UA"/>
        </w:rPr>
        <w:t xml:space="preserve"> красного письменства. </w:t>
      </w:r>
      <w:r w:rsidR="007F1910" w:rsidRPr="00BB0555">
        <w:rPr>
          <w:rFonts w:ascii="Times New Roman" w:hAnsi="Times New Roman"/>
          <w:sz w:val="24"/>
          <w:lang w:val="uk-UA"/>
        </w:rPr>
        <w:t>Крім іншого, цей курс має на меті ознайомити студентів-філологів із науковими фактами і явищами чеського письменства, виробити у них вміння, керуючись принципами історизму, сприймати життєві факти і події, зображені в художньому творі, дати їм об’єктивну ідейно-естетичну обґрунтовану оцінку з позицій загально-людськ</w:t>
      </w:r>
      <w:r w:rsidR="005168E8">
        <w:rPr>
          <w:rFonts w:ascii="Times New Roman" w:hAnsi="Times New Roman"/>
          <w:sz w:val="24"/>
          <w:lang w:val="uk-UA"/>
        </w:rPr>
        <w:t>их, морально-етичних цінностей.</w:t>
      </w:r>
      <w:r w:rsidR="007F1910" w:rsidRPr="00BB0555">
        <w:rPr>
          <w:rFonts w:ascii="Times New Roman" w:hAnsi="Times New Roman"/>
          <w:b/>
          <w:bCs/>
          <w:sz w:val="24"/>
          <w:lang w:val="uk-UA"/>
        </w:rPr>
        <w:t xml:space="preserve"> Завдання: </w:t>
      </w:r>
      <w:r w:rsidR="007F1910" w:rsidRPr="00BB0555">
        <w:rPr>
          <w:rFonts w:ascii="Times New Roman" w:hAnsi="Times New Roman"/>
          <w:sz w:val="24"/>
          <w:lang w:val="uk-UA"/>
        </w:rPr>
        <w:t>Програма передбачає обов’язкове прочитання кожним студентом усіх рекомендованих художніх текстів, їх ґрунтовне наукове опрацювання, аналіз у контексті суспільно-політичного, літературно-мистецького життя епохи, у зв’язку з творчістю того чи того письменника. З цією метою студент опрацьовує підручники і посібники, літературознавчі розвідки, огляди, статті.</w:t>
      </w:r>
    </w:p>
    <w:p w:rsidR="00257EA2" w:rsidRDefault="00BB23FF" w:rsidP="00B77A4B">
      <w:pPr>
        <w:spacing w:after="0" w:line="240" w:lineRule="auto"/>
        <w:ind w:firstLine="567"/>
        <w:jc w:val="both"/>
        <w:rPr>
          <w:b/>
          <w:sz w:val="24"/>
          <w:szCs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BB0555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BB0555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BB055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B0555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BB0555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  <w:r w:rsidR="00257EA2" w:rsidRPr="00257EA2">
        <w:rPr>
          <w:b/>
          <w:sz w:val="24"/>
          <w:szCs w:val="24"/>
          <w:lang w:val="uk-UA"/>
        </w:rPr>
        <w:t xml:space="preserve"> </w:t>
      </w:r>
    </w:p>
    <w:p w:rsidR="009B1454" w:rsidRPr="007E0BD0" w:rsidRDefault="009B1454" w:rsidP="009B1454">
      <w:pPr>
        <w:pStyle w:val="Default"/>
        <w:jc w:val="both"/>
        <w:rPr>
          <w:sz w:val="22"/>
          <w:szCs w:val="22"/>
          <w:lang w:val="uk-UA"/>
        </w:rPr>
      </w:pPr>
      <w:r w:rsidRPr="007E0BD0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ЗК04. Здатність бути критичним і самокритичним.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ЗК06. Здатність до пошуку, опрацювання та аналізу інформації з </w:t>
      </w:r>
      <w:proofErr w:type="gramStart"/>
      <w:r w:rsidRPr="009B1454">
        <w:rPr>
          <w:sz w:val="22"/>
          <w:szCs w:val="22"/>
        </w:rPr>
        <w:t>р</w:t>
      </w:r>
      <w:proofErr w:type="gramEnd"/>
      <w:r w:rsidRPr="009B1454">
        <w:rPr>
          <w:sz w:val="22"/>
          <w:szCs w:val="22"/>
        </w:rPr>
        <w:t xml:space="preserve">ізних джерел.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ЗК07. Уміння виявляти, ставити та вирішувати проблеми.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ЗК09.  Здатність спілкуватися іноземною мовою.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ЗК10. Здатність до </w:t>
      </w:r>
      <w:proofErr w:type="gramStart"/>
      <w:r w:rsidRPr="009B1454">
        <w:rPr>
          <w:sz w:val="22"/>
          <w:szCs w:val="22"/>
        </w:rPr>
        <w:t>абстрактного</w:t>
      </w:r>
      <w:proofErr w:type="gramEnd"/>
      <w:r w:rsidRPr="009B1454">
        <w:rPr>
          <w:sz w:val="22"/>
          <w:szCs w:val="22"/>
        </w:rPr>
        <w:t xml:space="preserve"> мислення, аналізу та синтезу.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ЗК11. Здатність застосовувати знання у практичних ситуаціях. </w:t>
      </w:r>
    </w:p>
    <w:p w:rsidR="009B1454" w:rsidRPr="009B1454" w:rsidRDefault="009B1454" w:rsidP="009B1454">
      <w:pPr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9B1454">
        <w:rPr>
          <w:rFonts w:ascii="Times New Roman" w:hAnsi="Times New Roman"/>
          <w:lang w:val="ru-RU"/>
        </w:rPr>
        <w:t xml:space="preserve">ЗК13. Здатність проведення </w:t>
      </w:r>
      <w:proofErr w:type="gramStart"/>
      <w:r w:rsidRPr="009B1454">
        <w:rPr>
          <w:rFonts w:ascii="Times New Roman" w:hAnsi="Times New Roman"/>
          <w:lang w:val="ru-RU"/>
        </w:rPr>
        <w:t>досл</w:t>
      </w:r>
      <w:proofErr w:type="gramEnd"/>
      <w:r w:rsidRPr="009B1454">
        <w:rPr>
          <w:rFonts w:ascii="Times New Roman" w:hAnsi="Times New Roman"/>
          <w:lang w:val="ru-RU"/>
        </w:rPr>
        <w:t>іджень на належному рівні.</w:t>
      </w:r>
    </w:p>
    <w:p w:rsidR="00257EA2" w:rsidRPr="009B1454" w:rsidRDefault="00257EA2" w:rsidP="00257EA2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чеської літератури. </w:t>
      </w:r>
    </w:p>
    <w:p w:rsidR="00257EA2" w:rsidRPr="009B1454" w:rsidRDefault="00257EA2" w:rsidP="00257EA2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СК06. Здатність вільно, гнучко й ефективно використовувати чеську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257EA2" w:rsidRPr="009B1454" w:rsidRDefault="00257EA2" w:rsidP="00257EA2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9B1454" w:rsidRPr="009B1454" w:rsidRDefault="009B1454" w:rsidP="009B1454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СК11. Здатність до надання консультацій з дотримання норм </w:t>
      </w:r>
      <w:proofErr w:type="gramStart"/>
      <w:r w:rsidRPr="009B1454">
        <w:rPr>
          <w:sz w:val="22"/>
          <w:szCs w:val="22"/>
        </w:rPr>
        <w:t>л</w:t>
      </w:r>
      <w:proofErr w:type="gramEnd"/>
      <w:r w:rsidRPr="009B1454">
        <w:rPr>
          <w:sz w:val="22"/>
          <w:szCs w:val="22"/>
        </w:rPr>
        <w:t xml:space="preserve">ітературної мови та культури мовлення. </w:t>
      </w:r>
    </w:p>
    <w:p w:rsidR="009B1454" w:rsidRDefault="009B1454" w:rsidP="009B1454">
      <w:pPr>
        <w:pStyle w:val="Default"/>
        <w:jc w:val="both"/>
      </w:pPr>
      <w:r w:rsidRPr="009B1454">
        <w:rPr>
          <w:sz w:val="22"/>
          <w:szCs w:val="22"/>
        </w:rPr>
        <w:t xml:space="preserve">СК12. Здатність </w:t>
      </w:r>
      <w:proofErr w:type="gramStart"/>
      <w:r w:rsidRPr="009B1454">
        <w:rPr>
          <w:sz w:val="22"/>
          <w:szCs w:val="22"/>
        </w:rPr>
        <w:t>до</w:t>
      </w:r>
      <w:proofErr w:type="gramEnd"/>
      <w:r w:rsidRPr="009B1454">
        <w:rPr>
          <w:sz w:val="22"/>
          <w:szCs w:val="22"/>
        </w:rPr>
        <w:t xml:space="preserve"> організації ділової комунікації</w:t>
      </w:r>
    </w:p>
    <w:p w:rsidR="00257EA2" w:rsidRPr="009B1454" w:rsidRDefault="00257EA2" w:rsidP="00B77A4B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301DFF" w:rsidRPr="00724F64">
        <w:rPr>
          <w:lang w:val="uk-UA"/>
        </w:rPr>
        <w:t>«</w:t>
      </w:r>
      <w:r w:rsidR="00301DFF">
        <w:rPr>
          <w:b/>
          <w:lang w:val="uk-UA"/>
        </w:rPr>
        <w:t>Історія чеської літератури (давня література)</w:t>
      </w:r>
      <w:r w:rsidR="00301DFF" w:rsidRPr="00724F64">
        <w:rPr>
          <w:lang w:val="uk-UA"/>
        </w:rPr>
        <w:t xml:space="preserve">»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Default="002E1517" w:rsidP="004E3CCC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F74810" w:rsidRPr="00345FB3" w:rsidRDefault="00F74810" w:rsidP="004E3CCC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ОК 06.           </w:t>
      </w:r>
      <w:r w:rsidRPr="00A71F2D">
        <w:t>Культурна писемна традиція Великої Моравії</w:t>
      </w:r>
    </w:p>
    <w:p w:rsidR="004E3CCC" w:rsidRDefault="002E1517" w:rsidP="00814555">
      <w:pPr>
        <w:pStyle w:val="Default"/>
        <w:ind w:firstLine="567"/>
        <w:jc w:val="both"/>
        <w:rPr>
          <w:lang w:val="uk-UA"/>
        </w:rPr>
      </w:pPr>
      <w:proofErr w:type="gramStart"/>
      <w:r>
        <w:t>ОК</w:t>
      </w:r>
      <w:proofErr w:type="gramEnd"/>
      <w:r w:rsidR="00F74810">
        <w:rPr>
          <w:lang w:val="uk-UA"/>
        </w:rPr>
        <w:t xml:space="preserve"> 0</w:t>
      </w:r>
      <w:r>
        <w:t>8.</w:t>
      </w:r>
      <w:r w:rsidR="001B5108" w:rsidRPr="00345FB3">
        <w:rPr>
          <w:lang w:val="uk-UA"/>
        </w:rPr>
        <w:tab/>
      </w:r>
      <w:r>
        <w:rPr>
          <w:lang w:val="uk-UA"/>
        </w:rPr>
        <w:t xml:space="preserve">          </w:t>
      </w:r>
      <w:proofErr w:type="gramStart"/>
      <w:r w:rsidRPr="00A71F2D">
        <w:t>Вступ</w:t>
      </w:r>
      <w:proofErr w:type="gramEnd"/>
      <w:r w:rsidRPr="00A71F2D">
        <w:t xml:space="preserve"> до літературознавства</w:t>
      </w:r>
    </w:p>
    <w:p w:rsidR="00F74810" w:rsidRPr="00F74810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09.            </w:t>
      </w:r>
      <w:r w:rsidRPr="00A71F2D">
        <w:t>Основи славістики</w:t>
      </w:r>
    </w:p>
    <w:p w:rsidR="002E1517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>ОК</w:t>
      </w:r>
      <w:r w:rsidR="00F74810">
        <w:rPr>
          <w:lang w:val="uk-UA"/>
        </w:rPr>
        <w:t xml:space="preserve"> </w:t>
      </w:r>
      <w:r w:rsidRPr="002E1517">
        <w:rPr>
          <w:lang w:val="uk-UA"/>
        </w:rPr>
        <w:t>10.</w:t>
      </w:r>
      <w:r>
        <w:rPr>
          <w:lang w:val="uk-UA"/>
        </w:rPr>
        <w:t xml:space="preserve">            </w:t>
      </w:r>
      <w:r w:rsidRPr="002E1517">
        <w:rPr>
          <w:lang w:val="uk-UA"/>
        </w:rPr>
        <w:t>Історія світової літератури</w:t>
      </w:r>
    </w:p>
    <w:p w:rsidR="00F74810" w:rsidRPr="002E1517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11.            </w:t>
      </w:r>
      <w:r>
        <w:t>Історія і культура Чехії</w:t>
      </w:r>
    </w:p>
    <w:p w:rsidR="002E1517" w:rsidRPr="002E1517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</w:p>
    <w:p w:rsidR="007E5B0C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7E5B0C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3500BE">
        <w:tc>
          <w:tcPr>
            <w:tcW w:w="8364" w:type="dxa"/>
          </w:tcPr>
          <w:p w:rsidR="007E5B0C" w:rsidRPr="007E5B0C" w:rsidRDefault="007E5B0C" w:rsidP="007E5B0C">
            <w:pPr>
              <w:pStyle w:val="Default"/>
              <w:jc w:val="both"/>
              <w:rPr>
                <w:lang w:val="en-US"/>
              </w:rPr>
            </w:pPr>
            <w:r>
              <w:t>Ефективно</w:t>
            </w:r>
            <w:r w:rsidRPr="007E5B0C">
              <w:rPr>
                <w:lang w:val="en-US"/>
              </w:rPr>
              <w:t xml:space="preserve"> </w:t>
            </w:r>
            <w:r>
              <w:t>працювати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інформацією</w:t>
            </w:r>
            <w:r w:rsidRPr="007E5B0C">
              <w:rPr>
                <w:lang w:val="en-US"/>
              </w:rPr>
              <w:t xml:space="preserve">: </w:t>
            </w:r>
            <w:r>
              <w:t>добирати</w:t>
            </w:r>
            <w:r w:rsidRPr="007E5B0C">
              <w:rPr>
                <w:lang w:val="en-US"/>
              </w:rPr>
              <w:t xml:space="preserve"> </w:t>
            </w:r>
            <w:r>
              <w:t>необхідну</w:t>
            </w:r>
            <w:r w:rsidRPr="007E5B0C">
              <w:rPr>
                <w:lang w:val="en-US"/>
              </w:rPr>
              <w:t xml:space="preserve"> </w:t>
            </w:r>
            <w:r>
              <w:t>інформацію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7E5B0C">
              <w:rPr>
                <w:lang w:val="en-US"/>
              </w:rPr>
              <w:t xml:space="preserve"> </w:t>
            </w:r>
            <w:r>
              <w:t>джерел</w:t>
            </w:r>
            <w:r w:rsidRPr="007E5B0C">
              <w:rPr>
                <w:lang w:val="en-US"/>
              </w:rPr>
              <w:t xml:space="preserve">, </w:t>
            </w:r>
            <w:r>
              <w:t>зокрема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фахової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електронних</w:t>
            </w:r>
            <w:r w:rsidRPr="007E5B0C">
              <w:rPr>
                <w:lang w:val="en-US"/>
              </w:rPr>
              <w:t xml:space="preserve"> </w:t>
            </w:r>
            <w:r>
              <w:t>баз</w:t>
            </w:r>
            <w:r w:rsidRPr="007E5B0C">
              <w:rPr>
                <w:lang w:val="en-US"/>
              </w:rPr>
              <w:t xml:space="preserve">, </w:t>
            </w:r>
            <w:r>
              <w:t>критично</w:t>
            </w:r>
            <w:r w:rsidRPr="007E5B0C">
              <w:rPr>
                <w:lang w:val="en-US"/>
              </w:rPr>
              <w:t xml:space="preserve"> </w:t>
            </w: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її</w:t>
            </w:r>
            <w:r w:rsidRPr="007E5B0C">
              <w:rPr>
                <w:lang w:val="en-US"/>
              </w:rPr>
              <w:t xml:space="preserve">, </w:t>
            </w:r>
            <w:r>
              <w:t>впорядковувати</w:t>
            </w:r>
            <w:r w:rsidRPr="007E5B0C">
              <w:rPr>
                <w:lang w:val="en-US"/>
              </w:rPr>
              <w:t xml:space="preserve">, </w:t>
            </w:r>
            <w:r>
              <w:t>класифікувати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систематизувати</w:t>
            </w:r>
            <w:r w:rsidRPr="007E5B0C">
              <w:rPr>
                <w:lang w:val="en-US"/>
              </w:rPr>
              <w:t xml:space="preserve">. </w:t>
            </w:r>
          </w:p>
          <w:p w:rsidR="00746DEF" w:rsidRPr="007E5B0C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Default="007E5B0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0C6491" w:rsidTr="003500BE">
        <w:tc>
          <w:tcPr>
            <w:tcW w:w="8364" w:type="dxa"/>
          </w:tcPr>
          <w:p w:rsidR="000C6491" w:rsidRPr="009B1454" w:rsidRDefault="000C6491" w:rsidP="000C6491">
            <w:pPr>
              <w:pStyle w:val="Default"/>
              <w:jc w:val="both"/>
              <w:rPr>
                <w:lang w:val="en-US"/>
              </w:rPr>
            </w:pPr>
            <w:r>
              <w:t>Знати</w:t>
            </w:r>
            <w:r w:rsidRPr="009B1454">
              <w:rPr>
                <w:lang w:val="en-US"/>
              </w:rPr>
              <w:t xml:space="preserve"> </w:t>
            </w:r>
            <w:r>
              <w:t>й</w:t>
            </w:r>
            <w:r w:rsidRPr="009B1454">
              <w:rPr>
                <w:lang w:val="en-US"/>
              </w:rPr>
              <w:t xml:space="preserve"> </w:t>
            </w:r>
            <w:r>
              <w:t>розуміти</w:t>
            </w:r>
            <w:r w:rsidRPr="009B1454">
              <w:rPr>
                <w:lang w:val="en-US"/>
              </w:rPr>
              <w:t xml:space="preserve"> </w:t>
            </w:r>
            <w:r>
              <w:t>систему</w:t>
            </w:r>
            <w:r w:rsidRPr="009B1454">
              <w:rPr>
                <w:lang w:val="en-US"/>
              </w:rPr>
              <w:t xml:space="preserve"> </w:t>
            </w:r>
            <w:r>
              <w:t>мови</w:t>
            </w:r>
            <w:r w:rsidRPr="009B1454">
              <w:rPr>
                <w:lang w:val="en-US"/>
              </w:rPr>
              <w:t xml:space="preserve">, </w:t>
            </w:r>
            <w:r>
              <w:t>загальні</w:t>
            </w:r>
            <w:r w:rsidRPr="009B1454">
              <w:rPr>
                <w:lang w:val="en-US"/>
              </w:rPr>
              <w:t xml:space="preserve"> </w:t>
            </w:r>
            <w:r>
              <w:t>властивості</w:t>
            </w:r>
            <w:r w:rsidRPr="009B1454">
              <w:rPr>
                <w:lang w:val="en-US"/>
              </w:rPr>
              <w:t xml:space="preserve"> </w:t>
            </w:r>
            <w:r>
              <w:t>літератури</w:t>
            </w:r>
            <w:r w:rsidRPr="009B1454">
              <w:rPr>
                <w:lang w:val="en-US"/>
              </w:rPr>
              <w:t xml:space="preserve"> </w:t>
            </w:r>
            <w:r>
              <w:t>як</w:t>
            </w:r>
            <w:r w:rsidRPr="009B1454">
              <w:rPr>
                <w:lang w:val="en-US"/>
              </w:rPr>
              <w:t xml:space="preserve"> </w:t>
            </w:r>
            <w:r>
              <w:t>мистецтва</w:t>
            </w:r>
            <w:r w:rsidRPr="009B1454">
              <w:rPr>
                <w:lang w:val="en-US"/>
              </w:rPr>
              <w:t xml:space="preserve"> </w:t>
            </w:r>
            <w:r>
              <w:t>слова</w:t>
            </w:r>
            <w:r w:rsidRPr="009B1454">
              <w:rPr>
                <w:lang w:val="en-US"/>
              </w:rPr>
              <w:t xml:space="preserve">, </w:t>
            </w:r>
            <w:r>
              <w:t>історію</w:t>
            </w:r>
            <w:r w:rsidRPr="009B1454">
              <w:rPr>
                <w:lang w:val="en-US"/>
              </w:rPr>
              <w:t xml:space="preserve"> </w:t>
            </w:r>
            <w:r>
              <w:t>словацької</w:t>
            </w:r>
            <w:r w:rsidRPr="009B1454">
              <w:rPr>
                <w:lang w:val="en-US"/>
              </w:rPr>
              <w:t xml:space="preserve"> </w:t>
            </w:r>
            <w:r>
              <w:t>мови</w:t>
            </w:r>
            <w:r w:rsidRPr="009B1454">
              <w:rPr>
                <w:lang w:val="en-US"/>
              </w:rPr>
              <w:t xml:space="preserve">  </w:t>
            </w:r>
            <w:r>
              <w:t>і</w:t>
            </w:r>
            <w:r w:rsidRPr="009B1454">
              <w:rPr>
                <w:lang w:val="en-US"/>
              </w:rPr>
              <w:t xml:space="preserve"> </w:t>
            </w:r>
            <w:r>
              <w:t>літератури</w:t>
            </w:r>
            <w:r w:rsidRPr="009B1454">
              <w:rPr>
                <w:lang w:val="en-US"/>
              </w:rPr>
              <w:t xml:space="preserve">, </w:t>
            </w:r>
            <w:r>
              <w:t>що</w:t>
            </w:r>
            <w:r w:rsidRPr="009B1454">
              <w:rPr>
                <w:lang w:val="en-US"/>
              </w:rPr>
              <w:t xml:space="preserve"> </w:t>
            </w:r>
            <w:r>
              <w:t>вивчаються</w:t>
            </w:r>
            <w:r w:rsidRPr="009B1454">
              <w:rPr>
                <w:lang w:val="en-US"/>
              </w:rPr>
              <w:t xml:space="preserve">, </w:t>
            </w:r>
            <w:r>
              <w:t>і</w:t>
            </w:r>
            <w:r w:rsidRPr="009B1454">
              <w:rPr>
                <w:lang w:val="en-US"/>
              </w:rPr>
              <w:t xml:space="preserve"> </w:t>
            </w:r>
            <w:r>
              <w:t>вміти</w:t>
            </w:r>
            <w:r w:rsidRPr="009B1454">
              <w:rPr>
                <w:lang w:val="en-US"/>
              </w:rPr>
              <w:t xml:space="preserve"> </w:t>
            </w:r>
            <w:r>
              <w:t>застосовувати</w:t>
            </w:r>
            <w:r w:rsidRPr="009B1454">
              <w:rPr>
                <w:lang w:val="en-US"/>
              </w:rPr>
              <w:t xml:space="preserve"> </w:t>
            </w:r>
            <w:r>
              <w:t>ці</w:t>
            </w:r>
            <w:r w:rsidRPr="009B1454">
              <w:rPr>
                <w:lang w:val="en-US"/>
              </w:rPr>
              <w:t xml:space="preserve"> </w:t>
            </w:r>
            <w:r>
              <w:t>знання</w:t>
            </w:r>
            <w:r w:rsidRPr="009B1454">
              <w:rPr>
                <w:lang w:val="en-US"/>
              </w:rPr>
              <w:t xml:space="preserve"> </w:t>
            </w:r>
            <w:r>
              <w:t>у</w:t>
            </w:r>
            <w:r w:rsidRPr="009B1454">
              <w:rPr>
                <w:lang w:val="en-US"/>
              </w:rPr>
              <w:t xml:space="preserve"> </w:t>
            </w:r>
            <w:r>
              <w:t>професійній</w:t>
            </w:r>
            <w:r w:rsidRPr="009B1454">
              <w:rPr>
                <w:lang w:val="en-US"/>
              </w:rPr>
              <w:t xml:space="preserve"> </w:t>
            </w:r>
            <w:r>
              <w:t>діяльності</w:t>
            </w:r>
            <w:r w:rsidRPr="009B1454">
              <w:rPr>
                <w:lang w:val="en-US"/>
              </w:rPr>
              <w:t xml:space="preserve">. </w:t>
            </w:r>
          </w:p>
          <w:p w:rsidR="000C6491" w:rsidRPr="009B1454" w:rsidRDefault="000C6491" w:rsidP="007E5B0C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0C6491" w:rsidRDefault="000C6491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AB6F4F" w:rsidTr="003500BE">
        <w:tc>
          <w:tcPr>
            <w:tcW w:w="8364" w:type="dxa"/>
          </w:tcPr>
          <w:p w:rsidR="00AB6F4F" w:rsidRPr="007E5B0C" w:rsidRDefault="00AB6F4F" w:rsidP="00771547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твори</w:t>
            </w:r>
            <w:r w:rsidRPr="007E5B0C">
              <w:rPr>
                <w:lang w:val="en-US"/>
              </w:rPr>
              <w:t xml:space="preserve"> </w:t>
            </w:r>
            <w:r>
              <w:t>чеської</w:t>
            </w:r>
            <w:r w:rsidRPr="007E5B0C">
              <w:rPr>
                <w:lang w:val="en-US"/>
              </w:rPr>
              <w:t xml:space="preserve">, </w:t>
            </w:r>
            <w:r>
              <w:t>української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зарубіжної</w:t>
            </w:r>
            <w:r w:rsidRPr="007E5B0C">
              <w:rPr>
                <w:lang w:val="en-US"/>
              </w:rPr>
              <w:t xml:space="preserve"> </w:t>
            </w:r>
            <w:r>
              <w:t>художньої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усної</w:t>
            </w:r>
            <w:r w:rsidRPr="007E5B0C">
              <w:rPr>
                <w:lang w:val="en-US"/>
              </w:rPr>
              <w:t xml:space="preserve"> </w:t>
            </w:r>
            <w:r>
              <w:t>народної</w:t>
            </w:r>
            <w:r w:rsidRPr="007E5B0C">
              <w:rPr>
                <w:lang w:val="en-US"/>
              </w:rPr>
              <w:t xml:space="preserve"> </w:t>
            </w:r>
            <w:r>
              <w:t>творчості</w:t>
            </w:r>
            <w:r w:rsidRPr="007E5B0C">
              <w:rPr>
                <w:lang w:val="en-US"/>
              </w:rPr>
              <w:t xml:space="preserve">, </w:t>
            </w:r>
            <w:r>
              <w:t>визначати</w:t>
            </w:r>
            <w:r w:rsidRPr="007E5B0C">
              <w:rPr>
                <w:lang w:val="en-US"/>
              </w:rPr>
              <w:t xml:space="preserve"> </w:t>
            </w:r>
            <w:r>
              <w:t>їхню</w:t>
            </w:r>
            <w:r w:rsidRPr="007E5B0C">
              <w:rPr>
                <w:lang w:val="en-US"/>
              </w:rPr>
              <w:t xml:space="preserve"> </w:t>
            </w:r>
            <w:r>
              <w:t>специфі</w:t>
            </w:r>
            <w:proofErr w:type="gramStart"/>
            <w:r>
              <w:t>ку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7E5B0C">
              <w:rPr>
                <w:lang w:val="en-US"/>
              </w:rPr>
              <w:t xml:space="preserve"> </w:t>
            </w:r>
            <w:r>
              <w:t>місце</w:t>
            </w:r>
            <w:r w:rsidRPr="007E5B0C">
              <w:rPr>
                <w:lang w:val="en-US"/>
              </w:rPr>
              <w:t xml:space="preserve"> </w:t>
            </w:r>
            <w:r>
              <w:t>в</w:t>
            </w:r>
            <w:r w:rsidRPr="007E5B0C">
              <w:rPr>
                <w:lang w:val="en-US"/>
              </w:rPr>
              <w:t xml:space="preserve"> </w:t>
            </w:r>
            <w:r>
              <w:t>літературному</w:t>
            </w:r>
            <w:r w:rsidRPr="007E5B0C">
              <w:rPr>
                <w:lang w:val="en-US"/>
              </w:rPr>
              <w:t xml:space="preserve"> </w:t>
            </w:r>
            <w:r>
              <w:t>процесі</w:t>
            </w:r>
            <w:r w:rsidRPr="007E5B0C">
              <w:rPr>
                <w:lang w:val="en-US"/>
              </w:rPr>
              <w:t xml:space="preserve"> </w:t>
            </w:r>
          </w:p>
          <w:p w:rsidR="00AB6F4F" w:rsidRPr="007E5B0C" w:rsidRDefault="00AB6F4F" w:rsidP="00771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AB6F4F" w:rsidRDefault="00AB6F4F" w:rsidP="00771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AB6F4F" w:rsidTr="003500BE">
        <w:tc>
          <w:tcPr>
            <w:tcW w:w="8364" w:type="dxa"/>
          </w:tcPr>
          <w:p w:rsidR="00AB6F4F" w:rsidRPr="00AB6F4F" w:rsidRDefault="00AB6F4F" w:rsidP="000C6491">
            <w:pPr>
              <w:pStyle w:val="Default"/>
              <w:jc w:val="both"/>
              <w:rPr>
                <w:lang w:val="en-US"/>
              </w:rPr>
            </w:pPr>
            <w:r>
              <w:t>Використовувати</w:t>
            </w:r>
            <w:r w:rsidRPr="00AB6F4F">
              <w:rPr>
                <w:lang w:val="en-US"/>
              </w:rPr>
              <w:t xml:space="preserve"> </w:t>
            </w:r>
            <w:r>
              <w:t>словацьку</w:t>
            </w:r>
            <w:r w:rsidRPr="00AB6F4F">
              <w:rPr>
                <w:lang w:val="en-US"/>
              </w:rPr>
              <w:t xml:space="preserve"> </w:t>
            </w:r>
            <w:r>
              <w:t>мову</w:t>
            </w:r>
            <w:r w:rsidRPr="00AB6F4F">
              <w:rPr>
                <w:lang w:val="en-US"/>
              </w:rPr>
              <w:t xml:space="preserve"> </w:t>
            </w:r>
            <w:r>
              <w:t>в</w:t>
            </w:r>
            <w:r w:rsidRPr="00AB6F4F">
              <w:rPr>
                <w:lang w:val="en-US"/>
              </w:rPr>
              <w:t xml:space="preserve"> </w:t>
            </w:r>
            <w:r>
              <w:t>усній</w:t>
            </w:r>
            <w:r w:rsidRPr="00AB6F4F">
              <w:rPr>
                <w:lang w:val="en-US"/>
              </w:rPr>
              <w:t xml:space="preserve"> </w:t>
            </w:r>
            <w:r>
              <w:t>та</w:t>
            </w:r>
            <w:r w:rsidRPr="00AB6F4F">
              <w:rPr>
                <w:lang w:val="en-US"/>
              </w:rPr>
              <w:t xml:space="preserve"> </w:t>
            </w:r>
            <w:r>
              <w:t>письмовій</w:t>
            </w:r>
            <w:r w:rsidRPr="00AB6F4F">
              <w:rPr>
                <w:lang w:val="en-US"/>
              </w:rPr>
              <w:t xml:space="preserve"> </w:t>
            </w:r>
            <w:r>
              <w:t>формі</w:t>
            </w:r>
            <w:r w:rsidRPr="00AB6F4F">
              <w:rPr>
                <w:lang w:val="en-US"/>
              </w:rPr>
              <w:t xml:space="preserve">,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AB6F4F">
              <w:rPr>
                <w:lang w:val="en-US"/>
              </w:rPr>
              <w:t xml:space="preserve"> </w:t>
            </w:r>
            <w:r>
              <w:t>жанрово</w:t>
            </w:r>
            <w:r w:rsidRPr="00AB6F4F">
              <w:rPr>
                <w:lang w:val="en-US"/>
              </w:rPr>
              <w:t>-</w:t>
            </w:r>
            <w:r>
              <w:t>стильових</w:t>
            </w:r>
            <w:r w:rsidRPr="00AB6F4F">
              <w:rPr>
                <w:lang w:val="en-US"/>
              </w:rPr>
              <w:t xml:space="preserve"> </w:t>
            </w:r>
            <w:r>
              <w:t>різновидах</w:t>
            </w:r>
            <w:r w:rsidRPr="00AB6F4F">
              <w:rPr>
                <w:lang w:val="en-US"/>
              </w:rPr>
              <w:t xml:space="preserve"> </w:t>
            </w:r>
            <w:r>
              <w:t>і</w:t>
            </w:r>
            <w:r w:rsidRPr="00AB6F4F">
              <w:rPr>
                <w:lang w:val="en-US"/>
              </w:rPr>
              <w:t xml:space="preserve"> </w:t>
            </w:r>
            <w:r>
              <w:t>регістрах</w:t>
            </w:r>
            <w:r w:rsidRPr="00AB6F4F">
              <w:rPr>
                <w:lang w:val="en-US"/>
              </w:rPr>
              <w:t xml:space="preserve"> </w:t>
            </w:r>
            <w:r>
              <w:t>спілкування</w:t>
            </w:r>
            <w:r w:rsidRPr="00AB6F4F">
              <w:rPr>
                <w:lang w:val="en-US"/>
              </w:rPr>
              <w:t xml:space="preserve"> (</w:t>
            </w:r>
            <w:r>
              <w:t>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нейтральному</w:t>
            </w:r>
            <w:r w:rsidRPr="00AB6F4F">
              <w:rPr>
                <w:lang w:val="en-US"/>
              </w:rPr>
              <w:t xml:space="preserve">), </w:t>
            </w:r>
            <w:r>
              <w:t>для</w:t>
            </w:r>
            <w:r w:rsidRPr="00AB6F4F">
              <w:rPr>
                <w:lang w:val="en-US"/>
              </w:rPr>
              <w:t xml:space="preserve"> </w:t>
            </w:r>
            <w:r>
              <w:t>розв</w:t>
            </w:r>
            <w:r w:rsidRPr="00AB6F4F">
              <w:rPr>
                <w:lang w:val="en-US"/>
              </w:rPr>
              <w:t>’</w:t>
            </w:r>
            <w:r>
              <w:t>язання</w:t>
            </w:r>
            <w:r w:rsidRPr="00AB6F4F">
              <w:rPr>
                <w:lang w:val="en-US"/>
              </w:rPr>
              <w:t xml:space="preserve"> </w:t>
            </w:r>
            <w:r>
              <w:t>комунікативних</w:t>
            </w:r>
            <w:r w:rsidRPr="00AB6F4F">
              <w:rPr>
                <w:lang w:val="en-US"/>
              </w:rPr>
              <w:t xml:space="preserve"> </w:t>
            </w:r>
            <w:r>
              <w:t>завдань</w:t>
            </w:r>
            <w:r w:rsidRPr="00AB6F4F">
              <w:rPr>
                <w:lang w:val="en-US"/>
              </w:rPr>
              <w:t xml:space="preserve">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r>
              <w:t>побутовій</w:t>
            </w:r>
            <w:r w:rsidRPr="00AB6F4F">
              <w:rPr>
                <w:lang w:val="en-US"/>
              </w:rPr>
              <w:t xml:space="preserve">, </w:t>
            </w:r>
            <w:r>
              <w:t>суспільній</w:t>
            </w:r>
            <w:r w:rsidRPr="00AB6F4F">
              <w:rPr>
                <w:lang w:val="en-US"/>
              </w:rPr>
              <w:t xml:space="preserve">, </w:t>
            </w:r>
            <w:r>
              <w:t>навчальній</w:t>
            </w:r>
            <w:r w:rsidRPr="00AB6F4F">
              <w:rPr>
                <w:lang w:val="en-US"/>
              </w:rPr>
              <w:t xml:space="preserve">, </w:t>
            </w:r>
            <w:r>
              <w:t>професійній</w:t>
            </w:r>
            <w:r w:rsidRPr="00AB6F4F">
              <w:rPr>
                <w:lang w:val="en-US"/>
              </w:rPr>
              <w:t xml:space="preserve">, </w:t>
            </w:r>
            <w:r>
              <w:t>науковій</w:t>
            </w:r>
            <w:r w:rsidRPr="00AB6F4F">
              <w:rPr>
                <w:lang w:val="en-US"/>
              </w:rPr>
              <w:t xml:space="preserve"> </w:t>
            </w:r>
            <w:r>
              <w:t>сферах</w:t>
            </w:r>
            <w:r w:rsidRPr="00AB6F4F">
              <w:rPr>
                <w:lang w:val="en-US"/>
              </w:rPr>
              <w:t xml:space="preserve"> </w:t>
            </w:r>
            <w:r>
              <w:t>життя</w:t>
            </w:r>
            <w:r w:rsidRPr="00AB6F4F">
              <w:rPr>
                <w:lang w:val="en-US"/>
              </w:rPr>
              <w:t xml:space="preserve">. </w:t>
            </w:r>
          </w:p>
          <w:p w:rsidR="00AB6F4F" w:rsidRPr="00AB6F4F" w:rsidRDefault="00AB6F4F" w:rsidP="007E5B0C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AB6F4F" w:rsidRDefault="00AB6F4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 14</w:t>
            </w:r>
          </w:p>
        </w:tc>
      </w:tr>
      <w:tr w:rsidR="00AB6F4F" w:rsidTr="003500BE">
        <w:tc>
          <w:tcPr>
            <w:tcW w:w="8364" w:type="dxa"/>
          </w:tcPr>
          <w:p w:rsidR="00AB6F4F" w:rsidRPr="00AB6F4F" w:rsidRDefault="00AB6F4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B6F4F">
              <w:rPr>
                <w:rFonts w:ascii="Times New Roman" w:hAnsi="Times New Roman"/>
                <w:sz w:val="24"/>
                <w:szCs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AB6F4F" w:rsidRDefault="00AB6F4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«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(давня література)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EA37E2" w:rsidTr="003500BE">
        <w:tc>
          <w:tcPr>
            <w:tcW w:w="8364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6258A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37E2">
              <w:rPr>
                <w:rFonts w:ascii="Times New Roman" w:hAnsi="Times New Roman"/>
                <w:lang w:val="ru-RU"/>
              </w:rPr>
              <w:t>Знати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розуміти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основні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поняття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теорії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та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концепції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обраної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філологічної</w:t>
            </w:r>
            <w:r w:rsidRPr="006258A2">
              <w:rPr>
                <w:rFonts w:ascii="Times New Roman" w:hAnsi="Times New Roman"/>
              </w:rPr>
              <w:t xml:space="preserve">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спец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іалізації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застосовувати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їх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у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професійній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діяльності</w:t>
            </w:r>
            <w:r w:rsidRPr="006258A2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746DEF" w:rsidRPr="00EA37E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DE435E" w:rsidRPr="00EA37E2" w:rsidTr="003500BE">
        <w:tc>
          <w:tcPr>
            <w:tcW w:w="8364" w:type="dxa"/>
          </w:tcPr>
          <w:p w:rsidR="00DE435E" w:rsidRPr="00EA37E2" w:rsidRDefault="00DE435E" w:rsidP="00771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A37E2">
              <w:rPr>
                <w:rFonts w:ascii="Times New Roman" w:hAnsi="Times New Roman"/>
                <w:lang w:val="ru-RU"/>
              </w:rPr>
              <w:t xml:space="preserve">Мати навички участі в наукових та/або прикладних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досл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ідженнях у галузі філології.</w:t>
            </w:r>
          </w:p>
        </w:tc>
        <w:tc>
          <w:tcPr>
            <w:tcW w:w="1559" w:type="dxa"/>
          </w:tcPr>
          <w:p w:rsidR="00DE435E" w:rsidRPr="00EA37E2" w:rsidRDefault="00DE435E" w:rsidP="00771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27229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804EB0" w:rsidRDefault="00D5164A" w:rsidP="00804EB0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="00804EB0" w:rsidRPr="000635C3">
        <w:rPr>
          <w:color w:val="000000"/>
          <w:lang w:val="uk-UA"/>
        </w:rPr>
        <w:br/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="00804EB0">
        <w:rPr>
          <w:rFonts w:ascii="Times New Roman" w:hAnsi="Times New Roman"/>
          <w:color w:val="000000"/>
          <w:sz w:val="24"/>
          <w:szCs w:val="24"/>
          <w:lang w:val="uk-UA"/>
        </w:rPr>
        <w:t>Історія чеської літератури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» є: поточний контроль на </w:t>
      </w:r>
      <w:r w:rsidR="00804EB0">
        <w:rPr>
          <w:rFonts w:ascii="Times New Roman" w:hAnsi="Times New Roman"/>
          <w:color w:val="000000"/>
          <w:sz w:val="24"/>
          <w:szCs w:val="24"/>
          <w:lang w:val="uk-UA"/>
        </w:rPr>
        <w:t>практич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>них заняттях, контроль результатів</w:t>
      </w:r>
      <w:r w:rsidR="00804EB0">
        <w:rPr>
          <w:color w:val="000000"/>
          <w:lang w:val="uk-UA"/>
        </w:rPr>
        <w:t xml:space="preserve"> 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 w:rsidR="00804EB0">
        <w:rPr>
          <w:color w:val="000000"/>
          <w:lang w:val="uk-UA"/>
        </w:rPr>
        <w:t xml:space="preserve"> 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="00804EB0" w:rsidRPr="000635C3">
        <w:rPr>
          <w:rStyle w:val="10"/>
          <w:lang w:val="uk-UA"/>
        </w:rPr>
        <w:t xml:space="preserve"> 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здійснюється у формі модульної роботи та </w:t>
      </w:r>
      <w:r w:rsidR="00804EB0">
        <w:rPr>
          <w:rFonts w:ascii="Times New Roman" w:hAnsi="Times New Roman"/>
          <w:color w:val="000000"/>
          <w:sz w:val="24"/>
          <w:szCs w:val="24"/>
          <w:lang w:val="uk-UA"/>
        </w:rPr>
        <w:t>екзамену/</w:t>
      </w:r>
      <w:r w:rsidR="00804EB0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заліку. </w:t>
      </w:r>
    </w:p>
    <w:p w:rsidR="00804EB0" w:rsidRPr="000635C3" w:rsidRDefault="00804EB0" w:rsidP="00804EB0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Під час навчання використовуються такі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272295" w:rsidRDefault="00272295" w:rsidP="00804EB0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AE7632" w:rsidRDefault="00EA37E2" w:rsidP="00AE76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7632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EA37E2" w:rsidRPr="00EA37E2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залік.</w:t>
      </w:r>
    </w:p>
    <w:p w:rsidR="00D5164A" w:rsidRPr="00EA37E2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EA37E2">
      <w:pPr>
        <w:pStyle w:val="7"/>
        <w:spacing w:before="0" w:after="0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1390"/>
        <w:gridCol w:w="1687"/>
        <w:gridCol w:w="1160"/>
        <w:gridCol w:w="1160"/>
        <w:gridCol w:w="1162"/>
        <w:gridCol w:w="1160"/>
        <w:gridCol w:w="683"/>
      </w:tblGrid>
      <w:tr w:rsidR="00A1255F" w:rsidRPr="00F16164" w:rsidTr="00A101A7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A1255F" w:rsidRPr="00D2521C" w:rsidTr="00A101A7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A1255F" w:rsidRPr="00CA6608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1255F" w:rsidRPr="00CA6608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A1255F" w:rsidRPr="00CA6608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A1255F" w:rsidRPr="00CA6608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T4</w:t>
            </w:r>
          </w:p>
        </w:tc>
        <w:tc>
          <w:tcPr>
            <w:tcW w:w="581" w:type="pct"/>
          </w:tcPr>
          <w:p w:rsidR="00A1255F" w:rsidRPr="00A1255F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581" w:type="pct"/>
          </w:tcPr>
          <w:p w:rsidR="00A1255F" w:rsidRPr="00A1255F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A1255F" w:rsidRPr="00D2521C" w:rsidTr="00A101A7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A1255F" w:rsidRPr="0064249D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1255F" w:rsidRPr="0064249D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A1255F" w:rsidRPr="0064249D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A1255F" w:rsidRPr="0064249D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A1255F" w:rsidRPr="0064249D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81" w:type="pct"/>
          </w:tcPr>
          <w:p w:rsidR="00A1255F" w:rsidRPr="00D2521C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1F0267" w:rsidRDefault="00D5164A" w:rsidP="001F0267">
      <w:pPr>
        <w:spacing w:after="0" w:line="240" w:lineRule="auto"/>
        <w:rPr>
          <w:rFonts w:ascii="Times New Roman" w:hAnsi="Times New Roman"/>
          <w:sz w:val="24"/>
          <w:szCs w:val="24"/>
          <w:lang w:val="cs-CZ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900BB9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1451"/>
        <w:gridCol w:w="1575"/>
        <w:gridCol w:w="1593"/>
        <w:gridCol w:w="1509"/>
        <w:gridCol w:w="1509"/>
        <w:gridCol w:w="890"/>
      </w:tblGrid>
      <w:tr w:rsidR="00A1255F" w:rsidRPr="00F16164" w:rsidTr="00A101A7">
        <w:trPr>
          <w:cantSplit/>
          <w:trHeight w:val="820"/>
        </w:trPr>
        <w:tc>
          <w:tcPr>
            <w:tcW w:w="3798" w:type="pct"/>
            <w:gridSpan w:val="5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A1255F" w:rsidRPr="00D2521C" w:rsidTr="00A101A7">
        <w:trPr>
          <w:cantSplit/>
        </w:trPr>
        <w:tc>
          <w:tcPr>
            <w:tcW w:w="728" w:type="pct"/>
            <w:tcMar>
              <w:left w:w="57" w:type="dxa"/>
              <w:right w:w="57" w:type="dxa"/>
            </w:tcMar>
          </w:tcPr>
          <w:p w:rsidR="00A1255F" w:rsidRPr="00917ABE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pct"/>
            <w:tcMar>
              <w:left w:w="57" w:type="dxa"/>
              <w:right w:w="57" w:type="dxa"/>
            </w:tcMar>
          </w:tcPr>
          <w:p w:rsidR="00A1255F" w:rsidRPr="00917ABE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pct"/>
            <w:shd w:val="clear" w:color="auto" w:fill="auto"/>
            <w:tcMar>
              <w:left w:w="57" w:type="dxa"/>
              <w:right w:w="57" w:type="dxa"/>
            </w:tcMar>
          </w:tcPr>
          <w:p w:rsidR="00A1255F" w:rsidRPr="00917ABE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8" w:type="pct"/>
            <w:tcMar>
              <w:left w:w="57" w:type="dxa"/>
              <w:right w:w="57" w:type="dxa"/>
            </w:tcMar>
          </w:tcPr>
          <w:p w:rsidR="00A1255F" w:rsidRPr="00CA6608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pct"/>
          </w:tcPr>
          <w:p w:rsidR="00A1255F" w:rsidRPr="00A1255F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A1255F" w:rsidRPr="00D2521C" w:rsidTr="00A101A7">
        <w:trPr>
          <w:cantSplit/>
        </w:trPr>
        <w:tc>
          <w:tcPr>
            <w:tcW w:w="728" w:type="pct"/>
            <w:tcMar>
              <w:left w:w="57" w:type="dxa"/>
              <w:right w:w="57" w:type="dxa"/>
            </w:tcMar>
          </w:tcPr>
          <w:p w:rsidR="00A1255F" w:rsidRPr="00D2521C" w:rsidRDefault="0064249D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27" w:type="pct"/>
            <w:tcMar>
              <w:left w:w="57" w:type="dxa"/>
              <w:right w:w="57" w:type="dxa"/>
            </w:tcMar>
          </w:tcPr>
          <w:p w:rsidR="00A1255F" w:rsidRPr="00D2521C" w:rsidRDefault="00A1255F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64249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9" w:type="pct"/>
            <w:shd w:val="clear" w:color="auto" w:fill="auto"/>
            <w:tcMar>
              <w:left w:w="57" w:type="dxa"/>
              <w:right w:w="57" w:type="dxa"/>
            </w:tcMar>
          </w:tcPr>
          <w:p w:rsidR="00A1255F" w:rsidRPr="00D2521C" w:rsidRDefault="00A1255F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249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98" w:type="pct"/>
            <w:tcMar>
              <w:left w:w="57" w:type="dxa"/>
              <w:right w:w="57" w:type="dxa"/>
            </w:tcMar>
          </w:tcPr>
          <w:p w:rsidR="00A1255F" w:rsidRPr="00D2521C" w:rsidRDefault="00A1255F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64249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6" w:type="pct"/>
          </w:tcPr>
          <w:p w:rsidR="00A1255F" w:rsidRPr="00A1255F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A1255F" w:rsidRPr="00D2521C" w:rsidRDefault="00A1255F" w:rsidP="00A10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692082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2521C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8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381F75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381F75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6258A2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8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381F75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 При виконанні практичного завдання 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 w:rsidR="00AA0016"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D5164A" w:rsidRPr="000635C3" w:rsidRDefault="000635C3" w:rsidP="000635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160D30" w:rsidRDefault="00160D30" w:rsidP="00160D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Підсумковий контроль проводиться у формі </w:t>
      </w:r>
      <w:r w:rsidR="00306D70">
        <w:rPr>
          <w:rFonts w:ascii="Times New Roman" w:hAnsi="Times New Roman"/>
          <w:lang w:val="ru-RU"/>
        </w:rPr>
        <w:t>екзамен</w:t>
      </w:r>
      <w:r>
        <w:rPr>
          <w:rFonts w:ascii="Times New Roman" w:hAnsi="Times New Roman"/>
          <w:lang w:val="ru-RU"/>
        </w:rPr>
        <w:t xml:space="preserve">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D5164A" w:rsidRPr="00160D30" w:rsidRDefault="00160D3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173B6" w:rsidRDefault="007173B6" w:rsidP="00A9295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4374" w:rsidRDefault="00BB4374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4374" w:rsidRDefault="00BB4374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87BDB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587BDB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587BDB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587BDB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587BDB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587BDB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707E36" w:rsidRPr="006A6A3E" w:rsidRDefault="004E3CCC" w:rsidP="006A6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07E36">
        <w:rPr>
          <w:rFonts w:ascii="Times New Roman" w:hAnsi="Times New Roman"/>
          <w:b/>
          <w:sz w:val="24"/>
          <w:szCs w:val="24"/>
          <w:lang w:val="uk-UA"/>
        </w:rPr>
        <w:lastRenderedPageBreak/>
        <w:t>Модуль 1</w:t>
      </w:r>
      <w:r w:rsidR="006A6A3E">
        <w:rPr>
          <w:rFonts w:ascii="Times New Roman" w:hAnsi="Times New Roman"/>
          <w:b/>
          <w:sz w:val="24"/>
          <w:szCs w:val="24"/>
          <w:lang w:val="cs-CZ"/>
        </w:rPr>
        <w:t xml:space="preserve">.  </w:t>
      </w:r>
      <w:r w:rsidR="00707E36" w:rsidRPr="006A6A3E">
        <w:rPr>
          <w:rFonts w:ascii="Times New Roman" w:hAnsi="Times New Roman"/>
          <w:b/>
          <w:sz w:val="24"/>
          <w:szCs w:val="24"/>
        </w:rPr>
        <w:t>St</w:t>
      </w:r>
      <w:r w:rsidR="00707E36" w:rsidRPr="007E0BD0">
        <w:rPr>
          <w:rFonts w:ascii="Times New Roman" w:hAnsi="Times New Roman"/>
          <w:b/>
          <w:sz w:val="24"/>
          <w:szCs w:val="24"/>
          <w:lang w:val="uk-UA"/>
        </w:rPr>
        <w:t>ř</w:t>
      </w:r>
      <w:r w:rsidR="00707E36" w:rsidRPr="006A6A3E">
        <w:rPr>
          <w:rFonts w:ascii="Times New Roman" w:hAnsi="Times New Roman"/>
          <w:b/>
          <w:sz w:val="24"/>
          <w:szCs w:val="24"/>
        </w:rPr>
        <w:t>edov</w:t>
      </w:r>
      <w:r w:rsidR="00707E36" w:rsidRPr="007E0BD0">
        <w:rPr>
          <w:rFonts w:ascii="Times New Roman" w:hAnsi="Times New Roman"/>
          <w:b/>
          <w:sz w:val="24"/>
          <w:szCs w:val="24"/>
          <w:lang w:val="uk-UA"/>
        </w:rPr>
        <w:t>ě</w:t>
      </w:r>
      <w:r w:rsidR="00707E36" w:rsidRPr="006A6A3E">
        <w:rPr>
          <w:rFonts w:ascii="Times New Roman" w:hAnsi="Times New Roman"/>
          <w:b/>
          <w:sz w:val="24"/>
          <w:szCs w:val="24"/>
        </w:rPr>
        <w:t>k</w:t>
      </w:r>
      <w:r w:rsidR="00707E36" w:rsidRPr="007E0BD0">
        <w:rPr>
          <w:rFonts w:ascii="Times New Roman" w:hAnsi="Times New Roman"/>
          <w:b/>
          <w:sz w:val="24"/>
          <w:szCs w:val="24"/>
          <w:lang w:val="uk-UA"/>
        </w:rPr>
        <w:t>á č</w:t>
      </w:r>
      <w:r w:rsidR="00707E36" w:rsidRPr="006A6A3E">
        <w:rPr>
          <w:rFonts w:ascii="Times New Roman" w:hAnsi="Times New Roman"/>
          <w:b/>
          <w:sz w:val="24"/>
          <w:szCs w:val="24"/>
        </w:rPr>
        <w:t>esk</w:t>
      </w:r>
      <w:r w:rsidR="00707E36" w:rsidRPr="007E0BD0">
        <w:rPr>
          <w:rFonts w:ascii="Times New Roman" w:hAnsi="Times New Roman"/>
          <w:b/>
          <w:sz w:val="24"/>
          <w:szCs w:val="24"/>
          <w:lang w:val="uk-UA"/>
        </w:rPr>
        <w:t xml:space="preserve">á </w:t>
      </w:r>
      <w:r w:rsidR="00707E36" w:rsidRPr="006A6A3E">
        <w:rPr>
          <w:rFonts w:ascii="Times New Roman" w:hAnsi="Times New Roman"/>
          <w:b/>
          <w:sz w:val="24"/>
          <w:szCs w:val="24"/>
        </w:rPr>
        <w:t>literatura</w:t>
      </w:r>
    </w:p>
    <w:p w:rsidR="00D85ADD" w:rsidRPr="009D726E" w:rsidRDefault="00707E36" w:rsidP="00707E36">
      <w:pPr>
        <w:pStyle w:val="a3"/>
        <w:rPr>
          <w:sz w:val="24"/>
          <w:szCs w:val="24"/>
          <w:lang w:val="cs-CZ"/>
        </w:rPr>
      </w:pPr>
      <w:r w:rsidRPr="009D726E">
        <w:rPr>
          <w:sz w:val="24"/>
          <w:szCs w:val="24"/>
        </w:rPr>
        <w:t xml:space="preserve">Тема1. Úvod do studia dějin české literarury. </w:t>
      </w:r>
    </w:p>
    <w:p w:rsidR="00707E36" w:rsidRPr="009D726E" w:rsidRDefault="00707E36" w:rsidP="00707E36">
      <w:pPr>
        <w:pStyle w:val="a3"/>
        <w:rPr>
          <w:rStyle w:val="mw-headline"/>
          <w:sz w:val="24"/>
          <w:szCs w:val="24"/>
        </w:rPr>
      </w:pPr>
      <w:r w:rsidRPr="009D726E">
        <w:rPr>
          <w:sz w:val="24"/>
          <w:szCs w:val="24"/>
        </w:rPr>
        <w:t xml:space="preserve">Periodizace dějin české literarury. </w:t>
      </w:r>
      <w:r w:rsidRPr="009D726E">
        <w:rPr>
          <w:bCs/>
          <w:color w:val="000000"/>
          <w:sz w:val="24"/>
          <w:szCs w:val="24"/>
        </w:rPr>
        <w:t>Charakteristické rysy staré literatury</w:t>
      </w:r>
      <w:r w:rsidRPr="009D726E">
        <w:rPr>
          <w:rStyle w:val="mw-headline"/>
          <w:sz w:val="24"/>
          <w:szCs w:val="24"/>
          <w:lang w:val="cs-CZ"/>
        </w:rPr>
        <w:t xml:space="preserve">. </w:t>
      </w:r>
    </w:p>
    <w:p w:rsidR="00D85ADD" w:rsidRPr="009D726E" w:rsidRDefault="00707E36" w:rsidP="00707E36">
      <w:pPr>
        <w:pStyle w:val="a3"/>
        <w:rPr>
          <w:rStyle w:val="mw-headline"/>
          <w:sz w:val="24"/>
          <w:szCs w:val="24"/>
          <w:lang w:val="cs-CZ"/>
        </w:rPr>
      </w:pPr>
      <w:r w:rsidRPr="009D726E">
        <w:rPr>
          <w:rStyle w:val="mw-headline"/>
          <w:sz w:val="24"/>
          <w:szCs w:val="24"/>
        </w:rPr>
        <w:t xml:space="preserve">Тема 2. </w:t>
      </w:r>
      <w:r w:rsidRPr="009D726E">
        <w:rPr>
          <w:rStyle w:val="mw-headline"/>
          <w:sz w:val="24"/>
          <w:szCs w:val="24"/>
          <w:lang w:val="cs-CZ"/>
        </w:rPr>
        <w:t xml:space="preserve">Staroslověnské písemnictví na Velké Moravě (863-885). </w:t>
      </w:r>
    </w:p>
    <w:p w:rsidR="00707E36" w:rsidRPr="009D726E" w:rsidRDefault="00707E36" w:rsidP="00707E36">
      <w:pPr>
        <w:pStyle w:val="a3"/>
        <w:rPr>
          <w:sz w:val="24"/>
          <w:szCs w:val="24"/>
        </w:rPr>
      </w:pPr>
      <w:r w:rsidRPr="009D726E">
        <w:rPr>
          <w:rStyle w:val="mw-headline"/>
          <w:sz w:val="24"/>
          <w:szCs w:val="24"/>
          <w:lang w:val="cs-CZ"/>
        </w:rPr>
        <w:t xml:space="preserve">Byzantská misie. Konstantin a Metoděj. Slovanská liturgie. </w:t>
      </w:r>
      <w:r w:rsidRPr="009D726E">
        <w:rPr>
          <w:sz w:val="24"/>
          <w:szCs w:val="24"/>
        </w:rPr>
        <w:t xml:space="preserve">"Proglas" - veršovaná předmluva k staroslověnskému překladu Bible. Překlad Bible do staroslověnštiny . "Život Konstantinův", "Život Metodějův". </w:t>
      </w:r>
      <w:r w:rsidRPr="009D726E">
        <w:rPr>
          <w:bCs/>
          <w:sz w:val="24"/>
          <w:szCs w:val="24"/>
        </w:rPr>
        <w:t xml:space="preserve">Staroslověnské památky v Čechách (Hospodine, pomiluj ny, </w:t>
      </w:r>
      <w:r w:rsidRPr="009D726E">
        <w:rPr>
          <w:sz w:val="24"/>
          <w:szCs w:val="24"/>
        </w:rPr>
        <w:t xml:space="preserve">Kyjevské listy, </w:t>
      </w:r>
      <w:r w:rsidRPr="009D726E">
        <w:rPr>
          <w:bCs/>
          <w:sz w:val="24"/>
          <w:szCs w:val="24"/>
        </w:rPr>
        <w:t>První staroslověnská legenda o sv.Václavu</w:t>
      </w:r>
      <w:r w:rsidRPr="009D726E">
        <w:rPr>
          <w:sz w:val="24"/>
          <w:szCs w:val="24"/>
        </w:rPr>
        <w:t>).</w:t>
      </w:r>
    </w:p>
    <w:p w:rsidR="00D85ADD" w:rsidRPr="009D726E" w:rsidRDefault="00707E36" w:rsidP="00707E36">
      <w:pPr>
        <w:pStyle w:val="a3"/>
        <w:rPr>
          <w:sz w:val="24"/>
          <w:szCs w:val="24"/>
          <w:lang w:val="cs-CZ"/>
        </w:rPr>
      </w:pPr>
      <w:r w:rsidRPr="009D726E">
        <w:rPr>
          <w:sz w:val="24"/>
          <w:szCs w:val="24"/>
        </w:rPr>
        <w:t xml:space="preserve">Тема 3.  </w:t>
      </w:r>
      <w:r w:rsidRPr="009D726E">
        <w:rPr>
          <w:sz w:val="24"/>
          <w:szCs w:val="24"/>
          <w:lang w:val="cs-CZ"/>
        </w:rPr>
        <w:t xml:space="preserve">Literatura v českých zemích v 10-12 st. </w:t>
      </w:r>
    </w:p>
    <w:p w:rsidR="00707E36" w:rsidRPr="009D726E" w:rsidRDefault="00707E36" w:rsidP="00707E36">
      <w:pPr>
        <w:pStyle w:val="a3"/>
        <w:rPr>
          <w:sz w:val="24"/>
          <w:szCs w:val="24"/>
        </w:rPr>
      </w:pPr>
      <w:r w:rsidRPr="009D726E">
        <w:rPr>
          <w:bCs/>
          <w:sz w:val="24"/>
          <w:szCs w:val="24"/>
        </w:rPr>
        <w:t>Latinské památky (Kristiánova legenda</w:t>
      </w:r>
      <w:r w:rsidRPr="009D726E">
        <w:rPr>
          <w:sz w:val="24"/>
          <w:szCs w:val="24"/>
        </w:rPr>
        <w:t>,</w:t>
      </w:r>
      <w:r w:rsidRPr="009D726E">
        <w:rPr>
          <w:bCs/>
          <w:sz w:val="24"/>
          <w:szCs w:val="24"/>
        </w:rPr>
        <w:t xml:space="preserve"> Gumpoldova legenda). </w:t>
      </w:r>
      <w:r w:rsidRPr="009D726E">
        <w:rPr>
          <w:sz w:val="24"/>
          <w:szCs w:val="24"/>
        </w:rPr>
        <w:t>Latinská  literatura v Čechach. Kosmasová Kronika česká /Chronica Bohemorum/</w:t>
      </w:r>
      <w:r w:rsidRPr="009D726E">
        <w:rPr>
          <w:color w:val="000000"/>
          <w:sz w:val="24"/>
          <w:szCs w:val="24"/>
        </w:rPr>
        <w:t xml:space="preserve">.  </w:t>
      </w:r>
      <w:r w:rsidRPr="009D726E">
        <w:rPr>
          <w:sz w:val="24"/>
          <w:szCs w:val="24"/>
        </w:rPr>
        <w:t xml:space="preserve">Kosmovi pokračovatelé. Latinská legendistika. </w:t>
      </w:r>
    </w:p>
    <w:p w:rsidR="00D85ADD" w:rsidRPr="009D726E" w:rsidRDefault="00C3109C" w:rsidP="00707E36">
      <w:pPr>
        <w:pStyle w:val="a3"/>
        <w:rPr>
          <w:color w:val="000000"/>
          <w:sz w:val="24"/>
          <w:szCs w:val="24"/>
          <w:lang w:val="cs-CZ"/>
        </w:rPr>
      </w:pPr>
      <w:r w:rsidRPr="009D726E">
        <w:rPr>
          <w:color w:val="000000"/>
          <w:sz w:val="24"/>
          <w:szCs w:val="24"/>
        </w:rPr>
        <w:t>Тема 4. Počátk</w:t>
      </w:r>
      <w:r w:rsidRPr="009D726E">
        <w:rPr>
          <w:color w:val="000000"/>
          <w:sz w:val="24"/>
          <w:szCs w:val="24"/>
          <w:lang w:val="cs-CZ"/>
        </w:rPr>
        <w:t>y</w:t>
      </w:r>
      <w:r w:rsidRPr="009D726E">
        <w:rPr>
          <w:bCs/>
          <w:sz w:val="24"/>
          <w:szCs w:val="24"/>
        </w:rPr>
        <w:t xml:space="preserve"> česk</w:t>
      </w:r>
      <w:r w:rsidRPr="009D726E">
        <w:rPr>
          <w:bCs/>
          <w:sz w:val="24"/>
          <w:szCs w:val="24"/>
          <w:lang w:val="cs-CZ"/>
        </w:rPr>
        <w:t>y psané</w:t>
      </w:r>
      <w:r w:rsidR="00707E36" w:rsidRPr="009D726E">
        <w:rPr>
          <w:bCs/>
          <w:sz w:val="24"/>
          <w:szCs w:val="24"/>
        </w:rPr>
        <w:t xml:space="preserve"> literatury</w:t>
      </w:r>
      <w:r w:rsidRPr="009D726E">
        <w:rPr>
          <w:bCs/>
          <w:sz w:val="24"/>
          <w:szCs w:val="24"/>
        </w:rPr>
        <w:t xml:space="preserve"> (2 </w:t>
      </w:r>
      <w:r w:rsidRPr="009D726E">
        <w:rPr>
          <w:bCs/>
          <w:sz w:val="24"/>
          <w:szCs w:val="24"/>
          <w:lang w:val="cs-CZ"/>
        </w:rPr>
        <w:t>pol.</w:t>
      </w:r>
      <w:r w:rsidRPr="009D726E">
        <w:rPr>
          <w:bCs/>
          <w:sz w:val="24"/>
          <w:szCs w:val="24"/>
        </w:rPr>
        <w:t xml:space="preserve"> 13 </w:t>
      </w:r>
      <w:r w:rsidRPr="009D726E">
        <w:rPr>
          <w:bCs/>
          <w:sz w:val="24"/>
          <w:szCs w:val="24"/>
          <w:lang w:val="cs-CZ"/>
        </w:rPr>
        <w:t>st)</w:t>
      </w:r>
      <w:r w:rsidR="00707E36" w:rsidRPr="009D726E">
        <w:rPr>
          <w:bCs/>
          <w:sz w:val="24"/>
          <w:szCs w:val="24"/>
        </w:rPr>
        <w:t>.</w:t>
      </w:r>
      <w:r w:rsidR="00707E36" w:rsidRPr="009D726E">
        <w:rPr>
          <w:color w:val="000000"/>
          <w:sz w:val="24"/>
          <w:szCs w:val="24"/>
        </w:rPr>
        <w:t xml:space="preserve"> </w:t>
      </w:r>
    </w:p>
    <w:p w:rsidR="00707E36" w:rsidRPr="009D726E" w:rsidRDefault="00707E36" w:rsidP="00707E36">
      <w:pPr>
        <w:pStyle w:val="a3"/>
        <w:rPr>
          <w:bCs/>
          <w:sz w:val="24"/>
          <w:szCs w:val="24"/>
        </w:rPr>
      </w:pPr>
      <w:r w:rsidRPr="009D726E">
        <w:rPr>
          <w:color w:val="000000"/>
          <w:sz w:val="24"/>
          <w:szCs w:val="24"/>
        </w:rPr>
        <w:t xml:space="preserve">První doklady </w:t>
      </w:r>
      <w:r w:rsidRPr="009D726E">
        <w:rPr>
          <w:bCs/>
          <w:sz w:val="24"/>
          <w:szCs w:val="24"/>
        </w:rPr>
        <w:t>českého jazyka a písemnictví. Předpoklady vzniku české literatury. Nejstarší epika (Alexandreida, Kronika tak řečeného Dalimila). Nejstarší lyrika (Kunhutina modlitba, Spor duše s tělem, Buoh všemohúci</w:t>
      </w:r>
      <w:r w:rsidRPr="009D726E">
        <w:rPr>
          <w:sz w:val="24"/>
          <w:szCs w:val="24"/>
        </w:rPr>
        <w:t xml:space="preserve">, </w:t>
      </w:r>
      <w:r w:rsidRPr="009D726E">
        <w:rPr>
          <w:bCs/>
          <w:sz w:val="24"/>
          <w:szCs w:val="24"/>
        </w:rPr>
        <w:t>Jezu Kriste, ščedrý kněže).</w:t>
      </w:r>
    </w:p>
    <w:p w:rsidR="00D85ADD" w:rsidRPr="009D726E" w:rsidRDefault="00C3109C" w:rsidP="00707E36">
      <w:pPr>
        <w:pStyle w:val="a3"/>
        <w:rPr>
          <w:sz w:val="24"/>
          <w:szCs w:val="24"/>
          <w:lang w:val="cs-CZ"/>
        </w:rPr>
      </w:pPr>
      <w:r w:rsidRPr="009D726E">
        <w:rPr>
          <w:color w:val="000000"/>
          <w:sz w:val="24"/>
          <w:szCs w:val="24"/>
        </w:rPr>
        <w:t xml:space="preserve">Тема 5. </w:t>
      </w:r>
      <w:r w:rsidR="00707E36" w:rsidRPr="009D726E">
        <w:rPr>
          <w:bCs/>
          <w:sz w:val="24"/>
          <w:szCs w:val="24"/>
        </w:rPr>
        <w:t xml:space="preserve">Literární vývoj v </w:t>
      </w:r>
      <w:r w:rsidR="00707E36" w:rsidRPr="009D726E">
        <w:rPr>
          <w:sz w:val="24"/>
          <w:szCs w:val="24"/>
        </w:rPr>
        <w:t>době lucemburské</w:t>
      </w:r>
      <w:r w:rsidRPr="009D726E">
        <w:rPr>
          <w:sz w:val="24"/>
          <w:szCs w:val="24"/>
          <w:lang w:val="cs-CZ"/>
        </w:rPr>
        <w:t xml:space="preserve"> (vrchol gotické kultury)</w:t>
      </w:r>
      <w:r w:rsidR="00707E36" w:rsidRPr="009D726E">
        <w:rPr>
          <w:sz w:val="24"/>
          <w:szCs w:val="24"/>
        </w:rPr>
        <w:t xml:space="preserve">. </w:t>
      </w:r>
    </w:p>
    <w:p w:rsidR="00707E36" w:rsidRPr="009D726E" w:rsidRDefault="00707E36" w:rsidP="00707E36">
      <w:pPr>
        <w:pStyle w:val="a3"/>
        <w:rPr>
          <w:bCs/>
          <w:sz w:val="24"/>
          <w:szCs w:val="24"/>
        </w:rPr>
      </w:pPr>
      <w:r w:rsidRPr="009D726E">
        <w:rPr>
          <w:sz w:val="24"/>
          <w:szCs w:val="24"/>
        </w:rPr>
        <w:t xml:space="preserve">Veršovaná epika. Lyrické básnictví. Drama. Básnictví lyrickoepické a lyrickodramatické. Didaktické básnictví. Počátky </w:t>
      </w:r>
      <w:r w:rsidRPr="009D726E">
        <w:rPr>
          <w:bCs/>
          <w:sz w:val="24"/>
          <w:szCs w:val="24"/>
        </w:rPr>
        <w:t>české prózy.</w:t>
      </w:r>
    </w:p>
    <w:p w:rsidR="00D85ADD" w:rsidRPr="009D726E" w:rsidRDefault="00C3109C" w:rsidP="00707E36">
      <w:pPr>
        <w:pStyle w:val="a3"/>
        <w:rPr>
          <w:sz w:val="24"/>
          <w:szCs w:val="24"/>
          <w:lang w:val="cs-CZ"/>
        </w:rPr>
      </w:pPr>
      <w:r w:rsidRPr="009D726E">
        <w:rPr>
          <w:sz w:val="24"/>
          <w:szCs w:val="24"/>
        </w:rPr>
        <w:t xml:space="preserve">Тема 6. </w:t>
      </w:r>
      <w:r w:rsidR="00717FC7" w:rsidRPr="009D726E">
        <w:rPr>
          <w:sz w:val="24"/>
          <w:szCs w:val="24"/>
          <w:lang w:val="cs-CZ"/>
        </w:rPr>
        <w:t>Literatura předhusitská a h</w:t>
      </w:r>
      <w:r w:rsidRPr="009D726E">
        <w:rPr>
          <w:sz w:val="24"/>
          <w:szCs w:val="24"/>
          <w:lang w:val="cs-CZ"/>
        </w:rPr>
        <w:t xml:space="preserve">usitská. </w:t>
      </w:r>
    </w:p>
    <w:p w:rsidR="00707E36" w:rsidRPr="009D726E" w:rsidRDefault="00707E36" w:rsidP="00707E36">
      <w:pPr>
        <w:pStyle w:val="a3"/>
        <w:rPr>
          <w:bCs/>
          <w:sz w:val="24"/>
          <w:szCs w:val="24"/>
        </w:rPr>
      </w:pPr>
      <w:r w:rsidRPr="009D726E">
        <w:rPr>
          <w:sz w:val="24"/>
          <w:szCs w:val="24"/>
        </w:rPr>
        <w:t xml:space="preserve">Husovi předchůdci . </w:t>
      </w:r>
      <w:r w:rsidRPr="009D726E">
        <w:rPr>
          <w:bCs/>
          <w:sz w:val="24"/>
          <w:szCs w:val="24"/>
        </w:rPr>
        <w:t xml:space="preserve">Mistr Jan Hus. </w:t>
      </w:r>
      <w:r w:rsidRPr="009D726E">
        <w:rPr>
          <w:sz w:val="24"/>
          <w:szCs w:val="24"/>
        </w:rPr>
        <w:t xml:space="preserve">Latinské spisy Jana Husa. Husovi nástupci. Písňová  tvorba. Prozaické a veršované texty </w:t>
      </w:r>
      <w:r w:rsidRPr="009D726E">
        <w:rPr>
          <w:bCs/>
          <w:sz w:val="24"/>
          <w:szCs w:val="24"/>
        </w:rPr>
        <w:t>Budyšínského rukopisu. Doznívání husitství.</w:t>
      </w:r>
    </w:p>
    <w:p w:rsidR="00707E36" w:rsidRPr="00707E36" w:rsidRDefault="00707E36" w:rsidP="00707E36">
      <w:pPr>
        <w:pStyle w:val="a3"/>
        <w:rPr>
          <w:sz w:val="24"/>
          <w:szCs w:val="24"/>
        </w:rPr>
      </w:pPr>
    </w:p>
    <w:p w:rsidR="00707E36" w:rsidRPr="006A6A3E" w:rsidRDefault="00C3109C" w:rsidP="006A6A3E">
      <w:pPr>
        <w:pStyle w:val="a3"/>
        <w:jc w:val="center"/>
        <w:rPr>
          <w:b/>
          <w:sz w:val="24"/>
          <w:szCs w:val="24"/>
        </w:rPr>
      </w:pPr>
      <w:r w:rsidRPr="00C3109C">
        <w:rPr>
          <w:b/>
          <w:bCs/>
          <w:sz w:val="24"/>
          <w:szCs w:val="24"/>
        </w:rPr>
        <w:t>Модуль</w:t>
      </w:r>
      <w:r w:rsidR="00707E36" w:rsidRPr="00C3109C">
        <w:rPr>
          <w:b/>
          <w:bCs/>
          <w:sz w:val="24"/>
          <w:szCs w:val="24"/>
        </w:rPr>
        <w:t xml:space="preserve"> 2.</w:t>
      </w:r>
      <w:r w:rsidR="006A6A3E">
        <w:rPr>
          <w:b/>
          <w:sz w:val="24"/>
          <w:szCs w:val="24"/>
          <w:lang w:val="cs-CZ"/>
        </w:rPr>
        <w:t xml:space="preserve">  </w:t>
      </w:r>
      <w:r w:rsidR="00707E36" w:rsidRPr="00C3109C">
        <w:rPr>
          <w:b/>
          <w:sz w:val="24"/>
          <w:szCs w:val="24"/>
        </w:rPr>
        <w:t>Humanismus a baroko v č</w:t>
      </w:r>
      <w:r w:rsidR="00707E36" w:rsidRPr="00C3109C">
        <w:rPr>
          <w:b/>
          <w:sz w:val="24"/>
          <w:szCs w:val="24"/>
          <w:lang w:val="en-GB"/>
        </w:rPr>
        <w:t>esk</w:t>
      </w:r>
      <w:r w:rsidR="00707E36" w:rsidRPr="00C3109C">
        <w:rPr>
          <w:b/>
          <w:sz w:val="24"/>
          <w:szCs w:val="24"/>
        </w:rPr>
        <w:t xml:space="preserve">é </w:t>
      </w:r>
      <w:r w:rsidR="00707E36" w:rsidRPr="00C3109C">
        <w:rPr>
          <w:b/>
          <w:sz w:val="24"/>
          <w:szCs w:val="24"/>
          <w:lang w:val="en-GB"/>
        </w:rPr>
        <w:t>literatu</w:t>
      </w:r>
      <w:r w:rsidR="00707E36" w:rsidRPr="007E0BD0">
        <w:rPr>
          <w:b/>
          <w:sz w:val="24"/>
          <w:szCs w:val="24"/>
        </w:rPr>
        <w:t>ř</w:t>
      </w:r>
      <w:r w:rsidR="00707E36" w:rsidRPr="00C3109C">
        <w:rPr>
          <w:b/>
          <w:sz w:val="24"/>
          <w:szCs w:val="24"/>
          <w:lang w:val="en-GB"/>
        </w:rPr>
        <w:t>e</w:t>
      </w:r>
    </w:p>
    <w:p w:rsidR="00D85ADD" w:rsidRPr="009D726E" w:rsidRDefault="00C3109C" w:rsidP="00707E36">
      <w:pPr>
        <w:pStyle w:val="a3"/>
        <w:rPr>
          <w:sz w:val="24"/>
          <w:szCs w:val="24"/>
          <w:lang w:val="en-GB"/>
        </w:rPr>
      </w:pPr>
      <w:r w:rsidRPr="009D726E">
        <w:rPr>
          <w:sz w:val="24"/>
          <w:szCs w:val="24"/>
        </w:rPr>
        <w:t xml:space="preserve">Тема 7. </w:t>
      </w:r>
      <w:r w:rsidR="00707E36" w:rsidRPr="009D726E">
        <w:rPr>
          <w:sz w:val="24"/>
          <w:szCs w:val="24"/>
          <w:lang w:val="en-GB"/>
        </w:rPr>
        <w:t xml:space="preserve">Renesance – humanismus – reformace: základní charakteristika. </w:t>
      </w:r>
    </w:p>
    <w:p w:rsidR="00707E36" w:rsidRPr="009D726E" w:rsidRDefault="00707E36" w:rsidP="00707E36">
      <w:pPr>
        <w:pStyle w:val="a3"/>
        <w:rPr>
          <w:sz w:val="24"/>
          <w:szCs w:val="24"/>
        </w:rPr>
      </w:pPr>
      <w:proofErr w:type="gramStart"/>
      <w:r w:rsidRPr="009D726E">
        <w:rPr>
          <w:sz w:val="24"/>
          <w:szCs w:val="24"/>
          <w:lang w:val="en-GB"/>
        </w:rPr>
        <w:t>Česká</w:t>
      </w:r>
      <w:r w:rsidRPr="009D726E">
        <w:rPr>
          <w:sz w:val="24"/>
          <w:szCs w:val="24"/>
        </w:rPr>
        <w:t xml:space="preserve"> literatura v období raného humanismu.</w:t>
      </w:r>
      <w:proofErr w:type="gramEnd"/>
      <w:r w:rsidRPr="009D726E">
        <w:rPr>
          <w:sz w:val="24"/>
          <w:szCs w:val="24"/>
        </w:rPr>
        <w:t xml:space="preserve"> Latinsky píšící čeští humanisté.</w:t>
      </w:r>
      <w:r w:rsidR="00C245E6" w:rsidRPr="009D726E">
        <w:rPr>
          <w:sz w:val="24"/>
          <w:szCs w:val="24"/>
          <w:lang w:val="cs-CZ"/>
        </w:rPr>
        <w:t xml:space="preserve"> Jan Campanus Vodňanský.</w:t>
      </w:r>
      <w:r w:rsidRPr="009D726E">
        <w:rPr>
          <w:sz w:val="24"/>
          <w:szCs w:val="24"/>
        </w:rPr>
        <w:t xml:space="preserve"> Národní humanismus: V. Kornel ze Všehrd,  Ř. Hrubý z Jelení,  Hynek z Poděbrad.</w:t>
      </w:r>
    </w:p>
    <w:p w:rsidR="00D85ADD" w:rsidRPr="009D726E" w:rsidRDefault="00C3109C" w:rsidP="00707E36">
      <w:pPr>
        <w:pStyle w:val="a3"/>
        <w:rPr>
          <w:sz w:val="24"/>
          <w:szCs w:val="24"/>
          <w:lang w:val="cs-CZ"/>
        </w:rPr>
      </w:pPr>
      <w:r w:rsidRPr="009D726E">
        <w:rPr>
          <w:sz w:val="24"/>
          <w:szCs w:val="24"/>
        </w:rPr>
        <w:t xml:space="preserve">Тема 8. </w:t>
      </w:r>
      <w:r w:rsidR="00C245E6" w:rsidRPr="009D726E">
        <w:rPr>
          <w:sz w:val="24"/>
          <w:szCs w:val="24"/>
          <w:lang w:val="cs-CZ"/>
        </w:rPr>
        <w:t xml:space="preserve">Vrcholný humanismus v literatuře. </w:t>
      </w:r>
    </w:p>
    <w:p w:rsidR="00707E36" w:rsidRPr="009D726E" w:rsidRDefault="00707E36" w:rsidP="00707E36">
      <w:pPr>
        <w:pStyle w:val="a3"/>
        <w:rPr>
          <w:sz w:val="24"/>
          <w:szCs w:val="24"/>
        </w:rPr>
      </w:pPr>
      <w:r w:rsidRPr="009D726E">
        <w:rPr>
          <w:sz w:val="24"/>
          <w:szCs w:val="24"/>
        </w:rPr>
        <w:t xml:space="preserve">Doba Blahoslavova (M. Konáč z Hodiškova, V. Hájek z Libočan, O. Prefát z Vlkanova, J. Blahoslav). Doba Veleslavínova (D. Adam z Veleslavína, M. Dačický z Heslova, K. Harant z Polžic a Bezdružic,  V. Vratislav z Mitrovic). </w:t>
      </w:r>
    </w:p>
    <w:p w:rsidR="00D85ADD" w:rsidRPr="009D726E" w:rsidRDefault="00C3109C" w:rsidP="00707E36">
      <w:pPr>
        <w:pStyle w:val="a3"/>
        <w:rPr>
          <w:sz w:val="24"/>
          <w:szCs w:val="24"/>
          <w:lang w:val="cs-CZ"/>
        </w:rPr>
      </w:pPr>
      <w:r w:rsidRPr="009D726E">
        <w:rPr>
          <w:sz w:val="24"/>
          <w:szCs w:val="24"/>
        </w:rPr>
        <w:t xml:space="preserve">Тема 9. </w:t>
      </w:r>
      <w:r w:rsidR="00C245E6" w:rsidRPr="009D726E">
        <w:rPr>
          <w:sz w:val="24"/>
          <w:szCs w:val="24"/>
          <w:lang w:val="cs-CZ"/>
        </w:rPr>
        <w:t xml:space="preserve">Baroko v české literatuře. </w:t>
      </w:r>
    </w:p>
    <w:p w:rsidR="00707E36" w:rsidRPr="009D726E" w:rsidRDefault="00707E36" w:rsidP="00707E36">
      <w:pPr>
        <w:pStyle w:val="a3"/>
        <w:rPr>
          <w:sz w:val="24"/>
          <w:szCs w:val="24"/>
        </w:rPr>
      </w:pPr>
      <w:r w:rsidRPr="009D726E">
        <w:rPr>
          <w:sz w:val="24"/>
          <w:szCs w:val="24"/>
        </w:rPr>
        <w:t xml:space="preserve">Pojem </w:t>
      </w:r>
      <w:r w:rsidRPr="009D726E">
        <w:rPr>
          <w:rStyle w:val="mw-headline"/>
          <w:sz w:val="24"/>
          <w:szCs w:val="24"/>
          <w:lang w:val="cs-CZ"/>
        </w:rPr>
        <w:t xml:space="preserve">baroka. </w:t>
      </w:r>
      <w:proofErr w:type="gramStart"/>
      <w:r w:rsidRPr="009D726E">
        <w:rPr>
          <w:sz w:val="24"/>
          <w:szCs w:val="24"/>
          <w:lang w:val="en-GB"/>
        </w:rPr>
        <w:t>Specifika</w:t>
      </w:r>
      <w:r w:rsidRPr="009D726E">
        <w:rPr>
          <w:sz w:val="24"/>
          <w:szCs w:val="24"/>
        </w:rPr>
        <w:t xml:space="preserve"> č</w:t>
      </w:r>
      <w:r w:rsidRPr="009D726E">
        <w:rPr>
          <w:sz w:val="24"/>
          <w:szCs w:val="24"/>
          <w:lang w:val="en-GB"/>
        </w:rPr>
        <w:t>esk</w:t>
      </w:r>
      <w:r w:rsidRPr="009D726E">
        <w:rPr>
          <w:sz w:val="24"/>
          <w:szCs w:val="24"/>
        </w:rPr>
        <w:t>é</w:t>
      </w:r>
      <w:r w:rsidRPr="009D726E">
        <w:rPr>
          <w:sz w:val="24"/>
          <w:szCs w:val="24"/>
          <w:lang w:val="en-GB"/>
        </w:rPr>
        <w:t>ho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barokn</w:t>
      </w:r>
      <w:r w:rsidRPr="009D726E">
        <w:rPr>
          <w:sz w:val="24"/>
          <w:szCs w:val="24"/>
        </w:rPr>
        <w:t>í</w:t>
      </w:r>
      <w:r w:rsidRPr="009D726E">
        <w:rPr>
          <w:sz w:val="24"/>
          <w:szCs w:val="24"/>
          <w:lang w:val="en-GB"/>
        </w:rPr>
        <w:t>ho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um</w:t>
      </w:r>
      <w:r w:rsidRPr="009D726E">
        <w:rPr>
          <w:sz w:val="24"/>
          <w:szCs w:val="24"/>
        </w:rPr>
        <w:t>ě</w:t>
      </w:r>
      <w:r w:rsidRPr="009D726E">
        <w:rPr>
          <w:sz w:val="24"/>
          <w:szCs w:val="24"/>
          <w:lang w:val="en-GB"/>
        </w:rPr>
        <w:t>n</w:t>
      </w:r>
      <w:r w:rsidRPr="009D726E">
        <w:rPr>
          <w:sz w:val="24"/>
          <w:szCs w:val="24"/>
        </w:rPr>
        <w:t>í.</w:t>
      </w:r>
      <w:proofErr w:type="gramEnd"/>
      <w:r w:rsidRPr="009D726E">
        <w:rPr>
          <w:sz w:val="24"/>
          <w:szCs w:val="24"/>
        </w:rPr>
        <w:t xml:space="preserve"> </w:t>
      </w:r>
      <w:proofErr w:type="gramStart"/>
      <w:r w:rsidRPr="009D726E">
        <w:rPr>
          <w:sz w:val="24"/>
          <w:szCs w:val="24"/>
          <w:lang w:val="en-GB"/>
        </w:rPr>
        <w:t>Charakteristika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doby</w:t>
      </w:r>
      <w:r w:rsidRPr="009D726E">
        <w:rPr>
          <w:sz w:val="24"/>
          <w:szCs w:val="24"/>
        </w:rPr>
        <w:t>.</w:t>
      </w:r>
      <w:proofErr w:type="gramEnd"/>
      <w:r w:rsidRPr="009D726E">
        <w:rPr>
          <w:sz w:val="24"/>
          <w:szCs w:val="24"/>
        </w:rPr>
        <w:t xml:space="preserve"> </w:t>
      </w:r>
      <w:proofErr w:type="gramStart"/>
      <w:r w:rsidRPr="009D726E">
        <w:rPr>
          <w:sz w:val="24"/>
          <w:szCs w:val="24"/>
          <w:lang w:val="en-GB"/>
        </w:rPr>
        <w:t>Barokn</w:t>
      </w:r>
      <w:r w:rsidRPr="009D726E">
        <w:rPr>
          <w:sz w:val="24"/>
          <w:szCs w:val="24"/>
        </w:rPr>
        <w:t xml:space="preserve">í </w:t>
      </w:r>
      <w:r w:rsidRPr="009D726E">
        <w:rPr>
          <w:sz w:val="24"/>
          <w:szCs w:val="24"/>
          <w:lang w:val="en-GB"/>
        </w:rPr>
        <w:t>duchovn</w:t>
      </w:r>
      <w:r w:rsidRPr="009D726E">
        <w:rPr>
          <w:sz w:val="24"/>
          <w:szCs w:val="24"/>
        </w:rPr>
        <w:t xml:space="preserve">í </w:t>
      </w:r>
      <w:r w:rsidRPr="009D726E">
        <w:rPr>
          <w:sz w:val="24"/>
          <w:szCs w:val="24"/>
          <w:lang w:val="en-GB"/>
        </w:rPr>
        <w:t>i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sv</w:t>
      </w:r>
      <w:r w:rsidRPr="009D726E">
        <w:rPr>
          <w:sz w:val="24"/>
          <w:szCs w:val="24"/>
        </w:rPr>
        <w:t>ě</w:t>
      </w:r>
      <w:r w:rsidRPr="009D726E">
        <w:rPr>
          <w:sz w:val="24"/>
          <w:szCs w:val="24"/>
          <w:lang w:val="en-GB"/>
        </w:rPr>
        <w:t>tsk</w:t>
      </w:r>
      <w:r w:rsidRPr="009D726E">
        <w:rPr>
          <w:sz w:val="24"/>
          <w:szCs w:val="24"/>
        </w:rPr>
        <w:t xml:space="preserve">á </w:t>
      </w:r>
      <w:r w:rsidRPr="009D726E">
        <w:rPr>
          <w:sz w:val="24"/>
          <w:szCs w:val="24"/>
          <w:lang w:val="en-GB"/>
        </w:rPr>
        <w:t>lyrika</w:t>
      </w:r>
      <w:r w:rsidRPr="009D726E">
        <w:rPr>
          <w:sz w:val="24"/>
          <w:szCs w:val="24"/>
        </w:rPr>
        <w:t xml:space="preserve"> (</w:t>
      </w:r>
      <w:r w:rsidRPr="009D726E">
        <w:rPr>
          <w:sz w:val="24"/>
          <w:szCs w:val="24"/>
          <w:lang w:val="en-GB"/>
        </w:rPr>
        <w:t>Fridrich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Bridel</w:t>
      </w:r>
      <w:r w:rsidRPr="009D726E">
        <w:rPr>
          <w:sz w:val="24"/>
          <w:szCs w:val="24"/>
        </w:rPr>
        <w:t xml:space="preserve">, </w:t>
      </w:r>
      <w:r w:rsidRPr="009D726E">
        <w:rPr>
          <w:sz w:val="24"/>
          <w:szCs w:val="24"/>
          <w:lang w:val="en-GB"/>
        </w:rPr>
        <w:t>Adam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Michna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z Otradovic</w:t>
      </w:r>
      <w:r w:rsidRPr="009D726E">
        <w:rPr>
          <w:sz w:val="24"/>
          <w:szCs w:val="24"/>
        </w:rPr>
        <w:t xml:space="preserve">, </w:t>
      </w:r>
      <w:r w:rsidRPr="009D726E">
        <w:rPr>
          <w:sz w:val="24"/>
          <w:szCs w:val="24"/>
          <w:lang w:val="en-GB"/>
        </w:rPr>
        <w:t>Felix</w:t>
      </w:r>
      <w:r w:rsidRPr="009D726E">
        <w:rPr>
          <w:sz w:val="24"/>
          <w:szCs w:val="24"/>
        </w:rPr>
        <w:t xml:space="preserve"> </w:t>
      </w:r>
      <w:r w:rsidRPr="009D726E">
        <w:rPr>
          <w:sz w:val="24"/>
          <w:szCs w:val="24"/>
          <w:lang w:val="en-GB"/>
        </w:rPr>
        <w:t>Kadlinsk</w:t>
      </w:r>
      <w:r w:rsidRPr="009D726E">
        <w:rPr>
          <w:sz w:val="24"/>
          <w:szCs w:val="24"/>
        </w:rPr>
        <w:t xml:space="preserve">ý, </w:t>
      </w:r>
      <w:r w:rsidRPr="009D726E">
        <w:rPr>
          <w:sz w:val="24"/>
          <w:szCs w:val="24"/>
          <w:lang w:val="en-GB"/>
        </w:rPr>
        <w:t>alamodov</w:t>
      </w:r>
      <w:r w:rsidRPr="009D726E">
        <w:rPr>
          <w:sz w:val="24"/>
          <w:szCs w:val="24"/>
        </w:rPr>
        <w:t xml:space="preserve">é </w:t>
      </w:r>
      <w:r w:rsidRPr="009D726E">
        <w:rPr>
          <w:sz w:val="24"/>
          <w:szCs w:val="24"/>
          <w:lang w:val="en-GB"/>
        </w:rPr>
        <w:t>poezie</w:t>
      </w:r>
      <w:r w:rsidRPr="009D726E">
        <w:rPr>
          <w:sz w:val="24"/>
          <w:szCs w:val="24"/>
        </w:rPr>
        <w:t>).</w:t>
      </w:r>
      <w:proofErr w:type="gramEnd"/>
      <w:r w:rsidRPr="009D726E">
        <w:rPr>
          <w:sz w:val="24"/>
          <w:szCs w:val="24"/>
        </w:rPr>
        <w:t xml:space="preserve"> Exulantská větev české barokní literatury (Jiří Třanovský, Pavel Stránský). Barokní historiografie a legendistika. Pololidová tvorba. Lidová slovesnost. Barokní homiletika. Barokní dramatika.</w:t>
      </w:r>
    </w:p>
    <w:p w:rsidR="00D85ADD" w:rsidRPr="009D726E" w:rsidRDefault="00662F6C" w:rsidP="001D1494">
      <w:pPr>
        <w:pStyle w:val="3"/>
        <w:shd w:val="clear" w:color="auto" w:fill="FFFFFF"/>
        <w:spacing w:before="72"/>
        <w:rPr>
          <w:b w:val="0"/>
          <w:sz w:val="24"/>
          <w:szCs w:val="24"/>
          <w:lang w:val="cs-CZ"/>
        </w:rPr>
      </w:pPr>
      <w:r w:rsidRPr="009D726E">
        <w:rPr>
          <w:b w:val="0"/>
          <w:sz w:val="24"/>
          <w:szCs w:val="24"/>
        </w:rPr>
        <w:t>Тема</w:t>
      </w:r>
      <w:r w:rsidRPr="009D726E">
        <w:rPr>
          <w:b w:val="0"/>
          <w:sz w:val="24"/>
          <w:szCs w:val="24"/>
          <w:lang w:val="cs-CZ"/>
        </w:rPr>
        <w:t xml:space="preserve"> </w:t>
      </w:r>
      <w:r w:rsidRPr="009D726E">
        <w:rPr>
          <w:b w:val="0"/>
          <w:sz w:val="24"/>
          <w:szCs w:val="24"/>
        </w:rPr>
        <w:t xml:space="preserve">10. </w:t>
      </w:r>
      <w:r w:rsidR="001D1494" w:rsidRPr="009D726E">
        <w:rPr>
          <w:b w:val="0"/>
          <w:sz w:val="24"/>
          <w:szCs w:val="24"/>
          <w:lang w:val="cs-CZ"/>
        </w:rPr>
        <w:t>Život a</w:t>
      </w:r>
      <w:r w:rsidRPr="009D726E">
        <w:rPr>
          <w:b w:val="0"/>
          <w:sz w:val="24"/>
          <w:szCs w:val="24"/>
          <w:lang w:val="cs-CZ"/>
        </w:rPr>
        <w:t xml:space="preserve"> dílo </w:t>
      </w:r>
      <w:r w:rsidRPr="009D726E">
        <w:rPr>
          <w:b w:val="0"/>
          <w:sz w:val="24"/>
          <w:szCs w:val="24"/>
        </w:rPr>
        <w:t>J. A. Komensk</w:t>
      </w:r>
      <w:r w:rsidRPr="009D726E">
        <w:rPr>
          <w:b w:val="0"/>
          <w:sz w:val="24"/>
          <w:szCs w:val="24"/>
          <w:lang w:val="cs-CZ"/>
        </w:rPr>
        <w:t>ého</w:t>
      </w:r>
      <w:r w:rsidRPr="009D726E">
        <w:rPr>
          <w:b w:val="0"/>
          <w:sz w:val="24"/>
          <w:szCs w:val="24"/>
        </w:rPr>
        <w:t>.</w:t>
      </w:r>
      <w:r w:rsidRPr="009D726E">
        <w:rPr>
          <w:b w:val="0"/>
          <w:sz w:val="24"/>
          <w:szCs w:val="24"/>
          <w:lang w:val="cs-CZ"/>
        </w:rPr>
        <w:t xml:space="preserve"> </w:t>
      </w:r>
    </w:p>
    <w:p w:rsidR="000D0D1C" w:rsidRPr="009D726E" w:rsidRDefault="001D1494" w:rsidP="001D1494">
      <w:pPr>
        <w:pStyle w:val="3"/>
        <w:shd w:val="clear" w:color="auto" w:fill="FFFFFF"/>
        <w:spacing w:before="72"/>
        <w:rPr>
          <w:b w:val="0"/>
          <w:sz w:val="24"/>
          <w:szCs w:val="24"/>
          <w:lang w:val="cs-CZ"/>
        </w:rPr>
      </w:pPr>
      <w:r w:rsidRPr="009D726E">
        <w:rPr>
          <w:rStyle w:val="mw-headline"/>
          <w:b w:val="0"/>
          <w:sz w:val="24"/>
          <w:szCs w:val="24"/>
        </w:rPr>
        <w:t>Filosofie, teologie</w:t>
      </w:r>
      <w:r w:rsidRPr="009D726E">
        <w:rPr>
          <w:rStyle w:val="mw-headline"/>
          <w:b w:val="0"/>
          <w:sz w:val="24"/>
          <w:szCs w:val="24"/>
          <w:lang w:val="cs-CZ"/>
        </w:rPr>
        <w:t xml:space="preserve"> (</w:t>
      </w:r>
      <w:hyperlink r:id="rId9" w:tooltip="Truchlivý (stránka neexistuje)" w:history="1">
        <w:r w:rsidRPr="009D726E">
          <w:rPr>
            <w:rStyle w:val="aff"/>
            <w:b w:val="0"/>
            <w:iCs/>
            <w:color w:val="auto"/>
            <w:sz w:val="24"/>
            <w:szCs w:val="24"/>
            <w:u w:val="none"/>
            <w:lang w:val="cs-CZ"/>
          </w:rPr>
          <w:t>Truchlivý</w:t>
        </w:r>
      </w:hyperlink>
      <w:r w:rsidRPr="009D726E">
        <w:rPr>
          <w:b w:val="0"/>
          <w:iCs/>
          <w:sz w:val="24"/>
          <w:szCs w:val="24"/>
          <w:lang w:val="cs-CZ"/>
        </w:rPr>
        <w:t xml:space="preserve">, </w:t>
      </w:r>
      <w:hyperlink r:id="rId10" w:tooltip="Kšaft umírající matky Jednoty bratrské" w:history="1">
        <w:r w:rsidRPr="009D726E">
          <w:rPr>
            <w:rStyle w:val="aff"/>
            <w:b w:val="0"/>
            <w:iCs/>
            <w:color w:val="auto"/>
            <w:sz w:val="24"/>
            <w:szCs w:val="24"/>
            <w:u w:val="none"/>
          </w:rPr>
          <w:t>Kšaft umírající matky Jednoty bratrské</w:t>
        </w:r>
      </w:hyperlink>
      <w:r w:rsidRPr="009D726E">
        <w:rPr>
          <w:b w:val="0"/>
          <w:sz w:val="24"/>
          <w:szCs w:val="24"/>
        </w:rPr>
        <w:t> </w:t>
      </w:r>
      <w:r w:rsidRPr="009D726E">
        <w:rPr>
          <w:b w:val="0"/>
          <w:sz w:val="24"/>
          <w:szCs w:val="24"/>
          <w:lang w:val="cs-CZ"/>
        </w:rPr>
        <w:t>), literární  (</w:t>
      </w:r>
      <w:r w:rsidR="00662F6C" w:rsidRPr="009D726E">
        <w:rPr>
          <w:b w:val="0"/>
          <w:sz w:val="24"/>
          <w:szCs w:val="24"/>
          <w:lang w:val="cs-CZ"/>
        </w:rPr>
        <w:t>Orbis Pictus, Labyrint světa a ráj srdce</w:t>
      </w:r>
      <w:r w:rsidRPr="009D726E">
        <w:rPr>
          <w:b w:val="0"/>
          <w:sz w:val="24"/>
          <w:szCs w:val="24"/>
          <w:lang w:val="cs-CZ"/>
        </w:rPr>
        <w:t>).</w:t>
      </w: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7"/>
        <w:gridCol w:w="719"/>
        <w:gridCol w:w="721"/>
        <w:gridCol w:w="719"/>
        <w:gridCol w:w="721"/>
        <w:gridCol w:w="723"/>
        <w:gridCol w:w="737"/>
      </w:tblGrid>
      <w:tr w:rsidR="004E3CCC" w:rsidRPr="00662F6C" w:rsidTr="000F53A4">
        <w:trPr>
          <w:cantSplit/>
        </w:trPr>
        <w:tc>
          <w:tcPr>
            <w:tcW w:w="2809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1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662F6C" w:rsidTr="000F53A4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1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662F6C" w:rsidTr="000F53A4">
        <w:trPr>
          <w:cantSplit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0F53A4">
        <w:trPr>
          <w:cantSplit/>
          <w:trHeight w:val="1835"/>
        </w:trPr>
        <w:tc>
          <w:tcPr>
            <w:tcW w:w="2809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0F53A4">
        <w:tc>
          <w:tcPr>
            <w:tcW w:w="2809" w:type="pct"/>
          </w:tcPr>
          <w:p w:rsidR="004E3CCC" w:rsidRPr="006F6300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6F6300" w:rsidRPr="006F6300">
              <w:rPr>
                <w:rFonts w:ascii="Times New Roman" w:hAnsi="Times New Roman"/>
                <w:sz w:val="24"/>
                <w:szCs w:val="24"/>
                <w:lang w:val="uk-UA"/>
              </w:rPr>
              <w:t>Ú</w:t>
            </w:r>
            <w:r w:rsidR="006F6300" w:rsidRPr="006F6300">
              <w:rPr>
                <w:rFonts w:ascii="Times New Roman" w:hAnsi="Times New Roman"/>
                <w:sz w:val="24"/>
                <w:szCs w:val="24"/>
              </w:rPr>
              <w:t>vod do studia dějin české literarury</w:t>
            </w:r>
          </w:p>
        </w:tc>
        <w:tc>
          <w:tcPr>
            <w:tcW w:w="363" w:type="pct"/>
          </w:tcPr>
          <w:p w:rsidR="004E3CCC" w:rsidRPr="006F630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4E3CCC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3CCC" w:rsidRPr="006F6300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4E3CCC" w:rsidRPr="00345FB3" w:rsidTr="000F53A4">
        <w:tc>
          <w:tcPr>
            <w:tcW w:w="2809" w:type="pct"/>
          </w:tcPr>
          <w:p w:rsidR="004E3CCC" w:rsidRPr="006F6300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Тема 2. </w:t>
            </w:r>
            <w:r w:rsidR="006F6300" w:rsidRPr="006F6300">
              <w:rPr>
                <w:rStyle w:val="mw-headline"/>
                <w:rFonts w:ascii="Times New Roman" w:hAnsi="Times New Roman"/>
                <w:sz w:val="24"/>
                <w:szCs w:val="24"/>
                <w:lang w:val="cs-CZ"/>
              </w:rPr>
              <w:t>Staroslověnské písemnictví na Velké Moravě (863-885).</w:t>
            </w:r>
          </w:p>
        </w:tc>
        <w:tc>
          <w:tcPr>
            <w:tcW w:w="363" w:type="pct"/>
          </w:tcPr>
          <w:p w:rsidR="004E3CCC" w:rsidRPr="006F630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4E3CCC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3CCC" w:rsidRPr="00345FB3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E3CCC" w:rsidRPr="00825F1F" w:rsidRDefault="00825F1F" w:rsidP="00825F1F">
            <w:pPr>
              <w:tabs>
                <w:tab w:val="left" w:pos="188"/>
                <w:tab w:val="center" w:pos="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6F6300" w:rsidRDefault="000F53A4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6F6300">
              <w:rPr>
                <w:rFonts w:ascii="Times New Roman" w:hAnsi="Times New Roman"/>
                <w:color w:val="000000"/>
                <w:sz w:val="24"/>
                <w:lang w:val="cs-CZ"/>
              </w:rPr>
              <w:t xml:space="preserve"> </w:t>
            </w:r>
            <w:r w:rsidR="006F6300" w:rsidRPr="006F6300">
              <w:rPr>
                <w:rFonts w:ascii="Times New Roman" w:hAnsi="Times New Roman"/>
                <w:sz w:val="24"/>
                <w:szCs w:val="24"/>
                <w:lang w:val="cs-CZ"/>
              </w:rPr>
              <w:t>Literatura v českých zemích v 10-12 st.</w:t>
            </w:r>
          </w:p>
        </w:tc>
        <w:tc>
          <w:tcPr>
            <w:tcW w:w="363" w:type="pct"/>
          </w:tcPr>
          <w:p w:rsidR="005B39E0" w:rsidRPr="006F630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5B39E0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662F6C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D5331E" w:rsidRPr="00345FB3" w:rsidTr="000F53A4">
        <w:tc>
          <w:tcPr>
            <w:tcW w:w="2809" w:type="pct"/>
          </w:tcPr>
          <w:p w:rsidR="00D5331E" w:rsidRPr="006F6300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6F6300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4.</w:t>
            </w:r>
            <w:r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6F6300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="006F6300" w:rsidRPr="006F6300">
              <w:rPr>
                <w:rFonts w:ascii="Times New Roman" w:hAnsi="Times New Roman"/>
                <w:color w:val="000000"/>
                <w:sz w:val="24"/>
                <w:szCs w:val="24"/>
              </w:rPr>
              <w:t>Počátk</w:t>
            </w:r>
            <w:r w:rsidR="006F6300" w:rsidRPr="006F6300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y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</w:rPr>
              <w:t xml:space="preserve"> česk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y psané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</w:rPr>
              <w:t xml:space="preserve"> literatury (2 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pol.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</w:rPr>
              <w:t xml:space="preserve"> 13 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st)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3" w:type="pct"/>
          </w:tcPr>
          <w:p w:rsidR="00D5331E" w:rsidRPr="006F630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D5331E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5331E" w:rsidRPr="00662F6C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D5331E" w:rsidRPr="00345FB3" w:rsidTr="000F53A4">
        <w:tc>
          <w:tcPr>
            <w:tcW w:w="2809" w:type="pct"/>
          </w:tcPr>
          <w:p w:rsidR="00D5331E" w:rsidRPr="006F6300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6F6300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6F6300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5. 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Literární vývoj v </w:t>
            </w:r>
            <w:r w:rsidR="006F6300" w:rsidRPr="006F6300">
              <w:rPr>
                <w:rFonts w:ascii="Times New Roman" w:hAnsi="Times New Roman"/>
                <w:sz w:val="24"/>
                <w:szCs w:val="24"/>
                <w:lang w:val="cs-CZ"/>
              </w:rPr>
              <w:t>době lucemburské</w:t>
            </w:r>
          </w:p>
        </w:tc>
        <w:tc>
          <w:tcPr>
            <w:tcW w:w="363" w:type="pct"/>
          </w:tcPr>
          <w:p w:rsidR="00D5331E" w:rsidRPr="006F630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D5331E" w:rsidRPr="006F6300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5331E" w:rsidRPr="00662F6C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6F6300" w:rsidRPr="00345FB3" w:rsidTr="000F53A4">
        <w:tc>
          <w:tcPr>
            <w:tcW w:w="2809" w:type="pct"/>
          </w:tcPr>
          <w:p w:rsidR="006F6300" w:rsidRPr="006F6300" w:rsidRDefault="006F6300" w:rsidP="00E12B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Literatura předhusitská a husitská.</w:t>
            </w:r>
          </w:p>
        </w:tc>
        <w:tc>
          <w:tcPr>
            <w:tcW w:w="363" w:type="pct"/>
          </w:tcPr>
          <w:p w:rsidR="006F6300" w:rsidRPr="00AE5387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6F6300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6F6300" w:rsidRPr="00662F6C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6F6300" w:rsidRPr="00345FB3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F6300" w:rsidRPr="00345FB3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6F6300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0F53A4">
        <w:tc>
          <w:tcPr>
            <w:tcW w:w="2809" w:type="pct"/>
          </w:tcPr>
          <w:p w:rsidR="005B39E0" w:rsidRPr="00345FB3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7F191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364" w:type="pct"/>
          </w:tcPr>
          <w:p w:rsidR="005B39E0" w:rsidRPr="006F6300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3" w:type="pct"/>
          </w:tcPr>
          <w:p w:rsidR="005B39E0" w:rsidRPr="00662F6C" w:rsidRDefault="00662F6C" w:rsidP="008F5D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6F6300" w:rsidRDefault="00D5331E" w:rsidP="00D533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6F630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F6300" w:rsidRPr="006F630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6F630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6F6300" w:rsidRPr="006F6300">
              <w:rPr>
                <w:rFonts w:ascii="Times New Roman" w:hAnsi="Times New Roman"/>
                <w:sz w:val="24"/>
                <w:szCs w:val="24"/>
                <w:lang w:val="en-GB"/>
              </w:rPr>
              <w:t>Renesance – humanismus – reformace: základní charakteristika</w:t>
            </w:r>
          </w:p>
        </w:tc>
        <w:tc>
          <w:tcPr>
            <w:tcW w:w="363" w:type="pct"/>
          </w:tcPr>
          <w:p w:rsidR="005B39E0" w:rsidRPr="00825F1F" w:rsidRDefault="00AE538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6F6300" w:rsidRDefault="006F630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825F1F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0F53A4">
        <w:tc>
          <w:tcPr>
            <w:tcW w:w="2809" w:type="pct"/>
          </w:tcPr>
          <w:p w:rsidR="005B39E0" w:rsidRPr="006F6300" w:rsidRDefault="005B39E0" w:rsidP="00D533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6F6300" w:rsidRPr="006F63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6F63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6F6300" w:rsidRPr="006F6300">
              <w:rPr>
                <w:rFonts w:ascii="Times New Roman" w:hAnsi="Times New Roman"/>
                <w:sz w:val="24"/>
                <w:szCs w:val="24"/>
                <w:lang w:val="cs-CZ"/>
              </w:rPr>
              <w:t>Vrcholný humanismus v literatuře.</w:t>
            </w:r>
          </w:p>
        </w:tc>
        <w:tc>
          <w:tcPr>
            <w:tcW w:w="363" w:type="pct"/>
          </w:tcPr>
          <w:p w:rsidR="005B39E0" w:rsidRPr="00825F1F" w:rsidRDefault="00AE538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084588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0F53A4" w:rsidTr="000F53A4">
        <w:tc>
          <w:tcPr>
            <w:tcW w:w="2809" w:type="pct"/>
          </w:tcPr>
          <w:p w:rsidR="005B39E0" w:rsidRPr="006F6300" w:rsidRDefault="006F6300" w:rsidP="00D53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uk-UA"/>
              </w:rPr>
              <w:t>Тема  9</w:t>
            </w:r>
            <w:r w:rsidR="00D5331E" w:rsidRPr="006F6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Baroko v české literatuře.</w:t>
            </w:r>
          </w:p>
        </w:tc>
        <w:tc>
          <w:tcPr>
            <w:tcW w:w="363" w:type="pct"/>
          </w:tcPr>
          <w:p w:rsidR="005B39E0" w:rsidRPr="00825F1F" w:rsidRDefault="00AE538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5B39E0" w:rsidRPr="006F6300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0F53A4" w:rsidRPr="00662F6C" w:rsidTr="000F53A4">
        <w:tc>
          <w:tcPr>
            <w:tcW w:w="2809" w:type="pct"/>
          </w:tcPr>
          <w:p w:rsidR="000F53A4" w:rsidRPr="00662F6C" w:rsidRDefault="00662F6C" w:rsidP="000845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10. </w:t>
            </w:r>
            <w:r w:rsidR="00084588" w:rsidRPr="001D1494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Život a dílo </w:t>
            </w:r>
            <w:r w:rsidR="00084588" w:rsidRPr="001D1494">
              <w:rPr>
                <w:rFonts w:ascii="Times New Roman" w:hAnsi="Times New Roman"/>
                <w:sz w:val="24"/>
                <w:szCs w:val="24"/>
              </w:rPr>
              <w:t>J</w:t>
            </w:r>
            <w:r w:rsidR="00084588" w:rsidRPr="001D14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84588" w:rsidRPr="001D1494">
              <w:rPr>
                <w:rFonts w:ascii="Times New Roman" w:hAnsi="Times New Roman"/>
                <w:sz w:val="24"/>
                <w:szCs w:val="24"/>
              </w:rPr>
              <w:t>A</w:t>
            </w:r>
            <w:r w:rsidR="00084588" w:rsidRPr="001D14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84588" w:rsidRPr="001D1494">
              <w:rPr>
                <w:rFonts w:ascii="Times New Roman" w:hAnsi="Times New Roman"/>
                <w:sz w:val="24"/>
                <w:szCs w:val="24"/>
              </w:rPr>
              <w:t>Komensk</w:t>
            </w:r>
            <w:r w:rsidR="00084588" w:rsidRPr="001D1494">
              <w:rPr>
                <w:rFonts w:ascii="Times New Roman" w:hAnsi="Times New Roman"/>
                <w:sz w:val="24"/>
                <w:szCs w:val="24"/>
                <w:lang w:val="cs-CZ"/>
              </w:rPr>
              <w:t>ého</w:t>
            </w:r>
          </w:p>
        </w:tc>
        <w:tc>
          <w:tcPr>
            <w:tcW w:w="363" w:type="pct"/>
          </w:tcPr>
          <w:p w:rsidR="000F53A4" w:rsidRPr="00AE5387" w:rsidRDefault="00AE538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0F53A4" w:rsidRPr="00825F1F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0F53A4" w:rsidRPr="00825F1F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F53A4" w:rsidRPr="00E0575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</w:t>
            </w:r>
          </w:p>
        </w:tc>
      </w:tr>
      <w:tr w:rsidR="00D5331E" w:rsidRPr="00662F6C" w:rsidTr="000F53A4">
        <w:tc>
          <w:tcPr>
            <w:tcW w:w="2809" w:type="pct"/>
          </w:tcPr>
          <w:p w:rsidR="00D5331E" w:rsidRPr="006F6300" w:rsidRDefault="00D5331E" w:rsidP="006F63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B39E0" w:rsidRPr="00662F6C" w:rsidTr="000F53A4">
        <w:tc>
          <w:tcPr>
            <w:tcW w:w="2809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662F6C" w:rsidTr="000F53A4">
        <w:tc>
          <w:tcPr>
            <w:tcW w:w="2809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7F191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70</w:t>
            </w:r>
          </w:p>
        </w:tc>
        <w:tc>
          <w:tcPr>
            <w:tcW w:w="364" w:type="pct"/>
          </w:tcPr>
          <w:p w:rsidR="005B39E0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662F6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3" w:type="pct"/>
          </w:tcPr>
          <w:p w:rsidR="005B39E0" w:rsidRPr="00662F6C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662F6C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  <w:tr w:rsidR="006513CD" w:rsidRPr="00662F6C" w:rsidTr="000F53A4">
        <w:tc>
          <w:tcPr>
            <w:tcW w:w="2809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6F6300" w:rsidRDefault="007F191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364" w:type="pct"/>
          </w:tcPr>
          <w:p w:rsidR="006513CD" w:rsidRPr="007F1910" w:rsidRDefault="007F191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363" w:type="pct"/>
          </w:tcPr>
          <w:p w:rsidR="006513CD" w:rsidRPr="00662F6C" w:rsidRDefault="007F191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 w:rsidR="008F5D3A" w:rsidRPr="00662F6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4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6513CD" w:rsidRPr="00662F6C" w:rsidRDefault="007F191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 w:rsidR="008F5D3A" w:rsidRPr="00662F6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uk-UA"/>
              </w:rPr>
              <w:t>Ú</w:t>
            </w:r>
            <w:r w:rsidRPr="006F6300">
              <w:rPr>
                <w:rFonts w:ascii="Times New Roman" w:hAnsi="Times New Roman"/>
                <w:sz w:val="24"/>
                <w:szCs w:val="24"/>
              </w:rPr>
              <w:t>vod do studia dějin české literarury</w:t>
            </w:r>
          </w:p>
        </w:tc>
        <w:tc>
          <w:tcPr>
            <w:tcW w:w="1103" w:type="dxa"/>
          </w:tcPr>
          <w:p w:rsidR="00DB4774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Style w:val="mw-headline"/>
                <w:rFonts w:ascii="Times New Roman" w:hAnsi="Times New Roman"/>
                <w:sz w:val="24"/>
                <w:szCs w:val="24"/>
                <w:lang w:val="cs-CZ"/>
              </w:rPr>
              <w:t>Staroslověnské písemnictví na Velké Moravě (863-885).</w:t>
            </w:r>
          </w:p>
        </w:tc>
        <w:tc>
          <w:tcPr>
            <w:tcW w:w="1103" w:type="dxa"/>
          </w:tcPr>
          <w:p w:rsidR="00DB4774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2C1022" w:rsidTr="00786E20">
        <w:tc>
          <w:tcPr>
            <w:tcW w:w="705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Literatura v českých zemích v 10-12 st.</w:t>
            </w:r>
          </w:p>
        </w:tc>
        <w:tc>
          <w:tcPr>
            <w:tcW w:w="1103" w:type="dxa"/>
          </w:tcPr>
          <w:p w:rsidR="00DB4774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color w:val="000000"/>
                <w:sz w:val="24"/>
                <w:szCs w:val="24"/>
              </w:rPr>
              <w:t>Počátk</w:t>
            </w:r>
            <w:r w:rsidRPr="006F6300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y</w:t>
            </w:r>
            <w:r w:rsidRPr="006F6300">
              <w:rPr>
                <w:rFonts w:ascii="Times New Roman" w:hAnsi="Times New Roman"/>
                <w:bCs/>
                <w:sz w:val="24"/>
                <w:szCs w:val="24"/>
              </w:rPr>
              <w:t xml:space="preserve"> česk</w:t>
            </w:r>
            <w:r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y psané</w:t>
            </w:r>
            <w:r w:rsidRPr="006F6300">
              <w:rPr>
                <w:rFonts w:ascii="Times New Roman" w:hAnsi="Times New Roman"/>
                <w:bCs/>
                <w:sz w:val="24"/>
                <w:szCs w:val="24"/>
              </w:rPr>
              <w:t xml:space="preserve"> literatury (2 </w:t>
            </w:r>
            <w:r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pol.</w:t>
            </w:r>
            <w:r w:rsidRPr="006F6300">
              <w:rPr>
                <w:rFonts w:ascii="Times New Roman" w:hAnsi="Times New Roman"/>
                <w:bCs/>
                <w:sz w:val="24"/>
                <w:szCs w:val="24"/>
              </w:rPr>
              <w:t xml:space="preserve"> 13 </w:t>
            </w:r>
            <w:r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st)</w:t>
            </w:r>
            <w:r w:rsidRPr="006F630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Literární vývoj v </w:t>
            </w: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době lucemburské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E05756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Literatura předhusitská a husitská.</w:t>
            </w:r>
          </w:p>
        </w:tc>
        <w:tc>
          <w:tcPr>
            <w:tcW w:w="1103" w:type="dxa"/>
          </w:tcPr>
          <w:p w:rsidR="00E05756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9" w:type="dxa"/>
          </w:tcPr>
          <w:p w:rsidR="00E05756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en-GB"/>
              </w:rPr>
              <w:t>Renesance – humanismus – reformace: základní charakteristika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:rsidR="00E05756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Vrcholný humanismus v literatuře.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9" w:type="dxa"/>
          </w:tcPr>
          <w:p w:rsidR="00E05756" w:rsidRPr="00A4737A" w:rsidRDefault="003E3E7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300">
              <w:rPr>
                <w:rFonts w:ascii="Times New Roman" w:hAnsi="Times New Roman"/>
                <w:sz w:val="24"/>
                <w:szCs w:val="24"/>
                <w:lang w:val="cs-CZ"/>
              </w:rPr>
              <w:t>Baroko v české literatuře.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9" w:type="dxa"/>
          </w:tcPr>
          <w:p w:rsidR="00E05756" w:rsidRPr="00E05756" w:rsidRDefault="003E3E71" w:rsidP="00E0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494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Život a dílo </w:t>
            </w:r>
            <w:r w:rsidRPr="001D1494">
              <w:rPr>
                <w:rFonts w:ascii="Times New Roman" w:hAnsi="Times New Roman"/>
                <w:sz w:val="24"/>
                <w:szCs w:val="24"/>
              </w:rPr>
              <w:t>J</w:t>
            </w:r>
            <w:r w:rsidRPr="001D14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D1494">
              <w:rPr>
                <w:rFonts w:ascii="Times New Roman" w:hAnsi="Times New Roman"/>
                <w:sz w:val="24"/>
                <w:szCs w:val="24"/>
              </w:rPr>
              <w:t>A</w:t>
            </w:r>
            <w:r w:rsidRPr="001D14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D1494">
              <w:rPr>
                <w:rFonts w:ascii="Times New Roman" w:hAnsi="Times New Roman"/>
                <w:sz w:val="24"/>
                <w:szCs w:val="24"/>
              </w:rPr>
              <w:t>Komensk</w:t>
            </w:r>
            <w:r w:rsidRPr="001D1494">
              <w:rPr>
                <w:rFonts w:ascii="Times New Roman" w:hAnsi="Times New Roman"/>
                <w:sz w:val="24"/>
                <w:szCs w:val="24"/>
                <w:lang w:val="cs-CZ"/>
              </w:rPr>
              <w:t>ého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E0575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05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ED3266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№</w:t>
            </w:r>
          </w:p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Кількість</w:t>
            </w:r>
          </w:p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годин</w:t>
            </w:r>
          </w:p>
        </w:tc>
      </w:tr>
      <w:tr w:rsidR="004E3CCC" w:rsidRPr="00ED3266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заочна</w:t>
            </w:r>
          </w:p>
        </w:tc>
      </w:tr>
      <w:tr w:rsidR="004E3CCC" w:rsidRPr="00ED3266" w:rsidTr="00786E20">
        <w:tc>
          <w:tcPr>
            <w:tcW w:w="704" w:type="dxa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3F17D4" w:rsidRDefault="003F17D4" w:rsidP="003F17D4">
            <w:pPr>
              <w:pStyle w:val="a3"/>
              <w:rPr>
                <w:rStyle w:val="mw-headline"/>
                <w:sz w:val="24"/>
                <w:szCs w:val="24"/>
              </w:rPr>
            </w:pPr>
            <w:r w:rsidRPr="00CD534F">
              <w:rPr>
                <w:b/>
                <w:bCs/>
                <w:color w:val="000000"/>
                <w:sz w:val="24"/>
                <w:szCs w:val="24"/>
              </w:rPr>
              <w:t>Charakteristické rysy staré literatury</w:t>
            </w:r>
            <w:r w:rsidRPr="00707E36">
              <w:rPr>
                <w:rStyle w:val="mw-headline"/>
                <w:sz w:val="24"/>
                <w:szCs w:val="24"/>
                <w:lang w:val="cs-CZ"/>
              </w:rPr>
              <w:t xml:space="preserve">. </w:t>
            </w:r>
          </w:p>
          <w:p w:rsidR="00771547" w:rsidRPr="00771547" w:rsidRDefault="00771547" w:rsidP="003F17D4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Завд. до теми по</w:t>
            </w:r>
            <w:r w:rsidR="009D726E">
              <w:rPr>
                <w:sz w:val="24"/>
              </w:rPr>
              <w:t xml:space="preserve">дано в </w:t>
            </w:r>
            <w:r w:rsidR="009D726E" w:rsidRPr="00185291">
              <w:rPr>
                <w:sz w:val="24"/>
                <w:szCs w:val="24"/>
              </w:rPr>
              <w:t>навчально-методичн</w:t>
            </w:r>
            <w:r w:rsidR="0093092D">
              <w:rPr>
                <w:sz w:val="24"/>
              </w:rPr>
              <w:t xml:space="preserve">ому </w:t>
            </w:r>
            <w:proofErr w:type="gramStart"/>
            <w:r w:rsidR="0093092D">
              <w:rPr>
                <w:sz w:val="24"/>
              </w:rPr>
              <w:t>пос</w:t>
            </w:r>
            <w:proofErr w:type="gramEnd"/>
            <w:r w:rsidR="0093092D"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1D3C57" w:rsidRPr="00ED3266" w:rsidRDefault="001D3C57" w:rsidP="00ED3266">
            <w:pPr>
              <w:pStyle w:val="a3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4E3CCC" w:rsidRPr="00ED3266" w:rsidTr="00786E20">
        <w:tc>
          <w:tcPr>
            <w:tcW w:w="704" w:type="dxa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24727C" w:rsidRDefault="003F17D4" w:rsidP="00ED3266">
            <w:pPr>
              <w:pStyle w:val="a3"/>
              <w:rPr>
                <w:rStyle w:val="mw-headline"/>
                <w:sz w:val="24"/>
                <w:szCs w:val="24"/>
              </w:rPr>
            </w:pPr>
            <w:r w:rsidRPr="00CD534F">
              <w:rPr>
                <w:rStyle w:val="mw-headline"/>
                <w:b/>
                <w:sz w:val="24"/>
                <w:szCs w:val="24"/>
                <w:lang w:val="cs-CZ"/>
              </w:rPr>
              <w:t>Moravsko-Panonské legendy</w:t>
            </w:r>
            <w:r>
              <w:rPr>
                <w:rStyle w:val="mw-headline"/>
                <w:sz w:val="24"/>
                <w:szCs w:val="24"/>
                <w:lang w:val="cs-CZ"/>
              </w:rPr>
              <w:t xml:space="preserve">. 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771547" w:rsidRPr="00771547" w:rsidRDefault="00771547" w:rsidP="00ED3266">
            <w:pPr>
              <w:pStyle w:val="a3"/>
              <w:rPr>
                <w:rStyle w:val="mw-headline"/>
                <w:sz w:val="24"/>
                <w:szCs w:val="24"/>
              </w:rPr>
            </w:pPr>
          </w:p>
          <w:p w:rsidR="00ED3266" w:rsidRPr="00ED3266" w:rsidRDefault="00381F75" w:rsidP="00ED3266">
            <w:pPr>
              <w:pStyle w:val="a3"/>
              <w:rPr>
                <w:sz w:val="24"/>
                <w:szCs w:val="24"/>
                <w:lang w:val="cs-CZ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ED3266">
              <w:rPr>
                <w:sz w:val="24"/>
                <w:szCs w:val="24"/>
                <w:lang w:val="cs-CZ"/>
              </w:rPr>
              <w:t>Večerka, Radoslav: Slovanské počátky české knižní vzdělanosti. Praha: SPN 1963. 107 s.</w:t>
            </w:r>
          </w:p>
          <w:p w:rsidR="00ED3266" w:rsidRPr="00ED3266" w:rsidRDefault="00ED3266" w:rsidP="00771547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  <w:lang w:val="cs-CZ"/>
              </w:rPr>
              <w:t xml:space="preserve">Výbor z české literatury od počátků po dobu Husovu. Ed. Bohuslav Havránek, Josef Hrabák a spolupracovníci. </w:t>
            </w:r>
            <w:r w:rsidRPr="00ED3266">
              <w:rPr>
                <w:sz w:val="24"/>
                <w:szCs w:val="24"/>
              </w:rPr>
              <w:t xml:space="preserve">Praha: </w:t>
            </w:r>
            <w:r w:rsidRPr="00ED3266">
              <w:rPr>
                <w:sz w:val="24"/>
                <w:szCs w:val="24"/>
              </w:rPr>
              <w:lastRenderedPageBreak/>
              <w:t>NČSAV 1957. 851 s.</w:t>
            </w:r>
          </w:p>
        </w:tc>
        <w:tc>
          <w:tcPr>
            <w:tcW w:w="1134" w:type="dxa"/>
          </w:tcPr>
          <w:p w:rsidR="004E3CCC" w:rsidRPr="00ED3266" w:rsidRDefault="003E3E71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4E3CCC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4E3CCC" w:rsidRPr="00ED3266" w:rsidTr="00786E20">
        <w:tc>
          <w:tcPr>
            <w:tcW w:w="704" w:type="dxa"/>
          </w:tcPr>
          <w:p w:rsidR="004E3CCC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809" w:type="dxa"/>
          </w:tcPr>
          <w:p w:rsidR="0024727C" w:rsidRDefault="003F17D4" w:rsidP="00ED3266">
            <w:pPr>
              <w:pStyle w:val="a3"/>
              <w:rPr>
                <w:b/>
                <w:sz w:val="24"/>
                <w:szCs w:val="24"/>
              </w:rPr>
            </w:pPr>
            <w:r w:rsidRPr="00CD534F">
              <w:rPr>
                <w:b/>
                <w:sz w:val="24"/>
                <w:szCs w:val="24"/>
              </w:rPr>
              <w:t>Kosmovi pokračovatelé. Latinská legendistika</w:t>
            </w:r>
            <w:r w:rsidRPr="00CD534F">
              <w:rPr>
                <w:b/>
                <w:sz w:val="24"/>
                <w:szCs w:val="24"/>
                <w:lang w:val="cs-CZ"/>
              </w:rPr>
              <w:t xml:space="preserve"> v </w:t>
            </w:r>
            <w:r w:rsidR="003E3E71" w:rsidRPr="00CD534F">
              <w:rPr>
                <w:b/>
                <w:sz w:val="24"/>
                <w:szCs w:val="24"/>
                <w:lang w:val="cs-CZ"/>
              </w:rPr>
              <w:t>10-12 st.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ED3266" w:rsidRPr="00ED3266" w:rsidRDefault="00381F75" w:rsidP="00ED3266">
            <w:pPr>
              <w:pStyle w:val="a3"/>
              <w:rPr>
                <w:sz w:val="24"/>
                <w:szCs w:val="24"/>
                <w:lang w:val="en-US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ED3266">
              <w:rPr>
                <w:sz w:val="24"/>
                <w:szCs w:val="24"/>
                <w:lang w:val="cs-CZ"/>
              </w:rPr>
              <w:t xml:space="preserve">Vidmanová, Anežka: </w:t>
            </w:r>
            <w:r w:rsidR="00ED3266" w:rsidRPr="00ED3266">
              <w:rPr>
                <w:i/>
                <w:sz w:val="24"/>
                <w:szCs w:val="24"/>
                <w:lang w:val="cs-CZ"/>
              </w:rPr>
              <w:t xml:space="preserve">Laborintus. Latinská literatura středověkých Čech. </w:t>
            </w:r>
            <w:r w:rsidR="00ED3266" w:rsidRPr="00ED3266">
              <w:rPr>
                <w:sz w:val="24"/>
                <w:szCs w:val="24"/>
                <w:lang w:val="cs-CZ"/>
              </w:rPr>
              <w:t xml:space="preserve">Ed. </w:t>
            </w:r>
            <w:r w:rsidR="00ED3266" w:rsidRPr="00ED3266">
              <w:rPr>
                <w:sz w:val="24"/>
                <w:szCs w:val="24"/>
                <w:lang w:val="en-US"/>
              </w:rPr>
              <w:t>Jiří Matl a Zuzana Silagiová. Praha: Koniasch Latin Press 1994. 222 s.</w:t>
            </w:r>
          </w:p>
          <w:p w:rsidR="00ED3266" w:rsidRPr="00ED3266" w:rsidRDefault="00ED3266" w:rsidP="00ED3266">
            <w:pPr>
              <w:pStyle w:val="a3"/>
              <w:rPr>
                <w:color w:val="000000"/>
                <w:sz w:val="24"/>
                <w:szCs w:val="24"/>
              </w:rPr>
            </w:pPr>
            <w:r w:rsidRPr="00ED3266">
              <w:rPr>
                <w:color w:val="000000"/>
                <w:sz w:val="24"/>
                <w:szCs w:val="24"/>
                <w:lang w:val="cs-CZ"/>
              </w:rPr>
              <w:t>Bl</w:t>
            </w:r>
            <w:r w:rsidRPr="00ED3266">
              <w:rPr>
                <w:color w:val="000000"/>
                <w:sz w:val="24"/>
                <w:szCs w:val="24"/>
              </w:rPr>
              <w:t>á</w:t>
            </w:r>
            <w:r w:rsidRPr="00ED3266">
              <w:rPr>
                <w:color w:val="000000"/>
                <w:sz w:val="24"/>
                <w:szCs w:val="24"/>
                <w:lang w:val="cs-CZ"/>
              </w:rPr>
              <w:t>hov</w:t>
            </w:r>
            <w:r w:rsidRPr="00ED3266">
              <w:rPr>
                <w:color w:val="000000"/>
                <w:sz w:val="24"/>
                <w:szCs w:val="24"/>
              </w:rPr>
              <w:t xml:space="preserve">á, </w:t>
            </w:r>
            <w:r w:rsidRPr="00ED3266">
              <w:rPr>
                <w:color w:val="000000"/>
                <w:sz w:val="24"/>
                <w:szCs w:val="24"/>
                <w:lang w:val="cs-CZ"/>
              </w:rPr>
              <w:t>M</w:t>
            </w:r>
            <w:r w:rsidRPr="00ED3266">
              <w:rPr>
                <w:color w:val="000000"/>
                <w:sz w:val="24"/>
                <w:szCs w:val="24"/>
              </w:rPr>
              <w:t>.–</w:t>
            </w:r>
            <w:r w:rsidRPr="00ED3266">
              <w:rPr>
                <w:rStyle w:val="apple-converted-space"/>
                <w:color w:val="000000"/>
                <w:sz w:val="24"/>
                <w:szCs w:val="24"/>
                <w:lang w:val="cs-CZ"/>
              </w:rPr>
              <w:t> </w:t>
            </w:r>
            <w:r w:rsidRPr="00ED3266">
              <w:rPr>
                <w:color w:val="000000"/>
                <w:sz w:val="24"/>
                <w:szCs w:val="24"/>
                <w:lang w:val="cs-CZ"/>
              </w:rPr>
              <w:t>Hrdin</w:t>
            </w:r>
            <w:r w:rsidRPr="00ED3266">
              <w:rPr>
                <w:color w:val="000000"/>
                <w:sz w:val="24"/>
                <w:szCs w:val="24"/>
              </w:rPr>
              <w:t xml:space="preserve">, </w:t>
            </w:r>
            <w:r w:rsidRPr="00ED3266">
              <w:rPr>
                <w:color w:val="000000"/>
                <w:sz w:val="24"/>
                <w:szCs w:val="24"/>
                <w:lang w:val="cs-CZ"/>
              </w:rPr>
              <w:t>K</w:t>
            </w:r>
            <w:r w:rsidRPr="00ED3266">
              <w:rPr>
                <w:color w:val="000000"/>
                <w:sz w:val="24"/>
                <w:szCs w:val="24"/>
              </w:rPr>
              <w:t>.</w:t>
            </w:r>
            <w:r w:rsidRPr="00ED3266">
              <w:rPr>
                <w:rStyle w:val="apple-converted-space"/>
                <w:color w:val="000000"/>
                <w:sz w:val="24"/>
                <w:szCs w:val="24"/>
                <w:lang w:val="cs-CZ"/>
              </w:rPr>
              <w:t> 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cs-CZ"/>
              </w:rPr>
              <w:t>Kosmova</w:t>
            </w:r>
            <w:r w:rsidRPr="00ED3266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cs-CZ"/>
              </w:rPr>
              <w:t>kronika</w:t>
            </w:r>
            <w:r w:rsidRPr="00ED3266">
              <w:rPr>
                <w:i/>
                <w:iCs/>
                <w:color w:val="000000"/>
                <w:sz w:val="24"/>
                <w:szCs w:val="24"/>
              </w:rPr>
              <w:t xml:space="preserve"> č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cs-CZ"/>
              </w:rPr>
              <w:t>esk</w:t>
            </w:r>
            <w:r w:rsidRPr="00ED3266">
              <w:rPr>
                <w:i/>
                <w:iCs/>
                <w:color w:val="000000"/>
                <w:sz w:val="24"/>
                <w:szCs w:val="24"/>
              </w:rPr>
              <w:t>á</w:t>
            </w:r>
            <w:r w:rsidRPr="00ED3266">
              <w:rPr>
                <w:color w:val="000000"/>
                <w:sz w:val="24"/>
                <w:szCs w:val="24"/>
              </w:rPr>
              <w:t xml:space="preserve">. 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>Praha</w:t>
            </w:r>
            <w:r w:rsidRPr="00ED3266">
              <w:rPr>
                <w:color w:val="000000"/>
                <w:sz w:val="24"/>
                <w:szCs w:val="24"/>
              </w:rPr>
              <w:t xml:space="preserve"> – 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>Litomy</w:t>
            </w:r>
            <w:r w:rsidRPr="00ED3266">
              <w:rPr>
                <w:color w:val="000000"/>
                <w:sz w:val="24"/>
                <w:szCs w:val="24"/>
              </w:rPr>
              <w:t>š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>l</w:t>
            </w:r>
            <w:r w:rsidRPr="00ED3266">
              <w:rPr>
                <w:color w:val="000000"/>
                <w:sz w:val="24"/>
                <w:szCs w:val="24"/>
              </w:rPr>
              <w:t xml:space="preserve"> 2005.</w:t>
            </w:r>
          </w:p>
          <w:p w:rsidR="00ED3266" w:rsidRPr="00ED3266" w:rsidRDefault="00ED3266" w:rsidP="00771547">
            <w:pPr>
              <w:pStyle w:val="a3"/>
              <w:rPr>
                <w:caps/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ED3266" w:rsidRDefault="003E3E71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A9180E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EC76AE" w:rsidRDefault="00EC76AE" w:rsidP="00A9180E">
            <w:pPr>
              <w:pStyle w:val="a3"/>
              <w:rPr>
                <w:bCs/>
                <w:sz w:val="24"/>
                <w:szCs w:val="24"/>
              </w:rPr>
            </w:pPr>
            <w:r w:rsidRPr="00ED3266">
              <w:rPr>
                <w:color w:val="000000"/>
                <w:sz w:val="24"/>
                <w:szCs w:val="24"/>
              </w:rPr>
              <w:t xml:space="preserve"> </w:t>
            </w:r>
            <w:r w:rsidR="00A9180E" w:rsidRPr="009D726E">
              <w:rPr>
                <w:b/>
                <w:bCs/>
                <w:sz w:val="24"/>
                <w:szCs w:val="24"/>
              </w:rPr>
              <w:t xml:space="preserve">Nejstarší </w:t>
            </w:r>
            <w:r w:rsidR="00A9180E" w:rsidRPr="009D726E">
              <w:rPr>
                <w:b/>
                <w:bCs/>
                <w:sz w:val="24"/>
                <w:szCs w:val="24"/>
                <w:lang w:val="cs-CZ"/>
              </w:rPr>
              <w:t xml:space="preserve">staročeská </w:t>
            </w:r>
            <w:r w:rsidR="00A9180E" w:rsidRPr="009D726E">
              <w:rPr>
                <w:b/>
                <w:bCs/>
                <w:sz w:val="24"/>
                <w:szCs w:val="24"/>
              </w:rPr>
              <w:t>lyrika (Kunhutina modlitba, Spor duše s tělem, Buoh všemohúci</w:t>
            </w:r>
            <w:r w:rsidR="00A9180E" w:rsidRPr="009D726E">
              <w:rPr>
                <w:b/>
                <w:sz w:val="24"/>
                <w:szCs w:val="24"/>
              </w:rPr>
              <w:t xml:space="preserve">, </w:t>
            </w:r>
            <w:r w:rsidR="00A9180E" w:rsidRPr="009D726E">
              <w:rPr>
                <w:b/>
                <w:bCs/>
                <w:sz w:val="24"/>
                <w:szCs w:val="24"/>
              </w:rPr>
              <w:t>Jezu Kriste, ščedrý kněže</w:t>
            </w:r>
            <w:r w:rsidR="00A9180E">
              <w:rPr>
                <w:bCs/>
                <w:sz w:val="24"/>
                <w:szCs w:val="24"/>
              </w:rPr>
              <w:t>)</w:t>
            </w:r>
            <w:r w:rsidR="00A9180E" w:rsidRPr="00ED3266">
              <w:rPr>
                <w:bCs/>
                <w:sz w:val="24"/>
                <w:szCs w:val="24"/>
              </w:rPr>
              <w:t xml:space="preserve"> </w:t>
            </w:r>
            <w:r w:rsidR="003E3E71" w:rsidRPr="00ED3266">
              <w:rPr>
                <w:bCs/>
                <w:sz w:val="24"/>
                <w:szCs w:val="24"/>
              </w:rPr>
              <w:t>(</w:t>
            </w:r>
            <w:r w:rsidR="00A9180E">
              <w:rPr>
                <w:bCs/>
                <w:sz w:val="24"/>
                <w:szCs w:val="24"/>
                <w:lang w:val="cs-CZ"/>
              </w:rPr>
              <w:t>poč</w:t>
            </w:r>
            <w:r w:rsidR="00A9180E">
              <w:rPr>
                <w:bCs/>
                <w:sz w:val="24"/>
                <w:szCs w:val="24"/>
              </w:rPr>
              <w:t xml:space="preserve"> 1</w:t>
            </w:r>
            <w:r w:rsidR="00A9180E">
              <w:rPr>
                <w:bCs/>
                <w:sz w:val="24"/>
                <w:szCs w:val="24"/>
                <w:lang w:val="cs-CZ"/>
              </w:rPr>
              <w:t>4.</w:t>
            </w:r>
            <w:r w:rsidR="003E3E71" w:rsidRPr="00ED3266">
              <w:rPr>
                <w:bCs/>
                <w:sz w:val="24"/>
                <w:szCs w:val="24"/>
              </w:rPr>
              <w:t xml:space="preserve"> </w:t>
            </w:r>
            <w:r w:rsidR="003E3E71" w:rsidRPr="00ED3266">
              <w:rPr>
                <w:bCs/>
                <w:sz w:val="24"/>
                <w:szCs w:val="24"/>
                <w:lang w:val="cs-CZ"/>
              </w:rPr>
              <w:t>st)</w:t>
            </w:r>
            <w:r w:rsidR="003E3E71" w:rsidRPr="00ED3266">
              <w:rPr>
                <w:bCs/>
                <w:sz w:val="24"/>
                <w:szCs w:val="24"/>
              </w:rPr>
              <w:t>.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771547" w:rsidRPr="00ED3266" w:rsidRDefault="00771547" w:rsidP="00B75037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3E3E71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ED3266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9260F0" w:rsidRDefault="009260F0" w:rsidP="009260F0">
            <w:pPr>
              <w:pStyle w:val="a3"/>
              <w:rPr>
                <w:bCs/>
                <w:sz w:val="24"/>
                <w:szCs w:val="24"/>
              </w:rPr>
            </w:pPr>
            <w:r w:rsidRPr="00CD534F">
              <w:rPr>
                <w:b/>
                <w:sz w:val="24"/>
                <w:szCs w:val="24"/>
              </w:rPr>
              <w:t xml:space="preserve">Básnictví lyrickoepické a lyrickodramatické. Počátky </w:t>
            </w:r>
            <w:r w:rsidRPr="00CD534F">
              <w:rPr>
                <w:b/>
                <w:bCs/>
                <w:sz w:val="24"/>
                <w:szCs w:val="24"/>
              </w:rPr>
              <w:t>české prózy</w:t>
            </w:r>
            <w:r w:rsidRPr="00707E36">
              <w:rPr>
                <w:bCs/>
                <w:sz w:val="24"/>
                <w:szCs w:val="24"/>
              </w:rPr>
              <w:t>.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ED3266" w:rsidRPr="00ED3266" w:rsidRDefault="00381F75" w:rsidP="00ED3266">
            <w:pPr>
              <w:pStyle w:val="a3"/>
              <w:rPr>
                <w:rStyle w:val="HTML"/>
                <w:i w:val="0"/>
                <w:iCs w:val="0"/>
                <w:color w:val="000000"/>
                <w:sz w:val="24"/>
                <w:szCs w:val="24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ED3266">
              <w:rPr>
                <w:rStyle w:val="HTML"/>
                <w:i w:val="0"/>
                <w:iCs w:val="0"/>
                <w:color w:val="000000"/>
                <w:sz w:val="24"/>
                <w:szCs w:val="24"/>
              </w:rPr>
              <w:t>Chaloupecký, Václav.</w:t>
            </w:r>
            <w:r w:rsidR="00ED3266" w:rsidRPr="00ED3266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="00ED3266" w:rsidRPr="00ED3266">
              <w:rPr>
                <w:rStyle w:val="HTML"/>
                <w:color w:val="000000"/>
                <w:sz w:val="24"/>
                <w:szCs w:val="24"/>
              </w:rPr>
              <w:t>Středověké legendy prokopské: jejich historický rozbor a texty</w:t>
            </w:r>
            <w:r w:rsidR="00ED3266" w:rsidRPr="00ED3266">
              <w:rPr>
                <w:rStyle w:val="HTML"/>
                <w:i w:val="0"/>
                <w:iCs w:val="0"/>
                <w:color w:val="000000"/>
                <w:sz w:val="24"/>
                <w:szCs w:val="24"/>
              </w:rPr>
              <w:t>. Praha : Nakladatelství Československé akademie věd, 1953. 285 s.</w:t>
            </w:r>
          </w:p>
          <w:p w:rsidR="00ED3266" w:rsidRPr="00ED3266" w:rsidRDefault="00ED3266" w:rsidP="00ED3266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3E3E71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ED3266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CD534F" w:rsidRDefault="00CD534F" w:rsidP="00ED3266">
            <w:pPr>
              <w:pStyle w:val="a3"/>
              <w:rPr>
                <w:b/>
                <w:sz w:val="24"/>
                <w:szCs w:val="24"/>
              </w:rPr>
            </w:pPr>
            <w:r w:rsidRPr="00CD534F">
              <w:rPr>
                <w:b/>
                <w:sz w:val="24"/>
                <w:szCs w:val="24"/>
              </w:rPr>
              <w:t xml:space="preserve">Husovi nástupci. Písňová  tvorba 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771547" w:rsidRPr="00ED3266" w:rsidRDefault="00381F75" w:rsidP="00771547">
            <w:pPr>
              <w:pStyle w:val="a3"/>
              <w:rPr>
                <w:sz w:val="24"/>
                <w:szCs w:val="24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ED3266">
              <w:rPr>
                <w:sz w:val="24"/>
                <w:szCs w:val="24"/>
              </w:rPr>
              <w:t xml:space="preserve">Jakobson, R.: Úvahy o básnictví doby husitské. </w:t>
            </w:r>
            <w:r w:rsidR="00ED3266" w:rsidRPr="00ED3266">
              <w:rPr>
                <w:sz w:val="24"/>
                <w:szCs w:val="24"/>
                <w:lang w:val="en-US"/>
              </w:rPr>
              <w:t xml:space="preserve">(Měděný věk české poezie. In Poetická funkce. </w:t>
            </w:r>
            <w:r w:rsidR="00ED3266" w:rsidRPr="00ED3266">
              <w:rPr>
                <w:sz w:val="24"/>
                <w:szCs w:val="24"/>
              </w:rPr>
              <w:t>H&amp;H, Jinočany 1995.)</w:t>
            </w:r>
          </w:p>
          <w:p w:rsidR="00ED3266" w:rsidRPr="00ED3266" w:rsidRDefault="00ED3266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3E3E71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ED3266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771547" w:rsidRDefault="00CD534F" w:rsidP="00ED3266">
            <w:pPr>
              <w:pStyle w:val="a3"/>
              <w:rPr>
                <w:sz w:val="24"/>
                <w:szCs w:val="24"/>
              </w:rPr>
            </w:pPr>
            <w:r w:rsidRPr="00CD534F">
              <w:rPr>
                <w:b/>
                <w:sz w:val="24"/>
                <w:szCs w:val="24"/>
              </w:rPr>
              <w:t>Latinsky píšící čeští humanisté.</w:t>
            </w:r>
            <w:r w:rsidRPr="00CD534F">
              <w:rPr>
                <w:b/>
                <w:sz w:val="24"/>
                <w:szCs w:val="24"/>
                <w:lang w:val="cs-CZ"/>
              </w:rPr>
              <w:t xml:space="preserve"> Jan Campanus Vodňanský</w:t>
            </w:r>
            <w:r>
              <w:rPr>
                <w:sz w:val="24"/>
                <w:szCs w:val="24"/>
                <w:lang w:val="cs-CZ"/>
              </w:rPr>
              <w:t>.</w:t>
            </w:r>
            <w:r w:rsidRPr="00707E36">
              <w:rPr>
                <w:sz w:val="24"/>
                <w:szCs w:val="24"/>
              </w:rPr>
              <w:t xml:space="preserve"> 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B75037" w:rsidRPr="009D726E" w:rsidRDefault="00B75037" w:rsidP="00ED3266">
            <w:pPr>
              <w:pStyle w:val="a3"/>
              <w:rPr>
                <w:sz w:val="24"/>
              </w:rPr>
            </w:pPr>
          </w:p>
          <w:p w:rsidR="00ED3266" w:rsidRPr="00ED3266" w:rsidRDefault="00381F75" w:rsidP="00ED3266">
            <w:pPr>
              <w:pStyle w:val="a3"/>
              <w:rPr>
                <w:sz w:val="24"/>
                <w:szCs w:val="24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ED3266">
              <w:rPr>
                <w:i/>
                <w:sz w:val="24"/>
                <w:szCs w:val="24"/>
                <w:lang w:val="en-GB"/>
              </w:rPr>
              <w:t>Poselstv</w:t>
            </w:r>
            <w:r w:rsidR="00ED3266" w:rsidRPr="00381F75">
              <w:rPr>
                <w:i/>
                <w:sz w:val="24"/>
                <w:szCs w:val="24"/>
              </w:rPr>
              <w:t xml:space="preserve">í </w:t>
            </w:r>
            <w:r w:rsidR="00ED3266" w:rsidRPr="00ED3266">
              <w:rPr>
                <w:i/>
                <w:sz w:val="24"/>
                <w:szCs w:val="24"/>
                <w:lang w:val="en-GB"/>
              </w:rPr>
              <w:t>ducha</w:t>
            </w:r>
            <w:r w:rsidR="00ED3266" w:rsidRPr="00381F75">
              <w:rPr>
                <w:i/>
                <w:sz w:val="24"/>
                <w:szCs w:val="24"/>
              </w:rPr>
              <w:t xml:space="preserve">. </w:t>
            </w:r>
            <w:r w:rsidR="00ED3266" w:rsidRPr="00ED3266">
              <w:rPr>
                <w:i/>
                <w:sz w:val="24"/>
                <w:szCs w:val="24"/>
                <w:lang w:val="en-GB"/>
              </w:rPr>
              <w:t>Latinská próza českých humanistů.</w:t>
            </w:r>
            <w:r w:rsidR="00ED3266" w:rsidRPr="00ED3266">
              <w:rPr>
                <w:sz w:val="24"/>
                <w:szCs w:val="24"/>
                <w:lang w:val="en-GB"/>
              </w:rPr>
              <w:t xml:space="preserve"> Přel. Dana Martínková. Praha: Odeon 1975. </w:t>
            </w:r>
            <w:r w:rsidR="00ED3266" w:rsidRPr="00ED3266">
              <w:rPr>
                <w:sz w:val="24"/>
                <w:szCs w:val="24"/>
              </w:rPr>
              <w:t>305 s.</w:t>
            </w:r>
          </w:p>
          <w:p w:rsidR="00ED3266" w:rsidRPr="00ED3266" w:rsidRDefault="00ED3266" w:rsidP="00ED3266">
            <w:pPr>
              <w:pStyle w:val="a3"/>
              <w:rPr>
                <w:color w:val="000000"/>
                <w:sz w:val="24"/>
                <w:szCs w:val="24"/>
                <w:lang w:val="en-US"/>
              </w:rPr>
            </w:pPr>
            <w:r w:rsidRPr="00ED3266">
              <w:rPr>
                <w:color w:val="000000"/>
                <w:sz w:val="24"/>
                <w:szCs w:val="24"/>
                <w:lang w:val="es-US"/>
              </w:rPr>
              <w:t>Kopeck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>ý</w:t>
            </w:r>
            <w:r w:rsidRPr="00ED3266">
              <w:rPr>
                <w:color w:val="000000"/>
                <w:sz w:val="24"/>
                <w:szCs w:val="24"/>
                <w:lang w:val="es-US"/>
              </w:rPr>
              <w:t xml:space="preserve"> M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>.</w:t>
            </w:r>
            <w:r w:rsidRPr="00ED3266">
              <w:rPr>
                <w:rStyle w:val="apple-converted-space"/>
                <w:i/>
                <w:iCs/>
                <w:color w:val="000000"/>
                <w:sz w:val="24"/>
                <w:szCs w:val="24"/>
                <w:lang w:val="es-US"/>
              </w:rPr>
              <w:t> 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en-US"/>
              </w:rPr>
              <w:t>Č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es-US"/>
              </w:rPr>
              <w:t>esk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ý </w:t>
            </w:r>
            <w:r w:rsidRPr="00ED3266">
              <w:rPr>
                <w:i/>
                <w:iCs/>
                <w:color w:val="000000"/>
                <w:sz w:val="24"/>
                <w:szCs w:val="24"/>
                <w:lang w:val="es-US"/>
              </w:rPr>
              <w:t>humanismus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 w:rsidRPr="00ED3266">
              <w:rPr>
                <w:color w:val="000000"/>
                <w:sz w:val="24"/>
                <w:szCs w:val="24"/>
                <w:lang w:val="es-US"/>
              </w:rPr>
              <w:t>Praha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r w:rsidRPr="00ED3266">
              <w:rPr>
                <w:color w:val="000000"/>
                <w:sz w:val="24"/>
                <w:szCs w:val="24"/>
                <w:lang w:val="es-US"/>
              </w:rPr>
              <w:t>Melantrich</w:t>
            </w:r>
            <w:r w:rsidRPr="00ED3266">
              <w:rPr>
                <w:color w:val="000000"/>
                <w:sz w:val="24"/>
                <w:szCs w:val="24"/>
                <w:lang w:val="en-US"/>
              </w:rPr>
              <w:t xml:space="preserve"> 1988.</w:t>
            </w:r>
          </w:p>
          <w:p w:rsidR="00ED3266" w:rsidRPr="00ED3266" w:rsidRDefault="00ED3266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ED326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ED3266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8</w:t>
            </w:r>
          </w:p>
        </w:tc>
        <w:tc>
          <w:tcPr>
            <w:tcW w:w="6809" w:type="dxa"/>
          </w:tcPr>
          <w:p w:rsidR="002E0207" w:rsidRDefault="009C1B73" w:rsidP="00ED3266">
            <w:pPr>
              <w:pStyle w:val="a3"/>
              <w:rPr>
                <w:b/>
                <w:sz w:val="24"/>
                <w:szCs w:val="24"/>
              </w:rPr>
            </w:pPr>
            <w:r w:rsidRPr="009C1B73">
              <w:rPr>
                <w:b/>
                <w:sz w:val="24"/>
                <w:szCs w:val="24"/>
              </w:rPr>
              <w:t>Doba Veleslavínova (M. Dačický z Heslova, K. Harant z Polžic a Bezdružic,  V. Vratislav z Mitrovic).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771547" w:rsidRDefault="00771547" w:rsidP="00ED3266">
            <w:pPr>
              <w:pStyle w:val="a3"/>
              <w:rPr>
                <w:sz w:val="24"/>
                <w:szCs w:val="24"/>
              </w:rPr>
            </w:pPr>
          </w:p>
          <w:p w:rsidR="00ED3266" w:rsidRPr="00ED3266" w:rsidRDefault="00381F75" w:rsidP="00ED3266">
            <w:pPr>
              <w:pStyle w:val="a3"/>
              <w:rPr>
                <w:sz w:val="24"/>
                <w:szCs w:val="24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ED3266">
              <w:rPr>
                <w:color w:val="000000"/>
                <w:sz w:val="24"/>
                <w:szCs w:val="24"/>
                <w:shd w:val="clear" w:color="auto" w:fill="FFFFFF"/>
                <w:lang w:val="es-US"/>
              </w:rPr>
              <w:t>Michálek, Emanuel. O jazyce Kralické bible.</w:t>
            </w:r>
            <w:r w:rsidR="00ED3266" w:rsidRPr="00ED3266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es-US"/>
              </w:rPr>
              <w:t> </w:t>
            </w:r>
            <w:r w:rsidR="00ED3266" w:rsidRPr="00ED3266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es-US"/>
              </w:rPr>
              <w:t>Naše řeč</w:t>
            </w:r>
            <w:r w:rsidR="00ED3266" w:rsidRPr="00ED3266">
              <w:rPr>
                <w:color w:val="000000"/>
                <w:sz w:val="24"/>
                <w:szCs w:val="24"/>
                <w:shd w:val="clear" w:color="auto" w:fill="FFFFFF"/>
                <w:lang w:val="es-US"/>
              </w:rPr>
              <w:t>. 1979, roč. 62, č.4.</w:t>
            </w:r>
            <w:r w:rsidR="00ED3266" w:rsidRPr="00ED3266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es-US"/>
              </w:rPr>
              <w:t> </w:t>
            </w:r>
            <w:hyperlink r:id="rId11" w:anchor="_ftn1" w:history="1">
              <w:r w:rsidR="00ED3266" w:rsidRPr="00ED3266">
                <w:rPr>
                  <w:rStyle w:val="aff"/>
                  <w:sz w:val="24"/>
                  <w:szCs w:val="24"/>
                  <w:lang w:val="es-US"/>
                </w:rPr>
                <w:t>Dostupné online</w:t>
              </w:r>
            </w:hyperlink>
          </w:p>
          <w:p w:rsidR="00ED3266" w:rsidRPr="00ED3266" w:rsidRDefault="00ED3266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ED326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ED3266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9C1B73" w:rsidRDefault="009C1B73" w:rsidP="009C1B73">
            <w:pPr>
              <w:pStyle w:val="a3"/>
              <w:rPr>
                <w:b/>
                <w:sz w:val="24"/>
                <w:szCs w:val="24"/>
              </w:rPr>
            </w:pPr>
            <w:r w:rsidRPr="009C1B73">
              <w:rPr>
                <w:b/>
                <w:sz w:val="24"/>
                <w:szCs w:val="24"/>
              </w:rPr>
              <w:t xml:space="preserve">Barokní historiografie a legendistika. Barokní homiletika. 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381F75" w:rsidRDefault="00381F75" w:rsidP="00ED3266">
            <w:pPr>
              <w:pStyle w:val="a3"/>
              <w:rPr>
                <w:sz w:val="24"/>
                <w:szCs w:val="24"/>
              </w:rPr>
            </w:pPr>
          </w:p>
          <w:p w:rsidR="00ED3266" w:rsidRPr="00ED3266" w:rsidRDefault="00381F75" w:rsidP="00ED3266">
            <w:pPr>
              <w:pStyle w:val="a3"/>
              <w:rPr>
                <w:spacing w:val="-4"/>
                <w:sz w:val="24"/>
                <w:szCs w:val="24"/>
              </w:rPr>
            </w:pPr>
            <w:bookmarkStart w:id="1" w:name="_GoBack"/>
            <w:bookmarkEnd w:id="1"/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ED3266" w:rsidRPr="00771547">
              <w:rPr>
                <w:i/>
                <w:spacing w:val="-4"/>
                <w:sz w:val="24"/>
                <w:szCs w:val="24"/>
              </w:rPr>
              <w:t>Č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esk</w:t>
            </w:r>
            <w:r w:rsidR="00ED3266" w:rsidRPr="00771547">
              <w:rPr>
                <w:i/>
                <w:spacing w:val="-4"/>
                <w:sz w:val="24"/>
                <w:szCs w:val="24"/>
              </w:rPr>
              <w:t xml:space="preserve">á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literatura</w:t>
            </w:r>
            <w:r w:rsidR="00ED3266" w:rsidRPr="00771547">
              <w:rPr>
                <w:i/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doby</w:t>
            </w:r>
            <w:r w:rsidR="00ED3266" w:rsidRPr="00771547">
              <w:rPr>
                <w:i/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baroka</w:t>
            </w:r>
            <w:r w:rsidR="00ED3266" w:rsidRPr="00771547">
              <w:rPr>
                <w:i/>
                <w:spacing w:val="-4"/>
                <w:sz w:val="24"/>
                <w:szCs w:val="24"/>
              </w:rPr>
              <w:t xml:space="preserve">.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Sborn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>í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k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p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>ří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sp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>ě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vk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 xml:space="preserve">ů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k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 xml:space="preserve"> č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esk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 xml:space="preserve">é 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literatu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>ř</w:t>
            </w:r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e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 xml:space="preserve"> 17. </w:t>
            </w:r>
            <w:proofErr w:type="gramStart"/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a</w:t>
            </w:r>
            <w:proofErr w:type="gramEnd"/>
            <w:r w:rsidR="00ED3266" w:rsidRPr="00306D70">
              <w:rPr>
                <w:i/>
                <w:spacing w:val="-4"/>
                <w:sz w:val="24"/>
                <w:szCs w:val="24"/>
              </w:rPr>
              <w:t xml:space="preserve"> 18. </w:t>
            </w:r>
            <w:proofErr w:type="gramStart"/>
            <w:r w:rsidR="00ED3266" w:rsidRPr="00ED3266">
              <w:rPr>
                <w:i/>
                <w:spacing w:val="-4"/>
                <w:sz w:val="24"/>
                <w:szCs w:val="24"/>
                <w:lang w:val="en-US"/>
              </w:rPr>
              <w:t>stolet</w:t>
            </w:r>
            <w:r w:rsidR="00ED3266" w:rsidRPr="00306D70">
              <w:rPr>
                <w:i/>
                <w:spacing w:val="-4"/>
                <w:sz w:val="24"/>
                <w:szCs w:val="24"/>
              </w:rPr>
              <w:t>í</w:t>
            </w:r>
            <w:proofErr w:type="gramEnd"/>
            <w:r w:rsidR="00ED3266" w:rsidRPr="00306D70">
              <w:rPr>
                <w:i/>
                <w:spacing w:val="-4"/>
                <w:sz w:val="24"/>
                <w:szCs w:val="24"/>
              </w:rPr>
              <w:t>.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Redigovala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Zuzana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Pokorn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á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za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redak</w:t>
            </w:r>
            <w:r w:rsidR="00ED3266" w:rsidRPr="00306D70">
              <w:rPr>
                <w:spacing w:val="-4"/>
                <w:sz w:val="24"/>
                <w:szCs w:val="24"/>
              </w:rPr>
              <w:t>č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n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í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spolupr</w:t>
            </w:r>
            <w:r w:rsidR="00ED3266" w:rsidRPr="00306D70">
              <w:rPr>
                <w:spacing w:val="-4"/>
                <w:sz w:val="24"/>
                <w:szCs w:val="24"/>
              </w:rPr>
              <w:t>á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ce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Milo</w:t>
            </w:r>
            <w:r w:rsidR="00ED3266" w:rsidRPr="00306D70">
              <w:rPr>
                <w:spacing w:val="-4"/>
                <w:sz w:val="24"/>
                <w:szCs w:val="24"/>
              </w:rPr>
              <w:t>š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e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Sl</w:t>
            </w:r>
            <w:r w:rsidR="00ED3266" w:rsidRPr="00306D70">
              <w:rPr>
                <w:spacing w:val="-4"/>
                <w:sz w:val="24"/>
                <w:szCs w:val="24"/>
              </w:rPr>
              <w:t>á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>dka</w:t>
            </w:r>
            <w:r w:rsidR="00ED3266" w:rsidRPr="00306D70">
              <w:rPr>
                <w:spacing w:val="-4"/>
                <w:sz w:val="24"/>
                <w:szCs w:val="24"/>
              </w:rPr>
              <w:t xml:space="preserve">. </w:t>
            </w:r>
            <w:r w:rsidR="00ED3266" w:rsidRPr="00ED3266">
              <w:rPr>
                <w:spacing w:val="-4"/>
                <w:sz w:val="24"/>
                <w:szCs w:val="24"/>
                <w:lang w:val="en-US"/>
              </w:rPr>
              <w:t xml:space="preserve">Praha: Památník národního písemnictví 1994. </w:t>
            </w:r>
            <w:r w:rsidR="00ED3266" w:rsidRPr="00ED3266">
              <w:rPr>
                <w:spacing w:val="-4"/>
                <w:sz w:val="24"/>
                <w:szCs w:val="24"/>
              </w:rPr>
              <w:t>283 s.</w:t>
            </w:r>
          </w:p>
          <w:p w:rsidR="00ED3266" w:rsidRPr="00ED3266" w:rsidRDefault="00ED3266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ED326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E05756" w:rsidRPr="00ED3266" w:rsidTr="00786E20">
        <w:tc>
          <w:tcPr>
            <w:tcW w:w="704" w:type="dxa"/>
          </w:tcPr>
          <w:p w:rsidR="00E05756" w:rsidRPr="00ED3266" w:rsidRDefault="00E0575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809" w:type="dxa"/>
          </w:tcPr>
          <w:p w:rsidR="00341788" w:rsidRDefault="00483732" w:rsidP="00483732">
            <w:pPr>
              <w:pStyle w:val="a3"/>
              <w:rPr>
                <w:i/>
                <w:sz w:val="24"/>
                <w:szCs w:val="24"/>
              </w:rPr>
            </w:pPr>
            <w:r w:rsidRPr="00341788">
              <w:rPr>
                <w:rStyle w:val="mw-headline"/>
                <w:b/>
                <w:sz w:val="24"/>
                <w:szCs w:val="24"/>
              </w:rPr>
              <w:t>Filosofi</w:t>
            </w:r>
            <w:r w:rsidRPr="00341788">
              <w:rPr>
                <w:rStyle w:val="mw-headline"/>
                <w:b/>
                <w:sz w:val="24"/>
                <w:szCs w:val="24"/>
                <w:lang w:val="cs-CZ"/>
              </w:rPr>
              <w:t>cké a</w:t>
            </w:r>
            <w:r w:rsidRPr="00341788">
              <w:rPr>
                <w:rStyle w:val="mw-headline"/>
                <w:b/>
                <w:sz w:val="24"/>
                <w:szCs w:val="24"/>
              </w:rPr>
              <w:t xml:space="preserve"> teologi</w:t>
            </w:r>
            <w:r w:rsidRPr="00341788">
              <w:rPr>
                <w:rStyle w:val="mw-headline"/>
                <w:b/>
                <w:sz w:val="24"/>
                <w:szCs w:val="24"/>
                <w:lang w:val="cs-CZ"/>
              </w:rPr>
              <w:t xml:space="preserve">cké </w:t>
            </w:r>
            <w:r w:rsidRPr="00341788">
              <w:rPr>
                <w:b/>
                <w:sz w:val="24"/>
                <w:szCs w:val="24"/>
                <w:lang w:val="cs-CZ"/>
              </w:rPr>
              <w:t xml:space="preserve">dílo </w:t>
            </w:r>
            <w:r w:rsidRPr="00341788">
              <w:rPr>
                <w:b/>
                <w:sz w:val="24"/>
                <w:szCs w:val="24"/>
              </w:rPr>
              <w:t>J. A. Komensk</w:t>
            </w:r>
            <w:r w:rsidRPr="00341788">
              <w:rPr>
                <w:b/>
                <w:sz w:val="24"/>
                <w:szCs w:val="24"/>
                <w:lang w:val="cs-CZ"/>
              </w:rPr>
              <w:t>ého</w:t>
            </w:r>
            <w:r w:rsidRPr="001D1494">
              <w:rPr>
                <w:sz w:val="24"/>
                <w:szCs w:val="24"/>
              </w:rPr>
              <w:t>.</w:t>
            </w:r>
            <w:r w:rsidRPr="001D1494">
              <w:rPr>
                <w:i/>
                <w:sz w:val="24"/>
                <w:szCs w:val="24"/>
                <w:lang w:val="cs-CZ"/>
              </w:rPr>
              <w:t xml:space="preserve"> </w:t>
            </w:r>
          </w:p>
          <w:p w:rsidR="009D726E" w:rsidRPr="00771547" w:rsidRDefault="009D726E" w:rsidP="009D726E">
            <w:pPr>
              <w:pStyle w:val="a3"/>
              <w:rPr>
                <w:rStyle w:val="mw-headline"/>
                <w:sz w:val="24"/>
                <w:szCs w:val="24"/>
              </w:rPr>
            </w:pPr>
            <w:r w:rsidRPr="00FF571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 xml:space="preserve">Завд. до теми подано в </w:t>
            </w:r>
            <w:r w:rsidRPr="00185291">
              <w:rPr>
                <w:sz w:val="24"/>
                <w:szCs w:val="24"/>
              </w:rPr>
              <w:t>навчально-методичн</w:t>
            </w:r>
            <w:r>
              <w:rPr>
                <w:sz w:val="24"/>
              </w:rPr>
              <w:t xml:space="preserve">ому 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sz w:val="24"/>
              </w:rPr>
              <w:t>ібнику</w:t>
            </w:r>
            <w:r w:rsidRPr="00FF5712">
              <w:rPr>
                <w:sz w:val="24"/>
              </w:rPr>
              <w:t>)</w:t>
            </w:r>
          </w:p>
          <w:p w:rsidR="00ED3266" w:rsidRPr="00ED3266" w:rsidRDefault="00ED3266" w:rsidP="009D72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ED3266" w:rsidRDefault="00ED3266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05756" w:rsidRPr="00ED3266" w:rsidRDefault="0024727C" w:rsidP="00ED3266">
            <w:pPr>
              <w:pStyle w:val="a3"/>
              <w:rPr>
                <w:sz w:val="24"/>
                <w:szCs w:val="24"/>
              </w:rPr>
            </w:pPr>
            <w:r w:rsidRPr="00ED3266">
              <w:rPr>
                <w:sz w:val="24"/>
                <w:szCs w:val="24"/>
              </w:rPr>
              <w:t>-</w:t>
            </w:r>
          </w:p>
        </w:tc>
      </w:tr>
      <w:tr w:rsidR="004E3CCC" w:rsidRPr="00ED3266" w:rsidTr="00786E20">
        <w:tc>
          <w:tcPr>
            <w:tcW w:w="704" w:type="dxa"/>
          </w:tcPr>
          <w:p w:rsidR="004E3CCC" w:rsidRPr="00ED3266" w:rsidRDefault="004E3CCC" w:rsidP="00ED326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</w:tcPr>
          <w:p w:rsidR="004E3CCC" w:rsidRPr="00ED3266" w:rsidRDefault="00CF5560" w:rsidP="00ED3266">
            <w:pPr>
              <w:pStyle w:val="a3"/>
              <w:rPr>
                <w:b/>
                <w:sz w:val="24"/>
                <w:szCs w:val="24"/>
              </w:rPr>
            </w:pPr>
            <w:r w:rsidRPr="00ED3266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4E3CCC" w:rsidRPr="00ED3266" w:rsidRDefault="003E3E71" w:rsidP="00ED3266">
            <w:pPr>
              <w:pStyle w:val="a3"/>
              <w:rPr>
                <w:b/>
                <w:sz w:val="24"/>
                <w:szCs w:val="24"/>
              </w:rPr>
            </w:pPr>
            <w:r w:rsidRPr="00ED3266">
              <w:rPr>
                <w:b/>
                <w:sz w:val="24"/>
                <w:szCs w:val="24"/>
              </w:rPr>
              <w:t>7</w:t>
            </w:r>
            <w:r w:rsidR="0024727C" w:rsidRPr="00ED326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ED3266" w:rsidRDefault="0024727C" w:rsidP="00ED3266">
            <w:pPr>
              <w:pStyle w:val="a3"/>
              <w:rPr>
                <w:b/>
                <w:sz w:val="24"/>
                <w:szCs w:val="24"/>
              </w:rPr>
            </w:pPr>
            <w:r w:rsidRPr="00ED3266">
              <w:rPr>
                <w:b/>
                <w:sz w:val="24"/>
                <w:szCs w:val="24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Pr="00545240" w:rsidRDefault="00287AAF" w:rsidP="00545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cs-CZ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45240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  <w:r w:rsidR="00545240">
        <w:rPr>
          <w:rFonts w:ascii="Times New Roman" w:hAnsi="Times New Roman"/>
          <w:bCs/>
          <w:sz w:val="24"/>
          <w:szCs w:val="24"/>
          <w:lang w:val="cs-CZ"/>
        </w:rPr>
        <w:t>.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6E4492" w:rsidRDefault="00CF5560" w:rsidP="006E4492">
      <w:pPr>
        <w:pStyle w:val="a3"/>
        <w:jc w:val="center"/>
        <w:rPr>
          <w:b/>
          <w:sz w:val="24"/>
          <w:szCs w:val="24"/>
        </w:rPr>
      </w:pPr>
      <w:r w:rsidRPr="006E4492">
        <w:rPr>
          <w:b/>
          <w:sz w:val="24"/>
          <w:szCs w:val="24"/>
        </w:rPr>
        <w:t>Основна література</w:t>
      </w:r>
    </w:p>
    <w:p w:rsidR="006E4492" w:rsidRPr="006E4492" w:rsidRDefault="006E4492" w:rsidP="00861E0D">
      <w:pPr>
        <w:pStyle w:val="a3"/>
        <w:numPr>
          <w:ilvl w:val="0"/>
          <w:numId w:val="6"/>
        </w:numPr>
        <w:rPr>
          <w:spacing w:val="-4"/>
          <w:sz w:val="24"/>
          <w:szCs w:val="24"/>
          <w:lang w:val="en-US"/>
        </w:rPr>
      </w:pPr>
      <w:r w:rsidRPr="006E4492">
        <w:rPr>
          <w:spacing w:val="-4"/>
          <w:sz w:val="24"/>
          <w:szCs w:val="24"/>
          <w:lang w:val="en-US"/>
        </w:rPr>
        <w:t xml:space="preserve">Dějiny české literatury I. Starší česká </w:t>
      </w:r>
      <w:r w:rsidRPr="006E4492">
        <w:rPr>
          <w:spacing w:val="-4"/>
          <w:kern w:val="1"/>
          <w:sz w:val="24"/>
          <w:szCs w:val="24"/>
          <w:lang w:val="en-US"/>
        </w:rPr>
        <w:t>literatura</w:t>
      </w:r>
      <w:r w:rsidRPr="006E4492">
        <w:rPr>
          <w:spacing w:val="-4"/>
          <w:sz w:val="24"/>
          <w:szCs w:val="24"/>
          <w:lang w:val="en-US"/>
        </w:rPr>
        <w:t xml:space="preserve">. Hlavní redaktor Jan Mukařovský. Redaktor svazku Josef Hrabák. Praha: Nakladatelství ČSAV 1959. 521 s. </w:t>
      </w:r>
      <w:r w:rsidRPr="006E4492">
        <w:rPr>
          <w:spacing w:val="-4"/>
          <w:sz w:val="24"/>
          <w:szCs w:val="24"/>
        </w:rPr>
        <w:t></w:t>
      </w:r>
      <w:r w:rsidRPr="006E4492">
        <w:rPr>
          <w:spacing w:val="-4"/>
          <w:sz w:val="24"/>
          <w:szCs w:val="24"/>
          <w:lang w:val="en-US"/>
        </w:rPr>
        <w:t>Jde o příručku zastaralou, o tzv. „</w:t>
      </w:r>
      <w:proofErr w:type="gramStart"/>
      <w:r w:rsidRPr="006E4492">
        <w:rPr>
          <w:spacing w:val="-4"/>
          <w:sz w:val="24"/>
          <w:szCs w:val="24"/>
          <w:lang w:val="en-US"/>
        </w:rPr>
        <w:t>marxistický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pokus o syntézu“, ale důležitá je zejména její část bibliografická.</w:t>
      </w:r>
    </w:p>
    <w:p w:rsidR="006E4492" w:rsidRPr="006E4492" w:rsidRDefault="006E4492" w:rsidP="00861E0D">
      <w:pPr>
        <w:pStyle w:val="a3"/>
        <w:numPr>
          <w:ilvl w:val="0"/>
          <w:numId w:val="6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Kopecký, Milan: Dějiny starší české literatury. </w:t>
      </w:r>
      <w:r w:rsidRPr="006E4492">
        <w:rPr>
          <w:sz w:val="24"/>
          <w:szCs w:val="24"/>
        </w:rPr>
        <w:t>Opava: FPF SU 1992.</w:t>
      </w:r>
      <w:r w:rsidRPr="006E4492">
        <w:rPr>
          <w:sz w:val="24"/>
          <w:szCs w:val="24"/>
          <w:vertAlign w:val="superscript"/>
        </w:rPr>
        <w:t>2</w:t>
      </w:r>
      <w:r w:rsidRPr="006E4492">
        <w:rPr>
          <w:sz w:val="24"/>
          <w:szCs w:val="24"/>
        </w:rPr>
        <w:t xml:space="preserve"> [Skriptum.]</w:t>
      </w:r>
    </w:p>
    <w:p w:rsidR="00185291" w:rsidRDefault="006E4492" w:rsidP="00185291">
      <w:pPr>
        <w:pStyle w:val="a3"/>
        <w:numPr>
          <w:ilvl w:val="0"/>
          <w:numId w:val="6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>Lehár</w:t>
      </w:r>
      <w:r w:rsidRPr="006E4492">
        <w:rPr>
          <w:caps/>
          <w:sz w:val="24"/>
          <w:szCs w:val="24"/>
          <w:lang w:val="en-US"/>
        </w:rPr>
        <w:t>,</w:t>
      </w:r>
      <w:r w:rsidRPr="006E4492">
        <w:rPr>
          <w:sz w:val="24"/>
          <w:szCs w:val="24"/>
          <w:lang w:val="en-US"/>
        </w:rPr>
        <w:t xml:space="preserve"> Jan – Stich</w:t>
      </w:r>
      <w:r w:rsidRPr="006E4492">
        <w:rPr>
          <w:caps/>
          <w:sz w:val="24"/>
          <w:szCs w:val="24"/>
          <w:lang w:val="en-US"/>
        </w:rPr>
        <w:t>,</w:t>
      </w:r>
      <w:r w:rsidRPr="006E4492">
        <w:rPr>
          <w:sz w:val="24"/>
          <w:szCs w:val="24"/>
          <w:lang w:val="en-US"/>
        </w:rPr>
        <w:t xml:space="preserve"> Alexandr: Česká literatura I. Od počátků do raného obrození (9. století – první třetina 19. století). Praha: Český spisovatel 1997. </w:t>
      </w:r>
    </w:p>
    <w:p w:rsidR="00ED3266" w:rsidRDefault="00185291" w:rsidP="00185291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Петріца Н.М. </w:t>
      </w:r>
      <w:r w:rsidRPr="00185291">
        <w:rPr>
          <w:sz w:val="24"/>
          <w:szCs w:val="24"/>
        </w:rPr>
        <w:t xml:space="preserve">Давня чеська література </w:t>
      </w:r>
      <w:r w:rsidRPr="00185291">
        <w:rPr>
          <w:sz w:val="24"/>
          <w:szCs w:val="24"/>
          <w:lang w:val="cs-CZ"/>
        </w:rPr>
        <w:t xml:space="preserve">(IX—XVIII </w:t>
      </w:r>
      <w:r w:rsidRPr="00185291">
        <w:rPr>
          <w:sz w:val="24"/>
          <w:szCs w:val="24"/>
        </w:rPr>
        <w:t>ст.</w:t>
      </w:r>
      <w:r w:rsidRPr="00185291">
        <w:rPr>
          <w:sz w:val="24"/>
          <w:szCs w:val="24"/>
          <w:lang w:val="cs-CZ"/>
        </w:rPr>
        <w:t>)</w:t>
      </w:r>
      <w:r w:rsidRPr="00185291">
        <w:rPr>
          <w:sz w:val="24"/>
          <w:szCs w:val="24"/>
        </w:rPr>
        <w:t>: навчально-методичний посібник для студентів чеського відділення - Ужгород, 2015.-53 с.</w:t>
      </w:r>
    </w:p>
    <w:p w:rsidR="00CE17B6" w:rsidRPr="00185291" w:rsidRDefault="00CE17B6" w:rsidP="00CE17B6">
      <w:pPr>
        <w:pStyle w:val="a3"/>
        <w:ind w:left="720"/>
        <w:rPr>
          <w:sz w:val="24"/>
          <w:szCs w:val="24"/>
        </w:rPr>
      </w:pPr>
    </w:p>
    <w:p w:rsidR="004E3CCC" w:rsidRPr="000D7A57" w:rsidRDefault="004E3CCC" w:rsidP="000D7A57">
      <w:pPr>
        <w:pStyle w:val="a3"/>
        <w:jc w:val="center"/>
        <w:rPr>
          <w:b/>
          <w:sz w:val="24"/>
          <w:szCs w:val="24"/>
        </w:rPr>
      </w:pPr>
      <w:r w:rsidRPr="000D7A57">
        <w:rPr>
          <w:b/>
          <w:sz w:val="24"/>
          <w:szCs w:val="24"/>
        </w:rPr>
        <w:t>Допоміжна</w:t>
      </w:r>
      <w:r w:rsidR="00CF5560" w:rsidRPr="000D7A57">
        <w:rPr>
          <w:b/>
          <w:sz w:val="24"/>
          <w:szCs w:val="24"/>
        </w:rPr>
        <w:t xml:space="preserve"> література</w:t>
      </w:r>
    </w:p>
    <w:bookmarkEnd w:id="0"/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>Antika</w:t>
      </w:r>
      <w:r w:rsidRPr="00185291">
        <w:rPr>
          <w:sz w:val="24"/>
          <w:szCs w:val="24"/>
        </w:rPr>
        <w:t xml:space="preserve"> </w:t>
      </w:r>
      <w:r w:rsidRPr="006E4492">
        <w:rPr>
          <w:sz w:val="24"/>
          <w:szCs w:val="24"/>
          <w:lang w:val="en-US"/>
        </w:rPr>
        <w:t>a</w:t>
      </w:r>
      <w:r w:rsidRPr="00185291">
        <w:rPr>
          <w:sz w:val="24"/>
          <w:szCs w:val="24"/>
        </w:rPr>
        <w:t xml:space="preserve"> č</w:t>
      </w:r>
      <w:r w:rsidRPr="006E4492">
        <w:rPr>
          <w:sz w:val="24"/>
          <w:szCs w:val="24"/>
          <w:lang w:val="en-US"/>
        </w:rPr>
        <w:t>esk</w:t>
      </w:r>
      <w:r w:rsidRPr="00185291">
        <w:rPr>
          <w:sz w:val="24"/>
          <w:szCs w:val="24"/>
        </w:rPr>
        <w:t xml:space="preserve">á </w:t>
      </w:r>
      <w:r w:rsidRPr="006E4492">
        <w:rPr>
          <w:sz w:val="24"/>
          <w:szCs w:val="24"/>
          <w:lang w:val="en-US"/>
        </w:rPr>
        <w:t>kultura</w:t>
      </w:r>
      <w:r w:rsidRPr="00185291">
        <w:rPr>
          <w:sz w:val="24"/>
          <w:szCs w:val="24"/>
        </w:rPr>
        <w:t xml:space="preserve">. </w:t>
      </w:r>
      <w:r w:rsidRPr="006E4492">
        <w:rPr>
          <w:sz w:val="24"/>
          <w:szCs w:val="24"/>
          <w:lang w:val="en-US"/>
        </w:rPr>
        <w:t>Zpracoval</w:t>
      </w:r>
      <w:r w:rsidRPr="00185291">
        <w:rPr>
          <w:sz w:val="24"/>
          <w:szCs w:val="24"/>
        </w:rPr>
        <w:t xml:space="preserve"> </w:t>
      </w:r>
      <w:r w:rsidRPr="006E4492">
        <w:rPr>
          <w:sz w:val="24"/>
          <w:szCs w:val="24"/>
          <w:lang w:val="en-US"/>
        </w:rPr>
        <w:t>autorsk</w:t>
      </w:r>
      <w:r w:rsidRPr="00185291">
        <w:rPr>
          <w:sz w:val="24"/>
          <w:szCs w:val="24"/>
        </w:rPr>
        <w:t xml:space="preserve">ý </w:t>
      </w:r>
      <w:r w:rsidRPr="006E4492">
        <w:rPr>
          <w:sz w:val="24"/>
          <w:szCs w:val="24"/>
          <w:lang w:val="en-US"/>
        </w:rPr>
        <w:t>kolektiv</w:t>
      </w:r>
      <w:r w:rsidRPr="00185291">
        <w:rPr>
          <w:sz w:val="24"/>
          <w:szCs w:val="24"/>
        </w:rPr>
        <w:t xml:space="preserve"> </w:t>
      </w:r>
      <w:r w:rsidRPr="006E4492">
        <w:rPr>
          <w:sz w:val="24"/>
          <w:szCs w:val="24"/>
          <w:lang w:val="en-US"/>
        </w:rPr>
        <w:t>za</w:t>
      </w:r>
      <w:r w:rsidRPr="00185291">
        <w:rPr>
          <w:sz w:val="24"/>
          <w:szCs w:val="24"/>
        </w:rPr>
        <w:t xml:space="preserve"> </w:t>
      </w:r>
      <w:r w:rsidRPr="006E4492">
        <w:rPr>
          <w:sz w:val="24"/>
          <w:szCs w:val="24"/>
          <w:lang w:val="en-US"/>
        </w:rPr>
        <w:t>veden</w:t>
      </w:r>
      <w:r w:rsidRPr="00185291">
        <w:rPr>
          <w:sz w:val="24"/>
          <w:szCs w:val="24"/>
        </w:rPr>
        <w:t xml:space="preserve">í </w:t>
      </w:r>
      <w:r w:rsidRPr="006E4492">
        <w:rPr>
          <w:sz w:val="24"/>
          <w:szCs w:val="24"/>
          <w:lang w:val="en-US"/>
        </w:rPr>
        <w:t>Ladislava</w:t>
      </w:r>
      <w:r w:rsidRPr="00185291">
        <w:rPr>
          <w:sz w:val="24"/>
          <w:szCs w:val="24"/>
        </w:rPr>
        <w:t xml:space="preserve"> </w:t>
      </w:r>
      <w:r w:rsidRPr="006E4492">
        <w:rPr>
          <w:sz w:val="24"/>
          <w:szCs w:val="24"/>
          <w:lang w:val="en-US"/>
        </w:rPr>
        <w:t>Varcla</w:t>
      </w:r>
      <w:r w:rsidRPr="00185291">
        <w:rPr>
          <w:sz w:val="24"/>
          <w:szCs w:val="24"/>
        </w:rPr>
        <w:t xml:space="preserve">. </w:t>
      </w:r>
      <w:r w:rsidRPr="006E4492">
        <w:rPr>
          <w:sz w:val="24"/>
          <w:szCs w:val="24"/>
        </w:rPr>
        <w:t>Praha: Academia 1978. 575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  <w:lang w:val="es-US"/>
        </w:rPr>
      </w:pPr>
      <w:r w:rsidRPr="006E4492">
        <w:rPr>
          <w:spacing w:val="-4"/>
          <w:sz w:val="24"/>
          <w:szCs w:val="24"/>
          <w:lang w:val="es-US"/>
        </w:rPr>
        <w:t>Bohatcová</w:t>
      </w:r>
      <w:r w:rsidRPr="006E4492">
        <w:rPr>
          <w:sz w:val="24"/>
          <w:szCs w:val="24"/>
          <w:lang w:val="es-US"/>
        </w:rPr>
        <w:t xml:space="preserve">, Mirjam, a kol.: Česká kniha v proměnách staletí. Praha:Panorama 1990. 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  <w:lang w:val="es-US"/>
        </w:rPr>
        <w:t xml:space="preserve">Černý, Václav: Až do předsíně nebes. </w:t>
      </w:r>
      <w:r w:rsidRPr="006E4492">
        <w:rPr>
          <w:spacing w:val="-4"/>
          <w:sz w:val="24"/>
          <w:szCs w:val="24"/>
          <w:lang w:val="en-US"/>
        </w:rPr>
        <w:t>Čtrnáct studií o baroku našem i cizím. Ed. Jarmila Víšková, doslov napsal Alexandr Stich. Praha</w:t>
      </w:r>
      <w:proofErr w:type="gramStart"/>
      <w:r w:rsidRPr="006E4492">
        <w:rPr>
          <w:spacing w:val="-4"/>
          <w:sz w:val="24"/>
          <w:szCs w:val="24"/>
          <w:lang w:val="en-US"/>
        </w:rPr>
        <w:t>:Mladá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fronta 1996. </w:t>
      </w:r>
      <w:r w:rsidRPr="006E4492">
        <w:rPr>
          <w:spacing w:val="-4"/>
          <w:sz w:val="24"/>
          <w:szCs w:val="24"/>
        </w:rPr>
        <w:t>457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Černý, Václav: Staročeská milostná lyrika. Praha: Družstevní práce 1948. 313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  <w:lang w:val="en-US"/>
        </w:rPr>
        <w:t xml:space="preserve">Česká literatura doby baroka. Sborník příspěvků k české literatuře 17. </w:t>
      </w:r>
      <w:proofErr w:type="gramStart"/>
      <w:r w:rsidRPr="006E4492">
        <w:rPr>
          <w:spacing w:val="-4"/>
          <w:sz w:val="24"/>
          <w:szCs w:val="24"/>
          <w:lang w:val="en-US"/>
        </w:rPr>
        <w:t>a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18. </w:t>
      </w:r>
      <w:proofErr w:type="gramStart"/>
      <w:r w:rsidRPr="006E4492">
        <w:rPr>
          <w:spacing w:val="-4"/>
          <w:sz w:val="24"/>
          <w:szCs w:val="24"/>
          <w:lang w:val="en-US"/>
        </w:rPr>
        <w:t>století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. Redigovala Zuzana Pokorná za redakční spolupráce Miloše Sládka. Praha: Památník národního písemnictví 1994. </w:t>
      </w:r>
      <w:r w:rsidRPr="006E4492">
        <w:rPr>
          <w:spacing w:val="-4"/>
          <w:sz w:val="24"/>
          <w:szCs w:val="24"/>
        </w:rPr>
        <w:t>283 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Curtius, Ernst Robert: Evropská literatura a latinský středověk. Přeložili Jiří Pelán, Jiří Stromšík </w:t>
      </w:r>
      <w:proofErr w:type="gramStart"/>
      <w:r w:rsidRPr="006E4492">
        <w:rPr>
          <w:sz w:val="24"/>
          <w:szCs w:val="24"/>
          <w:lang w:val="en-US"/>
        </w:rPr>
        <w:t>a</w:t>
      </w:r>
      <w:proofErr w:type="gramEnd"/>
      <w:r w:rsidRPr="006E4492">
        <w:rPr>
          <w:sz w:val="24"/>
          <w:szCs w:val="24"/>
          <w:lang w:val="en-US"/>
        </w:rPr>
        <w:t xml:space="preserve"> Irena Zachová. Praha: Triáda 1998. </w:t>
      </w:r>
      <w:r w:rsidRPr="006E4492">
        <w:rPr>
          <w:sz w:val="24"/>
          <w:szCs w:val="24"/>
        </w:rPr>
        <w:t>738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  <w:lang w:val="en-US"/>
        </w:rPr>
      </w:pPr>
      <w:r w:rsidRPr="006E4492">
        <w:rPr>
          <w:spacing w:val="-4"/>
          <w:sz w:val="24"/>
          <w:szCs w:val="24"/>
          <w:lang w:val="en-US"/>
        </w:rPr>
        <w:t xml:space="preserve">Deutsche Barockforschung. Hrsg. von Richard Alewyn. Köln – Berlin: Kiepenheuer &amp;Witsch 1966. 466 s. </w:t>
      </w:r>
      <w:r w:rsidRPr="006E4492">
        <w:rPr>
          <w:spacing w:val="-4"/>
          <w:sz w:val="24"/>
          <w:szCs w:val="24"/>
        </w:rPr>
        <w:t></w:t>
      </w:r>
      <w:r w:rsidRPr="006E4492">
        <w:rPr>
          <w:spacing w:val="-4"/>
          <w:sz w:val="24"/>
          <w:szCs w:val="24"/>
          <w:lang w:val="en-US"/>
        </w:rPr>
        <w:t>Zde otištěny základní práce H. Cysarze, J. Nadlera, F. Gundolfa</w:t>
      </w:r>
      <w:proofErr w:type="gramStart"/>
      <w:r w:rsidRPr="006E4492">
        <w:rPr>
          <w:spacing w:val="-4"/>
          <w:sz w:val="24"/>
          <w:szCs w:val="24"/>
          <w:lang w:val="en-US"/>
        </w:rPr>
        <w:t>,K</w:t>
      </w:r>
      <w:proofErr w:type="gramEnd"/>
      <w:r w:rsidRPr="006E4492">
        <w:rPr>
          <w:spacing w:val="-4"/>
          <w:sz w:val="24"/>
          <w:szCs w:val="24"/>
          <w:lang w:val="en-US"/>
        </w:rPr>
        <w:t>. Viëtora aj. badatelů.</w:t>
      </w:r>
      <w:r w:rsidRPr="006E4492">
        <w:rPr>
          <w:spacing w:val="-4"/>
          <w:sz w:val="24"/>
          <w:szCs w:val="24"/>
        </w:rPr>
        <w:t>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Hošna, Jiří – Tříška, Josef: Z teorie starší české literatury. </w:t>
      </w:r>
      <w:r w:rsidRPr="006E4492">
        <w:rPr>
          <w:sz w:val="24"/>
          <w:szCs w:val="24"/>
        </w:rPr>
        <w:t>Praha: SPN 1990. 224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r w:rsidRPr="006E4492">
        <w:rPr>
          <w:sz w:val="24"/>
          <w:szCs w:val="24"/>
          <w:lang w:val="en-US"/>
        </w:rPr>
        <w:t>Hrabák, Josef: K metodologii studia starší české literatury. Praha: SPN 1961. 118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Hrabák, Josef: Studie ze starší české literatury. </w:t>
      </w:r>
      <w:r w:rsidRPr="006E4492">
        <w:rPr>
          <w:sz w:val="24"/>
          <w:szCs w:val="24"/>
        </w:rPr>
        <w:t>Praha: SPN 1956. 279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Hrabák, Josef: Ze starší české literatury. </w:t>
      </w:r>
      <w:r w:rsidRPr="006E4492">
        <w:rPr>
          <w:sz w:val="24"/>
          <w:szCs w:val="24"/>
        </w:rPr>
        <w:t>Praha: SPN 1964. 262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Jakobson, Roman: Moudrost starých Čechů. New York: Československý kulturní kroužek 1943. </w:t>
      </w:r>
      <w:r w:rsidRPr="006E4492">
        <w:rPr>
          <w:sz w:val="24"/>
          <w:szCs w:val="24"/>
        </w:rPr>
        <w:t>231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>Jakobson</w:t>
      </w:r>
      <w:r w:rsidRPr="006E4492">
        <w:rPr>
          <w:caps/>
          <w:sz w:val="24"/>
          <w:szCs w:val="24"/>
          <w:lang w:val="en-US"/>
        </w:rPr>
        <w:t>,</w:t>
      </w:r>
      <w:r w:rsidRPr="006E4492">
        <w:rPr>
          <w:sz w:val="24"/>
          <w:szCs w:val="24"/>
          <w:lang w:val="en-US"/>
        </w:rPr>
        <w:t xml:space="preserve"> Roman: Verš staročeský. In: Československá vlastivěda III. Jazyk. Praha: Svinx 1934, s. 429–459. Přetištěno znovu In: R. J.: Poetická funkce. </w:t>
      </w:r>
      <w:r w:rsidRPr="006E4492">
        <w:rPr>
          <w:sz w:val="24"/>
          <w:szCs w:val="24"/>
        </w:rPr>
        <w:t>Ed. Miroslav Červenka. Jinočany: H&amp;H 1995, s. 275–318.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</w:rPr>
        <w:t>Jaworska</w:t>
      </w:r>
      <w:r w:rsidRPr="006E4492">
        <w:rPr>
          <w:caps/>
          <w:spacing w:val="-4"/>
          <w:sz w:val="24"/>
          <w:szCs w:val="24"/>
        </w:rPr>
        <w:t>,</w:t>
      </w:r>
      <w:r w:rsidRPr="006E4492">
        <w:rPr>
          <w:spacing w:val="-4"/>
          <w:sz w:val="24"/>
          <w:szCs w:val="24"/>
        </w:rPr>
        <w:t xml:space="preserve"> Kazimiera: Etos spoleczeństwa polskiego doby saskiej w świetle ówczesnych kazań. Legnica: Wy</w:t>
      </w:r>
      <w:r w:rsidRPr="006E4492">
        <w:rPr>
          <w:spacing w:val="-4"/>
          <w:sz w:val="24"/>
          <w:szCs w:val="24"/>
          <w:lang w:val="pl-PL"/>
        </w:rPr>
        <w:t>ż</w:t>
      </w:r>
      <w:r w:rsidRPr="006E4492">
        <w:rPr>
          <w:spacing w:val="-4"/>
          <w:sz w:val="24"/>
          <w:szCs w:val="24"/>
        </w:rPr>
        <w:t>sze Seminarium Duchowne Diecezji Legnickiej 1999. 366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  <w:lang w:val="en-US"/>
        </w:rPr>
        <w:t xml:space="preserve">Kalista, Zdeněk: Tvář baroka. Praha: SPN 1992. </w:t>
      </w:r>
      <w:r w:rsidRPr="006E4492">
        <w:rPr>
          <w:spacing w:val="-4"/>
          <w:sz w:val="24"/>
          <w:szCs w:val="24"/>
        </w:rPr>
        <w:t>172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  <w:lang w:val="en-US"/>
        </w:rPr>
        <w:t xml:space="preserve">Kolár, Jaroslav: Návraty bez konce. Studie k starší české literatuře. </w:t>
      </w:r>
      <w:r w:rsidRPr="006E4492">
        <w:rPr>
          <w:spacing w:val="-4"/>
          <w:sz w:val="24"/>
          <w:szCs w:val="24"/>
        </w:rPr>
        <w:t>Ed. Lenka Jiroušková. Brno: Atlantis 1999. 358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  <w:lang w:val="en-US"/>
        </w:rPr>
        <w:t xml:space="preserve">Kopecký, Milan: Komenský jako umělec slova. </w:t>
      </w:r>
      <w:r w:rsidRPr="006E4492">
        <w:rPr>
          <w:spacing w:val="-4"/>
          <w:sz w:val="24"/>
          <w:szCs w:val="24"/>
        </w:rPr>
        <w:t>Brno: Masarykova univerzita 1992. 138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caps/>
          <w:spacing w:val="-4"/>
          <w:sz w:val="24"/>
          <w:szCs w:val="24"/>
          <w:lang w:val="en-US"/>
        </w:rPr>
        <w:lastRenderedPageBreak/>
        <w:t>K</w:t>
      </w:r>
      <w:r w:rsidRPr="006E4492">
        <w:rPr>
          <w:spacing w:val="-4"/>
          <w:sz w:val="24"/>
          <w:szCs w:val="24"/>
          <w:lang w:val="en-US"/>
        </w:rPr>
        <w:t>opecký</w:t>
      </w:r>
      <w:r w:rsidRPr="006E4492">
        <w:rPr>
          <w:caps/>
          <w:spacing w:val="-4"/>
          <w:sz w:val="24"/>
          <w:szCs w:val="24"/>
          <w:lang w:val="en-US"/>
        </w:rPr>
        <w:t>,</w:t>
      </w:r>
      <w:r w:rsidRPr="006E4492">
        <w:rPr>
          <w:spacing w:val="-4"/>
          <w:sz w:val="24"/>
          <w:szCs w:val="24"/>
          <w:lang w:val="en-US"/>
        </w:rPr>
        <w:t xml:space="preserve"> Milan: Pokrokové tendence v české literatuře </w:t>
      </w:r>
      <w:proofErr w:type="gramStart"/>
      <w:r w:rsidRPr="006E4492">
        <w:rPr>
          <w:spacing w:val="-4"/>
          <w:sz w:val="24"/>
          <w:szCs w:val="24"/>
          <w:lang w:val="en-US"/>
        </w:rPr>
        <w:t>od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konce husitství do Bílé hory. </w:t>
      </w:r>
      <w:r w:rsidRPr="006E4492">
        <w:rPr>
          <w:spacing w:val="-4"/>
          <w:sz w:val="24"/>
          <w:szCs w:val="24"/>
        </w:rPr>
        <w:t>Brno: Univerzita J. E. Purkyně 1979. 201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Lehár, Jan: Česká středověká lyrika. Praha: Vyšehrad 1990. 406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Lehár, Jan: Nejstarší česká epika. </w:t>
      </w:r>
      <w:r w:rsidRPr="006E4492">
        <w:rPr>
          <w:sz w:val="24"/>
          <w:szCs w:val="24"/>
        </w:rPr>
        <w:t>Praha: Vyšehrad 1983. 230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Lehár, Jan: Vznik české literatury: pokus o rekapitulaci problematiky. </w:t>
      </w:r>
      <w:r w:rsidRPr="006E4492">
        <w:rPr>
          <w:sz w:val="24"/>
          <w:szCs w:val="24"/>
        </w:rPr>
        <w:t>LF, 116, 1993, s. 18 – 39.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spacing w:val="-4"/>
          <w:sz w:val="24"/>
          <w:szCs w:val="24"/>
          <w:lang w:val="en-US"/>
        </w:rPr>
        <w:t>Mal</w:t>
      </w:r>
      <w:r w:rsidRPr="006E4492">
        <w:rPr>
          <w:spacing w:val="-4"/>
          <w:sz w:val="24"/>
          <w:szCs w:val="24"/>
        </w:rPr>
        <w:t xml:space="preserve">ý </w:t>
      </w:r>
      <w:r w:rsidRPr="006E4492">
        <w:rPr>
          <w:spacing w:val="-4"/>
          <w:sz w:val="24"/>
          <w:szCs w:val="24"/>
          <w:lang w:val="en-US"/>
        </w:rPr>
        <w:t>sv</w:t>
      </w:r>
      <w:r w:rsidRPr="006E4492">
        <w:rPr>
          <w:spacing w:val="-4"/>
          <w:sz w:val="24"/>
          <w:szCs w:val="24"/>
        </w:rPr>
        <w:t>ě</w:t>
      </w:r>
      <w:r w:rsidRPr="006E4492">
        <w:rPr>
          <w:spacing w:val="-4"/>
          <w:sz w:val="24"/>
          <w:szCs w:val="24"/>
          <w:lang w:val="en-US"/>
        </w:rPr>
        <w:t>t</w:t>
      </w:r>
      <w:r w:rsidRPr="006E4492">
        <w:rPr>
          <w:spacing w:val="-4"/>
          <w:sz w:val="24"/>
          <w:szCs w:val="24"/>
        </w:rPr>
        <w:t xml:space="preserve"> </w:t>
      </w:r>
      <w:r w:rsidRPr="006E4492">
        <w:rPr>
          <w:spacing w:val="-4"/>
          <w:sz w:val="24"/>
          <w:szCs w:val="24"/>
          <w:lang w:val="en-US"/>
        </w:rPr>
        <w:t>jest</w:t>
      </w:r>
      <w:r w:rsidRPr="006E4492">
        <w:rPr>
          <w:spacing w:val="-4"/>
          <w:sz w:val="24"/>
          <w:szCs w:val="24"/>
        </w:rPr>
        <w:t xml:space="preserve"> č</w:t>
      </w:r>
      <w:r w:rsidRPr="006E4492">
        <w:rPr>
          <w:spacing w:val="-4"/>
          <w:sz w:val="24"/>
          <w:szCs w:val="24"/>
          <w:lang w:val="en-US"/>
        </w:rPr>
        <w:t>lov</w:t>
      </w:r>
      <w:r w:rsidRPr="006E4492">
        <w:rPr>
          <w:spacing w:val="-4"/>
          <w:sz w:val="24"/>
          <w:szCs w:val="24"/>
        </w:rPr>
        <w:t>ě</w:t>
      </w:r>
      <w:r w:rsidRPr="006E4492">
        <w:rPr>
          <w:spacing w:val="-4"/>
          <w:sz w:val="24"/>
          <w:szCs w:val="24"/>
          <w:lang w:val="en-US"/>
        </w:rPr>
        <w:t>k</w:t>
      </w:r>
      <w:r w:rsidRPr="006E4492">
        <w:rPr>
          <w:spacing w:val="-4"/>
          <w:sz w:val="24"/>
          <w:szCs w:val="24"/>
        </w:rPr>
        <w:t xml:space="preserve"> </w:t>
      </w:r>
      <w:r w:rsidRPr="006E4492">
        <w:rPr>
          <w:spacing w:val="-4"/>
          <w:sz w:val="24"/>
          <w:szCs w:val="24"/>
          <w:lang w:val="en-US"/>
        </w:rPr>
        <w:t>aneb</w:t>
      </w:r>
      <w:r w:rsidRPr="006E4492">
        <w:rPr>
          <w:spacing w:val="-4"/>
          <w:sz w:val="24"/>
          <w:szCs w:val="24"/>
        </w:rPr>
        <w:t xml:space="preserve"> </w:t>
      </w:r>
      <w:r w:rsidRPr="006E4492">
        <w:rPr>
          <w:spacing w:val="-4"/>
          <w:sz w:val="24"/>
          <w:szCs w:val="24"/>
          <w:lang w:val="en-US"/>
        </w:rPr>
        <w:t>V</w:t>
      </w:r>
      <w:r w:rsidRPr="006E4492">
        <w:rPr>
          <w:spacing w:val="-4"/>
          <w:sz w:val="24"/>
          <w:szCs w:val="24"/>
        </w:rPr>
        <w:t>ý</w:t>
      </w:r>
      <w:r w:rsidRPr="006E4492">
        <w:rPr>
          <w:spacing w:val="-4"/>
          <w:sz w:val="24"/>
          <w:szCs w:val="24"/>
          <w:lang w:val="en-US"/>
        </w:rPr>
        <w:t>bor</w:t>
      </w:r>
      <w:r w:rsidRPr="006E4492">
        <w:rPr>
          <w:spacing w:val="-4"/>
          <w:sz w:val="24"/>
          <w:szCs w:val="24"/>
        </w:rPr>
        <w:t xml:space="preserve"> </w:t>
      </w:r>
      <w:r w:rsidRPr="006E4492">
        <w:rPr>
          <w:spacing w:val="-4"/>
          <w:sz w:val="24"/>
          <w:szCs w:val="24"/>
          <w:lang w:val="en-US"/>
        </w:rPr>
        <w:t>z</w:t>
      </w:r>
      <w:r w:rsidRPr="006E4492">
        <w:rPr>
          <w:spacing w:val="-4"/>
          <w:sz w:val="24"/>
          <w:szCs w:val="24"/>
        </w:rPr>
        <w:t xml:space="preserve"> č</w:t>
      </w:r>
      <w:r w:rsidRPr="006E4492">
        <w:rPr>
          <w:spacing w:val="-4"/>
          <w:sz w:val="24"/>
          <w:szCs w:val="24"/>
          <w:lang w:val="en-US"/>
        </w:rPr>
        <w:t>esk</w:t>
      </w:r>
      <w:r w:rsidRPr="006E4492">
        <w:rPr>
          <w:spacing w:val="-4"/>
          <w:sz w:val="24"/>
          <w:szCs w:val="24"/>
        </w:rPr>
        <w:t xml:space="preserve">é </w:t>
      </w:r>
      <w:r w:rsidRPr="006E4492">
        <w:rPr>
          <w:spacing w:val="-4"/>
          <w:sz w:val="24"/>
          <w:szCs w:val="24"/>
          <w:lang w:val="en-US"/>
        </w:rPr>
        <w:t>barokn</w:t>
      </w:r>
      <w:r w:rsidRPr="006E4492">
        <w:rPr>
          <w:spacing w:val="-4"/>
          <w:sz w:val="24"/>
          <w:szCs w:val="24"/>
        </w:rPr>
        <w:t xml:space="preserve">í </w:t>
      </w:r>
      <w:r w:rsidRPr="006E4492">
        <w:rPr>
          <w:spacing w:val="-4"/>
          <w:sz w:val="24"/>
          <w:szCs w:val="24"/>
          <w:lang w:val="en-US"/>
        </w:rPr>
        <w:t>pr</w:t>
      </w:r>
      <w:r w:rsidRPr="006E4492">
        <w:rPr>
          <w:spacing w:val="-4"/>
          <w:sz w:val="24"/>
          <w:szCs w:val="24"/>
        </w:rPr>
        <w:t>ó</w:t>
      </w:r>
      <w:r w:rsidRPr="006E4492">
        <w:rPr>
          <w:spacing w:val="-4"/>
          <w:sz w:val="24"/>
          <w:szCs w:val="24"/>
          <w:lang w:val="en-US"/>
        </w:rPr>
        <w:t>zy</w:t>
      </w:r>
      <w:r w:rsidRPr="006E4492">
        <w:rPr>
          <w:spacing w:val="-4"/>
          <w:sz w:val="24"/>
          <w:szCs w:val="24"/>
        </w:rPr>
        <w:t xml:space="preserve">. </w:t>
      </w:r>
      <w:r w:rsidRPr="006E4492">
        <w:rPr>
          <w:spacing w:val="-4"/>
          <w:sz w:val="24"/>
          <w:szCs w:val="24"/>
          <w:lang w:val="en-US"/>
        </w:rPr>
        <w:t xml:space="preserve">Ed. M. Sládek. Jinočany: H&amp;H 1995. </w:t>
      </w:r>
      <w:r w:rsidRPr="006E4492">
        <w:rPr>
          <w:spacing w:val="-4"/>
          <w:sz w:val="24"/>
          <w:szCs w:val="24"/>
        </w:rPr>
        <w:t>255 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r w:rsidRPr="006E4492">
        <w:rPr>
          <w:sz w:val="24"/>
          <w:szCs w:val="24"/>
          <w:lang w:val="en-US"/>
        </w:rPr>
        <w:t>Ohler, Norbert: Umírání a smrt ve středověku. Přeložil Vladimír Petkevič. Jinočany: H&amp;H 2001.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r w:rsidRPr="006E4492">
        <w:rPr>
          <w:sz w:val="24"/>
          <w:szCs w:val="24"/>
          <w:lang w:val="en-US"/>
        </w:rPr>
        <w:t>Pavera</w:t>
      </w:r>
      <w:r w:rsidRPr="006E4492">
        <w:rPr>
          <w:caps/>
          <w:sz w:val="24"/>
          <w:szCs w:val="24"/>
          <w:lang w:val="en-US"/>
        </w:rPr>
        <w:t>,</w:t>
      </w:r>
      <w:r w:rsidRPr="006E4492">
        <w:rPr>
          <w:sz w:val="24"/>
          <w:szCs w:val="24"/>
          <w:lang w:val="en-US"/>
        </w:rPr>
        <w:t xml:space="preserve"> Libor: </w:t>
      </w:r>
      <w:proofErr w:type="gramStart"/>
      <w:r w:rsidRPr="006E4492">
        <w:rPr>
          <w:sz w:val="24"/>
          <w:szCs w:val="24"/>
          <w:lang w:val="en-US"/>
        </w:rPr>
        <w:t>Od</w:t>
      </w:r>
      <w:proofErr w:type="gramEnd"/>
      <w:r w:rsidRPr="006E4492">
        <w:rPr>
          <w:sz w:val="24"/>
          <w:szCs w:val="24"/>
          <w:lang w:val="en-US"/>
        </w:rPr>
        <w:t xml:space="preserve"> středověku k romantismu. Studie o starší literatuře. Opava: Slezská univerzita 2000.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caps/>
          <w:spacing w:val="-4"/>
          <w:sz w:val="24"/>
          <w:szCs w:val="24"/>
          <w:lang w:val="en-US"/>
        </w:rPr>
        <w:t>P</w:t>
      </w:r>
      <w:r w:rsidRPr="006E4492">
        <w:rPr>
          <w:spacing w:val="-4"/>
          <w:sz w:val="24"/>
          <w:szCs w:val="24"/>
          <w:lang w:val="en-US"/>
        </w:rPr>
        <w:t>etrů, Eduard – Hlobil</w:t>
      </w:r>
      <w:r w:rsidRPr="006E4492">
        <w:rPr>
          <w:caps/>
          <w:spacing w:val="-4"/>
          <w:sz w:val="24"/>
          <w:szCs w:val="24"/>
          <w:lang w:val="en-US"/>
        </w:rPr>
        <w:t>,</w:t>
      </w:r>
      <w:r w:rsidRPr="006E4492">
        <w:rPr>
          <w:spacing w:val="-4"/>
          <w:sz w:val="24"/>
          <w:szCs w:val="24"/>
          <w:lang w:val="en-US"/>
        </w:rPr>
        <w:t xml:space="preserve"> Ivo: Humanismus a raná renesance </w:t>
      </w:r>
      <w:proofErr w:type="gramStart"/>
      <w:r w:rsidRPr="006E4492">
        <w:rPr>
          <w:spacing w:val="-4"/>
          <w:sz w:val="24"/>
          <w:szCs w:val="24"/>
          <w:lang w:val="en-US"/>
        </w:rPr>
        <w:t>na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Moravě. </w:t>
      </w:r>
      <w:r w:rsidRPr="006E4492">
        <w:rPr>
          <w:spacing w:val="-4"/>
          <w:sz w:val="24"/>
          <w:szCs w:val="24"/>
        </w:rPr>
        <w:t>1.vyd. Praha 1992. 274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r w:rsidRPr="006E4492">
        <w:rPr>
          <w:sz w:val="24"/>
          <w:szCs w:val="24"/>
          <w:lang w:val="es-US"/>
        </w:rPr>
        <w:t>Pražák</w:t>
      </w:r>
      <w:r w:rsidR="006E4492" w:rsidRPr="006E4492">
        <w:rPr>
          <w:sz w:val="24"/>
          <w:szCs w:val="24"/>
          <w:lang w:val="es-US"/>
        </w:rPr>
        <w:t xml:space="preserve">, Emil: Stati o české středověké literatuře. </w:t>
      </w:r>
      <w:r w:rsidR="006E4492" w:rsidRPr="006E4492">
        <w:rPr>
          <w:sz w:val="24"/>
          <w:szCs w:val="24"/>
          <w:lang w:val="en-US"/>
        </w:rPr>
        <w:t>Praha: Euroslavica 1996.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 xml:space="preserve">Příspěvky k dějinám starší české literatury. </w:t>
      </w:r>
      <w:r w:rsidRPr="006E4492">
        <w:rPr>
          <w:sz w:val="24"/>
          <w:szCs w:val="24"/>
        </w:rPr>
        <w:t>Praha: Nakladatelství ČSAV 1958. 240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Rotrekl,</w:t>
      </w:r>
      <w:r w:rsidR="006E4492" w:rsidRPr="006E4492">
        <w:rPr>
          <w:sz w:val="24"/>
          <w:szCs w:val="24"/>
        </w:rPr>
        <w:t xml:space="preserve"> Zdeněk: Barokní fenomén v současnosti. Praha: Torst 1995. 232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Škarka,</w:t>
      </w:r>
      <w:r w:rsidR="006E4492" w:rsidRPr="006E4492">
        <w:rPr>
          <w:sz w:val="24"/>
          <w:szCs w:val="24"/>
        </w:rPr>
        <w:t xml:space="preserve"> Antonín: Půl tisíciletí českého písemnictví. </w:t>
      </w:r>
      <w:r w:rsidR="006E4492" w:rsidRPr="006E4492">
        <w:rPr>
          <w:sz w:val="24"/>
          <w:szCs w:val="24"/>
          <w:lang w:val="en-US"/>
        </w:rPr>
        <w:t xml:space="preserve">Ed. Jan Lehár. Praha: Odeon 1986. </w:t>
      </w:r>
      <w:r w:rsidR="006E4492" w:rsidRPr="006E4492">
        <w:rPr>
          <w:sz w:val="24"/>
          <w:szCs w:val="24"/>
        </w:rPr>
        <w:t>502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Sousedík</w:t>
      </w:r>
      <w:r w:rsidR="006E4492" w:rsidRPr="006E4492">
        <w:rPr>
          <w:sz w:val="24"/>
          <w:szCs w:val="24"/>
        </w:rPr>
        <w:t>, Stanislav: Filosofie v českých zemích mezi středověkem a osvícenstvím. Praha: Vyšehrad 1997. 295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Tichá</w:t>
      </w:r>
      <w:r w:rsidR="006E4492" w:rsidRPr="006E4492">
        <w:rPr>
          <w:sz w:val="24"/>
          <w:szCs w:val="24"/>
        </w:rPr>
        <w:t>, Zdeňka: Staročeské básně 14. a 15. století složené bezrozměrným veršem. Praha: Academia 1969. 75 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  <w:lang w:val="en-US"/>
        </w:rPr>
      </w:pPr>
      <w:r w:rsidRPr="006E4492">
        <w:rPr>
          <w:caps/>
          <w:spacing w:val="-4"/>
          <w:sz w:val="24"/>
          <w:szCs w:val="24"/>
        </w:rPr>
        <w:t>T</w:t>
      </w:r>
      <w:r w:rsidRPr="006E4492">
        <w:rPr>
          <w:spacing w:val="-4"/>
          <w:sz w:val="24"/>
          <w:szCs w:val="24"/>
        </w:rPr>
        <w:t>ichá</w:t>
      </w:r>
      <w:r w:rsidRPr="006E4492">
        <w:rPr>
          <w:caps/>
          <w:spacing w:val="-4"/>
          <w:sz w:val="24"/>
          <w:szCs w:val="24"/>
        </w:rPr>
        <w:t>,</w:t>
      </w:r>
      <w:r w:rsidRPr="006E4492">
        <w:rPr>
          <w:spacing w:val="-4"/>
          <w:sz w:val="24"/>
          <w:szCs w:val="24"/>
        </w:rPr>
        <w:t xml:space="preserve"> Zdeňka: Staročeské básně složené bezrozměrným veršem. </w:t>
      </w:r>
      <w:r w:rsidRPr="006E4492">
        <w:rPr>
          <w:spacing w:val="-4"/>
          <w:sz w:val="24"/>
          <w:szCs w:val="24"/>
          <w:lang w:val="en-US"/>
        </w:rPr>
        <w:t xml:space="preserve">2. </w:t>
      </w:r>
      <w:proofErr w:type="gramStart"/>
      <w:r w:rsidRPr="006E4492">
        <w:rPr>
          <w:spacing w:val="-4"/>
          <w:sz w:val="24"/>
          <w:szCs w:val="24"/>
          <w:lang w:val="en-US"/>
        </w:rPr>
        <w:t>polovina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15. </w:t>
      </w:r>
      <w:proofErr w:type="gramStart"/>
      <w:r w:rsidRPr="006E4492">
        <w:rPr>
          <w:spacing w:val="-4"/>
          <w:sz w:val="24"/>
          <w:szCs w:val="24"/>
          <w:lang w:val="en-US"/>
        </w:rPr>
        <w:t>století</w:t>
      </w:r>
      <w:proofErr w:type="gramEnd"/>
      <w:r w:rsidRPr="006E4492">
        <w:rPr>
          <w:spacing w:val="-4"/>
          <w:sz w:val="24"/>
          <w:szCs w:val="24"/>
          <w:lang w:val="en-US"/>
        </w:rPr>
        <w:t xml:space="preserve"> do 17. </w:t>
      </w:r>
      <w:proofErr w:type="gramStart"/>
      <w:r w:rsidRPr="006E4492">
        <w:rPr>
          <w:spacing w:val="-4"/>
          <w:sz w:val="24"/>
          <w:szCs w:val="24"/>
          <w:lang w:val="en-US"/>
        </w:rPr>
        <w:t>století</w:t>
      </w:r>
      <w:proofErr w:type="gramEnd"/>
      <w:r w:rsidRPr="006E4492">
        <w:rPr>
          <w:spacing w:val="-4"/>
          <w:sz w:val="24"/>
          <w:szCs w:val="24"/>
          <w:lang w:val="en-US"/>
        </w:rPr>
        <w:t>. Praha: Ústav pro českou literaturu ČSAV 1969. 119 s.</w:t>
      </w:r>
    </w:p>
    <w:p w:rsidR="006E4492" w:rsidRPr="006E4492" w:rsidRDefault="006E4492" w:rsidP="00861E0D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6E4492">
        <w:rPr>
          <w:caps/>
          <w:spacing w:val="-4"/>
          <w:sz w:val="24"/>
          <w:szCs w:val="24"/>
          <w:lang w:val="en-US"/>
        </w:rPr>
        <w:t>V</w:t>
      </w:r>
      <w:r w:rsidRPr="006E4492">
        <w:rPr>
          <w:spacing w:val="-4"/>
          <w:sz w:val="24"/>
          <w:szCs w:val="24"/>
          <w:lang w:val="en-US"/>
        </w:rPr>
        <w:t>ašica</w:t>
      </w:r>
      <w:r w:rsidRPr="006E4492">
        <w:rPr>
          <w:caps/>
          <w:spacing w:val="-4"/>
          <w:sz w:val="24"/>
          <w:szCs w:val="24"/>
          <w:lang w:val="en-US"/>
        </w:rPr>
        <w:t>,</w:t>
      </w:r>
      <w:r w:rsidRPr="006E4492">
        <w:rPr>
          <w:spacing w:val="-4"/>
          <w:sz w:val="24"/>
          <w:szCs w:val="24"/>
          <w:lang w:val="en-US"/>
        </w:rPr>
        <w:t xml:space="preserve"> Josef: České literární baroko. </w:t>
      </w:r>
      <w:r w:rsidRPr="006E4492">
        <w:rPr>
          <w:spacing w:val="-4"/>
          <w:sz w:val="24"/>
          <w:szCs w:val="24"/>
        </w:rPr>
        <w:t>Praha: Vyšehrad 1938. 349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Vašica</w:t>
      </w:r>
      <w:r w:rsidR="006E4492" w:rsidRPr="006E4492">
        <w:rPr>
          <w:sz w:val="24"/>
          <w:szCs w:val="24"/>
        </w:rPr>
        <w:t xml:space="preserve">, Josef: Literární památky epochy velkomoravské. </w:t>
      </w:r>
      <w:r w:rsidR="006E4492" w:rsidRPr="006E4492">
        <w:rPr>
          <w:sz w:val="24"/>
          <w:szCs w:val="24"/>
          <w:lang w:val="en-US"/>
        </w:rPr>
        <w:t xml:space="preserve">863 – 885. Ed. Zoe Hauptová. 2. </w:t>
      </w:r>
      <w:proofErr w:type="gramStart"/>
      <w:r w:rsidR="006E4492" w:rsidRPr="006E4492">
        <w:rPr>
          <w:sz w:val="24"/>
          <w:szCs w:val="24"/>
          <w:lang w:val="en-US"/>
        </w:rPr>
        <w:t>vyd</w:t>
      </w:r>
      <w:proofErr w:type="gramEnd"/>
      <w:r w:rsidR="006E4492" w:rsidRPr="006E4492">
        <w:rPr>
          <w:sz w:val="24"/>
          <w:szCs w:val="24"/>
          <w:lang w:val="en-US"/>
        </w:rPr>
        <w:t xml:space="preserve">. Praha: Vyšehrad 1996. </w:t>
      </w:r>
      <w:r w:rsidR="006E4492" w:rsidRPr="006E4492">
        <w:rPr>
          <w:sz w:val="24"/>
          <w:szCs w:val="24"/>
        </w:rPr>
        <w:t>340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</w:rPr>
        <w:t>Večerka, Radoslav</w:t>
      </w:r>
      <w:r w:rsidR="006E4492" w:rsidRPr="006E4492">
        <w:rPr>
          <w:sz w:val="24"/>
          <w:szCs w:val="24"/>
        </w:rPr>
        <w:t>: Slovanské počátky české knižní vzdělanosti. Praha: SPN 1963. 107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r w:rsidRPr="006E4492">
        <w:rPr>
          <w:sz w:val="24"/>
          <w:szCs w:val="24"/>
          <w:lang w:val="en-US"/>
        </w:rPr>
        <w:t>Vidmanová,</w:t>
      </w:r>
      <w:r w:rsidR="006E4492" w:rsidRPr="006E4492">
        <w:rPr>
          <w:sz w:val="24"/>
          <w:szCs w:val="24"/>
          <w:lang w:val="en-US"/>
        </w:rPr>
        <w:t xml:space="preserve"> Anežka: Laborintus. Latinská literatura středověkých Čech. Ed. Jiří Matl a Zuzana Silagiová. Praha: Koniasch Latin Press 1994. 222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z w:val="24"/>
          <w:szCs w:val="24"/>
          <w:lang w:val="en-US"/>
        </w:rPr>
        <w:t>Vilikovský,</w:t>
      </w:r>
      <w:r w:rsidR="006E4492" w:rsidRPr="006E4492">
        <w:rPr>
          <w:sz w:val="24"/>
          <w:szCs w:val="24"/>
          <w:lang w:val="en-US"/>
        </w:rPr>
        <w:t xml:space="preserve"> Jan: Latinská poesie žákovská v Čechách. </w:t>
      </w:r>
      <w:r w:rsidR="006E4492" w:rsidRPr="006E4492">
        <w:rPr>
          <w:sz w:val="24"/>
          <w:szCs w:val="24"/>
          <w:lang w:val="es-US"/>
        </w:rPr>
        <w:t xml:space="preserve">Bratislava: Filosofická fakulta University Komenského 1932. </w:t>
      </w:r>
      <w:r w:rsidR="006E4492" w:rsidRPr="006E4492">
        <w:rPr>
          <w:sz w:val="24"/>
          <w:szCs w:val="24"/>
        </w:rPr>
        <w:t>166 s.</w:t>
      </w:r>
    </w:p>
    <w:p w:rsidR="006E4492" w:rsidRPr="006E4492" w:rsidRDefault="000D7A57" w:rsidP="00861E0D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r w:rsidRPr="006E4492">
        <w:rPr>
          <w:sz w:val="24"/>
          <w:szCs w:val="24"/>
        </w:rPr>
        <w:t>Vilikovský</w:t>
      </w:r>
      <w:r w:rsidR="006E4492" w:rsidRPr="006E4492">
        <w:rPr>
          <w:caps/>
          <w:sz w:val="24"/>
          <w:szCs w:val="24"/>
        </w:rPr>
        <w:t>,</w:t>
      </w:r>
      <w:r w:rsidR="006E4492" w:rsidRPr="006E4492">
        <w:rPr>
          <w:sz w:val="24"/>
          <w:szCs w:val="24"/>
        </w:rPr>
        <w:t xml:space="preserve"> Jan: Písemnictví českého středověku. </w:t>
      </w:r>
      <w:r w:rsidR="006E4492" w:rsidRPr="006E4492">
        <w:rPr>
          <w:sz w:val="24"/>
          <w:szCs w:val="24"/>
          <w:lang w:val="en-US"/>
        </w:rPr>
        <w:t>Ed. Antonín Škarka. Praha 1948. 255 s.</w:t>
      </w:r>
    </w:p>
    <w:p w:rsidR="00545240" w:rsidRPr="00545240" w:rsidRDefault="00545240" w:rsidP="00545240">
      <w:pPr>
        <w:pStyle w:val="a3"/>
        <w:numPr>
          <w:ilvl w:val="0"/>
          <w:numId w:val="7"/>
        </w:numPr>
        <w:rPr>
          <w:spacing w:val="-4"/>
          <w:sz w:val="24"/>
          <w:szCs w:val="24"/>
        </w:rPr>
      </w:pPr>
      <w:r w:rsidRPr="00545240">
        <w:rPr>
          <w:spacing w:val="-4"/>
          <w:sz w:val="24"/>
          <w:szCs w:val="24"/>
          <w:lang w:val="en-US"/>
        </w:rPr>
        <w:t xml:space="preserve">Výbor z české literatury </w:t>
      </w:r>
      <w:proofErr w:type="gramStart"/>
      <w:r w:rsidRPr="00545240">
        <w:rPr>
          <w:spacing w:val="-4"/>
          <w:sz w:val="24"/>
          <w:szCs w:val="24"/>
          <w:lang w:val="en-US"/>
        </w:rPr>
        <w:t>od</w:t>
      </w:r>
      <w:proofErr w:type="gramEnd"/>
      <w:r w:rsidRPr="00545240">
        <w:rPr>
          <w:spacing w:val="-4"/>
          <w:sz w:val="24"/>
          <w:szCs w:val="24"/>
          <w:lang w:val="en-US"/>
        </w:rPr>
        <w:t xml:space="preserve"> počátků po dobu Husovu. Edd. Bohuslav Havránek, Josef Hrabák a spolupracovníci. </w:t>
      </w:r>
      <w:r w:rsidRPr="00545240">
        <w:rPr>
          <w:spacing w:val="-4"/>
          <w:sz w:val="24"/>
          <w:szCs w:val="24"/>
        </w:rPr>
        <w:t>Praha: NČSAV 1957. 851 s.</w:t>
      </w:r>
    </w:p>
    <w:p w:rsidR="00545240" w:rsidRPr="006E4492" w:rsidRDefault="00545240" w:rsidP="00545240">
      <w:pPr>
        <w:pStyle w:val="a3"/>
        <w:numPr>
          <w:ilvl w:val="0"/>
          <w:numId w:val="7"/>
        </w:numPr>
        <w:rPr>
          <w:sz w:val="24"/>
          <w:szCs w:val="24"/>
        </w:rPr>
      </w:pPr>
      <w:r w:rsidRPr="006E4492">
        <w:rPr>
          <w:spacing w:val="-4"/>
          <w:sz w:val="24"/>
          <w:szCs w:val="24"/>
          <w:lang w:val="en-US"/>
        </w:rPr>
        <w:t xml:space="preserve">Výbor z české literatury doby husitské. Edd. Bohuslav Havránek, Josef Hrabák, Jiří Daňhelka a spolupracovníci. </w:t>
      </w:r>
      <w:r w:rsidRPr="006E4492">
        <w:rPr>
          <w:spacing w:val="-4"/>
          <w:sz w:val="24"/>
          <w:szCs w:val="24"/>
        </w:rPr>
        <w:t>Praha: NČSAV 1963 a 1964. 2 sv. (533 + 630 s.)</w:t>
      </w:r>
      <w:r w:rsidRPr="006E4492">
        <w:rPr>
          <w:sz w:val="24"/>
          <w:szCs w:val="24"/>
        </w:rPr>
        <w:t xml:space="preserve">. </w:t>
      </w:r>
    </w:p>
    <w:p w:rsidR="0025612A" w:rsidRPr="00545240" w:rsidRDefault="0025612A" w:rsidP="00545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1C42" w:rsidRPr="00A4737A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D7A57" w:rsidRP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Pr="000D7A57" w:rsidRDefault="00B726D2" w:rsidP="000D7A5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hyperlink r:id="rId12" w:history="1"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http://www.slovnikceskeliteratury.cz/</w:t>
        </w:r>
      </w:hyperlink>
      <w:r w:rsidR="000D7A57" w:rsidRPr="000D7A57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Slovník české literatury po roce 1945</w:t>
        </w:r>
      </w:hyperlink>
    </w:p>
    <w:p w:rsidR="000D7A57" w:rsidRPr="000D7A57" w:rsidRDefault="00B726D2" w:rsidP="000D7A5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hyperlink r:id="rId14" w:history="1"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http://www.slovnik-nakladatelstvi.cz/</w:t>
        </w:r>
      </w:hyperlink>
      <w:r w:rsidR="000D7A57" w:rsidRPr="000D7A57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Slovník českých nakladatelství 1849–1949</w:t>
        </w:r>
      </w:hyperlink>
    </w:p>
    <w:p w:rsidR="000D7A57" w:rsidRPr="000D7A57" w:rsidRDefault="00B726D2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auto"/>
          <w:lang w:val="uk-UA"/>
        </w:rPr>
      </w:pPr>
      <w:hyperlink r:id="rId16" w:history="1">
        <w:proofErr w:type="gramStart"/>
        <w:r w:rsidR="000D7A57" w:rsidRPr="000D7A57">
          <w:rPr>
            <w:rStyle w:val="aff"/>
            <w:lang w:val="en-US"/>
          </w:rPr>
          <w:t>http://www.ucl.cas.cz/edicee/prirucky/slovnikove/141-cesti-spisovatele-19-a-pocatku-20-stoleti</w:t>
        </w:r>
      </w:hyperlink>
      <w:r w:rsidR="000D7A57" w:rsidRPr="000D7A57">
        <w:rPr>
          <w:color w:val="666666"/>
          <w:lang w:val="en-US"/>
        </w:rPr>
        <w:t xml:space="preserve"> </w:t>
      </w:r>
      <w:hyperlink r:id="rId17" w:history="1">
        <w:r w:rsidR="000D7A57" w:rsidRPr="000D7A57">
          <w:rPr>
            <w:rStyle w:val="aff"/>
            <w:rFonts w:eastAsiaTheme="minorEastAsia"/>
            <w:color w:val="auto"/>
            <w:lang w:val="uk-UA"/>
          </w:rPr>
          <w:t>Č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e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š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t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í 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spisovatel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é 19.</w:t>
        </w:r>
        <w:proofErr w:type="gramEnd"/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</w:t>
        </w:r>
        <w:proofErr w:type="gramStart"/>
        <w:r w:rsidR="000D7A57" w:rsidRPr="000D7A57">
          <w:rPr>
            <w:rStyle w:val="aff"/>
            <w:rFonts w:eastAsiaTheme="minorEastAsia"/>
            <w:color w:val="auto"/>
            <w:lang w:val="en-US"/>
          </w:rPr>
          <w:t>a</w:t>
        </w:r>
        <w:proofErr w:type="gramEnd"/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po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čá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tku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20. </w:t>
        </w:r>
        <w:proofErr w:type="gramStart"/>
        <w:r w:rsidR="000D7A57" w:rsidRPr="000D7A57">
          <w:rPr>
            <w:rStyle w:val="aff"/>
            <w:rFonts w:eastAsiaTheme="minorEastAsia"/>
            <w:color w:val="auto"/>
            <w:lang w:val="en-US"/>
          </w:rPr>
          <w:t>stolet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í</w:t>
        </w:r>
        <w:proofErr w:type="gramEnd"/>
      </w:hyperlink>
    </w:p>
    <w:p w:rsidR="000D7A57" w:rsidRPr="000D7A57" w:rsidRDefault="00B726D2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lang w:val="uk-UA"/>
        </w:rPr>
      </w:pPr>
      <w:hyperlink r:id="rId18" w:history="1">
        <w:r w:rsidR="000D7A57" w:rsidRPr="000D7A57">
          <w:rPr>
            <w:rStyle w:val="aff"/>
            <w:lang w:val="en-US"/>
          </w:rPr>
          <w:t>http</w:t>
        </w:r>
        <w:r w:rsidR="000D7A57" w:rsidRPr="000D7A57">
          <w:rPr>
            <w:rStyle w:val="aff"/>
            <w:lang w:val="uk-UA"/>
          </w:rPr>
          <w:t>://</w:t>
        </w:r>
        <w:r w:rsidR="000D7A57" w:rsidRPr="000D7A57">
          <w:rPr>
            <w:rStyle w:val="aff"/>
            <w:lang w:val="en-US"/>
          </w:rPr>
          <w:t>www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ucl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cas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cz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edicee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prirucky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slovnikove</w:t>
        </w:r>
        <w:r w:rsidR="000D7A57" w:rsidRPr="000D7A57">
          <w:rPr>
            <w:rStyle w:val="aff"/>
            <w:lang w:val="uk-UA"/>
          </w:rPr>
          <w:t>/140-</w:t>
        </w:r>
        <w:r w:rsidR="000D7A57" w:rsidRPr="000D7A57">
          <w:rPr>
            <w:rStyle w:val="aff"/>
            <w:lang w:val="en-US"/>
          </w:rPr>
          <w:t>slovnik</w:t>
        </w:r>
        <w:r w:rsidR="000D7A57" w:rsidRPr="000D7A57">
          <w:rPr>
            <w:rStyle w:val="aff"/>
            <w:lang w:val="uk-UA"/>
          </w:rPr>
          <w:t>-</w:t>
        </w:r>
        <w:r w:rsidR="000D7A57" w:rsidRPr="000D7A57">
          <w:rPr>
            <w:rStyle w:val="aff"/>
            <w:lang w:val="en-US"/>
          </w:rPr>
          <w:t>basnickych</w:t>
        </w:r>
        <w:r w:rsidR="000D7A57" w:rsidRPr="000D7A57">
          <w:rPr>
            <w:rStyle w:val="aff"/>
            <w:lang w:val="uk-UA"/>
          </w:rPr>
          <w:t>-</w:t>
        </w:r>
        <w:r w:rsidR="000D7A57" w:rsidRPr="000D7A57">
          <w:rPr>
            <w:rStyle w:val="aff"/>
            <w:lang w:val="en-US"/>
          </w:rPr>
          <w:t>knih</w:t>
        </w:r>
      </w:hyperlink>
      <w:r w:rsidR="000D7A57" w:rsidRPr="000D7A57">
        <w:rPr>
          <w:color w:val="666666"/>
          <w:lang w:val="uk-UA"/>
        </w:rPr>
        <w:t xml:space="preserve"> </w:t>
      </w:r>
      <w:r w:rsidR="000D7A57" w:rsidRPr="000D7A57">
        <w:rPr>
          <w:color w:val="666666"/>
          <w:lang w:val="en-US"/>
        </w:rPr>
        <w:t> </w:t>
      </w:r>
      <w:hyperlink r:id="rId19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Slovn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í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k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b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á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snick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ý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ch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knih</w:t>
        </w:r>
      </w:hyperlink>
    </w:p>
    <w:p w:rsidR="000D7A57" w:rsidRPr="000D7A57" w:rsidRDefault="00B726D2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666666"/>
          <w:lang w:val="uk-UA"/>
        </w:rPr>
      </w:pPr>
      <w:hyperlink r:id="rId20" w:history="1">
        <w:r w:rsidR="000D7A57" w:rsidRPr="000D7A57">
          <w:rPr>
            <w:rStyle w:val="aff"/>
            <w:lang w:val="uk-UA"/>
          </w:rPr>
          <w:t>http://dapl.ucl.cas.cz/</w:t>
        </w:r>
      </w:hyperlink>
      <w:r w:rsidR="000D7A57" w:rsidRPr="000D7A57">
        <w:rPr>
          <w:lang w:val="en-US"/>
        </w:rPr>
        <w:t xml:space="preserve"> </w:t>
      </w:r>
      <w:r w:rsidR="000D7A57" w:rsidRPr="000D7A57">
        <w:rPr>
          <w:lang w:val="uk-UA"/>
        </w:rPr>
        <w:t xml:space="preserve"> </w:t>
      </w:r>
      <w:r w:rsidR="000D7A57" w:rsidRPr="000D7A57">
        <w:rPr>
          <w:color w:val="auto"/>
          <w:lang w:val="cs-CZ"/>
        </w:rPr>
        <w:t>d</w:t>
      </w:r>
      <w:hyperlink r:id="rId21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igitální archiv populární literatury</w:t>
        </w:r>
      </w:hyperlink>
    </w:p>
    <w:p w:rsidR="000D7A57" w:rsidRPr="00545240" w:rsidRDefault="00B726D2" w:rsidP="00545240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auto"/>
          <w:lang w:val="cs-CZ"/>
        </w:rPr>
      </w:pPr>
      <w:hyperlink r:id="rId22" w:history="1">
        <w:r w:rsidR="000D7A57" w:rsidRPr="000D7A57">
          <w:rPr>
            <w:rStyle w:val="aff"/>
            <w:lang w:val="uk-UA"/>
          </w:rPr>
          <w:t>http://www.ceska-poezie.cz/</w:t>
        </w:r>
      </w:hyperlink>
      <w:r w:rsidR="000D7A57" w:rsidRPr="000D7A57">
        <w:rPr>
          <w:color w:val="666666"/>
          <w:lang w:val="cs-CZ"/>
        </w:rPr>
        <w:t xml:space="preserve"> </w:t>
      </w:r>
      <w:hyperlink r:id="rId23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Česká elektronická knihovna.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Plnotextová databáze české poezie 19.</w:t>
        </w:r>
        <w:proofErr w:type="gramEnd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a</w:t>
        </w:r>
        <w:proofErr w:type="gramEnd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 počátku 20.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století</w:t>
        </w:r>
        <w:proofErr w:type="gramEnd"/>
      </w:hyperlink>
    </w:p>
    <w:p w:rsidR="000D7A57" w:rsidRPr="00545240" w:rsidRDefault="000D7A57" w:rsidP="00545240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cs-CZ"/>
        </w:rPr>
      </w:pPr>
    </w:p>
    <w:p w:rsid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D2" w:rsidRDefault="00B726D2" w:rsidP="00236C90">
      <w:pPr>
        <w:spacing w:after="0" w:line="240" w:lineRule="auto"/>
      </w:pPr>
      <w:r>
        <w:separator/>
      </w:r>
    </w:p>
  </w:endnote>
  <w:endnote w:type="continuationSeparator" w:id="0">
    <w:p w:rsidR="00B726D2" w:rsidRDefault="00B726D2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D2" w:rsidRDefault="00B726D2" w:rsidP="00236C90">
      <w:pPr>
        <w:spacing w:after="0" w:line="240" w:lineRule="auto"/>
      </w:pPr>
      <w:r>
        <w:separator/>
      </w:r>
    </w:p>
  </w:footnote>
  <w:footnote w:type="continuationSeparator" w:id="0">
    <w:p w:rsidR="00B726D2" w:rsidRDefault="00B726D2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D"/>
    <w:multiLevelType w:val="singleLevel"/>
    <w:tmpl w:val="0000000D"/>
    <w:name w:val="WW8Num1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25"/>
    <w:multiLevelType w:val="single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31"/>
    <w:multiLevelType w:val="multilevel"/>
    <w:tmpl w:val="00000031"/>
    <w:name w:val="WW8Num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7123E05"/>
    <w:multiLevelType w:val="hybridMultilevel"/>
    <w:tmpl w:val="ED06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71A42"/>
    <w:multiLevelType w:val="hybridMultilevel"/>
    <w:tmpl w:val="FE86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22661"/>
    <w:multiLevelType w:val="hybridMultilevel"/>
    <w:tmpl w:val="ED06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17"/>
  </w:num>
  <w:num w:numId="7">
    <w:abstractNumId w:val="18"/>
  </w:num>
  <w:num w:numId="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3DB"/>
    <w:rsid w:val="000635C3"/>
    <w:rsid w:val="00064AD8"/>
    <w:rsid w:val="00071F8F"/>
    <w:rsid w:val="00072617"/>
    <w:rsid w:val="00073638"/>
    <w:rsid w:val="00075126"/>
    <w:rsid w:val="000753F2"/>
    <w:rsid w:val="00075B15"/>
    <w:rsid w:val="00084588"/>
    <w:rsid w:val="000A006C"/>
    <w:rsid w:val="000A3354"/>
    <w:rsid w:val="000A578D"/>
    <w:rsid w:val="000B1F05"/>
    <w:rsid w:val="000B346F"/>
    <w:rsid w:val="000C14C0"/>
    <w:rsid w:val="000C5E2C"/>
    <w:rsid w:val="000C6491"/>
    <w:rsid w:val="000C7194"/>
    <w:rsid w:val="000D0D1C"/>
    <w:rsid w:val="000D5F4D"/>
    <w:rsid w:val="000D6793"/>
    <w:rsid w:val="000D7023"/>
    <w:rsid w:val="000D7A57"/>
    <w:rsid w:val="000D7F11"/>
    <w:rsid w:val="000E1561"/>
    <w:rsid w:val="000E443F"/>
    <w:rsid w:val="000E7542"/>
    <w:rsid w:val="000F4548"/>
    <w:rsid w:val="000F53A4"/>
    <w:rsid w:val="000F72A7"/>
    <w:rsid w:val="00105A30"/>
    <w:rsid w:val="001136F6"/>
    <w:rsid w:val="00113B38"/>
    <w:rsid w:val="00122DF8"/>
    <w:rsid w:val="00123857"/>
    <w:rsid w:val="00126AA7"/>
    <w:rsid w:val="00132DF5"/>
    <w:rsid w:val="001341B8"/>
    <w:rsid w:val="00135913"/>
    <w:rsid w:val="00160D30"/>
    <w:rsid w:val="00160DD6"/>
    <w:rsid w:val="00161A10"/>
    <w:rsid w:val="00171475"/>
    <w:rsid w:val="00171A32"/>
    <w:rsid w:val="001735D2"/>
    <w:rsid w:val="00173FA9"/>
    <w:rsid w:val="00174776"/>
    <w:rsid w:val="00184B2F"/>
    <w:rsid w:val="00185291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1494"/>
    <w:rsid w:val="001D3C57"/>
    <w:rsid w:val="001F0107"/>
    <w:rsid w:val="001F0267"/>
    <w:rsid w:val="001F163A"/>
    <w:rsid w:val="001F1DC8"/>
    <w:rsid w:val="001F45F2"/>
    <w:rsid w:val="001F4AC3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5E7F"/>
    <w:rsid w:val="0024727C"/>
    <w:rsid w:val="002517B9"/>
    <w:rsid w:val="002526E0"/>
    <w:rsid w:val="0025612A"/>
    <w:rsid w:val="00257EA2"/>
    <w:rsid w:val="00260C3F"/>
    <w:rsid w:val="0026125A"/>
    <w:rsid w:val="002661FC"/>
    <w:rsid w:val="00267038"/>
    <w:rsid w:val="00272295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0207"/>
    <w:rsid w:val="002E1517"/>
    <w:rsid w:val="002E3837"/>
    <w:rsid w:val="002E40D2"/>
    <w:rsid w:val="002E7832"/>
    <w:rsid w:val="002F08B1"/>
    <w:rsid w:val="002F4C63"/>
    <w:rsid w:val="002F4F81"/>
    <w:rsid w:val="00301DFF"/>
    <w:rsid w:val="00302F13"/>
    <w:rsid w:val="003041BD"/>
    <w:rsid w:val="00306932"/>
    <w:rsid w:val="00306D70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1788"/>
    <w:rsid w:val="00345FB3"/>
    <w:rsid w:val="00346ECB"/>
    <w:rsid w:val="003472AA"/>
    <w:rsid w:val="003477C6"/>
    <w:rsid w:val="003500BE"/>
    <w:rsid w:val="0035152C"/>
    <w:rsid w:val="00370305"/>
    <w:rsid w:val="00381F4F"/>
    <w:rsid w:val="00381F75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C7685"/>
    <w:rsid w:val="003D2844"/>
    <w:rsid w:val="003D32A2"/>
    <w:rsid w:val="003E23AB"/>
    <w:rsid w:val="003E3E71"/>
    <w:rsid w:val="003F113A"/>
    <w:rsid w:val="003F17D4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57EFE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83732"/>
    <w:rsid w:val="00485C1B"/>
    <w:rsid w:val="004907EE"/>
    <w:rsid w:val="004928E6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168E8"/>
    <w:rsid w:val="00532ABF"/>
    <w:rsid w:val="005376F9"/>
    <w:rsid w:val="00545240"/>
    <w:rsid w:val="00546048"/>
    <w:rsid w:val="005502F5"/>
    <w:rsid w:val="00552C3D"/>
    <w:rsid w:val="005568BA"/>
    <w:rsid w:val="0057062E"/>
    <w:rsid w:val="00571D41"/>
    <w:rsid w:val="0057406A"/>
    <w:rsid w:val="00574D4B"/>
    <w:rsid w:val="00576FD4"/>
    <w:rsid w:val="00584083"/>
    <w:rsid w:val="00587BDB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2D34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249D"/>
    <w:rsid w:val="0064483C"/>
    <w:rsid w:val="006513CD"/>
    <w:rsid w:val="006527AB"/>
    <w:rsid w:val="00652ACF"/>
    <w:rsid w:val="00656D36"/>
    <w:rsid w:val="00662F6C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6A3E"/>
    <w:rsid w:val="006B6F7D"/>
    <w:rsid w:val="006C2A8D"/>
    <w:rsid w:val="006D4502"/>
    <w:rsid w:val="006E0766"/>
    <w:rsid w:val="006E4492"/>
    <w:rsid w:val="006E528E"/>
    <w:rsid w:val="006F266F"/>
    <w:rsid w:val="006F36FB"/>
    <w:rsid w:val="006F3E2A"/>
    <w:rsid w:val="006F6300"/>
    <w:rsid w:val="00701B09"/>
    <w:rsid w:val="00703FA7"/>
    <w:rsid w:val="00705917"/>
    <w:rsid w:val="00707E36"/>
    <w:rsid w:val="00710A58"/>
    <w:rsid w:val="00712574"/>
    <w:rsid w:val="007173B6"/>
    <w:rsid w:val="00717FC7"/>
    <w:rsid w:val="00720000"/>
    <w:rsid w:val="0072084D"/>
    <w:rsid w:val="00720B65"/>
    <w:rsid w:val="00723727"/>
    <w:rsid w:val="00724F64"/>
    <w:rsid w:val="00725320"/>
    <w:rsid w:val="00732559"/>
    <w:rsid w:val="0073379C"/>
    <w:rsid w:val="00744792"/>
    <w:rsid w:val="00746DEF"/>
    <w:rsid w:val="007475FF"/>
    <w:rsid w:val="00747F89"/>
    <w:rsid w:val="00754BD2"/>
    <w:rsid w:val="00764B6D"/>
    <w:rsid w:val="00765DA1"/>
    <w:rsid w:val="00767068"/>
    <w:rsid w:val="00767F36"/>
    <w:rsid w:val="00771547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3A79"/>
    <w:rsid w:val="007B42DD"/>
    <w:rsid w:val="007C27DE"/>
    <w:rsid w:val="007C456F"/>
    <w:rsid w:val="007C649F"/>
    <w:rsid w:val="007E0BD0"/>
    <w:rsid w:val="007E5B0C"/>
    <w:rsid w:val="007E7716"/>
    <w:rsid w:val="007F1910"/>
    <w:rsid w:val="007F7123"/>
    <w:rsid w:val="00804EB0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5F1F"/>
    <w:rsid w:val="00832CC5"/>
    <w:rsid w:val="0083378A"/>
    <w:rsid w:val="008357F1"/>
    <w:rsid w:val="00837F6A"/>
    <w:rsid w:val="008400D9"/>
    <w:rsid w:val="008422E2"/>
    <w:rsid w:val="008432F7"/>
    <w:rsid w:val="00851F27"/>
    <w:rsid w:val="008550BE"/>
    <w:rsid w:val="00861E0D"/>
    <w:rsid w:val="008726CC"/>
    <w:rsid w:val="0087419A"/>
    <w:rsid w:val="00877B4E"/>
    <w:rsid w:val="00880454"/>
    <w:rsid w:val="00884006"/>
    <w:rsid w:val="0088428E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5337"/>
    <w:rsid w:val="008E7BA0"/>
    <w:rsid w:val="008F5D3A"/>
    <w:rsid w:val="00900BB9"/>
    <w:rsid w:val="00902296"/>
    <w:rsid w:val="00904436"/>
    <w:rsid w:val="00907614"/>
    <w:rsid w:val="00912F8A"/>
    <w:rsid w:val="00916D1F"/>
    <w:rsid w:val="00917ABE"/>
    <w:rsid w:val="00920268"/>
    <w:rsid w:val="009215A0"/>
    <w:rsid w:val="009253B1"/>
    <w:rsid w:val="009260F0"/>
    <w:rsid w:val="0093092D"/>
    <w:rsid w:val="009320D7"/>
    <w:rsid w:val="00933E45"/>
    <w:rsid w:val="00936F30"/>
    <w:rsid w:val="00944C1F"/>
    <w:rsid w:val="00950C5E"/>
    <w:rsid w:val="00965C27"/>
    <w:rsid w:val="00966E7A"/>
    <w:rsid w:val="009711A1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B1454"/>
    <w:rsid w:val="009C0BAE"/>
    <w:rsid w:val="009C140A"/>
    <w:rsid w:val="009C1B73"/>
    <w:rsid w:val="009C28DB"/>
    <w:rsid w:val="009C3F2E"/>
    <w:rsid w:val="009C5C30"/>
    <w:rsid w:val="009D2331"/>
    <w:rsid w:val="009D4072"/>
    <w:rsid w:val="009D726E"/>
    <w:rsid w:val="009D75D7"/>
    <w:rsid w:val="009D7798"/>
    <w:rsid w:val="009E05B3"/>
    <w:rsid w:val="009E3298"/>
    <w:rsid w:val="009F0894"/>
    <w:rsid w:val="009F7D54"/>
    <w:rsid w:val="00A00322"/>
    <w:rsid w:val="00A0100A"/>
    <w:rsid w:val="00A04A0A"/>
    <w:rsid w:val="00A04ED8"/>
    <w:rsid w:val="00A06A31"/>
    <w:rsid w:val="00A0748F"/>
    <w:rsid w:val="00A101A7"/>
    <w:rsid w:val="00A1255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180E"/>
    <w:rsid w:val="00A92956"/>
    <w:rsid w:val="00A9422D"/>
    <w:rsid w:val="00A94E6B"/>
    <w:rsid w:val="00AA0016"/>
    <w:rsid w:val="00AB2F21"/>
    <w:rsid w:val="00AB4586"/>
    <w:rsid w:val="00AB66D0"/>
    <w:rsid w:val="00AB6F4F"/>
    <w:rsid w:val="00AC0BA4"/>
    <w:rsid w:val="00AC25C4"/>
    <w:rsid w:val="00AC2E11"/>
    <w:rsid w:val="00AD3187"/>
    <w:rsid w:val="00AD3F3D"/>
    <w:rsid w:val="00AD7FEB"/>
    <w:rsid w:val="00AE0805"/>
    <w:rsid w:val="00AE5387"/>
    <w:rsid w:val="00AE574F"/>
    <w:rsid w:val="00AE7632"/>
    <w:rsid w:val="00AF7C60"/>
    <w:rsid w:val="00B04DBB"/>
    <w:rsid w:val="00B10A8F"/>
    <w:rsid w:val="00B15CF7"/>
    <w:rsid w:val="00B200DE"/>
    <w:rsid w:val="00B204E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6D2"/>
    <w:rsid w:val="00B75037"/>
    <w:rsid w:val="00B77A4B"/>
    <w:rsid w:val="00B81D6A"/>
    <w:rsid w:val="00B855EE"/>
    <w:rsid w:val="00B87DEF"/>
    <w:rsid w:val="00B94614"/>
    <w:rsid w:val="00B94F98"/>
    <w:rsid w:val="00B95816"/>
    <w:rsid w:val="00BA2F4A"/>
    <w:rsid w:val="00BA671D"/>
    <w:rsid w:val="00BA7D14"/>
    <w:rsid w:val="00BB0555"/>
    <w:rsid w:val="00BB23FF"/>
    <w:rsid w:val="00BB4374"/>
    <w:rsid w:val="00BB6469"/>
    <w:rsid w:val="00BC6044"/>
    <w:rsid w:val="00BD2D5B"/>
    <w:rsid w:val="00BD3C48"/>
    <w:rsid w:val="00BD56AC"/>
    <w:rsid w:val="00BD780F"/>
    <w:rsid w:val="00BE022C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245E6"/>
    <w:rsid w:val="00C3109C"/>
    <w:rsid w:val="00C3124A"/>
    <w:rsid w:val="00C37893"/>
    <w:rsid w:val="00C448EB"/>
    <w:rsid w:val="00C5447E"/>
    <w:rsid w:val="00C565AF"/>
    <w:rsid w:val="00C65EED"/>
    <w:rsid w:val="00C66725"/>
    <w:rsid w:val="00C7749F"/>
    <w:rsid w:val="00C84E08"/>
    <w:rsid w:val="00C86BE9"/>
    <w:rsid w:val="00C874BB"/>
    <w:rsid w:val="00CA6608"/>
    <w:rsid w:val="00CA6F5D"/>
    <w:rsid w:val="00CB2ECD"/>
    <w:rsid w:val="00CC6560"/>
    <w:rsid w:val="00CC6C07"/>
    <w:rsid w:val="00CD534F"/>
    <w:rsid w:val="00CD5811"/>
    <w:rsid w:val="00CE05E4"/>
    <w:rsid w:val="00CE092D"/>
    <w:rsid w:val="00CE17B6"/>
    <w:rsid w:val="00CE7177"/>
    <w:rsid w:val="00CF0C60"/>
    <w:rsid w:val="00CF324C"/>
    <w:rsid w:val="00CF434F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381C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85ADD"/>
    <w:rsid w:val="00D921E4"/>
    <w:rsid w:val="00D92B2C"/>
    <w:rsid w:val="00D94145"/>
    <w:rsid w:val="00D96ED6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E0812"/>
    <w:rsid w:val="00DE3C8F"/>
    <w:rsid w:val="00DE435E"/>
    <w:rsid w:val="00DF1E5A"/>
    <w:rsid w:val="00DF73D4"/>
    <w:rsid w:val="00E004BA"/>
    <w:rsid w:val="00E05756"/>
    <w:rsid w:val="00E061B5"/>
    <w:rsid w:val="00E06F8D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0EEB"/>
    <w:rsid w:val="00E51E9A"/>
    <w:rsid w:val="00E5267A"/>
    <w:rsid w:val="00E55C64"/>
    <w:rsid w:val="00E578F3"/>
    <w:rsid w:val="00E61678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A37E2"/>
    <w:rsid w:val="00EB1265"/>
    <w:rsid w:val="00EB2090"/>
    <w:rsid w:val="00EB533D"/>
    <w:rsid w:val="00EB7D5C"/>
    <w:rsid w:val="00EC147D"/>
    <w:rsid w:val="00EC14F7"/>
    <w:rsid w:val="00EC76AE"/>
    <w:rsid w:val="00EC7BFC"/>
    <w:rsid w:val="00ED3266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EF4C4F"/>
    <w:rsid w:val="00F02C50"/>
    <w:rsid w:val="00F07F7C"/>
    <w:rsid w:val="00F11631"/>
    <w:rsid w:val="00F142F2"/>
    <w:rsid w:val="00F16164"/>
    <w:rsid w:val="00F172BF"/>
    <w:rsid w:val="00F17664"/>
    <w:rsid w:val="00F17783"/>
    <w:rsid w:val="00F23C8C"/>
    <w:rsid w:val="00F25378"/>
    <w:rsid w:val="00F27052"/>
    <w:rsid w:val="00F31FB2"/>
    <w:rsid w:val="00F325BA"/>
    <w:rsid w:val="00F33D36"/>
    <w:rsid w:val="00F359FD"/>
    <w:rsid w:val="00F41152"/>
    <w:rsid w:val="00F43060"/>
    <w:rsid w:val="00F44647"/>
    <w:rsid w:val="00F44CDE"/>
    <w:rsid w:val="00F536CF"/>
    <w:rsid w:val="00F54371"/>
    <w:rsid w:val="00F54B5B"/>
    <w:rsid w:val="00F54ECD"/>
    <w:rsid w:val="00F56B78"/>
    <w:rsid w:val="00F600E1"/>
    <w:rsid w:val="00F61259"/>
    <w:rsid w:val="00F638F4"/>
    <w:rsid w:val="00F72492"/>
    <w:rsid w:val="00F725B1"/>
    <w:rsid w:val="00F745C7"/>
    <w:rsid w:val="00F74810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4696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character" w:customStyle="1" w:styleId="WW8Num6z1">
    <w:name w:val="WW8Num6z1"/>
    <w:rsid w:val="001852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character" w:customStyle="1" w:styleId="WW8Num6z1">
    <w:name w:val="WW8Num6z1"/>
    <w:rsid w:val="001852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lovnikceskeliteratury.cz/" TargetMode="External"/><Relationship Id="rId18" Type="http://schemas.openxmlformats.org/officeDocument/2006/relationships/hyperlink" Target="http://www.ucl.cas.cz/edicee/prirucky/slovnikove/140-slovnik-basnickych-knih" TargetMode="External"/><Relationship Id="rId3" Type="http://schemas.openxmlformats.org/officeDocument/2006/relationships/styles" Target="styles.xml"/><Relationship Id="rId21" Type="http://schemas.openxmlformats.org/officeDocument/2006/relationships/hyperlink" Target="http://dapl.ucl.cas.cz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lovnikceskeliteratury.cz/" TargetMode="External"/><Relationship Id="rId17" Type="http://schemas.openxmlformats.org/officeDocument/2006/relationships/hyperlink" Target="http://www.ucl.cas.cz/edicee/prirucky/slovnikove/141-cesti-spisovatele-19-a-pocatku-20-stolet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cl.cas.cz/edicee/prirucky/slovnikove/141-cesti-spisovatele-19-a-pocatku-20-stoleti" TargetMode="External"/><Relationship Id="rId20" Type="http://schemas.openxmlformats.org/officeDocument/2006/relationships/hyperlink" Target="http://dapl.ucl.cas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se-rec.ujc.cas.cz/archiv.php?art=614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lovnik-nakladatelstvi.cz/" TargetMode="External"/><Relationship Id="rId23" Type="http://schemas.openxmlformats.org/officeDocument/2006/relationships/hyperlink" Target="http://www.ceska-poezie.cz/" TargetMode="External"/><Relationship Id="rId10" Type="http://schemas.openxmlformats.org/officeDocument/2006/relationships/hyperlink" Target="https://cs.wikipedia.org/wiki/K%C5%A1aft_um%C3%ADraj%C3%ADc%C3%AD_matky_Jednoty_bratrsk%C3%A9" TargetMode="External"/><Relationship Id="rId19" Type="http://schemas.openxmlformats.org/officeDocument/2006/relationships/hyperlink" Target="http://www.ucl.cas.cz/edicee/prirucky/slovnikove/140-slovnik-basnickych-kni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.wikipedia.org/w/index.php?title=Truchliv%C3%BD&amp;action=edit&amp;redlink=1" TargetMode="External"/><Relationship Id="rId14" Type="http://schemas.openxmlformats.org/officeDocument/2006/relationships/hyperlink" Target="http://www.slovnik-nakladatelstvi.cz/" TargetMode="External"/><Relationship Id="rId22" Type="http://schemas.openxmlformats.org/officeDocument/2006/relationships/hyperlink" Target="http://www.ceska-poezie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7464A-B5FC-41CD-A11D-FD69C1B1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4418</Words>
  <Characters>25188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72</cp:revision>
  <cp:lastPrinted>2019-10-18T11:33:00Z</cp:lastPrinted>
  <dcterms:created xsi:type="dcterms:W3CDTF">2021-08-20T15:00:00Z</dcterms:created>
  <dcterms:modified xsi:type="dcterms:W3CDTF">2021-09-07T13:41:00Z</dcterms:modified>
</cp:coreProperties>
</file>