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C" w:rsidRPr="00BC509F" w:rsidRDefault="00BC509F" w:rsidP="00BC509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509F">
        <w:rPr>
          <w:rFonts w:ascii="Times New Roman" w:hAnsi="Times New Roman" w:cs="Times New Roman"/>
          <w:b/>
          <w:sz w:val="28"/>
          <w:szCs w:val="28"/>
          <w:lang w:val="uk-UA"/>
        </w:rPr>
        <w:t>Склад РСВР</w:t>
      </w:r>
    </w:p>
    <w:p w:rsidR="00BC509F" w:rsidRPr="00BC509F" w:rsidRDefault="00BC509F" w:rsidP="00BC509F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C509F">
        <w:rPr>
          <w:rFonts w:ascii="Times New Roman" w:hAnsi="Times New Roman" w:cs="Times New Roman"/>
          <w:sz w:val="28"/>
          <w:szCs w:val="28"/>
          <w:lang w:val="uk-UA"/>
        </w:rPr>
        <w:t xml:space="preserve">СІРЧАК Єлизавета Степанівна, </w:t>
      </w:r>
      <w:r w:rsidRPr="00BC509F">
        <w:rPr>
          <w:rFonts w:ascii="Times New Roman" w:eastAsia="Times New Roman" w:hAnsi="Times New Roman" w:cs="Times New Roman"/>
          <w:sz w:val="28"/>
          <w:szCs w:val="28"/>
          <w:lang w:val="uk-UA"/>
        </w:rPr>
        <w:t>доктор медичних наук</w:t>
      </w:r>
      <w:r w:rsidRPr="00BC50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C509F">
        <w:rPr>
          <w:rFonts w:ascii="Times New Roman" w:eastAsia="Times New Roman" w:hAnsi="Times New Roman" w:cs="Times New Roman"/>
          <w:sz w:val="28"/>
          <w:szCs w:val="28"/>
          <w:lang w:val="uk-UA"/>
        </w:rPr>
        <w:t>професор</w:t>
      </w:r>
      <w:r w:rsidRPr="00BC50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C509F">
        <w:rPr>
          <w:rFonts w:ascii="Times New Roman" w:eastAsia="Times New Roman" w:hAnsi="Times New Roman" w:cs="Times New Roman"/>
          <w:sz w:val="28"/>
          <w:szCs w:val="28"/>
          <w:lang w:val="uk-UA"/>
        </w:rPr>
        <w:t>завідувачка кафедри пропедевтики внутрішніх хвороб медичного факультету</w:t>
      </w:r>
      <w:r w:rsidRPr="00BC50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509F">
        <w:rPr>
          <w:rFonts w:ascii="Times New Roman" w:hAnsi="Times New Roman" w:cs="Times New Roman"/>
          <w:sz w:val="28"/>
          <w:szCs w:val="28"/>
          <w:lang w:val="uk-UA"/>
        </w:rPr>
        <w:br/>
        <w:t xml:space="preserve">ДВНЗ «Ужгородський національний університет», штатна працівниця </w:t>
      </w:r>
      <w:r w:rsidRPr="00BC509F">
        <w:rPr>
          <w:rFonts w:ascii="Times New Roman" w:hAnsi="Times New Roman" w:cs="Times New Roman"/>
          <w:sz w:val="28"/>
          <w:szCs w:val="28"/>
          <w:lang w:val="uk-UA"/>
        </w:rPr>
        <w:br/>
        <w:t>ДВНЗ «Ужгородський національний університет»</w:t>
      </w:r>
      <w:r w:rsidRPr="00BC50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(голова ради);</w:t>
      </w:r>
    </w:p>
    <w:p w:rsidR="00BC509F" w:rsidRPr="00C92F67" w:rsidRDefault="00BC509F" w:rsidP="00BC509F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F67">
        <w:rPr>
          <w:rFonts w:ascii="Times New Roman" w:hAnsi="Times New Roman" w:cs="Times New Roman"/>
          <w:sz w:val="28"/>
          <w:szCs w:val="28"/>
        </w:rPr>
        <w:t xml:space="preserve">ДЕРБАК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Марія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Антонівна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завідувачка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факультетської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терапії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факультету ДВНЗ «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штатна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працівниця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>»</w:t>
      </w:r>
      <w:r w:rsidRPr="00C92F67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BC509F" w:rsidRPr="00C92F67" w:rsidRDefault="00BC509F" w:rsidP="00BC509F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F67">
        <w:rPr>
          <w:rFonts w:ascii="Times New Roman" w:hAnsi="Times New Roman" w:cs="Times New Roman"/>
          <w:sz w:val="28"/>
          <w:szCs w:val="28"/>
        </w:rPr>
        <w:t xml:space="preserve">ПЕТРИЧКО Оксана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Іванівна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, кандидат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наук, доцент, доцент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онкології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факультету ДВНЗ «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штатна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працівниця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>»</w:t>
      </w:r>
      <w:r w:rsidRPr="00C92F67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C92F67">
        <w:rPr>
          <w:rFonts w:ascii="Times New Roman" w:hAnsi="Times New Roman" w:cs="Times New Roman"/>
          <w:sz w:val="28"/>
          <w:szCs w:val="28"/>
          <w:lang w:eastAsia="uk-UA"/>
        </w:rPr>
        <w:t>);</w:t>
      </w:r>
    </w:p>
    <w:p w:rsidR="00BC509F" w:rsidRPr="00C92F67" w:rsidRDefault="00BC509F" w:rsidP="00BC509F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F67">
        <w:rPr>
          <w:rFonts w:ascii="Times New Roman" w:hAnsi="Times New Roman" w:cs="Times New Roman"/>
          <w:sz w:val="28"/>
          <w:szCs w:val="28"/>
        </w:rPr>
        <w:t xml:space="preserve">НЕБЕСНА Зоя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Михайлівна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92F67"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92F67">
        <w:rPr>
          <w:rFonts w:ascii="Times New Roman" w:hAnsi="Times New Roman" w:cs="Times New Roman"/>
          <w:sz w:val="28"/>
          <w:szCs w:val="28"/>
        </w:rPr>
        <w:t>іологічних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завідувачка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гістології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ембріології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Тернопільського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імен</w:t>
      </w:r>
      <w:proofErr w:type="gramStart"/>
      <w:r w:rsidRPr="00C92F6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І.</w:t>
      </w:r>
      <w:proofErr w:type="gramEnd"/>
      <w:r w:rsidRPr="00C92F67">
        <w:rPr>
          <w:rFonts w:ascii="Times New Roman" w:hAnsi="Times New Roman" w:cs="Times New Roman"/>
          <w:sz w:val="28"/>
          <w:szCs w:val="28"/>
        </w:rPr>
        <w:t xml:space="preserve">Я.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Горбачевського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штатна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працівниця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Тернопільського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І.Я.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Горбачевського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>);</w:t>
      </w:r>
    </w:p>
    <w:p w:rsidR="00BC509F" w:rsidRPr="00C92F67" w:rsidRDefault="00BC509F" w:rsidP="00BC50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F67">
        <w:rPr>
          <w:rFonts w:ascii="Times New Roman" w:hAnsi="Times New Roman" w:cs="Times New Roman"/>
          <w:sz w:val="28"/>
          <w:szCs w:val="28"/>
        </w:rPr>
        <w:t xml:space="preserve">СЛОБОДЯН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анатомії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клінічної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анатомії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оперативної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хірургії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Буковинського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2F67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Буковинського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>).</w:t>
      </w:r>
    </w:p>
    <w:p w:rsidR="00BC509F" w:rsidRPr="00BC509F" w:rsidRDefault="00BC509F"/>
    <w:sectPr w:rsidR="00BC509F" w:rsidRPr="00BC509F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C509F"/>
    <w:rsid w:val="0000709B"/>
    <w:rsid w:val="0013667F"/>
    <w:rsid w:val="0014449C"/>
    <w:rsid w:val="00232BAA"/>
    <w:rsid w:val="00611502"/>
    <w:rsid w:val="007D4862"/>
    <w:rsid w:val="00BC509F"/>
    <w:rsid w:val="00E179F1"/>
    <w:rsid w:val="00E565B4"/>
    <w:rsid w:val="00E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1143</Characters>
  <Application>Microsoft Office Word</Application>
  <DocSecurity>0</DocSecurity>
  <Lines>9</Lines>
  <Paragraphs>2</Paragraphs>
  <ScaleCrop>false</ScaleCrop>
  <Company>Microsoft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2023-12-29T21:46:00Z</dcterms:created>
  <dcterms:modified xsi:type="dcterms:W3CDTF">2023-12-29T21:47:00Z</dcterms:modified>
</cp:coreProperties>
</file>