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9F12BA" w:rsidRDefault="009F12BA" w:rsidP="009F12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2BA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9F12BA" w:rsidRPr="009F12BA" w:rsidRDefault="009F12BA" w:rsidP="009F12B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2BA">
        <w:rPr>
          <w:rFonts w:ascii="Times New Roman" w:hAnsi="Times New Roman" w:cs="Times New Roman"/>
          <w:sz w:val="28"/>
          <w:szCs w:val="28"/>
        </w:rPr>
        <w:t xml:space="preserve">ПИРОГА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Степанович, доктор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48347442"/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факультету </w:t>
      </w:r>
      <w:bookmarkStart w:id="1" w:name="_Hlk148347458"/>
      <w:bookmarkEnd w:id="0"/>
      <w:r w:rsidRPr="009F12BA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F12BA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48347511"/>
      <w:proofErr w:type="spellStart"/>
      <w:r w:rsidRPr="009F12BA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працівник</w:t>
      </w:r>
      <w:bookmarkEnd w:id="2"/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» (голова </w:t>
      </w:r>
      <w:proofErr w:type="gramStart"/>
      <w:r w:rsidRPr="009F12BA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9F12BA">
        <w:rPr>
          <w:rFonts w:ascii="Times New Roman" w:hAnsi="Times New Roman" w:cs="Times New Roman"/>
          <w:sz w:val="28"/>
          <w:szCs w:val="28"/>
        </w:rPr>
        <w:t>);</w:t>
      </w:r>
    </w:p>
    <w:p w:rsidR="009F12BA" w:rsidRPr="00C92F67" w:rsidRDefault="009F12BA" w:rsidP="009F12B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2BA">
        <w:rPr>
          <w:rFonts w:ascii="Times New Roman" w:hAnsi="Times New Roman" w:cs="Times New Roman"/>
          <w:sz w:val="28"/>
          <w:szCs w:val="28"/>
        </w:rPr>
        <w:t xml:space="preserve">СТОЙКА Олеся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філології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F1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2B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9F12BA" w:rsidRPr="00C92F67" w:rsidRDefault="009F12BA" w:rsidP="009F12B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АНДРУЩЕНКО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proofErr w:type="gramStart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>ікторівна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2538498"/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П.І.Чайковського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П.І.Чайковського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9F12BA" w:rsidRPr="00C92F67" w:rsidRDefault="009F12BA" w:rsidP="009F12B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ЦЕПЕНДА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ректор </w:t>
      </w:r>
      <w:bookmarkStart w:id="4" w:name="_Hlk152538588"/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Прикарпатського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Стефаника</w:t>
      </w:r>
      <w:bookmarkEnd w:id="4"/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Прикарпатського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9F12BA" w:rsidRPr="009F12BA" w:rsidRDefault="009F12BA" w:rsidP="009F12BA">
      <w:pPr>
        <w:rPr>
          <w:lang w:val="uk-UA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РОМАНЮК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Семенович,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факультету </w:t>
      </w:r>
      <w:bookmarkStart w:id="5" w:name="_Hlk152538680"/>
      <w:proofErr w:type="spellStart"/>
      <w:r w:rsidRPr="00C92F67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Франка</w:t>
      </w:r>
      <w:bookmarkEnd w:id="5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Франка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).</w:t>
      </w:r>
    </w:p>
    <w:sectPr w:rsidR="009F12BA" w:rsidRPr="009F12BA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BA"/>
    <w:rsid w:val="0013667F"/>
    <w:rsid w:val="0014449C"/>
    <w:rsid w:val="00153114"/>
    <w:rsid w:val="00232BAA"/>
    <w:rsid w:val="00611502"/>
    <w:rsid w:val="007D4862"/>
    <w:rsid w:val="009F12BA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2023-12-27T15:36:00Z</dcterms:created>
  <dcterms:modified xsi:type="dcterms:W3CDTF">2023-12-27T15:37:00Z</dcterms:modified>
</cp:coreProperties>
</file>