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7B" w:rsidRPr="00746A71" w:rsidRDefault="00DF6C7B" w:rsidP="00DF6C7B">
      <w:pPr>
        <w:jc w:val="center"/>
        <w:rPr>
          <w:b/>
        </w:rPr>
      </w:pPr>
      <w:r w:rsidRPr="00746A71">
        <w:rPr>
          <w:b/>
        </w:rPr>
        <w:t xml:space="preserve">Інформація кафедри неорганічної хімії </w:t>
      </w:r>
    </w:p>
    <w:p w:rsidR="00DF6C7B" w:rsidRPr="00746A71" w:rsidRDefault="00DF6C7B" w:rsidP="00DF6C7B">
      <w:pPr>
        <w:jc w:val="center"/>
        <w:rPr>
          <w:b/>
        </w:rPr>
      </w:pPr>
      <w:r w:rsidRPr="00746A71">
        <w:rPr>
          <w:b/>
        </w:rPr>
        <w:t>про вибіркові навчальні дисципліни циклу професійної підготовки</w:t>
      </w:r>
    </w:p>
    <w:p w:rsidR="00DF6C7B" w:rsidRPr="00746A71" w:rsidRDefault="00DF6C7B" w:rsidP="00DF6C7B">
      <w:pPr>
        <w:jc w:val="center"/>
        <w:rPr>
          <w:b/>
        </w:rPr>
      </w:pPr>
      <w:r w:rsidRPr="00746A71">
        <w:rPr>
          <w:b/>
        </w:rPr>
        <w:t xml:space="preserve">для спеціальності </w:t>
      </w:r>
      <w:r>
        <w:rPr>
          <w:b/>
        </w:rPr>
        <w:t xml:space="preserve">102 </w:t>
      </w:r>
      <w:r w:rsidRPr="00746A71">
        <w:rPr>
          <w:b/>
        </w:rPr>
        <w:t>Хімія</w:t>
      </w:r>
    </w:p>
    <w:p w:rsidR="00DF6C7B" w:rsidRPr="00746A71" w:rsidRDefault="00DF6C7B" w:rsidP="00DF6C7B">
      <w:pPr>
        <w:jc w:val="center"/>
      </w:pPr>
      <w:r w:rsidRPr="00746A71">
        <w:t xml:space="preserve">для </w:t>
      </w:r>
      <w:r>
        <w:t>к</w:t>
      </w:r>
      <w:r w:rsidRPr="00746A71">
        <w:t xml:space="preserve">афедрального каталогу вибіркових навчальних дисциплін </w:t>
      </w:r>
    </w:p>
    <w:p w:rsidR="00DF6C7B" w:rsidRDefault="00DF6C7B" w:rsidP="00DF6C7B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660"/>
      </w:tblGrid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Назва дисципліни</w:t>
            </w:r>
          </w:p>
        </w:tc>
        <w:tc>
          <w:tcPr>
            <w:tcW w:w="6660" w:type="dxa"/>
          </w:tcPr>
          <w:p w:rsidR="00DF6C7B" w:rsidRPr="00746A71" w:rsidRDefault="00DF6C7B" w:rsidP="0049054A">
            <w:pPr>
              <w:jc w:val="center"/>
              <w:rPr>
                <w:b/>
              </w:rPr>
            </w:pPr>
            <w:r w:rsidRPr="00746A71">
              <w:rPr>
                <w:b/>
              </w:rPr>
              <w:t>ТЕХНОЛОГІЯ МАТЕРІАЛІВ ЕЛЕКТРОННОЇ ТЕХНІКИ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Рівень вищої освіти</w:t>
            </w:r>
          </w:p>
        </w:tc>
        <w:tc>
          <w:tcPr>
            <w:tcW w:w="6660" w:type="dxa"/>
          </w:tcPr>
          <w:p w:rsidR="00DF6C7B" w:rsidRPr="00746A71" w:rsidRDefault="00DF6C7B" w:rsidP="0049054A">
            <w:r>
              <w:t>д</w:t>
            </w:r>
            <w:r w:rsidRPr="00746A71">
              <w:t>ругий (магістр)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Курс (рік) навчання</w:t>
            </w:r>
          </w:p>
        </w:tc>
        <w:tc>
          <w:tcPr>
            <w:tcW w:w="6660" w:type="dxa"/>
          </w:tcPr>
          <w:p w:rsidR="00DF6C7B" w:rsidRPr="00746A71" w:rsidRDefault="00DF6C7B" w:rsidP="0049054A">
            <w:r w:rsidRPr="00746A71">
              <w:t>перший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Семестр</w:t>
            </w:r>
          </w:p>
        </w:tc>
        <w:tc>
          <w:tcPr>
            <w:tcW w:w="6660" w:type="dxa"/>
          </w:tcPr>
          <w:p w:rsidR="00DF6C7B" w:rsidRPr="00746A71" w:rsidRDefault="00DF6C7B" w:rsidP="0049054A">
            <w:r w:rsidRPr="00746A71">
              <w:t>перший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Обсяг дисципліни у кредитах</w:t>
            </w:r>
          </w:p>
        </w:tc>
        <w:tc>
          <w:tcPr>
            <w:tcW w:w="6660" w:type="dxa"/>
          </w:tcPr>
          <w:p w:rsidR="00DF6C7B" w:rsidRPr="00746A71" w:rsidRDefault="00DF6C7B" w:rsidP="0049054A">
            <w:r>
              <w:t>4</w:t>
            </w:r>
            <w:r w:rsidRPr="00746A71">
              <w:t xml:space="preserve"> кредит</w:t>
            </w:r>
            <w:r>
              <w:t>и</w:t>
            </w:r>
            <w:r w:rsidRPr="00746A71">
              <w:t xml:space="preserve"> </w:t>
            </w:r>
            <w:r>
              <w:t>Є</w:t>
            </w:r>
            <w:r w:rsidRPr="00746A71">
              <w:t>КТС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Мова викладання</w:t>
            </w:r>
          </w:p>
        </w:tc>
        <w:tc>
          <w:tcPr>
            <w:tcW w:w="6660" w:type="dxa"/>
          </w:tcPr>
          <w:p w:rsidR="00DF6C7B" w:rsidRPr="00746A71" w:rsidRDefault="00DF6C7B" w:rsidP="0049054A">
            <w:r w:rsidRPr="00746A71">
              <w:t>українська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Передумови для вивчення дисципліни</w:t>
            </w:r>
          </w:p>
        </w:tc>
        <w:tc>
          <w:tcPr>
            <w:tcW w:w="6660" w:type="dxa"/>
          </w:tcPr>
          <w:p w:rsidR="00DF6C7B" w:rsidRPr="00746A71" w:rsidRDefault="00DF6C7B" w:rsidP="0049054A">
            <w:r w:rsidRPr="00746A71">
              <w:t xml:space="preserve">наявність у здобувача освітнього ступеня бакалавра 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Кафедра, яка забезпечує викладання дисципліни</w:t>
            </w:r>
          </w:p>
        </w:tc>
        <w:tc>
          <w:tcPr>
            <w:tcW w:w="6660" w:type="dxa"/>
          </w:tcPr>
          <w:p w:rsidR="00DF6C7B" w:rsidRPr="00746A71" w:rsidRDefault="00DF6C7B" w:rsidP="0049054A">
            <w:r w:rsidRPr="00746A71">
              <w:t>Кафедра неорганічної хімії.</w:t>
            </w:r>
          </w:p>
          <w:p w:rsidR="00DF6C7B" w:rsidRPr="00746A71" w:rsidRDefault="00DF6C7B" w:rsidP="0049054A">
            <w:r w:rsidRPr="00746A71">
              <w:t xml:space="preserve">Розробник курсу:  доцент кафедри неорганічної хімії </w:t>
            </w:r>
            <w:proofErr w:type="spellStart"/>
            <w:r w:rsidRPr="00746A71">
              <w:t>Зубака</w:t>
            </w:r>
            <w:proofErr w:type="spellEnd"/>
            <w:r w:rsidRPr="00746A71">
              <w:t xml:space="preserve"> Оксана Василівна, кандидат хімічних наук, доцент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Інформаційне забезпечення</w:t>
            </w:r>
          </w:p>
        </w:tc>
        <w:tc>
          <w:tcPr>
            <w:tcW w:w="6660" w:type="dxa"/>
          </w:tcPr>
          <w:p w:rsidR="00DF6C7B" w:rsidRPr="00746A71" w:rsidRDefault="00DF6C7B" w:rsidP="0049054A">
            <w:pPr>
              <w:shd w:val="clear" w:color="auto" w:fill="FFFFFF"/>
              <w:jc w:val="both"/>
            </w:pPr>
            <w:r w:rsidRPr="00746A71">
              <w:t>Тексти лекцій, презентації, посилання на літературу та інтернет-ресурси, методичні розробки до виконання лабораторних та практичних робіт та інші дидактичні матеріали на сайті електронного навчання УжНУ e-learn.uzhnu.edu.ua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Форма проведення занять</w:t>
            </w:r>
          </w:p>
        </w:tc>
        <w:tc>
          <w:tcPr>
            <w:tcW w:w="6660" w:type="dxa"/>
          </w:tcPr>
          <w:p w:rsidR="00DF6C7B" w:rsidRPr="00746A71" w:rsidRDefault="00DF6C7B" w:rsidP="0049054A">
            <w:r w:rsidRPr="00746A71">
              <w:t>Лекції, лабораторні</w:t>
            </w:r>
          </w:p>
        </w:tc>
      </w:tr>
      <w:tr w:rsidR="00DF6C7B" w:rsidRPr="00746A71" w:rsidTr="0049054A">
        <w:tc>
          <w:tcPr>
            <w:tcW w:w="3888" w:type="dxa"/>
          </w:tcPr>
          <w:p w:rsidR="00DF6C7B" w:rsidRPr="00746A71" w:rsidRDefault="00DF6C7B" w:rsidP="0049054A">
            <w:r w:rsidRPr="00746A71">
              <w:t>Форма семестрового контролю</w:t>
            </w:r>
          </w:p>
        </w:tc>
        <w:tc>
          <w:tcPr>
            <w:tcW w:w="6660" w:type="dxa"/>
          </w:tcPr>
          <w:p w:rsidR="00DF6C7B" w:rsidRPr="00746A71" w:rsidRDefault="00DF6C7B" w:rsidP="0049054A"/>
          <w:p w:rsidR="00DF6C7B" w:rsidRPr="00746A71" w:rsidRDefault="00DF6C7B" w:rsidP="0049054A">
            <w:r>
              <w:t>залік</w:t>
            </w:r>
          </w:p>
        </w:tc>
      </w:tr>
    </w:tbl>
    <w:p w:rsidR="00DF6C7B" w:rsidRDefault="00DF6C7B" w:rsidP="00DF6C7B"/>
    <w:p w:rsidR="00DF6C7B" w:rsidRDefault="00DF6C7B" w:rsidP="00DF6C7B">
      <w:pPr>
        <w:tabs>
          <w:tab w:val="left" w:pos="284"/>
          <w:tab w:val="left" w:pos="567"/>
        </w:tabs>
        <w:ind w:left="169" w:hanging="169"/>
        <w:jc w:val="both"/>
      </w:pPr>
      <w:r w:rsidRPr="0034400E">
        <w:rPr>
          <w:b/>
        </w:rPr>
        <w:t>Ключові результати навчання (знання, уміння та інші компетентності):</w:t>
      </w:r>
      <w:r w:rsidRPr="00746A71">
        <w:tab/>
      </w:r>
    </w:p>
    <w:p w:rsidR="00DF6C7B" w:rsidRPr="00746A71" w:rsidRDefault="00DF6C7B" w:rsidP="00DF6C7B">
      <w:pPr>
        <w:tabs>
          <w:tab w:val="left" w:pos="0"/>
          <w:tab w:val="left" w:pos="567"/>
        </w:tabs>
        <w:jc w:val="both"/>
      </w:pPr>
      <w:r w:rsidRPr="00746A71">
        <w:t>Мета навчання</w:t>
      </w:r>
      <w:r w:rsidRPr="00746A71">
        <w:rPr>
          <w:b/>
        </w:rPr>
        <w:t xml:space="preserve"> –</w:t>
      </w:r>
      <w:r w:rsidRPr="00746A71">
        <w:t xml:space="preserve"> ознайомити вчителів-хіміків із сучасними методами одержання матеріалів для напівпровідникової техніки та оптоелектроніки.</w:t>
      </w:r>
    </w:p>
    <w:p w:rsidR="00DF6C7B" w:rsidRPr="00746A71" w:rsidRDefault="00DF6C7B" w:rsidP="00DF6C7B">
      <w:pPr>
        <w:tabs>
          <w:tab w:val="left" w:pos="3888"/>
        </w:tabs>
      </w:pPr>
      <w:r w:rsidRPr="00746A71">
        <w:t>Здобувач ознайомлюється з технологією одержання вакууму; фізичними і хімічними методами очистки речовин; технологічними особливостями синтезу складних напівпровіднико</w:t>
      </w:r>
      <w:r w:rsidRPr="00746A71">
        <w:softHyphen/>
        <w:t xml:space="preserve">вих речовин; теорією і практикою одержання монокристалів і тонких плівок;  принципами пошуку нових матеріалів. Здобувач набуває уміння практично володіти експериментальними методами одержання нових </w:t>
      </w:r>
      <w:proofErr w:type="spellStart"/>
      <w:r w:rsidRPr="00746A71">
        <w:t>твердо</w:t>
      </w:r>
      <w:r w:rsidRPr="00746A71">
        <w:softHyphen/>
        <w:t>тільних</w:t>
      </w:r>
      <w:proofErr w:type="spellEnd"/>
      <w:r w:rsidRPr="00746A71">
        <w:t xml:space="preserve"> матеріалів; самостійно працювати на сучасних установ</w:t>
      </w:r>
      <w:r w:rsidRPr="00746A71">
        <w:softHyphen/>
        <w:t>ках і приладах; здійснювати обробку і інтерпретацію експериментальних даних; самостійно опрацьовувати  наукову літературу.</w:t>
      </w:r>
    </w:p>
    <w:p w:rsidR="00DF6C7B" w:rsidRDefault="00DF6C7B" w:rsidP="00DF6C7B">
      <w:pPr>
        <w:jc w:val="both"/>
        <w:rPr>
          <w:b/>
        </w:rPr>
      </w:pPr>
    </w:p>
    <w:p w:rsidR="00DF6C7B" w:rsidRPr="0034400E" w:rsidRDefault="00DF6C7B" w:rsidP="00DF6C7B">
      <w:pPr>
        <w:jc w:val="both"/>
        <w:rPr>
          <w:b/>
        </w:rPr>
      </w:pPr>
      <w:r w:rsidRPr="0034400E">
        <w:rPr>
          <w:b/>
        </w:rPr>
        <w:t>Короткий зміст дисципліни (що буде вивчатися, перелік тем):</w:t>
      </w:r>
    </w:p>
    <w:p w:rsidR="00DF6C7B" w:rsidRPr="00746A71" w:rsidRDefault="00DF6C7B" w:rsidP="00DF6C7B">
      <w:pPr>
        <w:jc w:val="both"/>
      </w:pPr>
      <w:r w:rsidRPr="00746A71">
        <w:tab/>
        <w:t>МЕТОДИ ОЧИСТКИ І СИНТЕЗУ НЕОРГАНІЧНИХ РЕЧОВИН.</w:t>
      </w:r>
    </w:p>
    <w:p w:rsidR="00DF6C7B" w:rsidRPr="00746A71" w:rsidRDefault="00DF6C7B" w:rsidP="00DF6C7B">
      <w:pPr>
        <w:tabs>
          <w:tab w:val="left" w:pos="1951"/>
          <w:tab w:val="left" w:pos="7621"/>
        </w:tabs>
        <w:ind w:left="1276" w:hanging="1276"/>
      </w:pPr>
      <w:r w:rsidRPr="00746A71">
        <w:t xml:space="preserve">Тема 1. Вступ. Хімія, технологія і властивості </w:t>
      </w:r>
      <w:proofErr w:type="spellStart"/>
      <w:r w:rsidRPr="00746A71">
        <w:t>твердотільних</w:t>
      </w:r>
      <w:proofErr w:type="spellEnd"/>
      <w:r w:rsidRPr="00746A71">
        <w:t xml:space="preserve"> матеріалів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2. Практика створення вакууму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 3. Вимірювання вакууму. Вакуумні системи</w:t>
      </w:r>
    </w:p>
    <w:p w:rsidR="00DF6C7B" w:rsidRPr="00746A71" w:rsidRDefault="00DF6C7B" w:rsidP="00DF6C7B">
      <w:pPr>
        <w:tabs>
          <w:tab w:val="left" w:pos="1951"/>
          <w:tab w:val="left" w:pos="7621"/>
        </w:tabs>
        <w:ind w:left="1418" w:hanging="1418"/>
      </w:pPr>
      <w:r w:rsidRPr="00746A71">
        <w:t>Тема 4. Речовини високої чистоти в електроніці та лазерній техніці</w:t>
      </w:r>
    </w:p>
    <w:p w:rsidR="00DF6C7B" w:rsidRPr="00746A71" w:rsidRDefault="00DF6C7B" w:rsidP="00DF6C7B">
      <w:pPr>
        <w:tabs>
          <w:tab w:val="left" w:pos="1951"/>
          <w:tab w:val="left" w:pos="7621"/>
        </w:tabs>
        <w:ind w:left="1418" w:hanging="1418"/>
      </w:pPr>
      <w:r w:rsidRPr="00746A71">
        <w:t>Тема  5. Характеристика методів очистки речовин та критерії їх підбору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6,7. Фізико-хімічні методи очистки речовин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8. Хімічні методи очистки речовин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9. Класифікація методів синтезу неорганічних речовин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 xml:space="preserve">Тема 10. </w:t>
      </w:r>
      <w:proofErr w:type="spellStart"/>
      <w:r w:rsidRPr="00746A71">
        <w:t>Однотемпературний</w:t>
      </w:r>
      <w:proofErr w:type="spellEnd"/>
      <w:r w:rsidRPr="00746A71">
        <w:t xml:space="preserve"> і </w:t>
      </w:r>
      <w:proofErr w:type="spellStart"/>
      <w:r w:rsidRPr="00746A71">
        <w:t>двохтемпера</w:t>
      </w:r>
      <w:r w:rsidRPr="00746A71">
        <w:softHyphen/>
        <w:t>турний</w:t>
      </w:r>
      <w:proofErr w:type="spellEnd"/>
      <w:r w:rsidRPr="00746A71">
        <w:t xml:space="preserve"> метод синтезу. Вибір методу синтезу</w:t>
      </w:r>
    </w:p>
    <w:p w:rsidR="00DF6C7B" w:rsidRPr="00746A71" w:rsidRDefault="00DF6C7B" w:rsidP="00DF6C7B">
      <w:pPr>
        <w:ind w:left="1418" w:hanging="1418"/>
      </w:pPr>
      <w:r w:rsidRPr="00746A71">
        <w:lastRenderedPageBreak/>
        <w:t>ТЕОРІЯ І ПРАКТИКА ОДЕРЖАННЯ МОНОКРИСТАЛІВ, ТОВСТИХ ШАРІВ, ТОНКИХ ПЛІВОК ТА ПОКРИТЬ.</w:t>
      </w:r>
    </w:p>
    <w:p w:rsidR="00DF6C7B" w:rsidRPr="00746A71" w:rsidRDefault="00DF6C7B" w:rsidP="00DF6C7B">
      <w:pPr>
        <w:tabs>
          <w:tab w:val="left" w:pos="1951"/>
          <w:tab w:val="left" w:pos="7621"/>
        </w:tabs>
        <w:ind w:left="1418" w:hanging="1418"/>
      </w:pPr>
      <w:r w:rsidRPr="00746A71">
        <w:t>Тема 11. Фізико-хімічні основи процесу кристалізації. Теорії росту кристалів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12. Технологія одержання кристалів із газової фази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13. Вирощування кристалів із розчинів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14. Фізико-хімічні основи одержання кристалів із розплаву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15. Безтигельні методи одержання кристалів із розплаву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16. Вирощування кристалів із розчинів-розплавів</w:t>
      </w:r>
    </w:p>
    <w:p w:rsidR="00DF6C7B" w:rsidRPr="00746A71" w:rsidRDefault="00DF6C7B" w:rsidP="00DF6C7B">
      <w:pPr>
        <w:tabs>
          <w:tab w:val="left" w:pos="1951"/>
          <w:tab w:val="left" w:pos="7621"/>
        </w:tabs>
      </w:pPr>
      <w:r w:rsidRPr="00746A71">
        <w:t>Тема 17. Одержання товстих шарів, тонких плівок і покрить</w:t>
      </w:r>
    </w:p>
    <w:p w:rsidR="00DF6C7B" w:rsidRPr="00746A71" w:rsidRDefault="00DF6C7B" w:rsidP="00DF6C7B">
      <w:pPr>
        <w:tabs>
          <w:tab w:val="left" w:pos="3888"/>
        </w:tabs>
      </w:pPr>
      <w:r w:rsidRPr="00746A71">
        <w:t>Тема  18. Обробка кристалічних матеріалів</w:t>
      </w:r>
    </w:p>
    <w:p w:rsidR="005A158D" w:rsidRDefault="005A158D">
      <w:bookmarkStart w:id="0" w:name="_GoBack"/>
      <w:bookmarkEnd w:id="0"/>
    </w:p>
    <w:sectPr w:rsidR="005A15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7B"/>
    <w:rsid w:val="005A158D"/>
    <w:rsid w:val="00724807"/>
    <w:rsid w:val="009C2383"/>
    <w:rsid w:val="00D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5BDC2-E424-46CB-914D-EF05B666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org1</dc:creator>
  <cp:keywords/>
  <dc:description/>
  <cp:lastModifiedBy>org1</cp:lastModifiedBy>
  <cp:revision>1</cp:revision>
  <dcterms:created xsi:type="dcterms:W3CDTF">2023-12-27T14:21:00Z</dcterms:created>
  <dcterms:modified xsi:type="dcterms:W3CDTF">2023-12-27T14:22:00Z</dcterms:modified>
</cp:coreProperties>
</file>