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280271" w:rsidRDefault="00280271" w:rsidP="00280271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280271">
        <w:rPr>
          <w:rFonts w:ascii="Times New Roman" w:hAnsi="Times New Roman"/>
          <w:b/>
          <w:sz w:val="30"/>
          <w:szCs w:val="30"/>
          <w:lang w:val="uk-UA"/>
        </w:rPr>
        <w:t>Склад РСВР</w:t>
      </w:r>
    </w:p>
    <w:p w:rsidR="00280271" w:rsidRPr="00280271" w:rsidRDefault="00280271" w:rsidP="0028027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80271">
        <w:rPr>
          <w:rFonts w:ascii="Times New Roman" w:hAnsi="Times New Roman"/>
          <w:sz w:val="28"/>
          <w:szCs w:val="28"/>
          <w:lang w:val="uk-UA"/>
        </w:rPr>
        <w:t>РОЗЛУЦЬКА Галина Миколаївна</w:t>
      </w:r>
      <w:r w:rsidRPr="002802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доктор </w:t>
      </w:r>
      <w:r w:rsidRPr="00280271">
        <w:rPr>
          <w:rFonts w:ascii="Times New Roman" w:hAnsi="Times New Roman"/>
          <w:sz w:val="28"/>
          <w:szCs w:val="28"/>
          <w:lang w:val="uk-UA"/>
        </w:rPr>
        <w:t xml:space="preserve">педагогічних </w:t>
      </w:r>
      <w:r w:rsidRPr="002802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наук,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Pr="002802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280271">
        <w:rPr>
          <w:rFonts w:ascii="Times New Roman" w:hAnsi="Times New Roman"/>
          <w:sz w:val="28"/>
          <w:szCs w:val="28"/>
          <w:lang w:val="uk-UA"/>
        </w:rPr>
        <w:t>професор кафедри загальної педагогіки та педагогіки вищої школи факультету суспільних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0271">
        <w:rPr>
          <w:rFonts w:ascii="Times New Roman" w:hAnsi="Times New Roman" w:cs="Times New Roman"/>
          <w:sz w:val="28"/>
          <w:szCs w:val="28"/>
          <w:lang w:val="uk-UA" w:eastAsia="uk-UA"/>
        </w:rPr>
        <w:t>ДВНЗ «Ужгородський національний університет», штатний співробітник ДВНЗ «Ужгородський національний університет»  (голова ради);</w:t>
      </w:r>
    </w:p>
    <w:p w:rsidR="00280271" w:rsidRPr="00280271" w:rsidRDefault="00280271" w:rsidP="00280271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71">
        <w:rPr>
          <w:rFonts w:ascii="Times New Roman" w:hAnsi="Times New Roman"/>
          <w:sz w:val="28"/>
          <w:szCs w:val="28"/>
          <w:lang w:val="uk-UA"/>
        </w:rPr>
        <w:t>ПОПАДИЧ Олена Олександрівна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, доктор </w:t>
      </w:r>
      <w:r w:rsidRPr="00280271">
        <w:rPr>
          <w:rFonts w:ascii="Times New Roman" w:hAnsi="Times New Roman"/>
          <w:sz w:val="28"/>
          <w:szCs w:val="28"/>
          <w:lang w:val="uk-UA"/>
        </w:rPr>
        <w:t xml:space="preserve">педагогічних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наук, </w:t>
      </w:r>
      <w:r w:rsidRPr="00280271">
        <w:rPr>
          <w:rFonts w:ascii="Times New Roman" w:hAnsi="Times New Roman"/>
          <w:sz w:val="28"/>
          <w:szCs w:val="28"/>
          <w:lang w:val="uk-UA"/>
        </w:rPr>
        <w:t>доцент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80271">
        <w:rPr>
          <w:rFonts w:ascii="Times New Roman" w:hAnsi="Times New Roman"/>
          <w:sz w:val="28"/>
          <w:szCs w:val="28"/>
          <w:lang w:val="uk-UA"/>
        </w:rPr>
        <w:t>професор кафедри загальної педагогіки та педагогіки вищої школи факультету суспільних наук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2802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280271" w:rsidRPr="00280271" w:rsidRDefault="00280271" w:rsidP="0028027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71">
        <w:rPr>
          <w:rFonts w:ascii="Times New Roman" w:hAnsi="Times New Roman"/>
          <w:sz w:val="28"/>
          <w:szCs w:val="28"/>
          <w:lang w:val="uk-UA"/>
        </w:rPr>
        <w:t>БАРТОШ Олена Павлівна</w:t>
      </w:r>
      <w:r w:rsidRPr="002802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280271">
        <w:rPr>
          <w:rFonts w:ascii="Times New Roman" w:hAnsi="Times New Roman"/>
          <w:sz w:val="28"/>
          <w:szCs w:val="28"/>
          <w:lang w:val="uk-UA"/>
        </w:rPr>
        <w:t>кандидат педагогічних наук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, професор, </w:t>
      </w:r>
      <w:r w:rsidRPr="00280271">
        <w:rPr>
          <w:rFonts w:ascii="Times New Roman" w:hAnsi="Times New Roman"/>
          <w:sz w:val="28"/>
          <w:szCs w:val="28"/>
          <w:lang w:val="uk-UA"/>
        </w:rPr>
        <w:t>професор кафедри соціології та соціальної роботи факультету суспільних наук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університет», штатний співробітник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br/>
        <w:t>ДВНЗ «Ужгородський національний університет»</w:t>
      </w:r>
      <w:r w:rsidRPr="002802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280271" w:rsidRPr="00280271" w:rsidRDefault="00280271" w:rsidP="0028027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71">
        <w:rPr>
          <w:rFonts w:ascii="Times New Roman" w:hAnsi="Times New Roman"/>
          <w:sz w:val="28"/>
          <w:szCs w:val="28"/>
          <w:lang w:val="uk-UA"/>
        </w:rPr>
        <w:t>БОНДАР Тамара Іванівна</w:t>
      </w:r>
      <w:r w:rsidRPr="00280271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,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доктор </w:t>
      </w:r>
      <w:r w:rsidRPr="00280271">
        <w:rPr>
          <w:rFonts w:ascii="Times New Roman" w:hAnsi="Times New Roman"/>
          <w:sz w:val="28"/>
          <w:szCs w:val="28"/>
          <w:lang w:val="uk-UA"/>
        </w:rPr>
        <w:t xml:space="preserve">педагогічних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Pr="00280271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, </w:t>
      </w:r>
      <w:r w:rsidRPr="00280271">
        <w:rPr>
          <w:rFonts w:ascii="Times New Roman" w:hAnsi="Times New Roman"/>
          <w:sz w:val="28"/>
          <w:szCs w:val="28"/>
          <w:lang w:val="uk-UA"/>
        </w:rPr>
        <w:t xml:space="preserve">професор, завідувачка кафедри педагогіки дошкільної, початкової освіти та освітнього менеджменту педагогічного факультету Мукачівського державного університету, штатна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співробітниця </w:t>
      </w:r>
      <w:r w:rsidRPr="00280271">
        <w:rPr>
          <w:rFonts w:ascii="Times New Roman" w:hAnsi="Times New Roman"/>
          <w:sz w:val="28"/>
          <w:szCs w:val="28"/>
          <w:lang w:val="uk-UA"/>
        </w:rPr>
        <w:t>Мукачівського державного університету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опонент);</w:t>
      </w:r>
    </w:p>
    <w:p w:rsidR="00280271" w:rsidRPr="00280271" w:rsidRDefault="00280271" w:rsidP="0028027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71">
        <w:rPr>
          <w:rFonts w:ascii="Times New Roman" w:hAnsi="Times New Roman"/>
          <w:sz w:val="28"/>
          <w:szCs w:val="28"/>
          <w:lang w:val="uk-UA"/>
        </w:rPr>
        <w:t>ПОЛІЩУК Віра Аркадіївна</w:t>
      </w:r>
      <w:r w:rsidRPr="00280271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,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доктор </w:t>
      </w:r>
      <w:r w:rsidRPr="00280271">
        <w:rPr>
          <w:rFonts w:ascii="Times New Roman" w:hAnsi="Times New Roman"/>
          <w:sz w:val="28"/>
          <w:szCs w:val="28"/>
          <w:lang w:val="uk-UA"/>
        </w:rPr>
        <w:t xml:space="preserve">педагогічних </w:t>
      </w:r>
      <w:r w:rsidRPr="00280271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наук, </w:t>
      </w:r>
      <w:r w:rsidRPr="00280271">
        <w:rPr>
          <w:rFonts w:ascii="Times New Roman" w:hAnsi="Times New Roman"/>
          <w:sz w:val="28"/>
          <w:szCs w:val="28"/>
          <w:lang w:val="uk-UA"/>
        </w:rPr>
        <w:t xml:space="preserve">професор, професорка кафедри спеціальної та інклюзивної освіти факультету педагогіки та психології Тернопільського національного педагогічного університету імені Володимира Гнатюка, штатна 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співробітниця </w:t>
      </w:r>
      <w:r w:rsidRPr="00280271">
        <w:rPr>
          <w:rFonts w:ascii="Times New Roman" w:hAnsi="Times New Roman"/>
          <w:sz w:val="28"/>
          <w:szCs w:val="28"/>
          <w:lang w:val="uk-UA"/>
        </w:rPr>
        <w:t>Тернопільського національного педагогічного університету імені Володимира Гнатюка</w:t>
      </w:r>
      <w:r w:rsidRPr="00280271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опонент).</w:t>
      </w:r>
    </w:p>
    <w:p w:rsidR="00280271" w:rsidRDefault="00280271">
      <w:pPr>
        <w:rPr>
          <w:lang w:val="uk-UA"/>
        </w:rPr>
      </w:pPr>
    </w:p>
    <w:p w:rsidR="00280271" w:rsidRPr="00280271" w:rsidRDefault="00280271">
      <w:pPr>
        <w:rPr>
          <w:lang w:val="uk-UA"/>
        </w:rPr>
      </w:pPr>
    </w:p>
    <w:sectPr w:rsidR="00280271" w:rsidRPr="00280271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0271"/>
    <w:rsid w:val="0013667F"/>
    <w:rsid w:val="0014449C"/>
    <w:rsid w:val="00232BAA"/>
    <w:rsid w:val="00280271"/>
    <w:rsid w:val="00611502"/>
    <w:rsid w:val="007D4862"/>
    <w:rsid w:val="00932DA3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2023-11-20T15:53:00Z</dcterms:created>
  <dcterms:modified xsi:type="dcterms:W3CDTF">2023-11-20T15:53:00Z</dcterms:modified>
</cp:coreProperties>
</file>