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6014" w:rsidRPr="00D138E5" w:rsidRDefault="00826014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9348D" w:rsidRDefault="00F40B85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138E5">
        <w:rPr>
          <w:b/>
          <w:sz w:val="28"/>
          <w:szCs w:val="28"/>
          <w:lang w:val="uk-UA"/>
        </w:rPr>
        <w:t>ФАКУЛЬТЕТ ТУРИЗМУ ТА МІЖНАРОДНИХ КОМУНІКАЦІЙ</w:t>
      </w:r>
    </w:p>
    <w:p w:rsidR="00A3359C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3359C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ПЛЕНАРНЕ ЗАСІДАННЯ</w:t>
      </w:r>
    </w:p>
    <w:p w:rsidR="00A3359C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3359C" w:rsidRDefault="00A3359C" w:rsidP="00C7366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 лютого 2023 р.</w:t>
      </w:r>
    </w:p>
    <w:p w:rsidR="00A3359C" w:rsidRDefault="00A3359C" w:rsidP="00C7366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14.00, аудиторія 242</w:t>
      </w:r>
    </w:p>
    <w:p w:rsidR="00A3359C" w:rsidRPr="00A3359C" w:rsidRDefault="00A3359C" w:rsidP="00C7366A">
      <w:pPr>
        <w:spacing w:line="360" w:lineRule="auto"/>
        <w:jc w:val="center"/>
        <w:rPr>
          <w:sz w:val="28"/>
          <w:szCs w:val="28"/>
          <w:lang w:val="uk-UA"/>
        </w:rPr>
      </w:pPr>
    </w:p>
    <w:p w:rsidR="00670A95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Головуюча – </w:t>
      </w:r>
      <w:proofErr w:type="spellStart"/>
      <w:r>
        <w:rPr>
          <w:b/>
          <w:sz w:val="28"/>
          <w:szCs w:val="28"/>
          <w:lang w:val="uk-UA"/>
        </w:rPr>
        <w:t>Габчак</w:t>
      </w:r>
      <w:proofErr w:type="spellEnd"/>
      <w:r>
        <w:rPr>
          <w:b/>
          <w:sz w:val="28"/>
          <w:szCs w:val="28"/>
          <w:lang w:val="uk-UA"/>
        </w:rPr>
        <w:t xml:space="preserve"> Н.Ф.</w:t>
      </w:r>
    </w:p>
    <w:p w:rsidR="00A3359C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– </w:t>
      </w:r>
      <w:proofErr w:type="spellStart"/>
      <w:r>
        <w:rPr>
          <w:b/>
          <w:sz w:val="28"/>
          <w:szCs w:val="28"/>
          <w:lang w:val="uk-UA"/>
        </w:rPr>
        <w:t>Пуглик</w:t>
      </w:r>
      <w:proofErr w:type="spellEnd"/>
      <w:r>
        <w:rPr>
          <w:b/>
          <w:sz w:val="28"/>
          <w:szCs w:val="28"/>
          <w:lang w:val="uk-UA"/>
        </w:rPr>
        <w:t xml:space="preserve"> Н.</w:t>
      </w:r>
      <w:r w:rsidR="00F26DFC">
        <w:rPr>
          <w:b/>
          <w:sz w:val="28"/>
          <w:szCs w:val="28"/>
          <w:lang w:val="uk-UA"/>
        </w:rPr>
        <w:t xml:space="preserve"> М.</w:t>
      </w:r>
    </w:p>
    <w:p w:rsidR="00A3359C" w:rsidRDefault="00A3359C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3359C" w:rsidRPr="00D138E5" w:rsidRDefault="00A3359C" w:rsidP="00C7366A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A3359C">
        <w:rPr>
          <w:b/>
          <w:sz w:val="28"/>
          <w:szCs w:val="28"/>
          <w:lang w:val="uk-UA"/>
        </w:rPr>
        <w:t>Габчак</w:t>
      </w:r>
      <w:proofErr w:type="spellEnd"/>
      <w:r w:rsidRPr="00A3359C">
        <w:rPr>
          <w:b/>
          <w:sz w:val="28"/>
          <w:szCs w:val="28"/>
          <w:lang w:val="uk-UA"/>
        </w:rPr>
        <w:t xml:space="preserve"> Н.</w:t>
      </w:r>
      <w:r w:rsidR="00C7366A">
        <w:rPr>
          <w:b/>
          <w:sz w:val="28"/>
          <w:szCs w:val="28"/>
          <w:lang w:val="uk-UA"/>
        </w:rPr>
        <w:t xml:space="preserve"> </w:t>
      </w:r>
      <w:r w:rsidRPr="00A3359C">
        <w:rPr>
          <w:b/>
          <w:sz w:val="28"/>
          <w:szCs w:val="28"/>
          <w:lang w:val="uk-UA"/>
        </w:rPr>
        <w:t>Ф.</w:t>
      </w:r>
      <w:r w:rsidRPr="00D138E5">
        <w:rPr>
          <w:sz w:val="28"/>
          <w:szCs w:val="28"/>
          <w:lang w:val="uk-UA"/>
        </w:rPr>
        <w:t xml:space="preserve"> Особливості </w:t>
      </w:r>
      <w:proofErr w:type="spellStart"/>
      <w:r w:rsidRPr="00D138E5">
        <w:rPr>
          <w:sz w:val="28"/>
          <w:szCs w:val="28"/>
          <w:lang w:val="uk-UA"/>
        </w:rPr>
        <w:t>екотуристичної</w:t>
      </w:r>
      <w:proofErr w:type="spellEnd"/>
      <w:r w:rsidRPr="00D138E5">
        <w:rPr>
          <w:sz w:val="28"/>
          <w:szCs w:val="28"/>
          <w:lang w:val="uk-UA"/>
        </w:rPr>
        <w:t xml:space="preserve"> інфраструктури регіонального природного парку "Синяк" в межах Закарпатської області</w:t>
      </w:r>
    </w:p>
    <w:p w:rsidR="00A3359C" w:rsidRDefault="00A3359C" w:rsidP="00C7366A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A3359C">
        <w:rPr>
          <w:b/>
          <w:sz w:val="28"/>
          <w:szCs w:val="28"/>
          <w:lang w:val="uk-UA"/>
        </w:rPr>
        <w:t>Машіка</w:t>
      </w:r>
      <w:proofErr w:type="spellEnd"/>
      <w:r w:rsidRPr="00A3359C">
        <w:rPr>
          <w:b/>
          <w:sz w:val="28"/>
          <w:szCs w:val="28"/>
          <w:lang w:val="uk-UA"/>
        </w:rPr>
        <w:t xml:space="preserve"> Г.</w:t>
      </w:r>
      <w:r>
        <w:rPr>
          <w:b/>
          <w:sz w:val="28"/>
          <w:szCs w:val="28"/>
          <w:lang w:val="uk-UA"/>
        </w:rPr>
        <w:t xml:space="preserve"> </w:t>
      </w:r>
      <w:r w:rsidRPr="00A3359C">
        <w:rPr>
          <w:b/>
          <w:sz w:val="28"/>
          <w:szCs w:val="28"/>
          <w:lang w:val="uk-UA"/>
        </w:rPr>
        <w:t>В.</w:t>
      </w:r>
      <w:r w:rsidRPr="00D138E5">
        <w:rPr>
          <w:sz w:val="28"/>
          <w:szCs w:val="28"/>
          <w:lang w:val="uk-UA"/>
        </w:rPr>
        <w:t xml:space="preserve"> Розвиток туризму Карпатського регіону в післявоєнний період</w:t>
      </w:r>
    </w:p>
    <w:p w:rsidR="00C7366A" w:rsidRPr="00D138E5" w:rsidRDefault="00C7366A" w:rsidP="00C7366A">
      <w:pPr>
        <w:pStyle w:val="a6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22222"/>
          <w:sz w:val="28"/>
          <w:szCs w:val="28"/>
          <w:lang w:val="uk-UA"/>
        </w:rPr>
      </w:pPr>
      <w:proofErr w:type="spellStart"/>
      <w:r w:rsidRPr="00A3359C">
        <w:rPr>
          <w:b/>
          <w:color w:val="222222"/>
          <w:sz w:val="28"/>
          <w:szCs w:val="28"/>
          <w:lang w:val="uk-UA"/>
        </w:rPr>
        <w:t>Зимомря</w:t>
      </w:r>
      <w:proofErr w:type="spellEnd"/>
      <w:r w:rsidRPr="00A3359C">
        <w:rPr>
          <w:b/>
          <w:color w:val="222222"/>
          <w:sz w:val="28"/>
          <w:szCs w:val="28"/>
          <w:lang w:val="uk-UA"/>
        </w:rPr>
        <w:t xml:space="preserve"> О.</w:t>
      </w:r>
      <w:r>
        <w:rPr>
          <w:b/>
          <w:color w:val="222222"/>
          <w:sz w:val="28"/>
          <w:szCs w:val="28"/>
          <w:lang w:val="uk-UA"/>
        </w:rPr>
        <w:t xml:space="preserve"> </w:t>
      </w:r>
      <w:r w:rsidRPr="00A3359C">
        <w:rPr>
          <w:b/>
          <w:color w:val="222222"/>
          <w:sz w:val="28"/>
          <w:szCs w:val="28"/>
          <w:lang w:val="uk-UA"/>
        </w:rPr>
        <w:t>М.</w:t>
      </w:r>
      <w:r w:rsidRPr="00D138E5">
        <w:rPr>
          <w:color w:val="222222"/>
          <w:sz w:val="28"/>
          <w:szCs w:val="28"/>
          <w:lang w:val="uk-UA"/>
        </w:rPr>
        <w:t xml:space="preserve">  Особливості взаємодії </w:t>
      </w:r>
      <w:proofErr w:type="spellStart"/>
      <w:r w:rsidRPr="00D138E5">
        <w:rPr>
          <w:color w:val="222222"/>
          <w:sz w:val="28"/>
          <w:szCs w:val="28"/>
          <w:lang w:val="uk-UA"/>
        </w:rPr>
        <w:t>різносистемних</w:t>
      </w:r>
      <w:proofErr w:type="spellEnd"/>
      <w:r w:rsidRPr="00D138E5">
        <w:rPr>
          <w:color w:val="222222"/>
          <w:sz w:val="28"/>
          <w:szCs w:val="28"/>
          <w:lang w:val="uk-UA"/>
        </w:rPr>
        <w:t xml:space="preserve"> мов і культур</w:t>
      </w:r>
    </w:p>
    <w:p w:rsidR="00C7366A" w:rsidRPr="00D138E5" w:rsidRDefault="00C7366A" w:rsidP="00C7366A">
      <w:pPr>
        <w:pStyle w:val="a6"/>
        <w:numPr>
          <w:ilvl w:val="0"/>
          <w:numId w:val="1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t>Сіра Е.</w:t>
      </w:r>
      <w:r>
        <w:rPr>
          <w:b/>
          <w:sz w:val="28"/>
          <w:szCs w:val="28"/>
          <w:lang w:val="uk-UA"/>
        </w:rPr>
        <w:t xml:space="preserve"> </w:t>
      </w:r>
      <w:r w:rsidRPr="00C7366A">
        <w:rPr>
          <w:b/>
          <w:sz w:val="28"/>
          <w:szCs w:val="28"/>
          <w:lang w:val="uk-UA"/>
        </w:rPr>
        <w:t>О.</w:t>
      </w:r>
      <w:r w:rsidRPr="00D138E5">
        <w:rPr>
          <w:sz w:val="28"/>
          <w:szCs w:val="28"/>
          <w:lang w:val="uk-UA"/>
        </w:rPr>
        <w:t xml:space="preserve"> Сучасний ресторанний ринок в Україні в контексті військових дій та агресії </w:t>
      </w:r>
      <w:proofErr w:type="spellStart"/>
      <w:r w:rsidRPr="00D138E5">
        <w:rPr>
          <w:sz w:val="28"/>
          <w:szCs w:val="28"/>
          <w:lang w:val="uk-UA"/>
        </w:rPr>
        <w:t>росії</w:t>
      </w:r>
      <w:proofErr w:type="spellEnd"/>
    </w:p>
    <w:p w:rsidR="00C7366A" w:rsidRPr="00D138E5" w:rsidRDefault="00C7366A" w:rsidP="00C7366A">
      <w:pPr>
        <w:pStyle w:val="a6"/>
        <w:numPr>
          <w:ilvl w:val="0"/>
          <w:numId w:val="1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t>Коваль О. Д.</w:t>
      </w:r>
      <w:r w:rsidRPr="00D138E5">
        <w:rPr>
          <w:sz w:val="28"/>
          <w:szCs w:val="28"/>
          <w:lang w:val="uk-UA"/>
        </w:rPr>
        <w:t xml:space="preserve"> Управління рекламною діяльністю підприємств сегменту </w:t>
      </w:r>
      <w:proofErr w:type="spellStart"/>
      <w:r w:rsidRPr="00D138E5">
        <w:rPr>
          <w:sz w:val="28"/>
          <w:szCs w:val="28"/>
          <w:lang w:val="uk-UA"/>
        </w:rPr>
        <w:t>HoReCa</w:t>
      </w:r>
      <w:proofErr w:type="spellEnd"/>
      <w:r w:rsidRPr="00D138E5">
        <w:rPr>
          <w:sz w:val="28"/>
          <w:szCs w:val="28"/>
          <w:lang w:val="uk-UA"/>
        </w:rPr>
        <w:t xml:space="preserve"> в умовах війни</w:t>
      </w:r>
    </w:p>
    <w:p w:rsidR="00C7366A" w:rsidRPr="00D138E5" w:rsidRDefault="00C7366A" w:rsidP="00C7366A">
      <w:pPr>
        <w:pStyle w:val="a6"/>
        <w:spacing w:line="360" w:lineRule="auto"/>
        <w:jc w:val="both"/>
        <w:rPr>
          <w:sz w:val="28"/>
          <w:szCs w:val="28"/>
          <w:lang w:val="uk-UA"/>
        </w:rPr>
      </w:pPr>
    </w:p>
    <w:p w:rsidR="00A3359C" w:rsidRPr="00D138E5" w:rsidRDefault="00A3359C" w:rsidP="00F40B85">
      <w:pPr>
        <w:jc w:val="center"/>
        <w:rPr>
          <w:b/>
          <w:sz w:val="28"/>
          <w:szCs w:val="28"/>
          <w:lang w:val="uk-UA"/>
        </w:rPr>
      </w:pPr>
    </w:p>
    <w:p w:rsidR="0047226F" w:rsidRPr="00D138E5" w:rsidRDefault="0047226F" w:rsidP="00F40B85">
      <w:pPr>
        <w:jc w:val="center"/>
        <w:rPr>
          <w:b/>
          <w:sz w:val="28"/>
          <w:szCs w:val="28"/>
          <w:lang w:val="uk-UA"/>
        </w:rPr>
      </w:pPr>
    </w:p>
    <w:p w:rsidR="00C7366A" w:rsidRDefault="00C7366A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47226F" w:rsidRPr="00A3359C" w:rsidRDefault="00DA52DD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lastRenderedPageBreak/>
        <w:t xml:space="preserve">СЕКЦІЯ </w:t>
      </w:r>
      <w:r w:rsidR="00B00E4A" w:rsidRPr="00A3359C">
        <w:rPr>
          <w:b/>
          <w:sz w:val="28"/>
          <w:szCs w:val="28"/>
          <w:lang w:val="uk-UA"/>
        </w:rPr>
        <w:t>1</w:t>
      </w:r>
    </w:p>
    <w:p w:rsidR="001603A4" w:rsidRPr="00D138E5" w:rsidRDefault="00F26DFC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F26DFC">
        <w:rPr>
          <w:b/>
          <w:sz w:val="28"/>
          <w:szCs w:val="28"/>
          <w:lang w:val="uk-UA"/>
        </w:rPr>
        <w:t>Т</w:t>
      </w:r>
      <w:r w:rsidR="001603A4" w:rsidRPr="00F26DFC">
        <w:rPr>
          <w:b/>
          <w:sz w:val="28"/>
          <w:szCs w:val="28"/>
          <w:lang w:val="uk-UA"/>
        </w:rPr>
        <w:t>уризм</w:t>
      </w:r>
      <w:r w:rsidRPr="00F26DFC">
        <w:rPr>
          <w:b/>
          <w:sz w:val="28"/>
          <w:szCs w:val="28"/>
          <w:lang w:val="uk-UA"/>
        </w:rPr>
        <w:t xml:space="preserve"> і рекреація</w:t>
      </w:r>
    </w:p>
    <w:p w:rsidR="00195694" w:rsidRPr="00D138E5" w:rsidRDefault="00195694" w:rsidP="00C7366A">
      <w:pPr>
        <w:tabs>
          <w:tab w:val="left" w:pos="284"/>
        </w:tabs>
        <w:spacing w:line="360" w:lineRule="auto"/>
        <w:rPr>
          <w:i/>
          <w:sz w:val="28"/>
          <w:szCs w:val="28"/>
          <w:lang w:val="uk-UA"/>
        </w:rPr>
      </w:pPr>
    </w:p>
    <w:p w:rsidR="0047226F" w:rsidRPr="00C7366A" w:rsidRDefault="00DA52DD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C7366A">
        <w:rPr>
          <w:sz w:val="28"/>
          <w:szCs w:val="28"/>
          <w:lang w:val="uk-UA"/>
        </w:rPr>
        <w:t>2</w:t>
      </w:r>
      <w:r w:rsidR="005C5046" w:rsidRPr="00C7366A">
        <w:rPr>
          <w:sz w:val="28"/>
          <w:szCs w:val="28"/>
          <w:lang w:val="uk-UA"/>
        </w:rPr>
        <w:t>8</w:t>
      </w:r>
      <w:r w:rsidRPr="00C7366A">
        <w:rPr>
          <w:sz w:val="28"/>
          <w:szCs w:val="28"/>
          <w:lang w:val="uk-UA"/>
        </w:rPr>
        <w:t xml:space="preserve"> лютого</w:t>
      </w:r>
      <w:r w:rsidR="0098013E" w:rsidRPr="00C7366A">
        <w:rPr>
          <w:sz w:val="28"/>
          <w:szCs w:val="28"/>
          <w:lang w:val="uk-UA"/>
        </w:rPr>
        <w:t xml:space="preserve"> </w:t>
      </w:r>
      <w:r w:rsidR="002F74CD" w:rsidRPr="00C7366A">
        <w:rPr>
          <w:sz w:val="28"/>
          <w:szCs w:val="28"/>
          <w:lang w:val="uk-UA"/>
        </w:rPr>
        <w:t>202</w:t>
      </w:r>
      <w:r w:rsidR="005C5046" w:rsidRPr="00C7366A">
        <w:rPr>
          <w:sz w:val="28"/>
          <w:szCs w:val="28"/>
          <w:lang w:val="uk-UA"/>
        </w:rPr>
        <w:t>3</w:t>
      </w:r>
      <w:r w:rsidR="002F74CD" w:rsidRPr="00C7366A">
        <w:rPr>
          <w:sz w:val="28"/>
          <w:szCs w:val="28"/>
          <w:lang w:val="uk-UA"/>
        </w:rPr>
        <w:t xml:space="preserve"> р.</w:t>
      </w:r>
    </w:p>
    <w:p w:rsidR="00DA52DD" w:rsidRPr="00C7366A" w:rsidRDefault="0084349D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C7366A">
        <w:rPr>
          <w:sz w:val="28"/>
          <w:szCs w:val="28"/>
          <w:lang w:val="uk-UA"/>
        </w:rPr>
        <w:t>1</w:t>
      </w:r>
      <w:r w:rsidR="00C63FE8" w:rsidRPr="00C7366A">
        <w:rPr>
          <w:sz w:val="28"/>
          <w:szCs w:val="28"/>
          <w:lang w:val="uk-UA"/>
        </w:rPr>
        <w:t>4</w:t>
      </w:r>
      <w:r w:rsidRPr="00C7366A">
        <w:rPr>
          <w:sz w:val="28"/>
          <w:szCs w:val="28"/>
          <w:lang w:val="uk-UA"/>
        </w:rPr>
        <w:t>.</w:t>
      </w:r>
      <w:r w:rsidR="00B00E4A" w:rsidRPr="00C7366A">
        <w:rPr>
          <w:sz w:val="28"/>
          <w:szCs w:val="28"/>
          <w:lang w:val="uk-UA"/>
        </w:rPr>
        <w:t>00 год</w:t>
      </w:r>
      <w:r w:rsidR="00571548" w:rsidRPr="00C7366A">
        <w:rPr>
          <w:sz w:val="28"/>
          <w:szCs w:val="28"/>
          <w:lang w:val="uk-UA"/>
        </w:rPr>
        <w:t>.</w:t>
      </w:r>
      <w:r w:rsidR="00B00E4A" w:rsidRPr="00C7366A">
        <w:rPr>
          <w:sz w:val="28"/>
          <w:szCs w:val="28"/>
          <w:lang w:val="uk-UA"/>
        </w:rPr>
        <w:t>, аудиторія 3</w:t>
      </w:r>
      <w:r w:rsidR="00C63FE8" w:rsidRPr="00C7366A">
        <w:rPr>
          <w:sz w:val="28"/>
          <w:szCs w:val="28"/>
          <w:lang w:val="uk-UA"/>
        </w:rPr>
        <w:t>24</w:t>
      </w:r>
    </w:p>
    <w:p w:rsidR="00DA52DD" w:rsidRPr="00D138E5" w:rsidRDefault="00DA52DD" w:rsidP="00C7366A">
      <w:pPr>
        <w:spacing w:line="360" w:lineRule="auto"/>
        <w:rPr>
          <w:i/>
          <w:sz w:val="28"/>
          <w:szCs w:val="28"/>
          <w:lang w:val="uk-UA"/>
        </w:rPr>
      </w:pPr>
    </w:p>
    <w:p w:rsidR="00B9348D" w:rsidRPr="00A3359C" w:rsidRDefault="00DA52DD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>Керівник секції –</w:t>
      </w:r>
      <w:r w:rsidR="00A3359C">
        <w:rPr>
          <w:b/>
          <w:sz w:val="28"/>
          <w:szCs w:val="28"/>
          <w:lang w:val="uk-UA"/>
        </w:rPr>
        <w:t xml:space="preserve"> </w:t>
      </w:r>
      <w:proofErr w:type="spellStart"/>
      <w:r w:rsidR="00B00E4A" w:rsidRPr="00A3359C">
        <w:rPr>
          <w:b/>
          <w:sz w:val="28"/>
          <w:szCs w:val="28"/>
          <w:lang w:val="uk-UA"/>
        </w:rPr>
        <w:t>Машіка</w:t>
      </w:r>
      <w:proofErr w:type="spellEnd"/>
      <w:r w:rsidR="00B00E4A" w:rsidRPr="00A3359C">
        <w:rPr>
          <w:b/>
          <w:sz w:val="28"/>
          <w:szCs w:val="28"/>
          <w:lang w:val="uk-UA"/>
        </w:rPr>
        <w:t xml:space="preserve"> Г.В.</w:t>
      </w:r>
    </w:p>
    <w:p w:rsidR="00195694" w:rsidRPr="00A3359C" w:rsidRDefault="00DA52DD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 xml:space="preserve">Секретар секції </w:t>
      </w:r>
      <w:r w:rsidR="00195694" w:rsidRPr="00A3359C">
        <w:rPr>
          <w:b/>
          <w:sz w:val="28"/>
          <w:szCs w:val="28"/>
          <w:lang w:val="uk-UA"/>
        </w:rPr>
        <w:t>–</w:t>
      </w:r>
      <w:r w:rsidRPr="00A3359C">
        <w:rPr>
          <w:b/>
          <w:sz w:val="28"/>
          <w:szCs w:val="28"/>
          <w:lang w:val="uk-UA"/>
        </w:rPr>
        <w:t xml:space="preserve"> </w:t>
      </w:r>
      <w:proofErr w:type="spellStart"/>
      <w:r w:rsidR="00AA0F1E" w:rsidRPr="00A3359C">
        <w:rPr>
          <w:b/>
          <w:sz w:val="28"/>
          <w:szCs w:val="28"/>
          <w:lang w:val="uk-UA"/>
        </w:rPr>
        <w:t>Пуглик</w:t>
      </w:r>
      <w:proofErr w:type="spellEnd"/>
      <w:r w:rsidR="00195694" w:rsidRPr="00A3359C">
        <w:rPr>
          <w:b/>
          <w:sz w:val="28"/>
          <w:szCs w:val="28"/>
          <w:lang w:val="uk-UA"/>
        </w:rPr>
        <w:t xml:space="preserve"> Н.</w:t>
      </w:r>
      <w:r w:rsidR="00AA0F1E" w:rsidRPr="00A3359C">
        <w:rPr>
          <w:b/>
          <w:sz w:val="28"/>
          <w:szCs w:val="28"/>
          <w:lang w:val="uk-UA"/>
        </w:rPr>
        <w:t>М</w:t>
      </w:r>
      <w:r w:rsidR="00195694" w:rsidRPr="00A3359C">
        <w:rPr>
          <w:b/>
          <w:sz w:val="28"/>
          <w:szCs w:val="28"/>
          <w:lang w:val="uk-UA"/>
        </w:rPr>
        <w:t>.</w:t>
      </w:r>
    </w:p>
    <w:p w:rsidR="00195694" w:rsidRPr="00D138E5" w:rsidRDefault="00195694" w:rsidP="00C7366A">
      <w:pPr>
        <w:spacing w:line="360" w:lineRule="auto"/>
        <w:ind w:left="142"/>
        <w:jc w:val="center"/>
        <w:rPr>
          <w:i/>
          <w:sz w:val="28"/>
          <w:szCs w:val="28"/>
          <w:lang w:val="uk-UA"/>
        </w:rPr>
      </w:pPr>
    </w:p>
    <w:p w:rsidR="00AA0F1E" w:rsidRPr="00A3359C" w:rsidRDefault="00AA0F1E" w:rsidP="00C7366A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A3359C">
        <w:rPr>
          <w:b/>
          <w:sz w:val="28"/>
          <w:szCs w:val="28"/>
          <w:lang w:val="uk-UA"/>
        </w:rPr>
        <w:t>Пеняк</w:t>
      </w:r>
      <w:proofErr w:type="spellEnd"/>
      <w:r w:rsidRPr="00A3359C">
        <w:rPr>
          <w:b/>
          <w:sz w:val="28"/>
          <w:szCs w:val="28"/>
          <w:lang w:val="uk-UA"/>
        </w:rPr>
        <w:t xml:space="preserve"> П.</w:t>
      </w:r>
      <w:r w:rsidR="00A3359C" w:rsidRPr="00A3359C">
        <w:rPr>
          <w:b/>
          <w:sz w:val="28"/>
          <w:szCs w:val="28"/>
          <w:lang w:val="uk-UA"/>
        </w:rPr>
        <w:t xml:space="preserve"> </w:t>
      </w:r>
      <w:r w:rsidRPr="00A3359C">
        <w:rPr>
          <w:b/>
          <w:sz w:val="28"/>
          <w:szCs w:val="28"/>
          <w:lang w:val="uk-UA"/>
        </w:rPr>
        <w:t>С.</w:t>
      </w:r>
      <w:r w:rsidRPr="00A3359C">
        <w:rPr>
          <w:sz w:val="28"/>
          <w:szCs w:val="28"/>
          <w:lang w:val="uk-UA"/>
        </w:rPr>
        <w:t xml:space="preserve">  </w:t>
      </w:r>
      <w:r w:rsidR="001E260A" w:rsidRPr="00A3359C">
        <w:rPr>
          <w:sz w:val="28"/>
          <w:szCs w:val="28"/>
          <w:lang w:val="uk-UA"/>
        </w:rPr>
        <w:t>Нематеріальна культурна спадщина З</w:t>
      </w:r>
      <w:r w:rsidR="00DC29E8" w:rsidRPr="00A3359C">
        <w:rPr>
          <w:sz w:val="28"/>
          <w:szCs w:val="28"/>
          <w:lang w:val="uk-UA"/>
        </w:rPr>
        <w:t>акарпаття як туристичний ресурс</w:t>
      </w:r>
    </w:p>
    <w:p w:rsidR="003643F4" w:rsidRPr="00A3359C" w:rsidRDefault="00AA0F1E" w:rsidP="00C7366A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A3359C">
        <w:rPr>
          <w:b/>
          <w:sz w:val="28"/>
          <w:szCs w:val="28"/>
          <w:lang w:val="uk-UA"/>
        </w:rPr>
        <w:t>Ханас</w:t>
      </w:r>
      <w:proofErr w:type="spellEnd"/>
      <w:r w:rsidRPr="00A3359C">
        <w:rPr>
          <w:b/>
          <w:sz w:val="28"/>
          <w:szCs w:val="28"/>
          <w:lang w:val="uk-UA"/>
        </w:rPr>
        <w:t xml:space="preserve"> У.</w:t>
      </w:r>
      <w:r w:rsidR="00A3359C" w:rsidRPr="00A3359C">
        <w:rPr>
          <w:b/>
          <w:sz w:val="28"/>
          <w:szCs w:val="28"/>
          <w:lang w:val="uk-UA"/>
        </w:rPr>
        <w:t xml:space="preserve"> </w:t>
      </w:r>
      <w:r w:rsidRPr="00A3359C">
        <w:rPr>
          <w:b/>
          <w:sz w:val="28"/>
          <w:szCs w:val="28"/>
          <w:lang w:val="uk-UA"/>
        </w:rPr>
        <w:t>Я.</w:t>
      </w:r>
      <w:r w:rsidRPr="00A3359C">
        <w:rPr>
          <w:sz w:val="28"/>
          <w:szCs w:val="28"/>
          <w:lang w:val="uk-UA"/>
        </w:rPr>
        <w:t xml:space="preserve"> </w:t>
      </w:r>
      <w:r w:rsidR="003643F4" w:rsidRPr="00A3359C">
        <w:rPr>
          <w:sz w:val="28"/>
          <w:szCs w:val="28"/>
          <w:lang w:val="uk-UA"/>
        </w:rPr>
        <w:t>Краєзнавчі аспекти квест-екскурсій для школярів</w:t>
      </w:r>
    </w:p>
    <w:p w:rsidR="00B00E4A" w:rsidRPr="00A3359C" w:rsidRDefault="00B00E4A" w:rsidP="00C7366A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>Кашка М.</w:t>
      </w:r>
      <w:r w:rsidR="00A3359C" w:rsidRPr="00A3359C">
        <w:rPr>
          <w:b/>
          <w:sz w:val="28"/>
          <w:szCs w:val="28"/>
          <w:lang w:val="uk-UA"/>
        </w:rPr>
        <w:t xml:space="preserve"> </w:t>
      </w:r>
      <w:r w:rsidRPr="00A3359C">
        <w:rPr>
          <w:b/>
          <w:sz w:val="28"/>
          <w:szCs w:val="28"/>
          <w:lang w:val="uk-UA"/>
        </w:rPr>
        <w:t>Ю.</w:t>
      </w:r>
      <w:r w:rsidRPr="00A3359C">
        <w:rPr>
          <w:sz w:val="28"/>
          <w:szCs w:val="28"/>
          <w:lang w:val="uk-UA"/>
        </w:rPr>
        <w:t xml:space="preserve">  </w:t>
      </w:r>
      <w:r w:rsidR="00762E6E" w:rsidRPr="00A3359C">
        <w:rPr>
          <w:sz w:val="28"/>
          <w:szCs w:val="28"/>
          <w:lang w:val="uk-UA"/>
        </w:rPr>
        <w:t>Релігійний туризм на Закар</w:t>
      </w:r>
      <w:r w:rsidR="00DC29E8" w:rsidRPr="00A3359C">
        <w:rPr>
          <w:sz w:val="28"/>
          <w:szCs w:val="28"/>
          <w:lang w:val="uk-UA"/>
        </w:rPr>
        <w:t>патті в умовах військового часу</w:t>
      </w:r>
    </w:p>
    <w:p w:rsidR="00AA0F1E" w:rsidRPr="00A3359C" w:rsidRDefault="00AA0F1E" w:rsidP="00C7366A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>Пригара О.</w:t>
      </w:r>
      <w:r w:rsidR="00A3359C" w:rsidRPr="00A3359C">
        <w:rPr>
          <w:b/>
          <w:sz w:val="28"/>
          <w:szCs w:val="28"/>
          <w:lang w:val="uk-UA"/>
        </w:rPr>
        <w:t xml:space="preserve"> </w:t>
      </w:r>
      <w:r w:rsidRPr="00A3359C">
        <w:rPr>
          <w:b/>
          <w:sz w:val="28"/>
          <w:szCs w:val="28"/>
          <w:lang w:val="uk-UA"/>
        </w:rPr>
        <w:t>В.</w:t>
      </w:r>
      <w:r w:rsidRPr="00A3359C">
        <w:rPr>
          <w:sz w:val="28"/>
          <w:szCs w:val="28"/>
          <w:lang w:val="uk-UA"/>
        </w:rPr>
        <w:t xml:space="preserve"> </w:t>
      </w:r>
      <w:r w:rsidR="00BB0B42" w:rsidRPr="00A3359C">
        <w:rPr>
          <w:sz w:val="28"/>
          <w:szCs w:val="28"/>
          <w:lang w:val="uk-UA"/>
        </w:rPr>
        <w:t>Правові аспекти туризму в умовах війни</w:t>
      </w:r>
    </w:p>
    <w:p w:rsidR="00A3359C" w:rsidRPr="00A3359C" w:rsidRDefault="00A3359C" w:rsidP="00C7366A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>Грабар М. В.</w:t>
      </w:r>
      <w:r w:rsidRPr="00A3359C">
        <w:rPr>
          <w:sz w:val="28"/>
          <w:szCs w:val="28"/>
          <w:lang w:val="uk-UA"/>
        </w:rPr>
        <w:t xml:space="preserve"> </w:t>
      </w:r>
      <w:proofErr w:type="spellStart"/>
      <w:r w:rsidRPr="00A3359C">
        <w:rPr>
          <w:sz w:val="28"/>
          <w:szCs w:val="28"/>
          <w:lang w:val="uk-UA"/>
        </w:rPr>
        <w:t>Кібербезпека</w:t>
      </w:r>
      <w:proofErr w:type="spellEnd"/>
      <w:r w:rsidRPr="00A3359C">
        <w:rPr>
          <w:sz w:val="28"/>
          <w:szCs w:val="28"/>
          <w:lang w:val="uk-UA"/>
        </w:rPr>
        <w:t xml:space="preserve"> туризму в контексті </w:t>
      </w:r>
      <w:proofErr w:type="spellStart"/>
      <w:r w:rsidRPr="00A3359C">
        <w:rPr>
          <w:sz w:val="28"/>
          <w:szCs w:val="28"/>
          <w:lang w:val="uk-UA"/>
        </w:rPr>
        <w:t>цифровізаційних</w:t>
      </w:r>
      <w:proofErr w:type="spellEnd"/>
      <w:r w:rsidRPr="00A3359C">
        <w:rPr>
          <w:sz w:val="28"/>
          <w:szCs w:val="28"/>
          <w:lang w:val="uk-UA"/>
        </w:rPr>
        <w:t xml:space="preserve"> процесів</w:t>
      </w:r>
    </w:p>
    <w:p w:rsidR="00AA0F1E" w:rsidRPr="00A3359C" w:rsidRDefault="00AA0F1E" w:rsidP="00C7366A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A3359C">
        <w:rPr>
          <w:b/>
          <w:sz w:val="28"/>
          <w:szCs w:val="28"/>
          <w:lang w:val="uk-UA"/>
        </w:rPr>
        <w:t>Кривенкова</w:t>
      </w:r>
      <w:proofErr w:type="spellEnd"/>
      <w:r w:rsidRPr="00A3359C">
        <w:rPr>
          <w:b/>
          <w:sz w:val="28"/>
          <w:szCs w:val="28"/>
          <w:lang w:val="uk-UA"/>
        </w:rPr>
        <w:t xml:space="preserve"> Р.</w:t>
      </w:r>
      <w:r w:rsidR="00A3359C" w:rsidRPr="00A3359C">
        <w:rPr>
          <w:b/>
          <w:sz w:val="28"/>
          <w:szCs w:val="28"/>
          <w:lang w:val="uk-UA"/>
        </w:rPr>
        <w:t xml:space="preserve"> </w:t>
      </w:r>
      <w:r w:rsidRPr="00A3359C">
        <w:rPr>
          <w:b/>
          <w:sz w:val="28"/>
          <w:szCs w:val="28"/>
          <w:lang w:val="uk-UA"/>
        </w:rPr>
        <w:t>Ю.</w:t>
      </w:r>
      <w:r w:rsidRPr="00A3359C">
        <w:rPr>
          <w:sz w:val="28"/>
          <w:szCs w:val="28"/>
          <w:lang w:val="uk-UA"/>
        </w:rPr>
        <w:t xml:space="preserve"> </w:t>
      </w:r>
      <w:r w:rsidR="008A15F5" w:rsidRPr="00A3359C">
        <w:rPr>
          <w:sz w:val="28"/>
          <w:szCs w:val="28"/>
          <w:lang w:val="uk-UA"/>
        </w:rPr>
        <w:t xml:space="preserve">Туристична галузь Карпатського </w:t>
      </w:r>
      <w:r w:rsidR="00DC29E8" w:rsidRPr="00A3359C">
        <w:rPr>
          <w:sz w:val="28"/>
          <w:szCs w:val="28"/>
          <w:lang w:val="uk-UA"/>
        </w:rPr>
        <w:t>регіону як пограниччя: державно-управлінський аспект</w:t>
      </w:r>
    </w:p>
    <w:p w:rsidR="00E124D1" w:rsidRPr="00D138E5" w:rsidRDefault="00E124D1" w:rsidP="00A3359C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695455" w:rsidRPr="00D138E5" w:rsidRDefault="00695455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195694" w:rsidRPr="00D138E5" w:rsidRDefault="00E124D1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138E5">
        <w:rPr>
          <w:i/>
          <w:sz w:val="28"/>
          <w:szCs w:val="28"/>
          <w:lang w:val="uk-UA"/>
        </w:rPr>
        <w:t>Обговорення доповідей</w:t>
      </w: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DC29E8" w:rsidRPr="00D138E5" w:rsidRDefault="00DC29E8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138E5">
        <w:rPr>
          <w:i/>
          <w:sz w:val="28"/>
          <w:szCs w:val="28"/>
          <w:lang w:val="uk-UA"/>
        </w:rPr>
        <w:br w:type="page"/>
      </w:r>
    </w:p>
    <w:p w:rsidR="00DC29E8" w:rsidRPr="00C7366A" w:rsidRDefault="00DC29E8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lastRenderedPageBreak/>
        <w:t>СЕКЦІЯ 2</w:t>
      </w:r>
      <w:r w:rsidR="00C7366A">
        <w:rPr>
          <w:b/>
          <w:sz w:val="28"/>
          <w:szCs w:val="28"/>
          <w:lang w:val="uk-UA"/>
        </w:rPr>
        <w:t>.</w:t>
      </w:r>
    </w:p>
    <w:p w:rsidR="00DC29E8" w:rsidRPr="00A3359C" w:rsidRDefault="00DC29E8" w:rsidP="00C7366A">
      <w:pPr>
        <w:spacing w:line="360" w:lineRule="auto"/>
        <w:jc w:val="center"/>
        <w:rPr>
          <w:rFonts w:eastAsiaTheme="minorHAnsi"/>
          <w:b/>
          <w:color w:val="222222"/>
          <w:sz w:val="28"/>
          <w:szCs w:val="28"/>
          <w:shd w:val="clear" w:color="auto" w:fill="FFFFFF"/>
          <w:lang w:val="uk-UA" w:eastAsia="en-US"/>
        </w:rPr>
      </w:pPr>
      <w:r w:rsidRPr="00A3359C">
        <w:rPr>
          <w:b/>
          <w:sz w:val="28"/>
          <w:szCs w:val="28"/>
          <w:lang w:val="uk-UA"/>
        </w:rPr>
        <w:t xml:space="preserve"> М</w:t>
      </w:r>
      <w:r w:rsidR="00A3359C">
        <w:rPr>
          <w:b/>
          <w:sz w:val="28"/>
          <w:szCs w:val="28"/>
          <w:lang w:val="uk-UA"/>
        </w:rPr>
        <w:t>ІЖДИСЦИПЛІНАРНІ АСПЕКТИ ІНОЗЕМНОЇ ФІЛОЛОГІЇ: ЧИННИКИ ІНТЕРКУЛЬТУРНОЇ ВЗАЄМОДІЇ</w:t>
      </w:r>
      <w:r w:rsidRPr="00A3359C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DC29E8" w:rsidRPr="00A3359C" w:rsidRDefault="00DC29E8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DC29E8" w:rsidRPr="00D138E5" w:rsidRDefault="00DC29E8" w:rsidP="00C7366A">
      <w:pPr>
        <w:tabs>
          <w:tab w:val="left" w:pos="284"/>
        </w:tabs>
        <w:spacing w:line="360" w:lineRule="auto"/>
        <w:rPr>
          <w:i/>
          <w:sz w:val="28"/>
          <w:szCs w:val="28"/>
          <w:lang w:val="uk-UA"/>
        </w:rPr>
      </w:pPr>
    </w:p>
    <w:p w:rsidR="00DC29E8" w:rsidRPr="00A3359C" w:rsidRDefault="00DC29E8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A3359C">
        <w:rPr>
          <w:sz w:val="28"/>
          <w:szCs w:val="28"/>
          <w:lang w:val="uk-UA"/>
        </w:rPr>
        <w:t>28 лютого 2023 р.</w:t>
      </w:r>
    </w:p>
    <w:p w:rsidR="00DC29E8" w:rsidRPr="00A3359C" w:rsidRDefault="00DC29E8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A3359C">
        <w:rPr>
          <w:sz w:val="28"/>
          <w:szCs w:val="28"/>
          <w:lang w:val="uk-UA"/>
        </w:rPr>
        <w:t>11.00 год., аудиторія 341</w:t>
      </w:r>
    </w:p>
    <w:p w:rsidR="00DC29E8" w:rsidRPr="00D138E5" w:rsidRDefault="00DC29E8" w:rsidP="00C7366A">
      <w:pPr>
        <w:spacing w:line="360" w:lineRule="auto"/>
        <w:rPr>
          <w:i/>
          <w:sz w:val="28"/>
          <w:szCs w:val="28"/>
          <w:lang w:val="uk-UA"/>
        </w:rPr>
      </w:pPr>
    </w:p>
    <w:p w:rsidR="00DC29E8" w:rsidRPr="00A3359C" w:rsidRDefault="00DC29E8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 xml:space="preserve">Керівник секції – </w:t>
      </w:r>
      <w:proofErr w:type="spellStart"/>
      <w:r w:rsidRPr="00A3359C">
        <w:rPr>
          <w:b/>
          <w:sz w:val="28"/>
          <w:szCs w:val="28"/>
          <w:lang w:val="uk-UA"/>
        </w:rPr>
        <w:t>Жовтані</w:t>
      </w:r>
      <w:proofErr w:type="spellEnd"/>
      <w:r w:rsidRPr="00A3359C">
        <w:rPr>
          <w:b/>
          <w:sz w:val="28"/>
          <w:szCs w:val="28"/>
          <w:lang w:val="uk-UA"/>
        </w:rPr>
        <w:t xml:space="preserve"> Р.Я.</w:t>
      </w:r>
    </w:p>
    <w:p w:rsidR="00DC29E8" w:rsidRPr="00A3359C" w:rsidRDefault="00DC29E8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3359C">
        <w:rPr>
          <w:b/>
          <w:sz w:val="28"/>
          <w:szCs w:val="28"/>
          <w:lang w:val="uk-UA"/>
        </w:rPr>
        <w:t xml:space="preserve">Секретар секції – </w:t>
      </w:r>
      <w:proofErr w:type="spellStart"/>
      <w:r w:rsidRPr="00A3359C">
        <w:rPr>
          <w:b/>
          <w:sz w:val="28"/>
          <w:szCs w:val="28"/>
          <w:lang w:val="uk-UA"/>
        </w:rPr>
        <w:t>Пазяк</w:t>
      </w:r>
      <w:proofErr w:type="spellEnd"/>
      <w:r w:rsidRPr="00A3359C">
        <w:rPr>
          <w:b/>
          <w:sz w:val="28"/>
          <w:szCs w:val="28"/>
          <w:lang w:val="uk-UA"/>
        </w:rPr>
        <w:t xml:space="preserve"> В.М.</w:t>
      </w:r>
    </w:p>
    <w:p w:rsidR="00DC29E8" w:rsidRPr="00D138E5" w:rsidRDefault="00DC29E8" w:rsidP="00C7366A">
      <w:pPr>
        <w:spacing w:line="360" w:lineRule="auto"/>
        <w:ind w:left="142"/>
        <w:jc w:val="center"/>
        <w:rPr>
          <w:i/>
          <w:sz w:val="28"/>
          <w:szCs w:val="28"/>
          <w:lang w:val="uk-UA"/>
        </w:rPr>
      </w:pPr>
    </w:p>
    <w:p w:rsidR="00DC29E8" w:rsidRPr="00D138E5" w:rsidRDefault="00DC29E8" w:rsidP="00C7366A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</w:p>
    <w:p w:rsidR="00DC29E8" w:rsidRPr="00D138E5" w:rsidRDefault="00DC29E8" w:rsidP="00C7366A">
      <w:pPr>
        <w:pStyle w:val="a6"/>
        <w:numPr>
          <w:ilvl w:val="0"/>
          <w:numId w:val="15"/>
        </w:numPr>
        <w:spacing w:after="160"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A3359C">
        <w:rPr>
          <w:b/>
          <w:color w:val="222222"/>
          <w:sz w:val="28"/>
          <w:szCs w:val="28"/>
          <w:shd w:val="clear" w:color="auto" w:fill="FFFFFF"/>
          <w:lang w:val="uk-UA"/>
        </w:rPr>
        <w:t>Жовтані</w:t>
      </w:r>
      <w:proofErr w:type="spellEnd"/>
      <w:r w:rsidRPr="00A3359C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Р.</w:t>
      </w:r>
      <w:r w:rsidR="00A3359C" w:rsidRPr="00A3359C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A3359C">
        <w:rPr>
          <w:b/>
          <w:color w:val="222222"/>
          <w:sz w:val="28"/>
          <w:szCs w:val="28"/>
          <w:shd w:val="clear" w:color="auto" w:fill="FFFFFF"/>
          <w:lang w:val="uk-UA"/>
        </w:rPr>
        <w:t>Я.</w:t>
      </w:r>
      <w:r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D138E5">
        <w:rPr>
          <w:sz w:val="28"/>
          <w:szCs w:val="28"/>
          <w:lang w:val="uk-UA" w:bidi="uk-UA"/>
        </w:rPr>
        <w:t>Німецькомовна еміграційна література: штрихи рецептивного дискурсу</w:t>
      </w:r>
    </w:p>
    <w:p w:rsidR="00C7366A" w:rsidRPr="00D138E5" w:rsidRDefault="00C7366A" w:rsidP="00C7366A">
      <w:pPr>
        <w:pStyle w:val="a6"/>
        <w:numPr>
          <w:ilvl w:val="0"/>
          <w:numId w:val="15"/>
        </w:numPr>
        <w:spacing w:after="160" w:line="360" w:lineRule="auto"/>
        <w:jc w:val="both"/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</w:pPr>
      <w:r w:rsidRPr="00A3359C">
        <w:rPr>
          <w:b/>
          <w:color w:val="222222"/>
          <w:sz w:val="28"/>
          <w:szCs w:val="28"/>
          <w:shd w:val="clear" w:color="auto" w:fill="FFFFFF"/>
          <w:lang w:val="uk-UA"/>
        </w:rPr>
        <w:t>Данилюк В. О.</w:t>
      </w:r>
      <w:r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Комунікативна спрямованість у вивченні іноземної мови студентами спеціальності «Готельно-ресторанна справа»</w:t>
      </w:r>
    </w:p>
    <w:p w:rsidR="00DC29E8" w:rsidRPr="00D138E5" w:rsidRDefault="00DC29E8" w:rsidP="00C7366A">
      <w:pPr>
        <w:pStyle w:val="a6"/>
        <w:numPr>
          <w:ilvl w:val="0"/>
          <w:numId w:val="15"/>
        </w:numPr>
        <w:spacing w:after="160"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C7366A">
        <w:rPr>
          <w:b/>
          <w:color w:val="222222"/>
          <w:sz w:val="28"/>
          <w:szCs w:val="28"/>
          <w:shd w:val="clear" w:color="auto" w:fill="FFFFFF"/>
          <w:lang w:val="uk-UA"/>
        </w:rPr>
        <w:t>Коваль Л.</w:t>
      </w:r>
      <w:r w:rsidR="00C7366A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7366A">
        <w:rPr>
          <w:b/>
          <w:color w:val="222222"/>
          <w:sz w:val="28"/>
          <w:szCs w:val="28"/>
          <w:shd w:val="clear" w:color="auto" w:fill="FFFFFF"/>
          <w:lang w:val="uk-UA"/>
        </w:rPr>
        <w:t>О.</w:t>
      </w:r>
      <w:r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Значення цифрових та мобільних технологій у навчальному процесі підготовки майбутніх фахівців сфери обслуговування</w:t>
      </w:r>
    </w:p>
    <w:p w:rsidR="00DC29E8" w:rsidRPr="00D138E5" w:rsidRDefault="00DC29E8" w:rsidP="00C7366A">
      <w:pPr>
        <w:pStyle w:val="a6"/>
        <w:numPr>
          <w:ilvl w:val="0"/>
          <w:numId w:val="15"/>
        </w:numPr>
        <w:spacing w:after="160"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C7366A">
        <w:rPr>
          <w:b/>
          <w:color w:val="222222"/>
          <w:sz w:val="28"/>
          <w:szCs w:val="28"/>
          <w:shd w:val="clear" w:color="auto" w:fill="FFFFFF"/>
          <w:lang w:val="uk-UA"/>
        </w:rPr>
        <w:t>Руснак В.</w:t>
      </w:r>
      <w:r w:rsidR="00C7366A" w:rsidRPr="00C7366A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7366A">
        <w:rPr>
          <w:b/>
          <w:color w:val="222222"/>
          <w:sz w:val="28"/>
          <w:szCs w:val="28"/>
          <w:shd w:val="clear" w:color="auto" w:fill="FFFFFF"/>
          <w:lang w:val="uk-UA"/>
        </w:rPr>
        <w:t>І.</w:t>
      </w:r>
      <w:r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Способи утворення </w:t>
      </w:r>
      <w:proofErr w:type="spellStart"/>
      <w:r w:rsidRPr="00D138E5">
        <w:rPr>
          <w:color w:val="222222"/>
          <w:sz w:val="28"/>
          <w:szCs w:val="28"/>
          <w:shd w:val="clear" w:color="auto" w:fill="FFFFFF"/>
          <w:lang w:val="uk-UA"/>
        </w:rPr>
        <w:t>зоосемічних</w:t>
      </w:r>
      <w:proofErr w:type="spellEnd"/>
      <w:r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138E5">
        <w:rPr>
          <w:color w:val="222222"/>
          <w:sz w:val="28"/>
          <w:szCs w:val="28"/>
          <w:shd w:val="clear" w:color="auto" w:fill="FFFFFF"/>
          <w:lang w:val="uk-UA"/>
        </w:rPr>
        <w:t>фразем</w:t>
      </w:r>
      <w:proofErr w:type="spellEnd"/>
      <w:r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в англійській мові та їх переклад на українську мову</w:t>
      </w:r>
    </w:p>
    <w:p w:rsidR="00DC29E8" w:rsidRPr="00D138E5" w:rsidRDefault="00DC29E8" w:rsidP="00C7366A">
      <w:pPr>
        <w:pStyle w:val="a6"/>
        <w:numPr>
          <w:ilvl w:val="0"/>
          <w:numId w:val="15"/>
        </w:numPr>
        <w:spacing w:after="160"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C7366A">
        <w:rPr>
          <w:b/>
          <w:color w:val="222222"/>
          <w:sz w:val="28"/>
          <w:szCs w:val="28"/>
          <w:shd w:val="clear" w:color="auto" w:fill="FFFFFF"/>
          <w:lang w:val="uk-UA"/>
        </w:rPr>
        <w:t>Голомідова</w:t>
      </w:r>
      <w:proofErr w:type="spellEnd"/>
      <w:r w:rsidRPr="00C7366A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Л.</w:t>
      </w:r>
      <w:r w:rsidR="00C7366A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7366A">
        <w:rPr>
          <w:b/>
          <w:color w:val="222222"/>
          <w:sz w:val="28"/>
          <w:szCs w:val="28"/>
          <w:shd w:val="clear" w:color="auto" w:fill="FFFFFF"/>
          <w:lang w:val="uk-UA"/>
        </w:rPr>
        <w:t>В.</w:t>
      </w:r>
      <w:r w:rsidRPr="00D138E5">
        <w:rPr>
          <w:color w:val="222222"/>
          <w:sz w:val="28"/>
          <w:szCs w:val="28"/>
          <w:shd w:val="clear" w:color="auto" w:fill="FFFFFF"/>
          <w:lang w:val="uk-UA"/>
        </w:rPr>
        <w:t xml:space="preserve">  Жанрово-стилістичні особливості творів малої прози Роберта </w:t>
      </w:r>
      <w:proofErr w:type="spellStart"/>
      <w:r w:rsidRPr="00D138E5">
        <w:rPr>
          <w:color w:val="222222"/>
          <w:sz w:val="28"/>
          <w:szCs w:val="28"/>
          <w:shd w:val="clear" w:color="auto" w:fill="FFFFFF"/>
          <w:lang w:val="uk-UA"/>
        </w:rPr>
        <w:t>Музіля</w:t>
      </w:r>
      <w:proofErr w:type="spellEnd"/>
    </w:p>
    <w:p w:rsidR="00DC29E8" w:rsidRPr="00D138E5" w:rsidRDefault="00DC29E8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DC29E8" w:rsidRPr="00D138E5" w:rsidRDefault="00DC29E8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138E5">
        <w:rPr>
          <w:i/>
          <w:sz w:val="28"/>
          <w:szCs w:val="28"/>
          <w:lang w:val="uk-UA"/>
        </w:rPr>
        <w:t>Обговорення доповідей</w:t>
      </w:r>
    </w:p>
    <w:p w:rsidR="00DC29E8" w:rsidRPr="00D138E5" w:rsidRDefault="00DC29E8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138E5">
        <w:rPr>
          <w:i/>
          <w:sz w:val="28"/>
          <w:szCs w:val="28"/>
          <w:lang w:val="uk-UA"/>
        </w:rPr>
        <w:br w:type="page"/>
      </w:r>
    </w:p>
    <w:p w:rsidR="00DC29E8" w:rsidRPr="00C7366A" w:rsidRDefault="00DC29E8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lastRenderedPageBreak/>
        <w:t>СЕКЦІЯ 3</w:t>
      </w:r>
    </w:p>
    <w:p w:rsidR="00DC29E8" w:rsidRPr="00F26DFC" w:rsidRDefault="00F26DFC" w:rsidP="00C7366A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F26DFC">
        <w:rPr>
          <w:b/>
          <w:sz w:val="28"/>
          <w:szCs w:val="28"/>
          <w:lang w:val="uk-UA"/>
        </w:rPr>
        <w:t>Т</w:t>
      </w:r>
      <w:r w:rsidR="00D138E5" w:rsidRPr="00F26DFC">
        <w:rPr>
          <w:b/>
          <w:sz w:val="28"/>
          <w:szCs w:val="28"/>
          <w:lang w:val="uk-UA"/>
        </w:rPr>
        <w:t>уристичн</w:t>
      </w:r>
      <w:r w:rsidRPr="00F26DFC">
        <w:rPr>
          <w:b/>
          <w:sz w:val="28"/>
          <w:szCs w:val="28"/>
          <w:lang w:val="uk-UA"/>
        </w:rPr>
        <w:t>а</w:t>
      </w:r>
      <w:r w:rsidR="00D138E5" w:rsidRPr="00F26DFC">
        <w:rPr>
          <w:b/>
          <w:sz w:val="28"/>
          <w:szCs w:val="28"/>
          <w:lang w:val="uk-UA"/>
        </w:rPr>
        <w:t xml:space="preserve"> інфраструктур</w:t>
      </w:r>
      <w:r w:rsidRPr="00F26DFC">
        <w:rPr>
          <w:b/>
          <w:sz w:val="28"/>
          <w:szCs w:val="28"/>
          <w:lang w:val="uk-UA"/>
        </w:rPr>
        <w:t>а</w:t>
      </w:r>
      <w:r w:rsidR="00D138E5" w:rsidRPr="00F26DFC">
        <w:rPr>
          <w:b/>
          <w:sz w:val="28"/>
          <w:szCs w:val="28"/>
          <w:lang w:val="uk-UA"/>
        </w:rPr>
        <w:t xml:space="preserve"> та готельно-ресторанн</w:t>
      </w:r>
      <w:r w:rsidRPr="00F26DFC">
        <w:rPr>
          <w:b/>
          <w:sz w:val="28"/>
          <w:szCs w:val="28"/>
          <w:lang w:val="uk-UA"/>
        </w:rPr>
        <w:t>е</w:t>
      </w:r>
      <w:r w:rsidR="00D138E5" w:rsidRPr="00F26DFC">
        <w:rPr>
          <w:b/>
          <w:sz w:val="28"/>
          <w:szCs w:val="28"/>
          <w:lang w:val="uk-UA"/>
        </w:rPr>
        <w:t xml:space="preserve"> господарств</w:t>
      </w:r>
      <w:r w:rsidRPr="00F26DFC">
        <w:rPr>
          <w:b/>
          <w:sz w:val="28"/>
          <w:szCs w:val="28"/>
          <w:lang w:val="uk-UA"/>
        </w:rPr>
        <w:t>о</w:t>
      </w:r>
    </w:p>
    <w:p w:rsidR="00DC29E8" w:rsidRPr="00D138E5" w:rsidRDefault="00DC29E8" w:rsidP="00C7366A">
      <w:pPr>
        <w:tabs>
          <w:tab w:val="left" w:pos="284"/>
        </w:tabs>
        <w:spacing w:line="360" w:lineRule="auto"/>
        <w:rPr>
          <w:i/>
          <w:sz w:val="28"/>
          <w:szCs w:val="28"/>
          <w:lang w:val="uk-UA"/>
        </w:rPr>
      </w:pPr>
    </w:p>
    <w:p w:rsidR="00DC29E8" w:rsidRPr="00C7366A" w:rsidRDefault="00DC29E8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C7366A">
        <w:rPr>
          <w:sz w:val="28"/>
          <w:szCs w:val="28"/>
          <w:lang w:val="uk-UA"/>
        </w:rPr>
        <w:t>28 лютого 2023 р.</w:t>
      </w:r>
    </w:p>
    <w:p w:rsidR="00DC29E8" w:rsidRPr="00C7366A" w:rsidRDefault="00DC29E8" w:rsidP="00C7366A">
      <w:pPr>
        <w:spacing w:line="360" w:lineRule="auto"/>
        <w:jc w:val="center"/>
        <w:rPr>
          <w:sz w:val="28"/>
          <w:szCs w:val="28"/>
          <w:lang w:val="uk-UA"/>
        </w:rPr>
      </w:pPr>
      <w:r w:rsidRPr="00C7366A">
        <w:rPr>
          <w:sz w:val="28"/>
          <w:szCs w:val="28"/>
          <w:lang w:val="uk-UA"/>
        </w:rPr>
        <w:t>14.00 год., аудиторія 319</w:t>
      </w:r>
    </w:p>
    <w:p w:rsidR="00DC29E8" w:rsidRPr="00D138E5" w:rsidRDefault="00DC29E8" w:rsidP="00C7366A">
      <w:pPr>
        <w:spacing w:line="360" w:lineRule="auto"/>
        <w:rPr>
          <w:i/>
          <w:sz w:val="28"/>
          <w:szCs w:val="28"/>
          <w:lang w:val="uk-UA"/>
        </w:rPr>
      </w:pPr>
    </w:p>
    <w:p w:rsidR="00DC29E8" w:rsidRPr="00C7366A" w:rsidRDefault="00DC29E8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t>Керівник секції –</w:t>
      </w:r>
      <w:r w:rsidR="00C7366A" w:rsidRPr="00C7366A">
        <w:rPr>
          <w:b/>
          <w:sz w:val="28"/>
          <w:szCs w:val="28"/>
          <w:lang w:val="uk-UA"/>
        </w:rPr>
        <w:t xml:space="preserve"> </w:t>
      </w:r>
      <w:r w:rsidR="00D138E5" w:rsidRPr="00C7366A">
        <w:rPr>
          <w:b/>
          <w:sz w:val="28"/>
          <w:szCs w:val="28"/>
          <w:lang w:val="uk-UA"/>
        </w:rPr>
        <w:t>Корсак Р.В.</w:t>
      </w:r>
    </w:p>
    <w:p w:rsidR="00DC29E8" w:rsidRPr="00C7366A" w:rsidRDefault="00DC29E8" w:rsidP="00C7366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t xml:space="preserve">Секретар секції – </w:t>
      </w:r>
      <w:proofErr w:type="spellStart"/>
      <w:r w:rsidR="00D138E5" w:rsidRPr="00C7366A">
        <w:rPr>
          <w:b/>
          <w:sz w:val="28"/>
          <w:szCs w:val="28"/>
          <w:lang w:val="uk-UA"/>
        </w:rPr>
        <w:t>Світлинець</w:t>
      </w:r>
      <w:proofErr w:type="spellEnd"/>
      <w:r w:rsidR="00D138E5" w:rsidRPr="00C7366A">
        <w:rPr>
          <w:b/>
          <w:sz w:val="28"/>
          <w:szCs w:val="28"/>
          <w:lang w:val="uk-UA"/>
        </w:rPr>
        <w:t xml:space="preserve"> О.В.</w:t>
      </w:r>
    </w:p>
    <w:p w:rsidR="00DC29E8" w:rsidRPr="00D138E5" w:rsidRDefault="00DC29E8" w:rsidP="00C7366A">
      <w:pPr>
        <w:spacing w:line="360" w:lineRule="auto"/>
        <w:ind w:left="142"/>
        <w:jc w:val="center"/>
        <w:rPr>
          <w:i/>
          <w:sz w:val="28"/>
          <w:szCs w:val="28"/>
          <w:lang w:val="uk-UA"/>
        </w:rPr>
      </w:pPr>
    </w:p>
    <w:p w:rsidR="00D138E5" w:rsidRPr="00D138E5" w:rsidRDefault="00D138E5" w:rsidP="00C7366A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t>Корсак Р. В.</w:t>
      </w:r>
      <w:r w:rsidRPr="00D138E5">
        <w:rPr>
          <w:sz w:val="28"/>
          <w:szCs w:val="28"/>
          <w:lang w:val="uk-UA"/>
        </w:rPr>
        <w:t xml:space="preserve">  Організація сфери гостинності у країнах ЄС: досвід застосування для України</w:t>
      </w:r>
    </w:p>
    <w:p w:rsidR="00DC29E8" w:rsidRPr="00D138E5" w:rsidRDefault="00D138E5" w:rsidP="00C7366A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C7366A">
        <w:rPr>
          <w:b/>
          <w:sz w:val="28"/>
          <w:szCs w:val="28"/>
          <w:lang w:val="uk-UA"/>
        </w:rPr>
        <w:t>Годя</w:t>
      </w:r>
      <w:proofErr w:type="spellEnd"/>
      <w:r w:rsidRPr="00C7366A">
        <w:rPr>
          <w:b/>
          <w:sz w:val="28"/>
          <w:szCs w:val="28"/>
          <w:lang w:val="uk-UA"/>
        </w:rPr>
        <w:t xml:space="preserve"> І.</w:t>
      </w:r>
      <w:r w:rsidR="00C7366A" w:rsidRPr="00C7366A">
        <w:rPr>
          <w:b/>
          <w:sz w:val="28"/>
          <w:szCs w:val="28"/>
          <w:lang w:val="uk-UA"/>
        </w:rPr>
        <w:t xml:space="preserve"> </w:t>
      </w:r>
      <w:r w:rsidRPr="00C7366A">
        <w:rPr>
          <w:b/>
          <w:sz w:val="28"/>
          <w:szCs w:val="28"/>
          <w:lang w:val="uk-UA"/>
        </w:rPr>
        <w:t>М.</w:t>
      </w:r>
      <w:r w:rsidRPr="00D138E5">
        <w:rPr>
          <w:sz w:val="28"/>
          <w:szCs w:val="28"/>
          <w:lang w:val="uk-UA"/>
        </w:rPr>
        <w:t xml:space="preserve"> Використання інструментів інтернет-маркетинг в </w:t>
      </w:r>
      <w:proofErr w:type="spellStart"/>
      <w:r w:rsidRPr="00D138E5">
        <w:rPr>
          <w:sz w:val="28"/>
          <w:szCs w:val="28"/>
          <w:lang w:val="uk-UA"/>
        </w:rPr>
        <w:t>готельно</w:t>
      </w:r>
      <w:proofErr w:type="spellEnd"/>
      <w:r w:rsidRPr="00D138E5">
        <w:rPr>
          <w:sz w:val="28"/>
          <w:szCs w:val="28"/>
          <w:lang w:val="uk-UA"/>
        </w:rPr>
        <w:t>-ресторанному бізнесі</w:t>
      </w:r>
    </w:p>
    <w:p w:rsidR="00DC29E8" w:rsidRPr="00D138E5" w:rsidRDefault="00D138E5" w:rsidP="00C7366A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t>Кіш Г.</w:t>
      </w:r>
      <w:r w:rsidR="00C7366A">
        <w:rPr>
          <w:b/>
          <w:sz w:val="28"/>
          <w:szCs w:val="28"/>
          <w:lang w:val="uk-UA"/>
        </w:rPr>
        <w:t xml:space="preserve"> </w:t>
      </w:r>
      <w:r w:rsidRPr="00C7366A">
        <w:rPr>
          <w:b/>
          <w:sz w:val="28"/>
          <w:szCs w:val="28"/>
          <w:lang w:val="uk-UA"/>
        </w:rPr>
        <w:t>В.</w:t>
      </w:r>
      <w:r w:rsidRPr="00D138E5">
        <w:rPr>
          <w:sz w:val="28"/>
          <w:szCs w:val="28"/>
          <w:lang w:val="uk-UA"/>
        </w:rPr>
        <w:t xml:space="preserve"> Revenue-менеджмент як спосіб підвищення рентабельності в готельно-ресторанному бізнесі.</w:t>
      </w:r>
    </w:p>
    <w:p w:rsidR="00DC29E8" w:rsidRPr="00D138E5" w:rsidRDefault="00D138E5" w:rsidP="00C7366A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t>Попик М.</w:t>
      </w:r>
      <w:r w:rsidR="00C7366A" w:rsidRPr="00C7366A">
        <w:rPr>
          <w:b/>
          <w:sz w:val="28"/>
          <w:szCs w:val="28"/>
          <w:lang w:val="uk-UA"/>
        </w:rPr>
        <w:t xml:space="preserve"> </w:t>
      </w:r>
      <w:r w:rsidRPr="00C7366A">
        <w:rPr>
          <w:b/>
          <w:sz w:val="28"/>
          <w:szCs w:val="28"/>
          <w:lang w:val="uk-UA"/>
        </w:rPr>
        <w:t>М.</w:t>
      </w:r>
      <w:r w:rsidRPr="00D138E5">
        <w:rPr>
          <w:sz w:val="28"/>
          <w:szCs w:val="28"/>
          <w:lang w:val="uk-UA"/>
        </w:rPr>
        <w:t xml:space="preserve"> </w:t>
      </w:r>
      <w:proofErr w:type="spellStart"/>
      <w:r w:rsidRPr="00D138E5">
        <w:rPr>
          <w:sz w:val="28"/>
          <w:szCs w:val="28"/>
          <w:lang w:val="uk-UA"/>
        </w:rPr>
        <w:t>Контроліг</w:t>
      </w:r>
      <w:proofErr w:type="spellEnd"/>
      <w:r w:rsidRPr="00D138E5">
        <w:rPr>
          <w:sz w:val="28"/>
          <w:szCs w:val="28"/>
          <w:lang w:val="uk-UA"/>
        </w:rPr>
        <w:t xml:space="preserve"> як система управління прибутком підприємства готельно-ресторанного бізнесу</w:t>
      </w:r>
    </w:p>
    <w:p w:rsidR="00D138E5" w:rsidRPr="00D138E5" w:rsidRDefault="00D138E5" w:rsidP="00C7366A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proofErr w:type="spellStart"/>
      <w:r w:rsidRPr="00C7366A">
        <w:rPr>
          <w:b/>
          <w:sz w:val="28"/>
          <w:szCs w:val="28"/>
          <w:lang w:val="uk-UA"/>
        </w:rPr>
        <w:t>Світлинець</w:t>
      </w:r>
      <w:proofErr w:type="spellEnd"/>
      <w:r w:rsidRPr="00C7366A">
        <w:rPr>
          <w:b/>
          <w:sz w:val="28"/>
          <w:szCs w:val="28"/>
          <w:lang w:val="uk-UA"/>
        </w:rPr>
        <w:t xml:space="preserve"> О.</w:t>
      </w:r>
      <w:r w:rsidR="00C7366A" w:rsidRPr="00C7366A">
        <w:rPr>
          <w:b/>
          <w:sz w:val="28"/>
          <w:szCs w:val="28"/>
          <w:lang w:val="uk-UA"/>
        </w:rPr>
        <w:t xml:space="preserve"> </w:t>
      </w:r>
      <w:r w:rsidRPr="00C7366A">
        <w:rPr>
          <w:b/>
          <w:sz w:val="28"/>
          <w:szCs w:val="28"/>
          <w:lang w:val="uk-UA"/>
        </w:rPr>
        <w:t>В.</w:t>
      </w:r>
      <w:r w:rsidR="00C7366A">
        <w:rPr>
          <w:sz w:val="28"/>
          <w:szCs w:val="28"/>
          <w:lang w:val="uk-UA"/>
        </w:rPr>
        <w:t xml:space="preserve"> </w:t>
      </w:r>
      <w:r w:rsidRPr="00D138E5">
        <w:rPr>
          <w:sz w:val="28"/>
          <w:szCs w:val="28"/>
          <w:lang w:val="uk-UA"/>
        </w:rPr>
        <w:t>Проблеми та виклики в готельному бізнесі під час війни в Україні</w:t>
      </w:r>
    </w:p>
    <w:p w:rsidR="00D138E5" w:rsidRPr="00D138E5" w:rsidRDefault="00D138E5" w:rsidP="00C7366A">
      <w:pPr>
        <w:pStyle w:val="a6"/>
        <w:numPr>
          <w:ilvl w:val="0"/>
          <w:numId w:val="14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C7366A">
        <w:rPr>
          <w:b/>
          <w:sz w:val="28"/>
          <w:szCs w:val="28"/>
          <w:lang w:val="uk-UA"/>
        </w:rPr>
        <w:t>Січка І. І.</w:t>
      </w:r>
      <w:r w:rsidRPr="00D138E5">
        <w:rPr>
          <w:sz w:val="28"/>
          <w:szCs w:val="28"/>
          <w:lang w:val="uk-UA"/>
        </w:rPr>
        <w:t xml:space="preserve"> Сучасні ризики у готельно-ресторанному бізнесі України</w:t>
      </w:r>
    </w:p>
    <w:p w:rsidR="00D138E5" w:rsidRPr="00D138E5" w:rsidRDefault="00D138E5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D138E5" w:rsidRPr="00D138E5" w:rsidRDefault="00D138E5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D138E5" w:rsidRPr="00D138E5" w:rsidRDefault="00D138E5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DC29E8" w:rsidRPr="00D138E5" w:rsidRDefault="00DC29E8" w:rsidP="00C7366A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DC29E8" w:rsidRPr="00D138E5" w:rsidRDefault="00DC29E8" w:rsidP="00C7366A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D138E5">
        <w:rPr>
          <w:i/>
          <w:sz w:val="28"/>
          <w:szCs w:val="28"/>
          <w:lang w:val="uk-UA"/>
        </w:rPr>
        <w:t>Обговорення доповідей</w:t>
      </w: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5C4D16" w:rsidRPr="00D138E5" w:rsidRDefault="005C4D16">
      <w:pPr>
        <w:spacing w:line="360" w:lineRule="auto"/>
        <w:jc w:val="both"/>
        <w:rPr>
          <w:i/>
          <w:sz w:val="28"/>
          <w:szCs w:val="28"/>
          <w:lang w:val="uk-UA"/>
        </w:rPr>
      </w:pPr>
    </w:p>
    <w:sectPr w:rsidR="005C4D16" w:rsidRPr="00D138E5" w:rsidSect="00746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3F3D"/>
    <w:multiLevelType w:val="hybridMultilevel"/>
    <w:tmpl w:val="A92EE782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5A55B3"/>
    <w:multiLevelType w:val="hybridMultilevel"/>
    <w:tmpl w:val="0F220E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263C"/>
    <w:multiLevelType w:val="hybridMultilevel"/>
    <w:tmpl w:val="F79018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2639C"/>
    <w:multiLevelType w:val="hybridMultilevel"/>
    <w:tmpl w:val="28E2BF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35A8"/>
    <w:multiLevelType w:val="hybridMultilevel"/>
    <w:tmpl w:val="796223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2017"/>
    <w:multiLevelType w:val="hybridMultilevel"/>
    <w:tmpl w:val="71564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6541"/>
    <w:multiLevelType w:val="hybridMultilevel"/>
    <w:tmpl w:val="CF020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849B7"/>
    <w:multiLevelType w:val="hybridMultilevel"/>
    <w:tmpl w:val="7BAC1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0778F"/>
    <w:multiLevelType w:val="hybridMultilevel"/>
    <w:tmpl w:val="EA9AA6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17103"/>
    <w:multiLevelType w:val="hybridMultilevel"/>
    <w:tmpl w:val="7BAC1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B1B00"/>
    <w:multiLevelType w:val="hybridMultilevel"/>
    <w:tmpl w:val="E794BB0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EA35F22"/>
    <w:multiLevelType w:val="hybridMultilevel"/>
    <w:tmpl w:val="46582B80"/>
    <w:lvl w:ilvl="0" w:tplc="5768BC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66180"/>
    <w:multiLevelType w:val="hybridMultilevel"/>
    <w:tmpl w:val="32682B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E43EF"/>
    <w:multiLevelType w:val="hybridMultilevel"/>
    <w:tmpl w:val="C338E5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A5F47"/>
    <w:multiLevelType w:val="hybridMultilevel"/>
    <w:tmpl w:val="CD64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1426E2"/>
    <w:multiLevelType w:val="hybridMultilevel"/>
    <w:tmpl w:val="F22E79E4"/>
    <w:lvl w:ilvl="0" w:tplc="A4780124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D4"/>
    <w:rsid w:val="00040869"/>
    <w:rsid w:val="00082893"/>
    <w:rsid w:val="000A3896"/>
    <w:rsid w:val="000B5A88"/>
    <w:rsid w:val="001418F2"/>
    <w:rsid w:val="001603A4"/>
    <w:rsid w:val="00164181"/>
    <w:rsid w:val="0017542D"/>
    <w:rsid w:val="00195694"/>
    <w:rsid w:val="00197257"/>
    <w:rsid w:val="001C4A25"/>
    <w:rsid w:val="001E260A"/>
    <w:rsid w:val="00260463"/>
    <w:rsid w:val="00265D2F"/>
    <w:rsid w:val="00294C21"/>
    <w:rsid w:val="002C1C80"/>
    <w:rsid w:val="002D7864"/>
    <w:rsid w:val="002E1D7D"/>
    <w:rsid w:val="002F2B56"/>
    <w:rsid w:val="002F74CD"/>
    <w:rsid w:val="00342E8E"/>
    <w:rsid w:val="00347118"/>
    <w:rsid w:val="003643F4"/>
    <w:rsid w:val="003969FD"/>
    <w:rsid w:val="003D32E2"/>
    <w:rsid w:val="004261AE"/>
    <w:rsid w:val="00432664"/>
    <w:rsid w:val="004438B5"/>
    <w:rsid w:val="0047226F"/>
    <w:rsid w:val="004D725D"/>
    <w:rsid w:val="004E7D2C"/>
    <w:rsid w:val="004F57AD"/>
    <w:rsid w:val="004F736F"/>
    <w:rsid w:val="00510303"/>
    <w:rsid w:val="00571548"/>
    <w:rsid w:val="0059301C"/>
    <w:rsid w:val="005C4D16"/>
    <w:rsid w:val="005C5046"/>
    <w:rsid w:val="00611663"/>
    <w:rsid w:val="0063268C"/>
    <w:rsid w:val="006349B7"/>
    <w:rsid w:val="0065213D"/>
    <w:rsid w:val="006563DD"/>
    <w:rsid w:val="00670A95"/>
    <w:rsid w:val="00695455"/>
    <w:rsid w:val="006C10FF"/>
    <w:rsid w:val="006C16FB"/>
    <w:rsid w:val="006E5926"/>
    <w:rsid w:val="006E6D01"/>
    <w:rsid w:val="006F072D"/>
    <w:rsid w:val="00746EA0"/>
    <w:rsid w:val="00762E6E"/>
    <w:rsid w:val="007E533F"/>
    <w:rsid w:val="00802A78"/>
    <w:rsid w:val="00811992"/>
    <w:rsid w:val="00826014"/>
    <w:rsid w:val="0084146B"/>
    <w:rsid w:val="0084349D"/>
    <w:rsid w:val="00847427"/>
    <w:rsid w:val="00870C19"/>
    <w:rsid w:val="008A15F5"/>
    <w:rsid w:val="008A6C6E"/>
    <w:rsid w:val="008B50A4"/>
    <w:rsid w:val="008E6F7F"/>
    <w:rsid w:val="00906C8C"/>
    <w:rsid w:val="009376F0"/>
    <w:rsid w:val="009422A0"/>
    <w:rsid w:val="00955872"/>
    <w:rsid w:val="0098013E"/>
    <w:rsid w:val="00990399"/>
    <w:rsid w:val="00991771"/>
    <w:rsid w:val="00997F1C"/>
    <w:rsid w:val="009A7080"/>
    <w:rsid w:val="009D3530"/>
    <w:rsid w:val="009D5D9F"/>
    <w:rsid w:val="00A3359C"/>
    <w:rsid w:val="00A70BAD"/>
    <w:rsid w:val="00A971F9"/>
    <w:rsid w:val="00AA0F1E"/>
    <w:rsid w:val="00AA4CD4"/>
    <w:rsid w:val="00AB3A1D"/>
    <w:rsid w:val="00AF4514"/>
    <w:rsid w:val="00B00E4A"/>
    <w:rsid w:val="00B42DD9"/>
    <w:rsid w:val="00B4690B"/>
    <w:rsid w:val="00B9348D"/>
    <w:rsid w:val="00BB0B42"/>
    <w:rsid w:val="00C101F6"/>
    <w:rsid w:val="00C2134C"/>
    <w:rsid w:val="00C27C4F"/>
    <w:rsid w:val="00C47474"/>
    <w:rsid w:val="00C61A99"/>
    <w:rsid w:val="00C63FE8"/>
    <w:rsid w:val="00C7366A"/>
    <w:rsid w:val="00CA6086"/>
    <w:rsid w:val="00CC095A"/>
    <w:rsid w:val="00CC7ED7"/>
    <w:rsid w:val="00D138E5"/>
    <w:rsid w:val="00D63C31"/>
    <w:rsid w:val="00D96375"/>
    <w:rsid w:val="00DA52DD"/>
    <w:rsid w:val="00DA74CF"/>
    <w:rsid w:val="00DC29E8"/>
    <w:rsid w:val="00E010FE"/>
    <w:rsid w:val="00E124D1"/>
    <w:rsid w:val="00E43842"/>
    <w:rsid w:val="00E563A9"/>
    <w:rsid w:val="00E91FCF"/>
    <w:rsid w:val="00E9438D"/>
    <w:rsid w:val="00F048F0"/>
    <w:rsid w:val="00F12891"/>
    <w:rsid w:val="00F1756B"/>
    <w:rsid w:val="00F26DFC"/>
    <w:rsid w:val="00F40B85"/>
    <w:rsid w:val="00F50D98"/>
    <w:rsid w:val="00F605DE"/>
    <w:rsid w:val="00FB402E"/>
    <w:rsid w:val="00FB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7AF9"/>
  <w15:docId w15:val="{29199A70-246E-467A-B4F1-91090E66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C8C"/>
    <w:pPr>
      <w:spacing w:line="240" w:lineRule="auto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342E8E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E8E"/>
    <w:rPr>
      <w:rFonts w:eastAsia="Times New Roman" w:cs="Times New Roman"/>
      <w:b/>
      <w:bCs/>
      <w:sz w:val="36"/>
      <w:szCs w:val="36"/>
      <w:lang w:eastAsia="uk-UA"/>
    </w:rPr>
  </w:style>
  <w:style w:type="paragraph" w:styleId="a3">
    <w:name w:val="No Spacing"/>
    <w:uiPriority w:val="1"/>
    <w:qFormat/>
    <w:rsid w:val="00342E8E"/>
    <w:pPr>
      <w:spacing w:line="240" w:lineRule="auto"/>
    </w:pPr>
  </w:style>
  <w:style w:type="paragraph" w:styleId="a4">
    <w:name w:val="caption"/>
    <w:basedOn w:val="a"/>
    <w:next w:val="a"/>
    <w:qFormat/>
    <w:rsid w:val="00AA4CD4"/>
    <w:pPr>
      <w:jc w:val="center"/>
    </w:pPr>
    <w:rPr>
      <w:b/>
      <w:sz w:val="28"/>
      <w:szCs w:val="20"/>
      <w:lang w:val="uk-UA"/>
    </w:rPr>
  </w:style>
  <w:style w:type="paragraph" w:styleId="3">
    <w:name w:val="Body Text 3"/>
    <w:basedOn w:val="a"/>
    <w:link w:val="30"/>
    <w:rsid w:val="00AA4CD4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AA4CD4"/>
    <w:rPr>
      <w:rFonts w:eastAsia="Times New Roman" w:cs="Times New Roman"/>
      <w:sz w:val="16"/>
      <w:szCs w:val="16"/>
      <w:lang w:val="ru-RU" w:eastAsia="ru-RU"/>
    </w:rPr>
  </w:style>
  <w:style w:type="character" w:customStyle="1" w:styleId="st42">
    <w:name w:val="st42"/>
    <w:rsid w:val="00AA4CD4"/>
    <w:rPr>
      <w:rFonts w:ascii="Times New Roman" w:hAnsi="Times New Roman" w:cs="Times New Roman" w:hint="default"/>
      <w:color w:val="000000"/>
    </w:rPr>
  </w:style>
  <w:style w:type="table" w:styleId="a5">
    <w:name w:val="Table Grid"/>
    <w:basedOn w:val="a1"/>
    <w:uiPriority w:val="39"/>
    <w:rsid w:val="00FB766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70B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30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9301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User</dc:creator>
  <cp:lastModifiedBy>UzhNU</cp:lastModifiedBy>
  <cp:revision>2</cp:revision>
  <cp:lastPrinted>2021-02-11T12:05:00Z</cp:lastPrinted>
  <dcterms:created xsi:type="dcterms:W3CDTF">2023-11-14T09:26:00Z</dcterms:created>
  <dcterms:modified xsi:type="dcterms:W3CDTF">2023-11-14T09:26:00Z</dcterms:modified>
</cp:coreProperties>
</file>