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3C3" w:rsidRDefault="000E03C3" w:rsidP="000E03C3">
      <w:pPr>
        <w:pStyle w:val="af8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-481330</wp:posOffset>
            </wp:positionH>
            <wp:positionV relativeFrom="margin">
              <wp:posOffset>-411480</wp:posOffset>
            </wp:positionV>
            <wp:extent cx="6999605" cy="93059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СТУП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960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03C3" w:rsidRDefault="000E03C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0E03C3" w:rsidRDefault="000E03C3" w:rsidP="000E03C3">
      <w:pPr>
        <w:pStyle w:val="af8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-348615</wp:posOffset>
            </wp:positionH>
            <wp:positionV relativeFrom="margin">
              <wp:posOffset>-363220</wp:posOffset>
            </wp:positionV>
            <wp:extent cx="6653530" cy="949642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СТУП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3530" cy="949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E03C3" w:rsidRDefault="000E03C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br w:type="page"/>
      </w:r>
    </w:p>
    <w:p w:rsidR="00C06D3F" w:rsidRDefault="00C06D3F" w:rsidP="00C06D3F">
      <w:pPr>
        <w:pStyle w:val="af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ОПИС НАВЧАЛЬНОЇ ДИСЦИПЛІНИ</w:t>
      </w:r>
    </w:p>
    <w:p w:rsidR="00C06D3F" w:rsidRDefault="00C06D3F" w:rsidP="00C06D3F">
      <w:pPr>
        <w:pStyle w:val="af8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06D3F" w:rsidRDefault="00C06D3F" w:rsidP="00C06D3F">
      <w:pPr>
        <w:pStyle w:val="af8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3"/>
        <w:gridCol w:w="2551"/>
        <w:gridCol w:w="2240"/>
      </w:tblGrid>
      <w:tr w:rsidR="00C06D3F" w:rsidTr="00231432">
        <w:trPr>
          <w:trHeight w:val="606"/>
          <w:jc w:val="center"/>
        </w:trPr>
        <w:tc>
          <w:tcPr>
            <w:tcW w:w="5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</w:p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Показників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Розподіл годин за навчальним планом</w:t>
            </w:r>
          </w:p>
        </w:tc>
      </w:tr>
      <w:tr w:rsidR="00C06D3F" w:rsidTr="00231432">
        <w:trPr>
          <w:trHeight w:val="75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D3F" w:rsidRDefault="00C06D3F" w:rsidP="00231432">
            <w:pPr>
              <w:spacing w:after="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Денна форма навчання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Заочна форма навчання</w:t>
            </w:r>
          </w:p>
        </w:tc>
      </w:tr>
      <w:tr w:rsidR="00C06D3F" w:rsidTr="00231432">
        <w:trPr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кредитів ЄКТС – 5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Рік підготовки:</w:t>
            </w:r>
          </w:p>
        </w:tc>
      </w:tr>
      <w:tr w:rsidR="00C06D3F" w:rsidTr="00231432">
        <w:trPr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Загальна кількість годин – 150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Pr="00C35847" w:rsidRDefault="00C35847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C06D3F" w:rsidTr="00231432">
        <w:trPr>
          <w:trHeight w:val="383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модулів – 2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Семестр:</w:t>
            </w:r>
          </w:p>
        </w:tc>
      </w:tr>
      <w:tr w:rsidR="00C06D3F" w:rsidTr="00231432">
        <w:trPr>
          <w:trHeight w:val="323"/>
          <w:jc w:val="center"/>
        </w:trPr>
        <w:tc>
          <w:tcPr>
            <w:tcW w:w="5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Тижневих годин для денної форми навчання:</w:t>
            </w:r>
          </w:p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аудиторних – 74 год.</w:t>
            </w:r>
          </w:p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самостійної роботи студента –  76 год.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Pr="00C35847" w:rsidRDefault="00C35847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C06D3F" w:rsidTr="00231432">
        <w:trPr>
          <w:trHeight w:val="4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D3F" w:rsidRDefault="00C06D3F" w:rsidP="00231432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Лекції:</w:t>
            </w:r>
          </w:p>
        </w:tc>
      </w:tr>
      <w:tr w:rsidR="00C06D3F" w:rsidTr="00231432">
        <w:trPr>
          <w:trHeight w:val="3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D3F" w:rsidRDefault="00C06D3F" w:rsidP="00231432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год.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Pr="00C35847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06D3F" w:rsidTr="00231432">
        <w:trPr>
          <w:trHeight w:val="30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D3F" w:rsidRDefault="00C06D3F" w:rsidP="00231432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Практичні (семінарські):</w:t>
            </w:r>
          </w:p>
        </w:tc>
      </w:tr>
      <w:tr w:rsidR="00C06D3F" w:rsidTr="00231432">
        <w:trPr>
          <w:trHeight w:val="3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D3F" w:rsidRDefault="00C06D3F" w:rsidP="00231432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 год.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Pr="00C35847" w:rsidRDefault="00C35847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C06D3F" w:rsidTr="00231432">
        <w:trPr>
          <w:jc w:val="center"/>
        </w:trPr>
        <w:tc>
          <w:tcPr>
            <w:tcW w:w="5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підсумкового контролю: іспит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Лабораторні:</w:t>
            </w:r>
          </w:p>
        </w:tc>
      </w:tr>
      <w:tr w:rsidR="00C06D3F" w:rsidTr="002314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D3F" w:rsidRDefault="00C06D3F" w:rsidP="00231432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06D3F" w:rsidTr="00231432">
        <w:trPr>
          <w:trHeight w:val="369"/>
          <w:jc w:val="center"/>
        </w:trPr>
        <w:tc>
          <w:tcPr>
            <w:tcW w:w="5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підсумкового контролю: усне опитування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Самостійна робота:</w:t>
            </w:r>
          </w:p>
        </w:tc>
      </w:tr>
      <w:tr w:rsidR="00C06D3F" w:rsidTr="00231432">
        <w:trPr>
          <w:trHeight w:val="4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D3F" w:rsidRDefault="00C06D3F" w:rsidP="00231432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 год.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Pr="00C35847" w:rsidRDefault="00C35847" w:rsidP="00C35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6D3F" w:rsidRPr="00613C59" w:rsidRDefault="00C06D3F" w:rsidP="00C06D3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Pr="00613C59" w:rsidRDefault="00C06D3F" w:rsidP="00C06D3F">
      <w:pPr>
        <w:pStyle w:val="af8"/>
        <w:numPr>
          <w:ilvl w:val="0"/>
          <w:numId w:val="1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C59">
        <w:rPr>
          <w:rFonts w:ascii="Times New Roman" w:hAnsi="Times New Roman" w:cs="Times New Roman"/>
          <w:b/>
          <w:sz w:val="28"/>
          <w:szCs w:val="28"/>
        </w:rPr>
        <w:lastRenderedPageBreak/>
        <w:t>МЕТА НАВЧАЛЬНОЇ ДИСЦИПЛІНИ</w:t>
      </w:r>
    </w:p>
    <w:p w:rsidR="00C06D3F" w:rsidRPr="00DE03CA" w:rsidRDefault="00C06D3F" w:rsidP="00C06D3F">
      <w:pPr>
        <w:pStyle w:val="af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6D3F" w:rsidRPr="00DE03CA" w:rsidRDefault="00C06D3F" w:rsidP="00C06D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03CA">
        <w:rPr>
          <w:rFonts w:ascii="Times New Roman" w:hAnsi="Times New Roman" w:cs="Times New Roman"/>
          <w:b/>
          <w:sz w:val="28"/>
          <w:szCs w:val="28"/>
        </w:rPr>
        <w:t>Метою</w:t>
      </w:r>
      <w:r w:rsidRPr="00DE03CA">
        <w:rPr>
          <w:rFonts w:ascii="Times New Roman" w:hAnsi="Times New Roman" w:cs="Times New Roman"/>
          <w:sz w:val="28"/>
          <w:szCs w:val="28"/>
        </w:rPr>
        <w:t xml:space="preserve"> вивчення  дисципліни «Вступ до спеціальності» є</w:t>
      </w:r>
      <w:r>
        <w:rPr>
          <w:rFonts w:ascii="Times New Roman" w:hAnsi="Times New Roman" w:cs="Times New Roman"/>
          <w:sz w:val="28"/>
          <w:szCs w:val="28"/>
        </w:rPr>
        <w:t xml:space="preserve"> формування у </w:t>
      </w:r>
      <w:r w:rsidRPr="002747D7">
        <w:rPr>
          <w:rFonts w:ascii="Times New Roman" w:hAnsi="Times New Roman" w:cs="Times New Roman"/>
          <w:sz w:val="28"/>
          <w:szCs w:val="28"/>
        </w:rPr>
        <w:t xml:space="preserve">здобувачів вищої освіти </w:t>
      </w:r>
      <w:r>
        <w:rPr>
          <w:rFonts w:ascii="Times New Roman" w:hAnsi="Times New Roman" w:cs="Times New Roman"/>
          <w:sz w:val="28"/>
          <w:szCs w:val="28"/>
        </w:rPr>
        <w:t xml:space="preserve">мислення, що базується на знанні основ готельно-ресторанної справи, комплексної уяви про сутність гостинності та її складові для практичної діяльності на ринку готельних та ресторанних послуг, ознайомлення з особливостями роботи підприємств індустрії гостинності, формуванні професійної культури та компетентності. </w:t>
      </w:r>
    </w:p>
    <w:p w:rsidR="00C06D3F" w:rsidRDefault="00C06D3F" w:rsidP="00C06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2F4">
        <w:rPr>
          <w:rFonts w:ascii="Times New Roman" w:hAnsi="Times New Roman" w:cs="Times New Roman"/>
          <w:sz w:val="28"/>
          <w:szCs w:val="28"/>
        </w:rPr>
        <w:t xml:space="preserve">Основними </w:t>
      </w:r>
      <w:r w:rsidRPr="003632F4">
        <w:rPr>
          <w:rFonts w:ascii="Times New Roman" w:hAnsi="Times New Roman" w:cs="Times New Roman"/>
          <w:b/>
          <w:sz w:val="28"/>
          <w:szCs w:val="28"/>
        </w:rPr>
        <w:t xml:space="preserve">завданнями, </w:t>
      </w:r>
      <w:r w:rsidRPr="003632F4">
        <w:rPr>
          <w:rFonts w:ascii="Times New Roman" w:hAnsi="Times New Roman" w:cs="Times New Roman"/>
          <w:sz w:val="28"/>
          <w:szCs w:val="28"/>
        </w:rPr>
        <w:t>що мають бути вирішен</w:t>
      </w:r>
      <w:r>
        <w:rPr>
          <w:rFonts w:ascii="Times New Roman" w:hAnsi="Times New Roman" w:cs="Times New Roman"/>
          <w:sz w:val="28"/>
          <w:szCs w:val="28"/>
        </w:rPr>
        <w:t>і в процесі вивчення дисципліни</w:t>
      </w:r>
      <w:r w:rsidRPr="003632F4">
        <w:rPr>
          <w:rFonts w:ascii="Times New Roman" w:hAnsi="Times New Roman" w:cs="Times New Roman"/>
          <w:sz w:val="28"/>
          <w:szCs w:val="28"/>
        </w:rPr>
        <w:t xml:space="preserve"> є:</w:t>
      </w:r>
    </w:p>
    <w:p w:rsidR="00C06D3F" w:rsidRDefault="00C06D3F" w:rsidP="00C06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Pr="00363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ознайомитися з поняттям та структурою індустрії гостинності;</w:t>
      </w:r>
    </w:p>
    <w:p w:rsidR="00C06D3F" w:rsidRDefault="00C06D3F" w:rsidP="00C06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 розглянути історичні етапи формування світової індустрії гостинності;</w:t>
      </w:r>
    </w:p>
    <w:p w:rsidR="00C06D3F" w:rsidRDefault="00C06D3F" w:rsidP="00C06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 проаналізувати тенденції розвитку світової та вітчизняної індустрії гостинності;</w:t>
      </w:r>
    </w:p>
    <w:p w:rsidR="00C06D3F" w:rsidRDefault="00C06D3F" w:rsidP="00C06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 проаналізувати особливості управління підприємствами індустрії гостинності;</w:t>
      </w:r>
    </w:p>
    <w:p w:rsidR="00C06D3F" w:rsidRPr="003632F4" w:rsidRDefault="00C06D3F" w:rsidP="00C06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 розглянути методи просування послуг в індустрії гостинності.</w:t>
      </w:r>
    </w:p>
    <w:p w:rsidR="00C06D3F" w:rsidRDefault="00C06D3F" w:rsidP="00C06D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03314">
        <w:rPr>
          <w:rFonts w:ascii="Times New Roman" w:hAnsi="Times New Roman" w:cs="Times New Roman"/>
          <w:sz w:val="28"/>
          <w:szCs w:val="28"/>
        </w:rPr>
        <w:t>Відповідно до освітньої програми, вивченн</w:t>
      </w:r>
      <w:r>
        <w:rPr>
          <w:rFonts w:ascii="Times New Roman" w:hAnsi="Times New Roman" w:cs="Times New Roman"/>
          <w:sz w:val="28"/>
          <w:szCs w:val="28"/>
        </w:rPr>
        <w:t>я дисципліни сприяє формуванню у здобувачів</w:t>
      </w:r>
      <w:r w:rsidRPr="00803314">
        <w:rPr>
          <w:rFonts w:ascii="Times New Roman" w:hAnsi="Times New Roman" w:cs="Times New Roman"/>
          <w:sz w:val="28"/>
          <w:szCs w:val="28"/>
        </w:rPr>
        <w:t xml:space="preserve"> вищої освіти </w:t>
      </w:r>
      <w:r>
        <w:rPr>
          <w:rFonts w:ascii="Times New Roman" w:hAnsi="Times New Roman" w:cs="Times New Roman"/>
          <w:sz w:val="28"/>
          <w:szCs w:val="28"/>
        </w:rPr>
        <w:t>наступних</w:t>
      </w:r>
      <w:r w:rsidRPr="005E6B1E">
        <w:rPr>
          <w:rFonts w:ascii="Times New Roman" w:hAnsi="Times New Roman" w:cs="Times New Roman"/>
          <w:sz w:val="28"/>
          <w:szCs w:val="28"/>
        </w:rPr>
        <w:t xml:space="preserve"> </w:t>
      </w:r>
      <w:r w:rsidRPr="005E6B1E">
        <w:rPr>
          <w:rFonts w:ascii="Times New Roman" w:hAnsi="Times New Roman" w:cs="Times New Roman"/>
          <w:b/>
          <w:sz w:val="28"/>
          <w:szCs w:val="28"/>
        </w:rPr>
        <w:t>компетен</w:t>
      </w:r>
      <w:r>
        <w:rPr>
          <w:rFonts w:ascii="Times New Roman" w:hAnsi="Times New Roman" w:cs="Times New Roman"/>
          <w:b/>
          <w:sz w:val="28"/>
          <w:szCs w:val="28"/>
        </w:rPr>
        <w:t>цій</w:t>
      </w:r>
      <w:r w:rsidRPr="005E6B1E">
        <w:rPr>
          <w:rFonts w:ascii="Times New Roman" w:hAnsi="Times New Roman" w:cs="Times New Roman"/>
          <w:sz w:val="28"/>
          <w:szCs w:val="28"/>
        </w:rPr>
        <w:t>:</w:t>
      </w:r>
    </w:p>
    <w:p w:rsidR="00C06D3F" w:rsidRDefault="00C06D3F" w:rsidP="00252DC3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AD5BA7">
        <w:rPr>
          <w:rFonts w:ascii="Times New Roman" w:hAnsi="Times New Roman" w:cs="Times New Roman"/>
          <w:b/>
          <w:sz w:val="28"/>
          <w:szCs w:val="28"/>
        </w:rPr>
        <w:t xml:space="preserve">ЗК </w:t>
      </w:r>
      <w:r w:rsidRPr="00AD5BA7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01. </w:t>
      </w:r>
      <w:r w:rsidRPr="00AD5BA7">
        <w:rPr>
          <w:rFonts w:ascii="Times New Roman" w:eastAsiaTheme="minorHAnsi" w:hAnsi="Times New Roman" w:cs="Times New Roman"/>
          <w:sz w:val="28"/>
          <w:szCs w:val="28"/>
        </w:rPr>
        <w:t>Здатність</w:t>
      </w:r>
      <w:r w:rsidR="002A4440" w:rsidRPr="002A4440">
        <w:t xml:space="preserve"> </w:t>
      </w:r>
      <w:r w:rsidR="002A4440" w:rsidRPr="002A4440">
        <w:rPr>
          <w:rFonts w:ascii="Times New Roman" w:eastAsiaTheme="minorHAnsi" w:hAnsi="Times New Roman" w:cs="Times New Roman"/>
          <w:sz w:val="28"/>
          <w:szCs w:val="28"/>
        </w:rPr>
        <w:t>зберігати та пр</w:t>
      </w:r>
      <w:r w:rsidR="00252DC3">
        <w:rPr>
          <w:rFonts w:ascii="Times New Roman" w:eastAsiaTheme="minorHAnsi" w:hAnsi="Times New Roman" w:cs="Times New Roman"/>
          <w:sz w:val="28"/>
          <w:szCs w:val="28"/>
        </w:rPr>
        <w:t>имножувати моральні, культурні,</w:t>
      </w:r>
      <w:r w:rsidR="00252DC3" w:rsidRPr="00252DC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2A4440" w:rsidRPr="002A4440">
        <w:rPr>
          <w:rFonts w:ascii="Times New Roman" w:eastAsiaTheme="minorHAnsi" w:hAnsi="Times New Roman" w:cs="Times New Roman"/>
          <w:sz w:val="28"/>
          <w:szCs w:val="28"/>
        </w:rPr>
        <w:t xml:space="preserve">наукові цінності і досягнення </w:t>
      </w:r>
      <w:r w:rsidR="002A4440">
        <w:rPr>
          <w:rFonts w:ascii="Times New Roman" w:eastAsiaTheme="minorHAnsi" w:hAnsi="Times New Roman" w:cs="Times New Roman"/>
          <w:sz w:val="28"/>
          <w:szCs w:val="28"/>
        </w:rPr>
        <w:t>суспільства на основі розуміння</w:t>
      </w:r>
      <w:r w:rsidR="002A4440" w:rsidRPr="002A4440">
        <w:rPr>
          <w:rFonts w:ascii="Times New Roman" w:eastAsiaTheme="minorHAnsi" w:hAnsi="Times New Roman" w:cs="Times New Roman"/>
          <w:sz w:val="28"/>
          <w:szCs w:val="28"/>
        </w:rPr>
        <w:t xml:space="preserve"> сутності та принципів розвитку </w:t>
      </w:r>
      <w:r w:rsidR="002A4440">
        <w:rPr>
          <w:rFonts w:ascii="Times New Roman" w:eastAsiaTheme="minorHAnsi" w:hAnsi="Times New Roman" w:cs="Times New Roman"/>
          <w:sz w:val="28"/>
          <w:szCs w:val="28"/>
        </w:rPr>
        <w:t>суспільства, природи і мислення</w:t>
      </w:r>
      <w:r w:rsidR="002A4440" w:rsidRPr="002A4440">
        <w:rPr>
          <w:rFonts w:ascii="Times New Roman" w:eastAsiaTheme="minorHAnsi" w:hAnsi="Times New Roman" w:cs="Times New Roman"/>
          <w:sz w:val="28"/>
          <w:szCs w:val="28"/>
        </w:rPr>
        <w:t xml:space="preserve"> та закономірностей розвитку</w:t>
      </w:r>
      <w:r w:rsidR="002A4440">
        <w:rPr>
          <w:rFonts w:ascii="Times New Roman" w:eastAsiaTheme="minorHAnsi" w:hAnsi="Times New Roman" w:cs="Times New Roman"/>
          <w:sz w:val="28"/>
          <w:szCs w:val="28"/>
        </w:rPr>
        <w:t xml:space="preserve"> предметної області, її місця у</w:t>
      </w:r>
      <w:r w:rsidR="002A4440" w:rsidRPr="002A4440">
        <w:rPr>
          <w:rFonts w:ascii="Times New Roman" w:eastAsiaTheme="minorHAnsi" w:hAnsi="Times New Roman" w:cs="Times New Roman"/>
          <w:sz w:val="28"/>
          <w:szCs w:val="28"/>
        </w:rPr>
        <w:t xml:space="preserve"> загальній системі знань, вести здоровий спосіб життя</w:t>
      </w:r>
      <w:r w:rsidRPr="00AD5BA7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</w:p>
    <w:p w:rsidR="008943D3" w:rsidRPr="008943D3" w:rsidRDefault="00C06D3F" w:rsidP="008943D3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5F649C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ЗК 03. </w:t>
      </w:r>
      <w:r w:rsidR="008943D3" w:rsidRPr="008943D3">
        <w:rPr>
          <w:rFonts w:ascii="Times New Roman" w:eastAsiaTheme="minorHAnsi" w:hAnsi="Times New Roman" w:cs="Times New Roman"/>
          <w:bCs/>
          <w:sz w:val="28"/>
          <w:szCs w:val="28"/>
        </w:rPr>
        <w:t>Здатність са</w:t>
      </w:r>
      <w:r w:rsidR="008943D3">
        <w:rPr>
          <w:rFonts w:ascii="Times New Roman" w:eastAsiaTheme="minorHAnsi" w:hAnsi="Times New Roman" w:cs="Times New Roman"/>
          <w:bCs/>
          <w:sz w:val="28"/>
          <w:szCs w:val="28"/>
        </w:rPr>
        <w:t>мостійно проводити дослідження,</w:t>
      </w:r>
      <w:r w:rsidR="008943D3">
        <w:rPr>
          <w:rFonts w:ascii="Times New Roman" w:eastAsiaTheme="minorHAnsi" w:hAnsi="Times New Roman" w:cs="Times New Roman"/>
          <w:bCs/>
          <w:sz w:val="28"/>
          <w:szCs w:val="28"/>
          <w:lang w:val="ru-RU"/>
        </w:rPr>
        <w:t xml:space="preserve"> </w:t>
      </w:r>
      <w:r w:rsidR="008943D3" w:rsidRPr="008943D3">
        <w:rPr>
          <w:rFonts w:ascii="Times New Roman" w:eastAsiaTheme="minorHAnsi" w:hAnsi="Times New Roman" w:cs="Times New Roman"/>
          <w:bCs/>
          <w:sz w:val="28"/>
          <w:szCs w:val="28"/>
        </w:rPr>
        <w:t>опановувати нові сучасні знання т</w:t>
      </w:r>
      <w:r w:rsidR="008943D3">
        <w:rPr>
          <w:rFonts w:ascii="Times New Roman" w:eastAsiaTheme="minorHAnsi" w:hAnsi="Times New Roman" w:cs="Times New Roman"/>
          <w:bCs/>
          <w:sz w:val="28"/>
          <w:szCs w:val="28"/>
        </w:rPr>
        <w:t>а застосовувати їх у практичній</w:t>
      </w:r>
      <w:r w:rsidR="008943D3">
        <w:rPr>
          <w:rFonts w:ascii="Times New Roman" w:eastAsiaTheme="minorHAnsi" w:hAnsi="Times New Roman" w:cs="Times New Roman"/>
          <w:bCs/>
          <w:sz w:val="28"/>
          <w:szCs w:val="28"/>
          <w:lang w:val="ru-RU"/>
        </w:rPr>
        <w:t xml:space="preserve"> </w:t>
      </w:r>
      <w:r w:rsidR="008943D3" w:rsidRPr="008943D3">
        <w:rPr>
          <w:rFonts w:ascii="Times New Roman" w:eastAsiaTheme="minorHAnsi" w:hAnsi="Times New Roman" w:cs="Times New Roman"/>
          <w:bCs/>
          <w:sz w:val="28"/>
          <w:szCs w:val="28"/>
        </w:rPr>
        <w:t>діяльності.</w:t>
      </w:r>
    </w:p>
    <w:p w:rsidR="008943D3" w:rsidRPr="008943D3" w:rsidRDefault="00C06D3F" w:rsidP="008943D3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D5BA7">
        <w:rPr>
          <w:rFonts w:ascii="Times New Roman" w:hAnsi="Times New Roman" w:cs="Times New Roman"/>
          <w:sz w:val="28"/>
          <w:szCs w:val="28"/>
        </w:rPr>
        <w:t xml:space="preserve">− </w:t>
      </w:r>
      <w:r w:rsidR="002A4440">
        <w:rPr>
          <w:rFonts w:ascii="Times New Roman" w:eastAsiaTheme="minorHAnsi" w:hAnsi="Times New Roman" w:cs="Times New Roman"/>
          <w:b/>
          <w:bCs/>
          <w:sz w:val="28"/>
          <w:szCs w:val="28"/>
        </w:rPr>
        <w:t>ЗК 0</w:t>
      </w:r>
      <w:r w:rsidR="002A4440" w:rsidRPr="000E03C3">
        <w:rPr>
          <w:rFonts w:ascii="Times New Roman" w:eastAsiaTheme="minorHAnsi" w:hAnsi="Times New Roman" w:cs="Times New Roman"/>
          <w:b/>
          <w:bCs/>
          <w:sz w:val="28"/>
          <w:szCs w:val="28"/>
        </w:rPr>
        <w:t>8</w:t>
      </w:r>
      <w:r w:rsidRPr="00AD5BA7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. </w:t>
      </w:r>
      <w:r w:rsidRPr="00AD5BA7">
        <w:rPr>
          <w:rFonts w:ascii="Times New Roman" w:eastAsiaTheme="minorHAnsi" w:hAnsi="Times New Roman" w:cs="Times New Roman"/>
          <w:sz w:val="28"/>
          <w:szCs w:val="28"/>
        </w:rPr>
        <w:t xml:space="preserve">Здатність </w:t>
      </w:r>
      <w:r w:rsidR="008943D3" w:rsidRPr="008943D3">
        <w:rPr>
          <w:rFonts w:ascii="Times New Roman" w:eastAsiaTheme="minorHAnsi" w:hAnsi="Times New Roman" w:cs="Times New Roman"/>
          <w:sz w:val="28"/>
          <w:szCs w:val="28"/>
        </w:rPr>
        <w:t>здій</w:t>
      </w:r>
      <w:r w:rsidR="008943D3">
        <w:rPr>
          <w:rFonts w:ascii="Times New Roman" w:eastAsiaTheme="minorHAnsi" w:hAnsi="Times New Roman" w:cs="Times New Roman"/>
          <w:sz w:val="28"/>
          <w:szCs w:val="28"/>
        </w:rPr>
        <w:t>снювати професійну діяльність з</w:t>
      </w:r>
      <w:r w:rsidR="008943D3" w:rsidRPr="008943D3">
        <w:rPr>
          <w:rFonts w:ascii="Times New Roman" w:eastAsiaTheme="minorHAnsi" w:hAnsi="Times New Roman" w:cs="Times New Roman"/>
          <w:sz w:val="28"/>
          <w:szCs w:val="28"/>
        </w:rPr>
        <w:t xml:space="preserve"> дотриманням норм охорони</w:t>
      </w:r>
      <w:r w:rsidR="008943D3">
        <w:rPr>
          <w:rFonts w:ascii="Times New Roman" w:eastAsiaTheme="minorHAnsi" w:hAnsi="Times New Roman" w:cs="Times New Roman"/>
          <w:sz w:val="28"/>
          <w:szCs w:val="28"/>
        </w:rPr>
        <w:t xml:space="preserve"> праці, пожежної та техногенної</w:t>
      </w:r>
      <w:r w:rsidR="008943D3" w:rsidRPr="008943D3">
        <w:rPr>
          <w:rFonts w:ascii="Times New Roman" w:eastAsiaTheme="minorHAnsi" w:hAnsi="Times New Roman" w:cs="Times New Roman"/>
          <w:sz w:val="28"/>
          <w:szCs w:val="28"/>
        </w:rPr>
        <w:t xml:space="preserve"> безпеки, санітарно-гігієнічних та екологічних вимог. </w:t>
      </w:r>
    </w:p>
    <w:p w:rsidR="00C06D3F" w:rsidRPr="008943D3" w:rsidRDefault="00C06D3F" w:rsidP="00C06D3F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263C80">
        <w:rPr>
          <w:rFonts w:ascii="Times New Roman" w:hAnsi="Times New Roman" w:cs="Times New Roman"/>
          <w:sz w:val="28"/>
          <w:szCs w:val="28"/>
        </w:rPr>
        <w:t xml:space="preserve">− </w:t>
      </w:r>
      <w:r w:rsidRPr="00263C80">
        <w:rPr>
          <w:rFonts w:ascii="Times New Roman" w:hAnsi="Times New Roman" w:cs="Times New Roman"/>
          <w:b/>
          <w:sz w:val="28"/>
          <w:szCs w:val="28"/>
        </w:rPr>
        <w:t>СК 01.</w:t>
      </w:r>
      <w:r w:rsidRPr="00263C80">
        <w:rPr>
          <w:rFonts w:ascii="Times New Roman" w:hAnsi="Times New Roman" w:cs="Times New Roman"/>
          <w:sz w:val="28"/>
          <w:szCs w:val="28"/>
        </w:rPr>
        <w:t xml:space="preserve"> </w:t>
      </w:r>
      <w:r w:rsidR="008943D3" w:rsidRPr="008943D3">
        <w:rPr>
          <w:rFonts w:ascii="Times New Roman" w:hAnsi="Times New Roman" w:cs="Times New Roman"/>
          <w:sz w:val="28"/>
          <w:szCs w:val="28"/>
        </w:rPr>
        <w:t>Розуміти предметну область і оцінювати потенціал розвитку галузі гостинності з урахуванням потреб всіх можливих сегментів ринку готельно-ресторанного бізнесу.</w:t>
      </w:r>
    </w:p>
    <w:p w:rsidR="008943D3" w:rsidRPr="008943D3" w:rsidRDefault="00C06D3F" w:rsidP="00C06D3F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263C80">
        <w:rPr>
          <w:rFonts w:ascii="Times New Roman" w:hAnsi="Times New Roman" w:cs="Times New Roman"/>
          <w:sz w:val="28"/>
          <w:szCs w:val="28"/>
        </w:rPr>
        <w:t xml:space="preserve">− </w:t>
      </w:r>
      <w:r w:rsidR="008943D3">
        <w:rPr>
          <w:rFonts w:ascii="Times New Roman" w:hAnsi="Times New Roman" w:cs="Times New Roman"/>
          <w:b/>
          <w:sz w:val="28"/>
          <w:szCs w:val="28"/>
        </w:rPr>
        <w:t>СК 0</w:t>
      </w:r>
      <w:r w:rsidR="008943D3" w:rsidRPr="008943D3">
        <w:rPr>
          <w:rFonts w:ascii="Times New Roman" w:hAnsi="Times New Roman" w:cs="Times New Roman"/>
          <w:b/>
          <w:sz w:val="28"/>
          <w:szCs w:val="28"/>
        </w:rPr>
        <w:t>4</w:t>
      </w:r>
      <w:r w:rsidRPr="00263C80">
        <w:rPr>
          <w:rFonts w:ascii="Times New Roman" w:hAnsi="Times New Roman" w:cs="Times New Roman"/>
          <w:b/>
          <w:sz w:val="28"/>
          <w:szCs w:val="28"/>
        </w:rPr>
        <w:t>.</w:t>
      </w:r>
      <w:r w:rsidRPr="00263C80">
        <w:rPr>
          <w:rFonts w:ascii="Times New Roman" w:hAnsi="Times New Roman" w:cs="Times New Roman"/>
          <w:sz w:val="28"/>
          <w:szCs w:val="28"/>
        </w:rPr>
        <w:t xml:space="preserve"> </w:t>
      </w:r>
      <w:r w:rsidR="008943D3" w:rsidRPr="008943D3">
        <w:rPr>
          <w:rFonts w:ascii="Times New Roman" w:hAnsi="Times New Roman" w:cs="Times New Roman"/>
          <w:sz w:val="28"/>
          <w:szCs w:val="28"/>
        </w:rPr>
        <w:t>Здатність формувати та реалізовувати ефективні зовнішні та внутрішні комунікації на підприємствах сфери гостинності, володіння навичками професійної взаємодії, управління діловими контактами з гостями.</w:t>
      </w:r>
    </w:p>
    <w:p w:rsidR="00C06D3F" w:rsidRPr="008943D3" w:rsidRDefault="00C06D3F" w:rsidP="008943D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D3F" w:rsidRPr="00EA57B1" w:rsidRDefault="00C06D3F" w:rsidP="00C06D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D3F" w:rsidRPr="001E0C79" w:rsidRDefault="00C06D3F" w:rsidP="00C06D3F">
      <w:pPr>
        <w:pStyle w:val="af8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C79">
        <w:rPr>
          <w:rFonts w:ascii="Times New Roman" w:hAnsi="Times New Roman" w:cs="Times New Roman"/>
          <w:b/>
          <w:sz w:val="28"/>
          <w:szCs w:val="28"/>
        </w:rPr>
        <w:t>ОЧІКУВАНІ РЕЗУЛЬТАТИ НАВЧАННЯ</w:t>
      </w:r>
    </w:p>
    <w:p w:rsidR="00C06D3F" w:rsidRDefault="00C06D3F" w:rsidP="00C06D3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Toc373770121"/>
      <w:r>
        <w:rPr>
          <w:rFonts w:ascii="Times New Roman" w:hAnsi="Times New Roman" w:cs="Times New Roman"/>
          <w:sz w:val="28"/>
          <w:szCs w:val="28"/>
        </w:rPr>
        <w:t xml:space="preserve">Відповідно до освітньої програми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«Готельно-ресторанна справа», </w:t>
      </w:r>
      <w:r>
        <w:rPr>
          <w:rFonts w:ascii="Times New Roman" w:hAnsi="Times New Roman" w:cs="Times New Roman"/>
          <w:sz w:val="28"/>
          <w:szCs w:val="28"/>
        </w:rP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06D3F" w:rsidRDefault="00C06D3F" w:rsidP="00C06D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76C52" w:rsidRPr="00476C52" w:rsidRDefault="00476C52" w:rsidP="00C06D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441"/>
        <w:gridCol w:w="1765"/>
      </w:tblGrid>
      <w:tr w:rsidR="00C06D3F" w:rsidTr="00231432">
        <w:trPr>
          <w:trHeight w:val="806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Програмні результати навчання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ПРН</w:t>
            </w:r>
          </w:p>
        </w:tc>
      </w:tr>
      <w:tr w:rsidR="00C06D3F" w:rsidTr="00231432">
        <w:trPr>
          <w:trHeight w:val="806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D3F" w:rsidRPr="008464D4" w:rsidRDefault="00476C52" w:rsidP="00231432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6C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Здатність знати, розуміти та ефективно застосовувати на практиці основні положення законодавства, національних і міжнародних стандартів, які регламентують діяльність суб’єктів готельного та ресторанного бізнесу, забезпечуючи їх відповідність правовим вимогам і стандартам якості.</w:t>
            </w:r>
            <w:r w:rsidRPr="00846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D3F" w:rsidRDefault="00C06D3F" w:rsidP="00476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2F9">
              <w:rPr>
                <w:rFonts w:ascii="Times New Roman" w:hAnsi="Times New Roman" w:cs="Times New Roman"/>
                <w:sz w:val="28"/>
                <w:szCs w:val="28"/>
              </w:rPr>
              <w:t>ПР 01</w:t>
            </w:r>
          </w:p>
          <w:p w:rsidR="00476C52" w:rsidRDefault="00476C52" w:rsidP="00476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6C52" w:rsidRDefault="00476C52" w:rsidP="00476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6C52" w:rsidRDefault="00476C52" w:rsidP="00476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6C52" w:rsidRDefault="00476C52" w:rsidP="00476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6C52" w:rsidRPr="00476C52" w:rsidRDefault="00476C52" w:rsidP="00476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06D3F" w:rsidRPr="00547502" w:rsidTr="00231432">
        <w:trPr>
          <w:trHeight w:val="885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476C52" w:rsidRDefault="00476C52" w:rsidP="008943D3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6C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Здатність знати, розуміти та практично використовувати базові поняття з теорії готельної та ресторанної справи, організації обслуговування споживачів і діяльності суб’єктів ринку готельних та ресторанних послуг, а також суміжних наук для ефективного управління і розвитку підприємств у галузі гостинності.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8943D3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943D3">
              <w:rPr>
                <w:rFonts w:ascii="Times New Roman" w:hAnsi="Times New Roman" w:cs="Times New Roman"/>
                <w:sz w:val="28"/>
                <w:szCs w:val="28"/>
              </w:rPr>
              <w:t>Р 0</w:t>
            </w:r>
            <w:r w:rsidR="008943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C06D3F" w:rsidRPr="00547502" w:rsidTr="00231432">
        <w:trPr>
          <w:trHeight w:val="1178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476C52" w:rsidRDefault="00476C52" w:rsidP="00476C52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6C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Здатність розуміти принципи, процеси і технології організації роботи суб’єктів готельного та ресторанного бізнесу, ефективно застосовувати ці знання для оптимізації операційних процесів, підвищення якості обслуговування та забезпечення високих стандартів сервісу.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547502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 05</w:t>
            </w:r>
          </w:p>
        </w:tc>
      </w:tr>
      <w:tr w:rsidR="00C06D3F" w:rsidRPr="00547502" w:rsidTr="00231432">
        <w:trPr>
          <w:trHeight w:val="1476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476C52" w:rsidRDefault="00476C52" w:rsidP="00476C52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6C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Формувати ефективну виробничо-організаційну структуру готельно-ресторанного підприємства, визначити функції та обов’язки його структурних підрозділів, складати штатний розпис та професійно-кваліфікаційні вимоги до персоналу.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8943D3" w:rsidRDefault="008943D3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 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C06D3F" w:rsidRDefault="00C06D3F" w:rsidP="00C06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6D3F" w:rsidRDefault="00C06D3F" w:rsidP="00C06D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D3F" w:rsidRDefault="00C06D3F" w:rsidP="00C06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>
        <w:rPr>
          <w:rFonts w:ascii="Times New Roman" w:hAnsi="Times New Roman" w:cs="Times New Roman"/>
          <w:b/>
          <w:sz w:val="28"/>
          <w:szCs w:val="28"/>
        </w:rPr>
        <w:t>Вступ до спеціальності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C06D3F" w:rsidRDefault="00C06D3F" w:rsidP="00C06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441"/>
        <w:gridCol w:w="1765"/>
      </w:tblGrid>
      <w:tr w:rsidR="00C06D3F" w:rsidTr="00231432">
        <w:trPr>
          <w:trHeight w:val="805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Очікувані результати навчання з дисципліни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ПРН</w:t>
            </w:r>
          </w:p>
        </w:tc>
      </w:tr>
      <w:tr w:rsidR="00C06D3F" w:rsidTr="00231432">
        <w:trPr>
          <w:trHeight w:val="805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D3F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Оволодіти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знаннями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розумінням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вмінням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практичного </w:t>
            </w:r>
            <w:proofErr w:type="spellStart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застосування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основних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положень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законодавства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а </w:t>
            </w:r>
            <w:proofErr w:type="spellStart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також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національних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міжнародних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стандартів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регулюють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діяльність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підприємств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ринку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гостинності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D3F" w:rsidRPr="00471525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525">
              <w:rPr>
                <w:rFonts w:ascii="Times New Roman" w:hAnsi="Times New Roman" w:cs="Times New Roman"/>
                <w:sz w:val="28"/>
                <w:szCs w:val="28"/>
              </w:rPr>
              <w:t>ПР 01</w:t>
            </w:r>
          </w:p>
        </w:tc>
      </w:tr>
      <w:tr w:rsidR="00C06D3F" w:rsidTr="00231432">
        <w:trPr>
          <w:trHeight w:val="1745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3A108B" w:rsidRDefault="00476C52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C52">
              <w:rPr>
                <w:rFonts w:ascii="Times New Roman" w:hAnsi="Times New Roman" w:cs="Times New Roman"/>
                <w:sz w:val="28"/>
                <w:szCs w:val="28"/>
              </w:rPr>
              <w:t>Уміння орієнтуватися в основних поняттях і положеннях теорії готельно-ресторанної справи, організації обслуговування клієнтів і функціонування підприємств індустрії гостинності, а також застосовувати знання суміжних дисциплін для ефективного управління та розвитку закладів.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476C52" w:rsidRDefault="00476C52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 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C06D3F" w:rsidTr="00231432">
        <w:trPr>
          <w:trHeight w:val="1699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3A108B" w:rsidRDefault="00476C52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C52">
              <w:rPr>
                <w:rFonts w:ascii="Times New Roman" w:hAnsi="Times New Roman"/>
                <w:sz w:val="28"/>
                <w:szCs w:val="28"/>
              </w:rPr>
              <w:lastRenderedPageBreak/>
              <w:t>Розуміти специфіку управління та технологічні особливості робо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ти суб’єктів сфери гостинності </w:t>
            </w:r>
            <w:r w:rsidRPr="00476C52">
              <w:rPr>
                <w:rFonts w:ascii="Times New Roman" w:hAnsi="Times New Roman"/>
                <w:sz w:val="28"/>
                <w:szCs w:val="28"/>
              </w:rPr>
              <w:t>та ефективно впроваджувати ці знання для покращення операційної діяльності, забезпечення якісного обслуговування клієнтів і дотримання високих стандартів сервісу.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31595B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 05</w:t>
            </w:r>
          </w:p>
        </w:tc>
      </w:tr>
      <w:tr w:rsidR="00C06D3F" w:rsidTr="00231432">
        <w:trPr>
          <w:trHeight w:val="1681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3A108B" w:rsidRDefault="00476C52" w:rsidP="00231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C52">
              <w:rPr>
                <w:rFonts w:ascii="Times New Roman" w:eastAsia="Times New Roman" w:hAnsi="Times New Roman" w:cs="Times New Roman"/>
                <w:sz w:val="28"/>
                <w:szCs w:val="28"/>
              </w:rPr>
              <w:t>Уміння розробляти ефективну виробничо-організаційну структуру готельно-ресторанного підприємства, визначати функціональні обов’язки підрозділів, формувати штатний розпис та встановлювати кваліфікаційні вимоги до персоналу.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476C52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595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476C52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76C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C06D3F" w:rsidRDefault="00C06D3F" w:rsidP="00C06D3F">
      <w:pPr>
        <w:pStyle w:val="af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06D3F" w:rsidRPr="00B03C55" w:rsidRDefault="00C06D3F" w:rsidP="00C06D3F">
      <w:pPr>
        <w:pStyle w:val="af8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4. </w:t>
      </w:r>
      <w:r w:rsidRPr="00B03C55">
        <w:rPr>
          <w:rFonts w:ascii="Times New Roman" w:hAnsi="Times New Roman"/>
          <w:b/>
          <w:sz w:val="28"/>
          <w:szCs w:val="28"/>
        </w:rPr>
        <w:t xml:space="preserve">ЗАСОБИ ДІАГНОСТИКИ ТА </w:t>
      </w:r>
      <w:r w:rsidRPr="00B03C55">
        <w:rPr>
          <w:rFonts w:ascii="Times New Roman" w:hAnsi="Times New Roman"/>
          <w:b/>
          <w:bCs/>
          <w:sz w:val="28"/>
          <w:szCs w:val="28"/>
        </w:rPr>
        <w:t xml:space="preserve">КРИТЕРІЇ ОЦІНЮВАННЯ </w:t>
      </w:r>
    </w:p>
    <w:p w:rsidR="00C06D3F" w:rsidRPr="00B03C55" w:rsidRDefault="00C06D3F" w:rsidP="00C06D3F">
      <w:pPr>
        <w:pStyle w:val="af8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  <w:r w:rsidRPr="00B03C55">
        <w:rPr>
          <w:rFonts w:ascii="Times New Roman" w:hAnsi="Times New Roman"/>
          <w:b/>
          <w:sz w:val="28"/>
          <w:szCs w:val="28"/>
        </w:rPr>
        <w:t>РЕЗУЛЬТАТІВ НАВЧАННЯ</w:t>
      </w:r>
    </w:p>
    <w:p w:rsidR="00C06D3F" w:rsidRPr="00B03C55" w:rsidRDefault="00C06D3F" w:rsidP="00C06D3F">
      <w:pPr>
        <w:pStyle w:val="af8"/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C06D3F" w:rsidRPr="00B03C55" w:rsidRDefault="00C06D3F" w:rsidP="00C06D3F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03C55">
        <w:rPr>
          <w:rFonts w:ascii="Times New Roman" w:hAnsi="Times New Roman"/>
          <w:b/>
          <w:sz w:val="28"/>
          <w:szCs w:val="28"/>
        </w:rPr>
        <w:t>Засоби оцінювання та методи демонстрування результатів навчання</w:t>
      </w:r>
    </w:p>
    <w:p w:rsidR="00C06D3F" w:rsidRPr="00B03C55" w:rsidRDefault="00C06D3F" w:rsidP="00C06D3F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06D3F" w:rsidRPr="00B03C55" w:rsidRDefault="00C06D3F" w:rsidP="00C06D3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 xml:space="preserve"> Засобами оцінювання та методами демонстрування результатів навчання з навчальної дисципліни є: </w:t>
      </w:r>
    </w:p>
    <w:p w:rsidR="00C06D3F" w:rsidRPr="00B03C55" w:rsidRDefault="00C06D3F" w:rsidP="00C06D3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−</w:t>
      </w:r>
      <w:r w:rsidRPr="00B03C55">
        <w:rPr>
          <w:rFonts w:ascii="Times New Roman" w:hAnsi="Times New Roman"/>
          <w:sz w:val="28"/>
          <w:szCs w:val="28"/>
          <w:lang w:eastAsia="ar-SA"/>
        </w:rPr>
        <w:t xml:space="preserve"> контроль за виконання модульних завдань (письмові роботи);</w:t>
      </w:r>
    </w:p>
    <w:p w:rsidR="00C06D3F" w:rsidRPr="00B03C55" w:rsidRDefault="00C06D3F" w:rsidP="00C06D3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−</w:t>
      </w:r>
      <w:r w:rsidRPr="00B03C55">
        <w:rPr>
          <w:rFonts w:ascii="Times New Roman" w:hAnsi="Times New Roman"/>
          <w:sz w:val="28"/>
          <w:szCs w:val="28"/>
          <w:lang w:eastAsia="ar-SA"/>
        </w:rPr>
        <w:t xml:space="preserve"> контроль систематичності та активності роботи студента протягом семестру (практичні заняття);</w:t>
      </w:r>
    </w:p>
    <w:p w:rsidR="00C06D3F" w:rsidRPr="00B03C55" w:rsidRDefault="00C06D3F" w:rsidP="00C06D3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−</w:t>
      </w:r>
      <w:r w:rsidRPr="00B03C55">
        <w:rPr>
          <w:rFonts w:ascii="Times New Roman" w:hAnsi="Times New Roman"/>
          <w:sz w:val="28"/>
          <w:szCs w:val="28"/>
          <w:lang w:eastAsia="ar-SA"/>
        </w:rPr>
        <w:t xml:space="preserve"> контроль індивідуальної (самостійної) роботи.</w:t>
      </w:r>
    </w:p>
    <w:p w:rsidR="00C06D3F" w:rsidRPr="00B03C55" w:rsidRDefault="00C06D3F" w:rsidP="00C06D3F">
      <w:pPr>
        <w:pStyle w:val="af8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C06D3F" w:rsidRPr="00B03C55" w:rsidRDefault="00C06D3F" w:rsidP="00C06D3F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03C55">
        <w:rPr>
          <w:rFonts w:ascii="Times New Roman" w:hAnsi="Times New Roman"/>
          <w:b/>
          <w:sz w:val="28"/>
          <w:szCs w:val="28"/>
        </w:rPr>
        <w:t>Форми контролю та критерії оцінювання результатів навчання</w:t>
      </w:r>
    </w:p>
    <w:p w:rsidR="00C06D3F" w:rsidRPr="00B03C55" w:rsidRDefault="00C06D3F" w:rsidP="00C06D3F">
      <w:pPr>
        <w:pStyle w:val="af8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</w:p>
    <w:p w:rsidR="00C06D3F" w:rsidRPr="00B03C55" w:rsidRDefault="00C06D3F" w:rsidP="00C06D3F">
      <w:pPr>
        <w:pStyle w:val="af8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>Форми поточного контролю: усне опитування</w:t>
      </w:r>
    </w:p>
    <w:p w:rsidR="00C06D3F" w:rsidRPr="00B03C55" w:rsidRDefault="00C06D3F" w:rsidP="00C06D3F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>Форма модульного контролю: письмове опитування</w:t>
      </w:r>
    </w:p>
    <w:p w:rsidR="00C06D3F" w:rsidRPr="00B03C55" w:rsidRDefault="00C06D3F" w:rsidP="00C06D3F">
      <w:pPr>
        <w:pStyle w:val="af8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>Форма підсумкового семестрового контролю: екзамен</w:t>
      </w:r>
    </w:p>
    <w:p w:rsidR="00C06D3F" w:rsidRPr="00B03C55" w:rsidRDefault="00C06D3F" w:rsidP="00C06D3F">
      <w:pPr>
        <w:pStyle w:val="7"/>
        <w:spacing w:before="0"/>
        <w:jc w:val="center"/>
        <w:rPr>
          <w:b/>
          <w:sz w:val="28"/>
          <w:szCs w:val="28"/>
        </w:rPr>
      </w:pPr>
    </w:p>
    <w:p w:rsidR="00C06D3F" w:rsidRPr="00B03C55" w:rsidRDefault="00C06D3F" w:rsidP="00C06D3F">
      <w:pPr>
        <w:pStyle w:val="7"/>
        <w:spacing w:before="0"/>
        <w:jc w:val="center"/>
        <w:rPr>
          <w:b/>
          <w:sz w:val="28"/>
          <w:szCs w:val="28"/>
        </w:rPr>
      </w:pPr>
    </w:p>
    <w:p w:rsidR="00C06D3F" w:rsidRPr="00B03C55" w:rsidRDefault="00C06D3F" w:rsidP="00C06D3F">
      <w:pPr>
        <w:pStyle w:val="7"/>
        <w:spacing w:before="0"/>
        <w:jc w:val="center"/>
        <w:rPr>
          <w:b/>
          <w:sz w:val="28"/>
          <w:szCs w:val="28"/>
        </w:rPr>
      </w:pPr>
      <w:r w:rsidRPr="00B03C55">
        <w:rPr>
          <w:b/>
          <w:sz w:val="28"/>
          <w:szCs w:val="28"/>
        </w:rPr>
        <w:t>Розподіл балів, які отримують здобувачі вищої освіти (модуль 1)</w:t>
      </w:r>
    </w:p>
    <w:p w:rsidR="00C06D3F" w:rsidRPr="00B03C55" w:rsidRDefault="00C06D3F" w:rsidP="00C06D3F">
      <w:pPr>
        <w:spacing w:after="0" w:line="240" w:lineRule="auto"/>
        <w:rPr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"/>
        <w:gridCol w:w="904"/>
        <w:gridCol w:w="904"/>
        <w:gridCol w:w="903"/>
        <w:gridCol w:w="903"/>
        <w:gridCol w:w="903"/>
        <w:gridCol w:w="3826"/>
        <w:gridCol w:w="787"/>
      </w:tblGrid>
      <w:tr w:rsidR="00C06D3F" w:rsidRPr="00B03C55" w:rsidTr="00231432">
        <w:trPr>
          <w:cantSplit/>
          <w:jc w:val="center"/>
        </w:trPr>
        <w:tc>
          <w:tcPr>
            <w:tcW w:w="0" w:type="auto"/>
            <w:gridSpan w:val="6"/>
            <w:tcMar>
              <w:left w:w="57" w:type="dxa"/>
              <w:right w:w="57" w:type="dxa"/>
            </w:tcMar>
            <w:vAlign w:val="center"/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</w:rPr>
              <w:t>Поточне оцінювання та самостійна робота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</w:rPr>
              <w:t>Модульна контрольна робота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</w:rPr>
              <w:t>Сума</w:t>
            </w:r>
          </w:p>
        </w:tc>
      </w:tr>
      <w:tr w:rsidR="00C06D3F" w:rsidRPr="00B03C55" w:rsidTr="00231432">
        <w:trPr>
          <w:cantSplit/>
          <w:jc w:val="center"/>
        </w:trPr>
        <w:tc>
          <w:tcPr>
            <w:tcW w:w="0" w:type="auto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Т2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Т3</w:t>
            </w:r>
          </w:p>
        </w:tc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Т6</w:t>
            </w:r>
          </w:p>
        </w:tc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Т7</w:t>
            </w:r>
          </w:p>
        </w:tc>
        <w:tc>
          <w:tcPr>
            <w:tcW w:w="0" w:type="auto"/>
            <w:vMerge w:val="restart"/>
            <w:tcMar>
              <w:left w:w="57" w:type="dxa"/>
              <w:right w:w="57" w:type="dxa"/>
            </w:tcMar>
            <w:vAlign w:val="center"/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vMerge w:val="restart"/>
            <w:tcMar>
              <w:left w:w="57" w:type="dxa"/>
              <w:right w:w="57" w:type="dxa"/>
            </w:tcMar>
            <w:vAlign w:val="center"/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  <w:tr w:rsidR="00C06D3F" w:rsidRPr="00B03C55" w:rsidTr="00231432">
        <w:trPr>
          <w:cantSplit/>
          <w:jc w:val="center"/>
        </w:trPr>
        <w:tc>
          <w:tcPr>
            <w:tcW w:w="0" w:type="auto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Merge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6D3F" w:rsidRPr="00B03C55" w:rsidRDefault="00C06D3F" w:rsidP="00C06D3F">
      <w:pPr>
        <w:pStyle w:val="7"/>
        <w:spacing w:before="0"/>
        <w:jc w:val="center"/>
        <w:rPr>
          <w:b/>
          <w:i w:val="0"/>
          <w:sz w:val="28"/>
          <w:szCs w:val="28"/>
        </w:rPr>
      </w:pPr>
    </w:p>
    <w:p w:rsidR="00C06D3F" w:rsidRPr="00B03C55" w:rsidRDefault="00C06D3F" w:rsidP="00C06D3F">
      <w:pPr>
        <w:pStyle w:val="7"/>
        <w:spacing w:before="0"/>
        <w:jc w:val="center"/>
        <w:rPr>
          <w:b/>
          <w:sz w:val="28"/>
          <w:szCs w:val="28"/>
        </w:rPr>
      </w:pPr>
      <w:r w:rsidRPr="00B03C55">
        <w:rPr>
          <w:b/>
          <w:sz w:val="28"/>
          <w:szCs w:val="28"/>
        </w:rPr>
        <w:t>Розподіл балів, які отримують здобувачі вищої освіти (модуль 2)</w:t>
      </w:r>
    </w:p>
    <w:p w:rsidR="00C06D3F" w:rsidRPr="00B03C55" w:rsidRDefault="00C06D3F" w:rsidP="00C06D3F">
      <w:pPr>
        <w:rPr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0"/>
        <w:gridCol w:w="992"/>
        <w:gridCol w:w="992"/>
        <w:gridCol w:w="1276"/>
        <w:gridCol w:w="1134"/>
        <w:gridCol w:w="3685"/>
        <w:gridCol w:w="906"/>
      </w:tblGrid>
      <w:tr w:rsidR="00C06D3F" w:rsidRPr="00B03C55" w:rsidTr="00231432">
        <w:trPr>
          <w:cantSplit/>
          <w:jc w:val="center"/>
        </w:trPr>
        <w:tc>
          <w:tcPr>
            <w:tcW w:w="5444" w:type="dxa"/>
            <w:gridSpan w:val="5"/>
            <w:tcMar>
              <w:left w:w="57" w:type="dxa"/>
              <w:right w:w="57" w:type="dxa"/>
            </w:tcMar>
            <w:vAlign w:val="center"/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</w:rPr>
              <w:t>Поточне оцінювання та самостійна робота</w:t>
            </w:r>
          </w:p>
        </w:tc>
        <w:tc>
          <w:tcPr>
            <w:tcW w:w="3685" w:type="dxa"/>
            <w:tcMar>
              <w:left w:w="57" w:type="dxa"/>
              <w:right w:w="57" w:type="dxa"/>
            </w:tcMar>
            <w:vAlign w:val="center"/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</w:rPr>
              <w:t>Модульна контрольна робота</w:t>
            </w:r>
          </w:p>
        </w:tc>
        <w:tc>
          <w:tcPr>
            <w:tcW w:w="906" w:type="dxa"/>
            <w:tcMar>
              <w:left w:w="57" w:type="dxa"/>
              <w:right w:w="57" w:type="dxa"/>
            </w:tcMar>
            <w:vAlign w:val="center"/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</w:rPr>
              <w:t>Сума</w:t>
            </w:r>
          </w:p>
        </w:tc>
      </w:tr>
      <w:tr w:rsidR="00C06D3F" w:rsidRPr="00B03C55" w:rsidTr="00231432">
        <w:trPr>
          <w:cantSplit/>
          <w:jc w:val="center"/>
        </w:trPr>
        <w:tc>
          <w:tcPr>
            <w:tcW w:w="1050" w:type="dxa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Т10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Т11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 12</w:t>
            </w:r>
          </w:p>
        </w:tc>
        <w:tc>
          <w:tcPr>
            <w:tcW w:w="3685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06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  <w:tr w:rsidR="00C06D3F" w:rsidRPr="00B03C55" w:rsidTr="00231432">
        <w:trPr>
          <w:cantSplit/>
          <w:jc w:val="center"/>
        </w:trPr>
        <w:tc>
          <w:tcPr>
            <w:tcW w:w="1050" w:type="dxa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  <w:vMerge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6" w:type="dxa"/>
            <w:vMerge/>
            <w:tcMar>
              <w:left w:w="57" w:type="dxa"/>
              <w:right w:w="57" w:type="dxa"/>
            </w:tcMar>
          </w:tcPr>
          <w:p w:rsidR="00C06D3F" w:rsidRPr="00B03C55" w:rsidRDefault="00C06D3F" w:rsidP="00231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6D3F" w:rsidRPr="00B03C55" w:rsidRDefault="00C06D3F" w:rsidP="00C06D3F">
      <w:pPr>
        <w:spacing w:after="0" w:line="240" w:lineRule="auto"/>
        <w:rPr>
          <w:sz w:val="28"/>
          <w:szCs w:val="28"/>
          <w:lang w:eastAsia="ru-RU"/>
        </w:rPr>
      </w:pPr>
    </w:p>
    <w:p w:rsidR="00C06D3F" w:rsidRPr="00B03C55" w:rsidRDefault="00C06D3F" w:rsidP="00C06D3F">
      <w:pPr>
        <w:spacing w:after="0" w:line="240" w:lineRule="auto"/>
        <w:ind w:firstLine="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Т2, Т8</w:t>
      </w:r>
      <w:r w:rsidRPr="00B03C55">
        <w:rPr>
          <w:rFonts w:ascii="Times New Roman" w:hAnsi="Times New Roman"/>
          <w:sz w:val="28"/>
          <w:szCs w:val="28"/>
        </w:rPr>
        <w:t xml:space="preserve"> ... – теми</w:t>
      </w:r>
    </w:p>
    <w:p w:rsidR="00C06D3F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06D3F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06D3F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06D3F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06D3F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06D3F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06D3F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06D3F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06D3F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06D3F" w:rsidRPr="00B03C55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06D3F" w:rsidRPr="00B03C55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B03C55">
        <w:rPr>
          <w:rFonts w:ascii="Times New Roman" w:hAnsi="Times New Roman"/>
          <w:b/>
          <w:iCs/>
          <w:sz w:val="28"/>
          <w:szCs w:val="28"/>
        </w:rPr>
        <w:lastRenderedPageBreak/>
        <w:t>Оцінювання окремих видів навчальної роботи з дисципліни</w:t>
      </w:r>
    </w:p>
    <w:p w:rsidR="00C06D3F" w:rsidRPr="00B03C55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tbl>
      <w:tblPr>
        <w:tblStyle w:val="aff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3270"/>
        <w:gridCol w:w="1418"/>
        <w:gridCol w:w="1701"/>
        <w:gridCol w:w="1408"/>
        <w:gridCol w:w="1860"/>
      </w:tblGrid>
      <w:tr w:rsidR="00C06D3F" w:rsidRPr="00B03C55" w:rsidTr="00231432">
        <w:trPr>
          <w:jc w:val="center"/>
        </w:trPr>
        <w:tc>
          <w:tcPr>
            <w:tcW w:w="3270" w:type="dxa"/>
            <w:vMerge w:val="restart"/>
            <w:shd w:val="clear" w:color="auto" w:fill="auto"/>
            <w:vAlign w:val="center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Вид діяльності здобувача вищої освіти</w:t>
            </w:r>
          </w:p>
        </w:tc>
        <w:tc>
          <w:tcPr>
            <w:tcW w:w="3119" w:type="dxa"/>
            <w:gridSpan w:val="2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3268" w:type="dxa"/>
            <w:gridSpan w:val="2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 2</w:t>
            </w:r>
          </w:p>
        </w:tc>
      </w:tr>
      <w:tr w:rsidR="00C06D3F" w:rsidRPr="00B03C55" w:rsidTr="00231432">
        <w:trPr>
          <w:jc w:val="center"/>
        </w:trPr>
        <w:tc>
          <w:tcPr>
            <w:tcW w:w="3270" w:type="dxa"/>
            <w:vMerge/>
            <w:shd w:val="clear" w:color="auto" w:fill="auto"/>
            <w:vAlign w:val="center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Максимальна кількість балів (сумарна)</w:t>
            </w:r>
          </w:p>
        </w:tc>
        <w:tc>
          <w:tcPr>
            <w:tcW w:w="1408" w:type="dxa"/>
            <w:vAlign w:val="center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Максимальна кількість балів (сумарна)</w:t>
            </w:r>
          </w:p>
        </w:tc>
      </w:tr>
      <w:tr w:rsidR="00C06D3F" w:rsidRPr="00B03C55" w:rsidTr="00231432">
        <w:trPr>
          <w:jc w:val="center"/>
        </w:trPr>
        <w:tc>
          <w:tcPr>
            <w:tcW w:w="3270" w:type="dxa"/>
            <w:shd w:val="clear" w:color="auto" w:fill="auto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418" w:type="dxa"/>
            <w:vAlign w:val="center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408" w:type="dxa"/>
            <w:vAlign w:val="center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</w:tr>
      <w:tr w:rsidR="00C06D3F" w:rsidRPr="00B03C55" w:rsidTr="00231432">
        <w:trPr>
          <w:jc w:val="center"/>
        </w:trPr>
        <w:tc>
          <w:tcPr>
            <w:tcW w:w="3270" w:type="dxa"/>
            <w:shd w:val="clear" w:color="auto" w:fill="auto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1418" w:type="dxa"/>
            <w:vAlign w:val="center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408" w:type="dxa"/>
            <w:vAlign w:val="center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</w:tr>
      <w:tr w:rsidR="00C06D3F" w:rsidRPr="00B03C55" w:rsidTr="00231432">
        <w:trPr>
          <w:jc w:val="center"/>
        </w:trPr>
        <w:tc>
          <w:tcPr>
            <w:tcW w:w="3270" w:type="dxa"/>
            <w:shd w:val="clear" w:color="auto" w:fill="auto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418" w:type="dxa"/>
            <w:shd w:val="pct12" w:color="auto" w:fill="auto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8" w:type="dxa"/>
            <w:shd w:val="pct12" w:color="auto" w:fill="auto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60" w:type="dxa"/>
            <w:shd w:val="clear" w:color="auto" w:fill="auto"/>
          </w:tcPr>
          <w:p w:rsidR="00C06D3F" w:rsidRPr="00B03C55" w:rsidRDefault="00C06D3F" w:rsidP="00231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</w:tr>
    </w:tbl>
    <w:p w:rsidR="00C06D3F" w:rsidRPr="00B03C55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06D3F" w:rsidRPr="00B03C55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B03C55">
        <w:rPr>
          <w:rFonts w:ascii="Times New Roman" w:hAnsi="Times New Roman"/>
          <w:b/>
          <w:iCs/>
          <w:sz w:val="28"/>
          <w:szCs w:val="28"/>
        </w:rPr>
        <w:t>Критерії оцінювання модульної контрольної роботи</w:t>
      </w:r>
    </w:p>
    <w:p w:rsidR="00C06D3F" w:rsidRPr="00B03C55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C06D3F" w:rsidRPr="00B03C55" w:rsidRDefault="00C06D3F" w:rsidP="00C06D3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B03C55">
        <w:rPr>
          <w:rFonts w:ascii="Times New Roman" w:hAnsi="Times New Roman"/>
          <w:b/>
          <w:i/>
          <w:sz w:val="28"/>
          <w:szCs w:val="28"/>
          <w:lang w:eastAsia="ar-SA"/>
        </w:rPr>
        <w:t>Оцінювання модульних завдань.</w:t>
      </w:r>
      <w:r w:rsidRPr="00B03C55">
        <w:rPr>
          <w:rFonts w:ascii="Times New Roman" w:hAnsi="Times New Roman"/>
          <w:sz w:val="28"/>
          <w:szCs w:val="28"/>
          <w:lang w:eastAsia="ar-SA"/>
        </w:rPr>
        <w:t xml:space="preserve"> Після виконання програми змістового модуля у визначений деканатом термін здійснюється поточний модульний контроль у вигляді  письмової роботи,  який оцінюється у межах від 0 до 50 балів. </w:t>
      </w:r>
    </w:p>
    <w:p w:rsidR="00C06D3F" w:rsidRPr="00B03C55" w:rsidRDefault="00C06D3F" w:rsidP="00C06D3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B03C55">
        <w:rPr>
          <w:rFonts w:ascii="Times New Roman" w:hAnsi="Times New Roman"/>
          <w:b/>
          <w:i/>
          <w:sz w:val="28"/>
          <w:szCs w:val="28"/>
          <w:lang w:eastAsia="ar-SA"/>
        </w:rPr>
        <w:t xml:space="preserve">Оцінювання систематичності та активності роботи студента.  </w:t>
      </w:r>
      <w:r w:rsidRPr="00B03C55">
        <w:rPr>
          <w:rFonts w:ascii="Times New Roman" w:hAnsi="Times New Roman"/>
          <w:sz w:val="28"/>
          <w:szCs w:val="28"/>
          <w:lang w:eastAsia="ar-SA"/>
        </w:rPr>
        <w:t>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знань, дане оцінювання здійснюється в межах від 0 до 50 балів.</w:t>
      </w:r>
    </w:p>
    <w:p w:rsidR="00C06D3F" w:rsidRPr="00B03C55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6D3F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  <w:r w:rsidRPr="00B03C55">
        <w:rPr>
          <w:rFonts w:ascii="Times New Roman" w:hAnsi="Times New Roman"/>
          <w:b/>
          <w:iCs/>
          <w:sz w:val="28"/>
          <w:szCs w:val="28"/>
        </w:rPr>
        <w:t>Критерії оцінювання підсумкового семестрового контролю</w:t>
      </w:r>
    </w:p>
    <w:p w:rsidR="00C06D3F" w:rsidRPr="00B03C55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06D3F" w:rsidRPr="00B03C55" w:rsidRDefault="00C06D3F" w:rsidP="00C06D3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>Оцінювання навчальних досягнень студента здійснюється відповідно до «Положення про оцінювання навчальних досягнень студентів УжНУ за кредитно-модульною системою» (затверджено наказом ректора ДВНЗ «УжНУ» № 03/01-17 від 03.03.2015 року), а також «Положенням про порядок та методику проведення семестрових (курсових) екзаменів і заліків в УжНУ» (затверджено наказом ректора ДВНЗ «УжНУ» № 698/01-17 від 08.05.2015 року).</w:t>
      </w:r>
    </w:p>
    <w:p w:rsidR="00C06D3F" w:rsidRPr="00B03C55" w:rsidRDefault="00C06D3F" w:rsidP="00C06D3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>Після виконання змістового модуля здійснюється поточний контроль у вигляді  письмової роботи. Оцінювання навчальних досягнень та практичних навичок студентів здійснюються за 100-бальною системою.</w:t>
      </w:r>
    </w:p>
    <w:p w:rsidR="00C06D3F" w:rsidRPr="00B03C55" w:rsidRDefault="00C06D3F" w:rsidP="00C06D3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 xml:space="preserve">Студент, який в результаті поточного оцінювання або підсумкового контролю за модулем отримав більше 60 балів, має право не складати залік  (іспит) з дисципліни. У такому випадку в заліково-екзаменаційну відомість заноситься загальна підсумкова оцінка. При умові, що студент(ка) хоче покращити підсумкову оцінку за модуль із дисципліни, він (вона) має складати залік чи іспит. </w:t>
      </w:r>
    </w:p>
    <w:p w:rsidR="00C06D3F" w:rsidRPr="00B03C55" w:rsidRDefault="00C06D3F" w:rsidP="00C06D3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lastRenderedPageBreak/>
        <w:t>Студент, який за результатами модульних контролів отримав оцінку «F» (0-34 бали), повинен до проведення підсумкового контролю покращити цю оцінку принаймні до показника FX(35-59 балів) під час чергування викладача на кафедрі. Без такого покращення він (вона) до підсумкового контролю не допускається.</w:t>
      </w:r>
    </w:p>
    <w:p w:rsidR="00C06D3F" w:rsidRDefault="00C06D3F" w:rsidP="00C06D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>Студент, який в результаті підсумкового оцінювання за модулем отримав менше 60 балів зобов’язаний складати залік (іспит) з дисципліни. У разі, коли відповіді студента під час заліку (іспиту) оцінені менш ніж на 60 балів, він (вона) отримує незадовільну підсумкову оцінку.</w:t>
      </w:r>
    </w:p>
    <w:p w:rsidR="00C06D3F" w:rsidRPr="00B03C55" w:rsidRDefault="00C06D3F" w:rsidP="00C06D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D3F" w:rsidRPr="00B03C55" w:rsidRDefault="00C06D3F" w:rsidP="00C06D3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03C55">
        <w:rPr>
          <w:rFonts w:ascii="Times New Roman" w:hAnsi="Times New Roman"/>
          <w:b/>
          <w:sz w:val="28"/>
          <w:szCs w:val="28"/>
        </w:rPr>
        <w:t>ШКАЛА ОЦІНЮВАННЯ НАВЧАЛЬНИХ ДОСЯГНЕНЬ СТУДЕНТІВ</w:t>
      </w:r>
    </w:p>
    <w:p w:rsidR="00C06D3F" w:rsidRPr="00B03C55" w:rsidRDefault="00C06D3F" w:rsidP="00C06D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800"/>
        <w:gridCol w:w="4140"/>
        <w:gridCol w:w="1080"/>
      </w:tblGrid>
      <w:tr w:rsidR="00C06D3F" w:rsidRPr="00B03C55" w:rsidTr="00231432">
        <w:tc>
          <w:tcPr>
            <w:tcW w:w="2448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Мінімальний бал для</w:t>
            </w: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отримання позитивної оцінки – 50, максимальний – 100</w:t>
            </w:r>
          </w:p>
        </w:tc>
        <w:tc>
          <w:tcPr>
            <w:tcW w:w="180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 xml:space="preserve">   Оцінка за розширеною</w:t>
            </w: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Національною шкалою (іспит / залік)</w:t>
            </w:r>
          </w:p>
        </w:tc>
        <w:tc>
          <w:tcPr>
            <w:tcW w:w="414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Критерії знань</w:t>
            </w:r>
          </w:p>
        </w:tc>
        <w:tc>
          <w:tcPr>
            <w:tcW w:w="108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Оцінка</w:t>
            </w: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за шкалою</w:t>
            </w: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ECTS</w:t>
            </w:r>
          </w:p>
        </w:tc>
      </w:tr>
      <w:tr w:rsidR="00C06D3F" w:rsidRPr="00B03C55" w:rsidTr="00231432">
        <w:tc>
          <w:tcPr>
            <w:tcW w:w="2448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90 та вище</w:t>
            </w:r>
          </w:p>
        </w:tc>
        <w:tc>
          <w:tcPr>
            <w:tcW w:w="180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414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виявляє початкові творчі здібності, самостійно визначає окремі цілі власної навчальної діяльності, оцінює окремі нові факти, явища, ідеї; знаходить джерела інформації та самостійно використовує їх відповідно до цілей, поставлених викладачем дисципліни.</w:t>
            </w: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вільно висловлює власні думки, визначає програму особистої пізнавальної діяльності, самостійно оцінює різноманітні життєві явища і факти, виявляючи особисту позицію щодо них; без допомоги викладача знаходить джерела інформації і використовує одержані відомості відповідно до мети та завдань власної пізнавальної діяльності.</w:t>
            </w: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використовує набуті знання і вміння в нестандартних ситуаціях.</w:t>
            </w:r>
          </w:p>
        </w:tc>
        <w:tc>
          <w:tcPr>
            <w:tcW w:w="108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C06D3F" w:rsidRPr="00B03C55" w:rsidTr="00231432">
        <w:tc>
          <w:tcPr>
            <w:tcW w:w="2448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82-89</w:t>
            </w:r>
          </w:p>
        </w:tc>
        <w:tc>
          <w:tcPr>
            <w:tcW w:w="180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дуже добре</w:t>
            </w:r>
          </w:p>
        </w:tc>
        <w:tc>
          <w:tcPr>
            <w:tcW w:w="414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 xml:space="preserve">Студент вільно (самостійно) володіє вивченим обсягом </w:t>
            </w:r>
            <w:r w:rsidRPr="00B03C55">
              <w:rPr>
                <w:rFonts w:ascii="Times New Roman" w:hAnsi="Times New Roman"/>
                <w:sz w:val="28"/>
                <w:szCs w:val="28"/>
              </w:rPr>
              <w:lastRenderedPageBreak/>
              <w:t>матеріалу, в тому числі застосовує його на практиці; вільно вирішує завдання в нестандартних ситуаціях, самостійно виправляє допущені помилки, добирає переконливі аргументи на підтвердження вивченого матеріалу дисципліни.</w:t>
            </w:r>
          </w:p>
        </w:tc>
        <w:tc>
          <w:tcPr>
            <w:tcW w:w="108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C06D3F" w:rsidRPr="00B03C55" w:rsidTr="00231432">
        <w:tc>
          <w:tcPr>
            <w:tcW w:w="2448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lastRenderedPageBreak/>
              <w:t>74-81</w:t>
            </w:r>
          </w:p>
        </w:tc>
        <w:tc>
          <w:tcPr>
            <w:tcW w:w="180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414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вміє порівнювати, узагальнювати, систематизувати інформацію під керівництвом викладача, в цілому самостійно застосовувати її на практиці, контролювати власну діяльність, виправляти помилки і добирати аргументи на підтвердження певних думок під керівництвом викладача.</w:t>
            </w:r>
          </w:p>
        </w:tc>
        <w:tc>
          <w:tcPr>
            <w:tcW w:w="108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:rsidR="00C06D3F" w:rsidRPr="00B03C55" w:rsidTr="00231432">
        <w:tc>
          <w:tcPr>
            <w:tcW w:w="2448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64-73</w:t>
            </w:r>
          </w:p>
        </w:tc>
        <w:tc>
          <w:tcPr>
            <w:tcW w:w="180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414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може відтворити значну частину теоретичного матеріалу, виявляє знання і розуміння основних положень, за допомогою викладача може аналізувати навчальний матеріал, порівнювати, робити висновки, виправляти допущені помилки.</w:t>
            </w:r>
          </w:p>
        </w:tc>
        <w:tc>
          <w:tcPr>
            <w:tcW w:w="108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</w:tr>
      <w:tr w:rsidR="00C06D3F" w:rsidRPr="00B03C55" w:rsidTr="00231432">
        <w:tc>
          <w:tcPr>
            <w:tcW w:w="2448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60-63</w:t>
            </w:r>
          </w:p>
        </w:tc>
        <w:tc>
          <w:tcPr>
            <w:tcW w:w="180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достатньо</w:t>
            </w:r>
          </w:p>
        </w:tc>
        <w:tc>
          <w:tcPr>
            <w:tcW w:w="414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володіє матеріалом на рівні, вищому за початковий, здатний за допомогою викладача логічно відтворити значну його частину.</w:t>
            </w:r>
          </w:p>
        </w:tc>
        <w:tc>
          <w:tcPr>
            <w:tcW w:w="108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 xml:space="preserve">     Е</w:t>
            </w:r>
          </w:p>
        </w:tc>
      </w:tr>
      <w:tr w:rsidR="00C06D3F" w:rsidRPr="00B03C55" w:rsidTr="00231432">
        <w:tc>
          <w:tcPr>
            <w:tcW w:w="2448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35-59</w:t>
            </w:r>
          </w:p>
        </w:tc>
        <w:tc>
          <w:tcPr>
            <w:tcW w:w="180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414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володіє матеріалом на рівні окремих фрагментів, що становлять незначну частину навчального матеріалу з дисципліни.</w:t>
            </w:r>
          </w:p>
        </w:tc>
        <w:tc>
          <w:tcPr>
            <w:tcW w:w="108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FX</w:t>
            </w:r>
          </w:p>
        </w:tc>
      </w:tr>
      <w:tr w:rsidR="00C06D3F" w:rsidRPr="00B03C55" w:rsidTr="00231432">
        <w:tc>
          <w:tcPr>
            <w:tcW w:w="2448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1-34</w:t>
            </w:r>
          </w:p>
        </w:tc>
        <w:tc>
          <w:tcPr>
            <w:tcW w:w="180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неприйнятно</w:t>
            </w:r>
          </w:p>
        </w:tc>
        <w:tc>
          <w:tcPr>
            <w:tcW w:w="414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володіє навчальним матеріалом на рівні елементарного розпізнавання і відтворення окремих фактів, елементів, об</w:t>
            </w:r>
            <w:r w:rsidRPr="00B03C55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proofErr w:type="spellStart"/>
            <w:r w:rsidRPr="00B03C55">
              <w:rPr>
                <w:rFonts w:ascii="Times New Roman" w:hAnsi="Times New Roman"/>
                <w:sz w:val="28"/>
                <w:szCs w:val="28"/>
              </w:rPr>
              <w:t>єктів</w:t>
            </w:r>
            <w:proofErr w:type="spellEnd"/>
            <w:r w:rsidRPr="00B03C55">
              <w:rPr>
                <w:rFonts w:ascii="Times New Roman" w:hAnsi="Times New Roman"/>
                <w:sz w:val="28"/>
                <w:szCs w:val="28"/>
              </w:rPr>
              <w:t xml:space="preserve"> дисципліни, що позначаються ним окремими словами чи реченнями.</w:t>
            </w:r>
          </w:p>
        </w:tc>
        <w:tc>
          <w:tcPr>
            <w:tcW w:w="1080" w:type="dxa"/>
          </w:tcPr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06D3F" w:rsidRPr="00B03C55" w:rsidRDefault="00C06D3F" w:rsidP="00231432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F</w:t>
            </w:r>
          </w:p>
        </w:tc>
      </w:tr>
    </w:tbl>
    <w:p w:rsidR="00C06D3F" w:rsidRDefault="00C06D3F" w:rsidP="00C06D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ПРОГРАМА НАВЧАЛЬНОЇ ДИСЦИПЛІНИ</w:t>
      </w:r>
    </w:p>
    <w:p w:rsidR="00C06D3F" w:rsidRDefault="00C06D3F" w:rsidP="00C06D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5.1. Зміст навчальної дисципліни</w:t>
      </w: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3256"/>
        <w:gridCol w:w="6804"/>
      </w:tblGrid>
      <w:tr w:rsidR="00C06D3F" w:rsidTr="00231432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Модуль 1</w:t>
            </w:r>
          </w:p>
        </w:tc>
      </w:tr>
      <w:tr w:rsidR="00C06D3F" w:rsidTr="0023143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613C59" w:rsidRDefault="00C06D3F" w:rsidP="005A5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16A">
              <w:rPr>
                <w:rFonts w:ascii="Times New Roman" w:hAnsi="Times New Roman" w:cs="Times New Roman"/>
                <w:b/>
                <w:sz w:val="28"/>
                <w:szCs w:val="28"/>
              </w:rPr>
              <w:t>Тема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5A59FF">
              <w:rPr>
                <w:rFonts w:ascii="Times New Roman" w:hAnsi="Times New Roman" w:cs="Times New Roman"/>
                <w:sz w:val="28"/>
                <w:szCs w:val="28"/>
              </w:rPr>
              <w:t>Вступ  до освітньої компоненти. О</w:t>
            </w:r>
            <w:r w:rsidR="005A59FF" w:rsidRPr="005A59FF">
              <w:rPr>
                <w:rFonts w:ascii="Times New Roman" w:hAnsi="Times New Roman" w:cs="Times New Roman"/>
                <w:sz w:val="28"/>
                <w:szCs w:val="28"/>
              </w:rPr>
              <w:t>сновні терміни та визначення.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681CD4" w:rsidRDefault="00C06D3F" w:rsidP="00681C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та завдання</w:t>
            </w:r>
            <w:r w:rsidR="005A59FF">
              <w:rPr>
                <w:rFonts w:ascii="Times New Roman" w:hAnsi="Times New Roman" w:cs="Times New Roman"/>
                <w:sz w:val="28"/>
                <w:szCs w:val="28"/>
              </w:rPr>
              <w:t xml:space="preserve"> освітньої компоненти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Основні терміни та визначення. Поняття «гостинність». Поняття  «готельно-ресторанний бізнес»</w:t>
            </w:r>
            <w:r w:rsidR="00681C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81CD4" w:rsidRPr="00681CD4">
              <w:rPr>
                <w:rFonts w:ascii="Times New Roman" w:hAnsi="Times New Roman" w:cs="Times New Roman"/>
                <w:sz w:val="28"/>
                <w:szCs w:val="28"/>
              </w:rPr>
              <w:t>«готельно-ресторанна справа»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1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1CD4" w:rsidRPr="00681CD4">
              <w:rPr>
                <w:rFonts w:ascii="Times New Roman" w:hAnsi="Times New Roman" w:cs="Times New Roman"/>
                <w:sz w:val="28"/>
                <w:szCs w:val="28"/>
              </w:rPr>
              <w:t>Готельно-ресторанна інфраструктура. Ринок готельно-ресторанного бізнесу.</w:t>
            </w:r>
          </w:p>
        </w:tc>
      </w:tr>
      <w:tr w:rsidR="00C06D3F" w:rsidTr="0023143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E616A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16A">
              <w:rPr>
                <w:rFonts w:ascii="Times New Roman" w:hAnsi="Times New Roman" w:cs="Times New Roman"/>
                <w:b/>
                <w:sz w:val="28"/>
                <w:szCs w:val="28"/>
              </w:rPr>
              <w:t>Тема 2.</w:t>
            </w:r>
            <w:r w:rsidRPr="002E616A">
              <w:rPr>
                <w:rFonts w:ascii="Times New Roman" w:hAnsi="Times New Roman" w:cs="Times New Roman"/>
                <w:sz w:val="28"/>
                <w:szCs w:val="28"/>
              </w:rPr>
              <w:t xml:space="preserve"> Історія становлення та розвитку сфери гостинності.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5605B7" w:rsidRDefault="000E03C3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7" w:anchor="28" w:history="1">
              <w:r w:rsidR="00C06D3F" w:rsidRPr="002E616A">
                <w:rPr>
                  <w:rStyle w:val="a3"/>
                  <w:rFonts w:ascii="Times New Roman" w:hAnsi="Times New Roman" w:cs="Times New Roman"/>
                  <w:bCs/>
                  <w:color w:val="000000"/>
                  <w:sz w:val="28"/>
                  <w:szCs w:val="28"/>
                  <w:u w:val="none"/>
                </w:rPr>
                <w:t>Основні історичні періоди розвитку готельної</w:t>
              </w:r>
              <w:r w:rsidR="00C06D3F">
                <w:rPr>
                  <w:rStyle w:val="a3"/>
                  <w:rFonts w:ascii="Times New Roman" w:hAnsi="Times New Roman" w:cs="Times New Roman"/>
                  <w:bCs/>
                  <w:color w:val="000000"/>
                  <w:sz w:val="28"/>
                  <w:szCs w:val="28"/>
                  <w:u w:val="none"/>
                </w:rPr>
                <w:t xml:space="preserve"> і ресторанної</w:t>
              </w:r>
              <w:r w:rsidR="00C06D3F" w:rsidRPr="002E616A">
                <w:rPr>
                  <w:rStyle w:val="a3"/>
                  <w:rFonts w:ascii="Times New Roman" w:hAnsi="Times New Roman" w:cs="Times New Roman"/>
                  <w:bCs/>
                  <w:color w:val="000000"/>
                  <w:sz w:val="28"/>
                  <w:szCs w:val="28"/>
                  <w:u w:val="none"/>
                </w:rPr>
                <w:t xml:space="preserve"> сфери в світі</w:t>
              </w:r>
            </w:hyperlink>
            <w:r w:rsidR="00C06D3F" w:rsidRPr="002E61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6D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anchor="39" w:history="1">
              <w:r w:rsidR="00C06D3F" w:rsidRPr="002E616A">
                <w:rPr>
                  <w:rStyle w:val="a3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Формування перших закладів гостинності</w:t>
              </w:r>
              <w:r w:rsidR="00C06D3F">
                <w:rPr>
                  <w:rStyle w:val="a3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.</w:t>
              </w:r>
            </w:hyperlink>
            <w:r w:rsidR="00C06D3F">
              <w:t xml:space="preserve"> </w:t>
            </w:r>
            <w:hyperlink r:id="rId9" w:anchor="18" w:history="1">
              <w:r w:rsidR="00C06D3F" w:rsidRPr="002E616A">
                <w:rPr>
                  <w:rStyle w:val="a3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С</w:t>
              </w:r>
              <w:r w:rsidR="00C06D3F">
                <w:rPr>
                  <w:rStyle w:val="a3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 xml:space="preserve">пеціалізовані засоби розміщення, </w:t>
              </w:r>
              <w:r w:rsidR="00C06D3F" w:rsidRPr="002E616A">
                <w:rPr>
                  <w:rStyle w:val="a3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їх формування</w:t>
              </w:r>
            </w:hyperlink>
            <w:r w:rsidR="00C06D3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0" w:anchor="63" w:history="1">
              <w:r w:rsidR="00C06D3F" w:rsidRPr="002E616A">
                <w:rPr>
                  <w:rStyle w:val="a3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 xml:space="preserve">Готельна та ресторанна сфера в XVI </w:t>
              </w:r>
              <w:r w:rsidR="00C06D3F">
                <w:rPr>
                  <w:rStyle w:val="a3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 xml:space="preserve">– </w:t>
              </w:r>
              <w:r w:rsidR="00C06D3F" w:rsidRPr="002E616A">
                <w:rPr>
                  <w:rStyle w:val="a3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на початку XX ст.</w:t>
              </w:r>
            </w:hyperlink>
            <w:r w:rsidR="0059153C">
              <w:t xml:space="preserve"> </w:t>
            </w:r>
            <w:r w:rsidR="0059153C" w:rsidRPr="0059153C">
              <w:rPr>
                <w:rFonts w:ascii="Times New Roman" w:hAnsi="Times New Roman" w:cs="Times New Roman"/>
                <w:sz w:val="28"/>
                <w:szCs w:val="28"/>
              </w:rPr>
              <w:t>Розвиток готельної та ресторанної сфери у другій половині XX ст. на початку ХХІ ст.</w:t>
            </w:r>
            <w:r w:rsidR="00560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605B7" w:rsidRPr="00560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Розвиток</w:t>
            </w:r>
            <w:proofErr w:type="spellEnd"/>
            <w:r w:rsidR="005605B7" w:rsidRPr="00560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605B7" w:rsidRPr="00560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сфери</w:t>
            </w:r>
            <w:proofErr w:type="spellEnd"/>
            <w:r w:rsidR="005605B7" w:rsidRPr="00560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605B7" w:rsidRPr="00560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гостинності</w:t>
            </w:r>
            <w:proofErr w:type="spellEnd"/>
            <w:r w:rsidR="005605B7" w:rsidRPr="00560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="005605B7" w:rsidRPr="00560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Закарпатті</w:t>
            </w:r>
            <w:proofErr w:type="spellEnd"/>
            <w:r w:rsidR="00560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C06D3F" w:rsidTr="0023143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E616A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16A">
              <w:rPr>
                <w:rFonts w:ascii="Times New Roman" w:hAnsi="Times New Roman" w:cs="Times New Roman"/>
                <w:b/>
                <w:sz w:val="28"/>
                <w:szCs w:val="28"/>
              </w:rPr>
              <w:t>Тема 3.</w:t>
            </w:r>
            <w:r w:rsidRPr="002E616A">
              <w:rPr>
                <w:rFonts w:ascii="Times New Roman" w:hAnsi="Times New Roman" w:cs="Times New Roman"/>
                <w:sz w:val="28"/>
                <w:szCs w:val="28"/>
              </w:rPr>
              <w:t xml:space="preserve"> Модель та основні концепції гостинності.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C71E5E" w:rsidRDefault="00C71E5E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E5E">
              <w:rPr>
                <w:rFonts w:ascii="Times New Roman" w:hAnsi="Times New Roman" w:cs="Times New Roman"/>
                <w:sz w:val="28"/>
                <w:szCs w:val="28"/>
              </w:rPr>
              <w:t>Поняття терміну «гостинність»</w:t>
            </w:r>
            <w:r w:rsidR="00C06D3F" w:rsidRPr="0055712D">
              <w:rPr>
                <w:rFonts w:ascii="Times New Roman" w:hAnsi="Times New Roman" w:cs="Times New Roman"/>
                <w:sz w:val="28"/>
                <w:szCs w:val="28"/>
              </w:rPr>
              <w:t>. Модель гостинності. Концепції гостинності. Гуманітарна концепція. Технологічна концепція. Функціональна концепція. Комерційна концепція.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1E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Філософія</w:t>
            </w:r>
            <w:proofErr w:type="spellEnd"/>
            <w:r w:rsidRPr="00C71E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1E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концепції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гостинності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C71E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мотенаші</w:t>
            </w:r>
            <w:proofErr w:type="spellEnd"/>
            <w:r w:rsidRPr="00C71E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C06D3F" w:rsidTr="0023143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E616A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16A">
              <w:rPr>
                <w:rFonts w:ascii="Times New Roman" w:hAnsi="Times New Roman" w:cs="Times New Roman"/>
                <w:b/>
                <w:sz w:val="28"/>
                <w:szCs w:val="28"/>
              </w:rPr>
              <w:t>Тема 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16A">
              <w:rPr>
                <w:rFonts w:ascii="Times New Roman" w:hAnsi="Times New Roman" w:cs="Times New Roman"/>
                <w:sz w:val="28"/>
                <w:szCs w:val="28"/>
              </w:rPr>
              <w:t xml:space="preserve">Класифікація готельних підприємств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D00C4E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C4E">
              <w:rPr>
                <w:rFonts w:ascii="Times New Roman" w:hAnsi="Times New Roman" w:cs="Times New Roman"/>
                <w:sz w:val="28"/>
                <w:szCs w:val="28"/>
              </w:rPr>
              <w:t>Суть та основні принципи класифікації готельних підприємств. Найтиповіші класифікації систем (зірок або європейська система, літер А, В, С, В або грецька система, корон або британська система, балів або індійська система). Класифікація готельних підприємств в Україні.</w:t>
            </w:r>
            <w:r w:rsidRPr="00013518">
              <w:rPr>
                <w:rFonts w:ascii="Times New Roman" w:hAnsi="Times New Roman" w:cs="Times New Roman"/>
                <w:sz w:val="28"/>
                <w:szCs w:val="28"/>
              </w:rPr>
              <w:t xml:space="preserve"> Типологія засобів розміщення. Колективні та індивідуальні засоби розміщення. Готелі. Аналогічні засоби розміщення.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-готель. Бізнес-готель. Транзит-готель.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-готель.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Таймшер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Хостел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13518">
              <w:rPr>
                <w:rFonts w:ascii="Times New Roman" w:hAnsi="Times New Roman" w:cs="Times New Roman"/>
                <w:sz w:val="28"/>
                <w:szCs w:val="28"/>
              </w:rPr>
              <w:t>Мотел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1351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13518">
              <w:rPr>
                <w:rFonts w:ascii="Times New Roman" w:hAnsi="Times New Roman" w:cs="Times New Roman"/>
                <w:sz w:val="28"/>
                <w:szCs w:val="28"/>
              </w:rPr>
              <w:t>Флотел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01351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13518">
              <w:rPr>
                <w:rFonts w:ascii="Times New Roman" w:hAnsi="Times New Roman" w:cs="Times New Roman"/>
                <w:sz w:val="28"/>
                <w:szCs w:val="28"/>
              </w:rPr>
              <w:t>Ботел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01351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13518">
              <w:rPr>
                <w:rFonts w:ascii="Times New Roman" w:hAnsi="Times New Roman" w:cs="Times New Roman"/>
                <w:sz w:val="28"/>
                <w:szCs w:val="28"/>
              </w:rPr>
              <w:t>Флайтел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135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Кемпінг.</w:t>
            </w:r>
          </w:p>
        </w:tc>
      </w:tr>
      <w:tr w:rsidR="00C06D3F" w:rsidTr="00231432">
        <w:trPr>
          <w:trHeight w:val="2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E616A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5</w:t>
            </w:r>
            <w:r w:rsidRPr="002E616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E6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Служби готелю</w:t>
            </w:r>
            <w:r w:rsidRPr="002E6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1D40E9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прийому. Розміщення. Служба управління номерним фондом. Адміністративна служба. Громадського харчування. Інженерно-технічна служба. Допоміжні та додаткові служби.</w:t>
            </w:r>
          </w:p>
        </w:tc>
      </w:tr>
      <w:tr w:rsidR="00C06D3F" w:rsidTr="0023143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E616A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16A">
              <w:rPr>
                <w:rFonts w:ascii="Times New Roman" w:hAnsi="Times New Roman" w:cs="Times New Roman"/>
                <w:b/>
                <w:sz w:val="28"/>
                <w:szCs w:val="28"/>
              </w:rPr>
              <w:t>Тема 6.</w:t>
            </w:r>
            <w:r w:rsidRPr="002E616A">
              <w:rPr>
                <w:rFonts w:ascii="Times New Roman" w:hAnsi="Times New Roman" w:cs="Times New Roman"/>
                <w:sz w:val="28"/>
                <w:szCs w:val="28"/>
              </w:rPr>
              <w:t xml:space="preserve"> Сутність та особливості готельних послуг.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Default="00C06D3F" w:rsidP="00231432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1D40E9">
              <w:rPr>
                <w:sz w:val="28"/>
                <w:szCs w:val="28"/>
                <w:lang w:val="uk-UA"/>
              </w:rPr>
              <w:t>Готельна послуга. Основні послуги. Додаткові послуги. Готельний продукт.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D40E9">
              <w:rPr>
                <w:sz w:val="28"/>
                <w:szCs w:val="28"/>
                <w:lang w:val="uk-UA"/>
              </w:rPr>
              <w:t>Типи готельного продукту.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D40E9">
              <w:rPr>
                <w:sz w:val="28"/>
                <w:szCs w:val="28"/>
                <w:lang w:val="uk-UA"/>
              </w:rPr>
              <w:t>Основний, спеціальний, супутній, додатковий готельний продукт. Рівні готельного продукту.</w:t>
            </w:r>
          </w:p>
          <w:p w:rsidR="00105570" w:rsidRPr="00F610D1" w:rsidRDefault="00105570" w:rsidP="00231432">
            <w:pPr>
              <w:pStyle w:val="a4"/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uk-UA"/>
              </w:rPr>
            </w:pPr>
          </w:p>
        </w:tc>
      </w:tr>
      <w:tr w:rsidR="00C06D3F" w:rsidTr="00231432">
        <w:trPr>
          <w:trHeight w:val="36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E616A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1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7.</w:t>
            </w:r>
            <w:r w:rsidRPr="002E616A">
              <w:rPr>
                <w:rFonts w:ascii="Times New Roman" w:hAnsi="Times New Roman" w:cs="Times New Roman"/>
                <w:sz w:val="28"/>
                <w:szCs w:val="28"/>
              </w:rPr>
              <w:t xml:space="preserve"> Сучасний розвиток світового готельного господарства.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70" w:rsidRPr="00105570" w:rsidRDefault="00C06D3F" w:rsidP="0010557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</w:pPr>
            <w:r w:rsidRPr="00105570">
              <w:rPr>
                <w:rFonts w:ascii="Times New Roman" w:hAnsi="Times New Roman" w:cs="Times New Roman"/>
                <w:bCs/>
                <w:sz w:val="28"/>
                <w:szCs w:val="28"/>
              </w:rPr>
              <w:t>Розвиток сучасного світового готельного господарства: функціональні та територіальні особливості. Те</w:t>
            </w:r>
            <w:r w:rsidRPr="00105570">
              <w:rPr>
                <w:rFonts w:ascii="Times New Roman" w:hAnsi="Times New Roman" w:cs="Times New Roman"/>
                <w:sz w:val="28"/>
                <w:szCs w:val="28"/>
              </w:rPr>
              <w:t>нденцій сучасного розвитку індустрії гостинності. П</w:t>
            </w:r>
            <w:r w:rsidRPr="0010557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оглиблення спеціалізації та диверсифікації готельних послуг. </w:t>
            </w:r>
            <w:r w:rsidR="00222543" w:rsidRPr="0010557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Готельні ланцюги</w:t>
            </w:r>
            <w:r w:rsidR="00105570" w:rsidRPr="0010557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. </w:t>
            </w:r>
            <w:proofErr w:type="spellStart"/>
            <w:r w:rsidR="00105570" w:rsidRPr="001055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Інформаційні</w:t>
            </w:r>
            <w:proofErr w:type="spellEnd"/>
            <w:r w:rsidR="00105570" w:rsidRPr="001055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="00105570" w:rsidRPr="001055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технології</w:t>
            </w:r>
            <w:proofErr w:type="spellEnd"/>
            <w:r w:rsidR="00105570" w:rsidRPr="001055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 xml:space="preserve"> та </w:t>
            </w:r>
            <w:proofErr w:type="spellStart"/>
            <w:r w:rsidR="00105570" w:rsidRPr="001055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інноваційне</w:t>
            </w:r>
            <w:proofErr w:type="spellEnd"/>
            <w:r w:rsidR="00105570" w:rsidRPr="001055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="00105570" w:rsidRPr="001055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устаткування</w:t>
            </w:r>
            <w:proofErr w:type="spellEnd"/>
            <w:r w:rsidR="00105570" w:rsidRPr="001055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 xml:space="preserve"> у </w:t>
            </w:r>
            <w:proofErr w:type="spellStart"/>
            <w:r w:rsidR="00105570" w:rsidRPr="001055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готельному</w:t>
            </w:r>
            <w:proofErr w:type="spellEnd"/>
            <w:r w:rsidR="00105570" w:rsidRPr="001055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="00105570" w:rsidRPr="001055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господарстві</w:t>
            </w:r>
            <w:proofErr w:type="spellEnd"/>
            <w:r w:rsidR="00105570" w:rsidRPr="001055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.</w:t>
            </w:r>
          </w:p>
          <w:p w:rsidR="00C06D3F" w:rsidRPr="00105570" w:rsidRDefault="00C06D3F" w:rsidP="00222543">
            <w:pPr>
              <w:pStyle w:val="1"/>
              <w:spacing w:before="0" w:line="240" w:lineRule="auto"/>
              <w:jc w:val="both"/>
              <w:rPr>
                <w:lang w:val="ru-RU" w:eastAsia="uk-UA"/>
              </w:rPr>
            </w:pPr>
          </w:p>
        </w:tc>
      </w:tr>
      <w:tr w:rsidR="00C06D3F" w:rsidTr="00231432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Pr="00613C59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3C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Модуль 2</w:t>
            </w:r>
          </w:p>
        </w:tc>
      </w:tr>
      <w:tr w:rsidR="00C06D3F" w:rsidTr="0023143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7144C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Тема 8.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 xml:space="preserve"> Особливості організації ресторанного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осподарства в Україні та світі.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F610D1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0D1">
              <w:rPr>
                <w:rFonts w:ascii="Times New Roman" w:hAnsi="Times New Roman" w:cs="Times New Roman"/>
                <w:sz w:val="28"/>
                <w:szCs w:val="28"/>
              </w:rPr>
              <w:t>Ресторанне господарство. Місце ресторанного господарства в індустрії гостинності. Історія розвитку закладів ресторанного господарства. Основи організації роботи закладів ресторанного господарства. Раціональна організація праці у закладах ресторанного господарства.</w:t>
            </w:r>
          </w:p>
        </w:tc>
      </w:tr>
      <w:tr w:rsidR="00C06D3F" w:rsidTr="00231432">
        <w:trPr>
          <w:trHeight w:val="27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7144C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C7C">
              <w:rPr>
                <w:rFonts w:ascii="Times New Roman" w:hAnsi="Times New Roman" w:cs="Times New Roman"/>
                <w:b/>
                <w:sz w:val="28"/>
                <w:szCs w:val="28"/>
              </w:rPr>
              <w:t>Тема 9.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>Класифікація закладів ресторанного господарства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F610D1" w:rsidRDefault="00C06D3F" w:rsidP="0023143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uk-UA" w:eastAsia="uk-UA"/>
              </w:rPr>
            </w:pPr>
            <w:r w:rsidRPr="00F610D1">
              <w:rPr>
                <w:sz w:val="28"/>
                <w:szCs w:val="28"/>
                <w:lang w:val="uk-UA" w:eastAsia="uk-UA"/>
              </w:rPr>
              <w:t>Основні ознаки класифікації закладів ресторанного господарства</w:t>
            </w:r>
            <w:r w:rsidRPr="00F610D1">
              <w:rPr>
                <w:sz w:val="28"/>
                <w:szCs w:val="28"/>
                <w:shd w:val="clear" w:color="auto" w:fill="FFFFFF"/>
                <w:lang w:val="uk-UA"/>
              </w:rPr>
              <w:t xml:space="preserve"> (за видами економічної діяльності, торговельно-виробничими ознаками, класами, комплексом продукції і послуг, сезонністю, потужністю, характером контингенту, використовуваними методами обслуговування).</w:t>
            </w:r>
            <w:r w:rsidRPr="00957EC9">
              <w:rPr>
                <w:sz w:val="28"/>
                <w:szCs w:val="28"/>
                <w:lang w:val="uk-UA" w:eastAsia="uk-UA"/>
              </w:rPr>
              <w:t xml:space="preserve"> Типи закладів ресторанного господарства та їх характеристика</w:t>
            </w:r>
            <w:r w:rsidRPr="00F610D1">
              <w:rPr>
                <w:sz w:val="28"/>
                <w:szCs w:val="28"/>
                <w:lang w:val="uk-UA" w:eastAsia="uk-UA"/>
              </w:rPr>
              <w:t xml:space="preserve">. </w:t>
            </w:r>
            <w:r w:rsidRPr="00957EC9">
              <w:rPr>
                <w:sz w:val="28"/>
                <w:szCs w:val="28"/>
                <w:lang w:val="uk-UA" w:eastAsia="uk-UA"/>
              </w:rPr>
              <w:t>Загальні вимоги до закладів ресторанного господарства</w:t>
            </w:r>
            <w:r w:rsidRPr="00F610D1">
              <w:rPr>
                <w:sz w:val="28"/>
                <w:szCs w:val="28"/>
                <w:lang w:val="uk-UA" w:eastAsia="uk-UA"/>
              </w:rPr>
              <w:t>.</w:t>
            </w:r>
          </w:p>
        </w:tc>
      </w:tr>
      <w:tr w:rsidR="00C06D3F" w:rsidTr="00231432">
        <w:trPr>
          <w:trHeight w:val="184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7144C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>Послуги ресторанного господарства, їх класифікація та моделювання умов їх надання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957EC9" w:rsidRDefault="00C06D3F" w:rsidP="00231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57EC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Послуги з харчування. Послуги з виготовлення кулінарної продукції та кондитерських виробів. Послуги з реалізації продукції. Послуги з організації обслуговування споживачів (реалізація продукції та </w:t>
            </w:r>
            <w:r w:rsidRPr="005E5A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організація її споживання). Послуги з організації дозвілля. Інформаційно-консультативні послуги.</w:t>
            </w:r>
            <w:r w:rsidRPr="005E5A80">
              <w:rPr>
                <w:rFonts w:ascii="Times New Roman" w:hAnsi="Times New Roman" w:cs="Times New Roman"/>
                <w:sz w:val="28"/>
                <w:szCs w:val="28"/>
              </w:rPr>
              <w:t xml:space="preserve"> Організація та моделювання процесу обслуговування різних конти</w:t>
            </w:r>
            <w:r w:rsidR="004D2738">
              <w:rPr>
                <w:rFonts w:ascii="Times New Roman" w:hAnsi="Times New Roman" w:cs="Times New Roman"/>
                <w:sz w:val="28"/>
                <w:szCs w:val="28"/>
              </w:rPr>
              <w:t>нгентів споживачів в заклад</w:t>
            </w:r>
            <w:r w:rsidR="004D27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</w:t>
            </w:r>
            <w:r w:rsidRPr="005E5A80">
              <w:rPr>
                <w:rFonts w:ascii="Times New Roman" w:hAnsi="Times New Roman" w:cs="Times New Roman"/>
                <w:sz w:val="28"/>
                <w:szCs w:val="28"/>
              </w:rPr>
              <w:t xml:space="preserve"> ресторанного господарства.</w:t>
            </w:r>
          </w:p>
        </w:tc>
      </w:tr>
      <w:tr w:rsidR="00C06D3F" w:rsidTr="0023143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Тема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C27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C27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Інн</w:t>
            </w:r>
            <w:r w:rsidR="002C27AE" w:rsidRPr="001538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оваційні</w:t>
            </w:r>
            <w:proofErr w:type="spellEnd"/>
            <w:r w:rsidR="002C2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27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енденції</w:t>
            </w:r>
            <w:proofErr w:type="spellEnd"/>
          </w:p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розвитку світового ресторанного бізнесу.</w:t>
            </w:r>
          </w:p>
          <w:p w:rsidR="00C06D3F" w:rsidRPr="0027144C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D3F" w:rsidRPr="001E0B37" w:rsidRDefault="00C06D3F" w:rsidP="00231432">
            <w:pPr>
              <w:pStyle w:val="2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E0B3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Сучасні тенденції в ресторанному господарстві. Інновації в сфері ресторанного бізнесу. Впровадження сучасних технологій управління рестораном.</w:t>
            </w:r>
          </w:p>
        </w:tc>
      </w:tr>
      <w:tr w:rsidR="00C06D3F" w:rsidTr="00231432">
        <w:trPr>
          <w:trHeight w:val="70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7144C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 xml:space="preserve">Професійна підготовка фахівців </w:t>
            </w:r>
            <w:r w:rsidR="006E31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 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>готельно-ресторанного бізнесу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DC626C" w:rsidRDefault="001E4ED3" w:rsidP="00206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ED3">
              <w:rPr>
                <w:rFonts w:ascii="Times New Roman" w:hAnsi="Times New Roman" w:cs="Times New Roman"/>
                <w:sz w:val="28"/>
                <w:szCs w:val="28"/>
              </w:rPr>
              <w:t>Поняття терміну «фахівець готельно-ресторанної справи»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="001F76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spellStart"/>
            <w:r w:rsidR="00C06D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06D3F" w:rsidRPr="00DC626C">
              <w:rPr>
                <w:rFonts w:ascii="Times New Roman" w:hAnsi="Times New Roman" w:cs="Times New Roman"/>
                <w:sz w:val="28"/>
                <w:szCs w:val="28"/>
              </w:rPr>
              <w:t>вдання</w:t>
            </w:r>
            <w:proofErr w:type="spellEnd"/>
            <w:r w:rsidR="00C06D3F" w:rsidRPr="00DC626C">
              <w:rPr>
                <w:rFonts w:ascii="Times New Roman" w:hAnsi="Times New Roman" w:cs="Times New Roman"/>
                <w:sz w:val="28"/>
                <w:szCs w:val="28"/>
              </w:rPr>
              <w:t xml:space="preserve"> професійної підготовки фахівців готельно-ресторанної справи. </w:t>
            </w:r>
            <w:r w:rsidR="00C06D3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06D3F" w:rsidRPr="00DC626C">
              <w:rPr>
                <w:rFonts w:ascii="Times New Roman" w:hAnsi="Times New Roman" w:cs="Times New Roman"/>
                <w:sz w:val="28"/>
                <w:szCs w:val="28"/>
              </w:rPr>
              <w:t>рофесійні якості</w:t>
            </w:r>
            <w:r w:rsidR="00C06D3F">
              <w:rPr>
                <w:rFonts w:ascii="Times New Roman" w:hAnsi="Times New Roman" w:cs="Times New Roman"/>
                <w:sz w:val="28"/>
                <w:szCs w:val="28"/>
              </w:rPr>
              <w:t xml:space="preserve"> фахівця ГРС</w:t>
            </w:r>
            <w:r w:rsidR="00C06D3F" w:rsidRPr="00DC62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206A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Особливості</w:t>
            </w:r>
            <w:proofErr w:type="spellEnd"/>
            <w:r w:rsidR="00206A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proofErr w:type="spellStart"/>
            <w:r w:rsidR="00206ABF">
              <w:rPr>
                <w:rFonts w:ascii="Times New Roman" w:hAnsi="Times New Roman" w:cs="Times New Roman"/>
                <w:sz w:val="28"/>
                <w:szCs w:val="28"/>
              </w:rPr>
              <w:t>рофесійн</w:t>
            </w:r>
            <w:proofErr w:type="spellEnd"/>
            <w:r w:rsidR="00206A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="00206A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6ABF">
              <w:rPr>
                <w:rFonts w:ascii="Times New Roman" w:hAnsi="Times New Roman" w:cs="Times New Roman"/>
                <w:sz w:val="28"/>
                <w:szCs w:val="28"/>
              </w:rPr>
              <w:t>розвит</w:t>
            </w:r>
            <w:r w:rsidR="00C06D3F" w:rsidRPr="00DC626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="00206A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="00C06D3F" w:rsidRPr="00DC626C">
              <w:rPr>
                <w:rFonts w:ascii="Times New Roman" w:hAnsi="Times New Roman" w:cs="Times New Roman"/>
                <w:sz w:val="28"/>
                <w:szCs w:val="28"/>
              </w:rPr>
              <w:t xml:space="preserve"> фахівців готельно-ресторанної справи.</w:t>
            </w:r>
          </w:p>
        </w:tc>
      </w:tr>
    </w:tbl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6D3F" w:rsidRDefault="00C06D3F" w:rsidP="00C06D3F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br w:type="page"/>
      </w: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5.2. Структура навчальної дисципліни</w:t>
      </w:r>
    </w:p>
    <w:p w:rsidR="00C06D3F" w:rsidRDefault="00C06D3F" w:rsidP="00C06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709"/>
        <w:gridCol w:w="567"/>
        <w:gridCol w:w="567"/>
        <w:gridCol w:w="567"/>
        <w:gridCol w:w="425"/>
        <w:gridCol w:w="567"/>
        <w:gridCol w:w="709"/>
        <w:gridCol w:w="567"/>
        <w:gridCol w:w="567"/>
        <w:gridCol w:w="567"/>
        <w:gridCol w:w="567"/>
        <w:gridCol w:w="708"/>
      </w:tblGrid>
      <w:tr w:rsidR="00C06D3F" w:rsidRPr="00213AB1" w:rsidTr="00231432">
        <w:trPr>
          <w:cantSplit/>
          <w:trHeight w:hRule="exact" w:val="332"/>
          <w:jc w:val="center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i/>
                <w:sz w:val="28"/>
                <w:szCs w:val="28"/>
              </w:rPr>
              <w:t>Назви змістових модулів і тем</w:t>
            </w:r>
          </w:p>
        </w:tc>
        <w:tc>
          <w:tcPr>
            <w:tcW w:w="70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i/>
                <w:sz w:val="28"/>
                <w:szCs w:val="28"/>
              </w:rPr>
              <w:t>Кількість годин</w:t>
            </w:r>
          </w:p>
        </w:tc>
      </w:tr>
      <w:tr w:rsidR="00C06D3F" w:rsidRPr="00213AB1" w:rsidTr="00231432">
        <w:trPr>
          <w:cantSplit/>
          <w:trHeight w:hRule="exact" w:val="332"/>
          <w:jc w:val="center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i/>
                <w:sz w:val="28"/>
                <w:szCs w:val="28"/>
              </w:rPr>
              <w:t>Денна форма</w:t>
            </w:r>
          </w:p>
        </w:tc>
        <w:tc>
          <w:tcPr>
            <w:tcW w:w="3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i/>
                <w:sz w:val="28"/>
                <w:szCs w:val="28"/>
              </w:rPr>
              <w:t>Заочна форма</w:t>
            </w:r>
          </w:p>
        </w:tc>
      </w:tr>
      <w:tr w:rsidR="00C06D3F" w:rsidRPr="00213AB1" w:rsidTr="00231432">
        <w:trPr>
          <w:cantSplit/>
          <w:trHeight w:hRule="exact" w:val="332"/>
          <w:jc w:val="center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 xml:space="preserve">всього 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у тому числі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 xml:space="preserve">всього 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у тому числі</w:t>
            </w:r>
          </w:p>
        </w:tc>
      </w:tr>
      <w:tr w:rsidR="00C06D3F" w:rsidRPr="00213AB1" w:rsidTr="00231432">
        <w:trPr>
          <w:cantSplit/>
          <w:jc w:val="center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3A0F57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06D3F" w:rsidRPr="00213AB1">
              <w:rPr>
                <w:rFonts w:ascii="Times New Roman" w:hAnsi="Times New Roman" w:cs="Times New Roman"/>
                <w:sz w:val="28"/>
                <w:szCs w:val="28"/>
              </w:rPr>
              <w:t>аб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ін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с.р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ін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с.р</w:t>
            </w:r>
            <w:proofErr w:type="spellEnd"/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6D3F" w:rsidRPr="00213AB1" w:rsidTr="00231432">
        <w:trPr>
          <w:trHeight w:val="37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</w:tr>
      <w:tr w:rsidR="00C06D3F" w:rsidRPr="00213AB1" w:rsidTr="00231432">
        <w:trPr>
          <w:cantSplit/>
          <w:trHeight w:val="466"/>
          <w:jc w:val="center"/>
        </w:trPr>
        <w:tc>
          <w:tcPr>
            <w:tcW w:w="1020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Змістовий модуль 1</w:t>
            </w:r>
          </w:p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06D3F" w:rsidRPr="00213AB1" w:rsidTr="00231432">
        <w:trPr>
          <w:trHeight w:val="122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Вступ  до навчального курсу. </w:t>
            </w:r>
            <w:r w:rsidR="00C94B6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94B65" w:rsidRPr="005A59FF">
              <w:rPr>
                <w:rFonts w:ascii="Times New Roman" w:hAnsi="Times New Roman" w:cs="Times New Roman"/>
                <w:sz w:val="28"/>
                <w:szCs w:val="28"/>
              </w:rPr>
              <w:t>сновні терміни та визначення.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RPr="00213AB1" w:rsidTr="00231432">
        <w:trPr>
          <w:trHeight w:val="919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Історія становлення та розвитку сфери гостинності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3A0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RPr="00213AB1" w:rsidTr="00231432">
        <w:trPr>
          <w:trHeight w:val="94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45782">
              <w:rPr>
                <w:rFonts w:ascii="Times New Roman" w:hAnsi="Times New Roman" w:cs="Times New Roman"/>
                <w:sz w:val="28"/>
                <w:szCs w:val="28"/>
              </w:rPr>
              <w:t xml:space="preserve"> Модель та основні концепції гостинності.</w:t>
            </w: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RPr="00213AB1" w:rsidTr="00231432">
        <w:trPr>
          <w:trHeight w:val="961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 xml:space="preserve"> Класифікація готельних підприємств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3A0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RPr="00213AB1" w:rsidTr="00231432">
        <w:trPr>
          <w:trHeight w:val="705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Служби готелю</w:t>
            </w: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C06D3F" w:rsidRPr="00213AB1" w:rsidRDefault="00C06D3F" w:rsidP="00231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06D3F" w:rsidRPr="00213AB1" w:rsidTr="00231432">
        <w:trPr>
          <w:trHeight w:val="673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 xml:space="preserve"> Сутність та особливості готельних послуг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RPr="00213AB1" w:rsidTr="00231432">
        <w:trPr>
          <w:trHeight w:val="985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Сучасний розвиток світового готельного господарства</w:t>
            </w:r>
          </w:p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3A0F57" w:rsidRDefault="003A0F57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6D3F" w:rsidRPr="00213AB1" w:rsidTr="00231432">
        <w:trPr>
          <w:trHeight w:val="985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Модульна контрольна робота №1</w:t>
            </w:r>
          </w:p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RPr="00213AB1" w:rsidTr="00231432">
        <w:trPr>
          <w:trHeight w:val="985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64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Разом за змістовим модулем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5631B4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31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5631B4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31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57063A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06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57063A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06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RPr="00213AB1" w:rsidTr="00231432">
        <w:trPr>
          <w:trHeight w:val="749"/>
          <w:jc w:val="center"/>
        </w:trPr>
        <w:tc>
          <w:tcPr>
            <w:tcW w:w="1020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 xml:space="preserve">Змістовий модуль 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</w:t>
            </w:r>
          </w:p>
        </w:tc>
      </w:tr>
      <w:tr w:rsidR="00C06D3F" w:rsidRPr="00213AB1" w:rsidTr="00231432">
        <w:trPr>
          <w:trHeight w:val="985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7144C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Тема 8.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 xml:space="preserve"> Особливості організації ресторанного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осподарства в Україні та світі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F344CD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9092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9092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05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RPr="00213AB1" w:rsidTr="00231432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7144C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C7C">
              <w:rPr>
                <w:rFonts w:ascii="Times New Roman" w:hAnsi="Times New Roman" w:cs="Times New Roman"/>
                <w:b/>
                <w:sz w:val="28"/>
                <w:szCs w:val="28"/>
              </w:rPr>
              <w:t>Тема 9.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>Класифікація закладів ресторанного господарства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F344CD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9092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9092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05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RPr="00213AB1" w:rsidTr="00231432">
        <w:trPr>
          <w:trHeight w:val="129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7144C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 xml:space="preserve"> Послуги ресторанного господарства, їх класифікація та моделювання умов їх надання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9092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3A0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RPr="00213AB1" w:rsidTr="00231432">
        <w:trPr>
          <w:trHeight w:val="71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Тема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C27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C27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Інн</w:t>
            </w:r>
            <w:r w:rsidR="002C27AE" w:rsidRPr="001538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оваційні</w:t>
            </w:r>
            <w:proofErr w:type="spellEnd"/>
            <w:r w:rsidR="002C2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27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енденції</w:t>
            </w:r>
            <w:proofErr w:type="spellEnd"/>
          </w:p>
          <w:p w:rsidR="00C06D3F" w:rsidRPr="0027144C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розвитку світового ресторанного бізнесу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9092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RPr="00213AB1" w:rsidTr="00231432">
        <w:trPr>
          <w:trHeight w:val="71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7144C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 xml:space="preserve"> Професійна підготовка фахівців готельно-ресторанного бізнесу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9092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RPr="00213AB1" w:rsidTr="00231432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Модульна контрольна робота 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C20BF6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9092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C20BF6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3A0F57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RPr="00213AB1" w:rsidTr="00231432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B864A4" w:rsidRDefault="00C06D3F" w:rsidP="00231432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64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Разом за змістовим модулем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AF248E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AF248E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8B663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8B663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8B663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8B663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C20BF6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C20BF6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C20BF6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DF194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DF194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C20BF6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</w:tr>
      <w:tr w:rsidR="00C06D3F" w:rsidRPr="003A28F8" w:rsidTr="00231432">
        <w:tblPrEx>
          <w:tblLook w:val="0000" w:firstRow="0" w:lastRow="0" w:firstColumn="0" w:lastColumn="0" w:noHBand="0" w:noVBand="0"/>
        </w:tblPrEx>
        <w:trPr>
          <w:trHeight w:val="73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B864A4" w:rsidRDefault="00C06D3F" w:rsidP="00231432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64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Усього годин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AF248E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AF248E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8B663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8B663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8B663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8B663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C20BF6" w:rsidRDefault="00C06D3F" w:rsidP="00C20BF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C20BF6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C20BF6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FF7AF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FF7AF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C20BF6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</w:tr>
      <w:tr w:rsidR="00C06D3F" w:rsidRPr="00FF7AFC" w:rsidTr="00231432">
        <w:tblPrEx>
          <w:tblLook w:val="0000" w:firstRow="0" w:lastRow="0" w:firstColumn="0" w:lastColumn="0" w:noHBand="0" w:noVBand="0"/>
        </w:tblPrEx>
        <w:trPr>
          <w:trHeight w:val="445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B864A4" w:rsidRDefault="00C06D3F" w:rsidP="00231432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AF248E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AF248E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8B663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8B663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8B663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8B663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FF7AF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FF7AF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FF7AF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FF7AF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D3F" w:rsidRPr="00FF7AF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FF7AF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C06D3F" w:rsidRPr="00213AB1" w:rsidRDefault="00C06D3F" w:rsidP="00C06D3F">
      <w:pPr>
        <w:pStyle w:val="af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Pr="00767273" w:rsidRDefault="00C06D3F" w:rsidP="007672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5.3. Теми практичних занять</w:t>
      </w: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710"/>
        <w:gridCol w:w="7086"/>
        <w:gridCol w:w="1130"/>
        <w:gridCol w:w="1134"/>
      </w:tblGrid>
      <w:tr w:rsidR="00C06D3F" w:rsidTr="00231432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7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 теми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Годин</w:t>
            </w:r>
          </w:p>
        </w:tc>
      </w:tr>
      <w:tr w:rsidR="00C06D3F" w:rsidTr="0023143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D3F" w:rsidRDefault="00C06D3F" w:rsidP="00231432">
            <w:pPr>
              <w:spacing w:after="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D3F" w:rsidRDefault="00C06D3F" w:rsidP="00231432">
            <w:pPr>
              <w:spacing w:after="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</w:t>
            </w:r>
          </w:p>
        </w:tc>
      </w:tr>
      <w:tr w:rsidR="00C06D3F" w:rsidTr="00231432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87270D" w:rsidRDefault="00C06D3F" w:rsidP="008727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Вступ  до навчального курсу. </w:t>
            </w:r>
            <w:r w:rsidR="00C94B6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94B65" w:rsidRPr="005A59FF">
              <w:rPr>
                <w:rFonts w:ascii="Times New Roman" w:hAnsi="Times New Roman" w:cs="Times New Roman"/>
                <w:sz w:val="28"/>
                <w:szCs w:val="28"/>
              </w:rPr>
              <w:t>сновні терміни та визначення.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D3F" w:rsidTr="00231432">
        <w:trPr>
          <w:trHeight w:val="202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Історія становлення та розвитку сфери гостинності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D3F" w:rsidTr="00231432">
        <w:trPr>
          <w:trHeight w:val="202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70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 </w:t>
            </w: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Модель та основні концепції гостинності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D3F" w:rsidTr="00231432">
        <w:trPr>
          <w:trHeight w:val="202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 </w:t>
            </w:r>
            <w:r w:rsidRPr="002E616A">
              <w:rPr>
                <w:rFonts w:ascii="Times New Roman" w:hAnsi="Times New Roman" w:cs="Times New Roman"/>
                <w:sz w:val="28"/>
                <w:szCs w:val="28"/>
              </w:rPr>
              <w:t>Класифікація готельних підприємств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Служби готелю</w:t>
            </w: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 xml:space="preserve"> Сутність та особливості готельних послуг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213AB1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 xml:space="preserve"> Сучасний розвиток світового готельного господарства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13AB1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Тема 8.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 xml:space="preserve"> Особливості організації ресторанного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осподарства в Україні та світі.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7144C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C7C">
              <w:rPr>
                <w:rFonts w:ascii="Times New Roman" w:hAnsi="Times New Roman" w:cs="Times New Roman"/>
                <w:b/>
                <w:sz w:val="28"/>
                <w:szCs w:val="28"/>
              </w:rPr>
              <w:t>Тема 9.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>Класифікація закладів ресторанного господарства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9092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7144C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 xml:space="preserve"> Послуги ресторанного господарства, їх класифікація та моделювання умов їх надання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9092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7144C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Тема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538B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538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Інн</w:t>
            </w:r>
            <w:r w:rsidR="001538BE" w:rsidRPr="001538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оваційні</w:t>
            </w:r>
            <w:proofErr w:type="spellEnd"/>
            <w:r w:rsidR="001538BE" w:rsidRPr="001538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538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енденції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розвитку світового ресторанного бізнесу.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9092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7144C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 xml:space="preserve"> Професійна підготовка фахівців готельно-ресторанного бізнесу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9092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Default="00C06D3F" w:rsidP="00231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D3F" w:rsidTr="002314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7144C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B4C">
              <w:rPr>
                <w:rFonts w:ascii="Times New Roman" w:hAnsi="Times New Roman" w:cs="Times New Roman"/>
                <w:sz w:val="28"/>
                <w:szCs w:val="28"/>
              </w:rPr>
              <w:t>Модульна контрольна робота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9092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D3F" w:rsidTr="002314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7144C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B4C">
              <w:rPr>
                <w:rFonts w:ascii="Times New Roman" w:hAnsi="Times New Roman" w:cs="Times New Roman"/>
                <w:sz w:val="28"/>
                <w:szCs w:val="28"/>
              </w:rPr>
              <w:t>Модульна контрольна робота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9092C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D3F" w:rsidTr="00231432"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316C98" w:rsidRDefault="00C06D3F" w:rsidP="0023143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6C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Разом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316C98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</w:tbl>
    <w:p w:rsidR="00C06D3F" w:rsidRDefault="00C06D3F" w:rsidP="00C06D3F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5.4. Самостійна робота</w:t>
      </w: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710"/>
        <w:gridCol w:w="7082"/>
        <w:gridCol w:w="1134"/>
        <w:gridCol w:w="1134"/>
      </w:tblGrid>
      <w:tr w:rsidR="00C06D3F" w:rsidTr="00231432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06D3F" w:rsidRDefault="00C06D3F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7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 теми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  <w:p w:rsidR="00C06D3F" w:rsidRDefault="00164982" w:rsidP="002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C06D3F">
              <w:rPr>
                <w:rFonts w:ascii="Times New Roman" w:hAnsi="Times New Roman" w:cs="Times New Roman"/>
                <w:b/>
                <w:sz w:val="28"/>
                <w:szCs w:val="28"/>
              </w:rPr>
              <w:t>один</w:t>
            </w:r>
          </w:p>
        </w:tc>
      </w:tr>
      <w:tr w:rsidR="00C06D3F" w:rsidTr="0023143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D3F" w:rsidRDefault="00C06D3F" w:rsidP="00231432">
            <w:pPr>
              <w:spacing w:after="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D3F" w:rsidRDefault="00C06D3F" w:rsidP="00231432">
            <w:pPr>
              <w:spacing w:after="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</w:t>
            </w:r>
          </w:p>
        </w:tc>
      </w:tr>
      <w:tr w:rsidR="00C06D3F" w:rsidTr="00231432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AA692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1</w:t>
            </w:r>
            <w:r w:rsidR="001538B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Вступ  до навчального курсу. Основні поняття готельного господарства</w:t>
            </w:r>
          </w:p>
          <w:p w:rsidR="00C06D3F" w:rsidRPr="00AA692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C06D3F" w:rsidRPr="00AA692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Tr="00231432">
        <w:trPr>
          <w:trHeight w:val="698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Pr="00AA692F" w:rsidRDefault="00C06D3F" w:rsidP="00231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</w:t>
            </w:r>
            <w:r w:rsidRPr="00AA692F">
              <w:rPr>
                <w:rFonts w:ascii="Times New Roman" w:hAnsi="Times New Roman" w:cs="Times New Roman"/>
                <w:sz w:val="28"/>
                <w:szCs w:val="28"/>
              </w:rPr>
              <w:t>Історія становлення та розвитку сфери гостинності.</w:t>
            </w:r>
          </w:p>
          <w:p w:rsidR="00C06D3F" w:rsidRPr="00AA692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C06D3F" w:rsidRPr="00AA692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AA692F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3.</w:t>
            </w:r>
            <w:r w:rsidRPr="00AA692F">
              <w:rPr>
                <w:rFonts w:ascii="Times New Roman" w:hAnsi="Times New Roman" w:cs="Times New Roman"/>
                <w:sz w:val="28"/>
                <w:szCs w:val="28"/>
              </w:rPr>
              <w:t xml:space="preserve"> Модель та основні концепції гостинності.</w:t>
            </w:r>
          </w:p>
          <w:p w:rsidR="00C06D3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C06D3F" w:rsidRPr="00AA692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0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AA692F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4.</w:t>
            </w:r>
            <w:r w:rsidRPr="00AA692F">
              <w:rPr>
                <w:rFonts w:ascii="Times New Roman" w:hAnsi="Times New Roman" w:cs="Times New Roman"/>
                <w:sz w:val="28"/>
                <w:szCs w:val="28"/>
              </w:rPr>
              <w:t xml:space="preserve"> Сутність та особливості готельних послуг.</w:t>
            </w:r>
          </w:p>
          <w:p w:rsidR="00C06D3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C06D3F" w:rsidRPr="00AA692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6D3F" w:rsidRPr="00AA692F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5.</w:t>
            </w:r>
            <w:r w:rsidRPr="00AA692F">
              <w:rPr>
                <w:rFonts w:ascii="Times New Roman" w:hAnsi="Times New Roman" w:cs="Times New Roman"/>
                <w:sz w:val="28"/>
                <w:szCs w:val="28"/>
              </w:rPr>
              <w:t xml:space="preserve"> Типологія готельних підприємств.</w:t>
            </w:r>
          </w:p>
          <w:p w:rsidR="00C06D3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C06D3F" w:rsidRPr="00AA692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06D3F" w:rsidRPr="00AA692F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6.</w:t>
            </w:r>
            <w:r w:rsidRPr="00AA692F">
              <w:rPr>
                <w:rFonts w:ascii="Times New Roman" w:hAnsi="Times New Roman" w:cs="Times New Roman"/>
                <w:sz w:val="28"/>
                <w:szCs w:val="28"/>
              </w:rPr>
              <w:t xml:space="preserve"> Класифікація готельних підприємств.</w:t>
            </w:r>
          </w:p>
          <w:p w:rsidR="00C06D3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C06D3F" w:rsidRPr="00AA692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AA692F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7.</w:t>
            </w:r>
            <w:r w:rsidRPr="00AA692F">
              <w:rPr>
                <w:rFonts w:ascii="Times New Roman" w:hAnsi="Times New Roman" w:cs="Times New Roman"/>
                <w:sz w:val="28"/>
                <w:szCs w:val="28"/>
              </w:rPr>
              <w:t xml:space="preserve"> Сучасний розвиток світового готельного господарства.</w:t>
            </w:r>
          </w:p>
          <w:p w:rsidR="00C06D3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C06D3F" w:rsidRPr="00AA692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AA692F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8.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>Особливості організації ресторанного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осподарства в Україні та світі.</w:t>
            </w:r>
          </w:p>
          <w:p w:rsidR="00C06D3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C06D3F" w:rsidRPr="00AA692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D10566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5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AA692F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9.</w:t>
            </w:r>
            <w:r w:rsidR="002C27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6F4738">
              <w:rPr>
                <w:rFonts w:ascii="Times New Roman" w:hAnsi="Times New Roman" w:cs="Times New Roman"/>
                <w:sz w:val="28"/>
                <w:szCs w:val="28"/>
              </w:rPr>
              <w:t>Класифікація закладів ресторанного господарства.</w:t>
            </w:r>
          </w:p>
          <w:p w:rsidR="00C06D3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C06D3F" w:rsidRPr="00AA692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D10566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5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AA692F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10.</w:t>
            </w:r>
            <w:r w:rsidRPr="006F4738">
              <w:rPr>
                <w:rFonts w:ascii="Times New Roman" w:hAnsi="Times New Roman" w:cs="Times New Roman"/>
                <w:sz w:val="28"/>
                <w:szCs w:val="28"/>
              </w:rPr>
              <w:t>Послуги ресторанного господарства, їх класифікація та моделювання умов їх надання.</w:t>
            </w:r>
          </w:p>
          <w:p w:rsidR="00C06D3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C06D3F" w:rsidRPr="00AA692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AA692F">
              <w:rPr>
                <w:szCs w:val="28"/>
              </w:rPr>
              <w:t>гляд контрольних запитань;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AA692F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11.</w:t>
            </w:r>
            <w:r w:rsidR="001538B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538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Інн</w:t>
            </w:r>
            <w:r w:rsidR="001538BE" w:rsidRPr="001538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оваційні</w:t>
            </w:r>
            <w:proofErr w:type="spellEnd"/>
            <w:r w:rsidR="001538BE" w:rsidRPr="006F47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38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proofErr w:type="spellStart"/>
            <w:r w:rsidRPr="006F4738">
              <w:rPr>
                <w:rFonts w:ascii="Times New Roman" w:hAnsi="Times New Roman" w:cs="Times New Roman"/>
                <w:sz w:val="28"/>
                <w:szCs w:val="28"/>
              </w:rPr>
              <w:t>енденції</w:t>
            </w:r>
            <w:proofErr w:type="spellEnd"/>
            <w:r w:rsidRPr="006F4738">
              <w:rPr>
                <w:rFonts w:ascii="Times New Roman" w:hAnsi="Times New Roman" w:cs="Times New Roman"/>
                <w:sz w:val="28"/>
                <w:szCs w:val="28"/>
              </w:rPr>
              <w:t xml:space="preserve"> розвитку світового ресторанного бізнесу.</w:t>
            </w:r>
          </w:p>
          <w:p w:rsidR="00C06D3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C06D3F" w:rsidRPr="00AA692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Tr="002314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3F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AA692F" w:rsidRDefault="00C06D3F" w:rsidP="00231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12.</w:t>
            </w:r>
            <w:r w:rsidRPr="00AA692F">
              <w:rPr>
                <w:rFonts w:ascii="Times New Roman" w:hAnsi="Times New Roman" w:cs="Times New Roman"/>
                <w:sz w:val="28"/>
                <w:szCs w:val="28"/>
              </w:rPr>
              <w:t xml:space="preserve"> Професійна підготовка фахівців готельно-ресторанного бізнесу.</w:t>
            </w:r>
          </w:p>
          <w:p w:rsidR="00C06D3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C06D3F" w:rsidRPr="00AA692F" w:rsidRDefault="00C06D3F" w:rsidP="00231432">
            <w:pPr>
              <w:pStyle w:val="27"/>
              <w:numPr>
                <w:ilvl w:val="0"/>
                <w:numId w:val="4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213AB1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6D3F" w:rsidTr="00231432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3A7CB6" w:rsidRDefault="00C06D3F" w:rsidP="0023143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7C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3A7CB6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3F" w:rsidRPr="00164982" w:rsidRDefault="00C06D3F" w:rsidP="00231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</w:tr>
    </w:tbl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 ІНСТРУМЕНТИ, ОБЛАДНАННЯ ТА ПРОГРАМНЕ ЗАБЕЗПЕЧЕННЯ, ВИКОРИСТАННЯ ЯКИХ ПЕРЕДБАЧАЄ </w:t>
      </w:r>
    </w:p>
    <w:p w:rsidR="00C06D3F" w:rsidRDefault="00C06D3F" w:rsidP="00C06D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НАВЧАЛЬНА ДИСЦИПЛІНА </w:t>
      </w:r>
    </w:p>
    <w:p w:rsidR="00C06D3F" w:rsidRDefault="00C06D3F" w:rsidP="00C06D3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Технічні засоби – комп’ютер, мультимедійний проектор.</w:t>
      </w:r>
    </w:p>
    <w:p w:rsidR="00C06D3F" w:rsidRDefault="00C06D3F" w:rsidP="00C06D3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Програмне забезпечення – офісні додатки, Інтернет-ресурси.</w:t>
      </w:r>
    </w:p>
    <w:p w:rsidR="00C06D3F" w:rsidRDefault="00C06D3F" w:rsidP="00C06D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 РЕКОМЕНДОВАНІ ДЖЕРЕЛА ІНФОРМАЦІЇ</w:t>
      </w:r>
      <w:bookmarkEnd w:id="1"/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 література</w:t>
      </w:r>
    </w:p>
    <w:p w:rsidR="00C06D3F" w:rsidRDefault="00C06D3F" w:rsidP="00C06D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F" w:rsidRPr="004A5406" w:rsidRDefault="00C06D3F" w:rsidP="00C06D3F">
      <w:pPr>
        <w:pStyle w:val="a4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4A5406">
        <w:rPr>
          <w:sz w:val="28"/>
          <w:szCs w:val="28"/>
        </w:rPr>
        <w:t>Архіпов</w:t>
      </w:r>
      <w:proofErr w:type="spellEnd"/>
      <w:r w:rsidRPr="004A5406">
        <w:rPr>
          <w:sz w:val="28"/>
          <w:szCs w:val="28"/>
        </w:rPr>
        <w:t xml:space="preserve"> В.В. </w:t>
      </w:r>
      <w:proofErr w:type="spellStart"/>
      <w:r w:rsidRPr="004A5406">
        <w:rPr>
          <w:sz w:val="28"/>
          <w:szCs w:val="28"/>
        </w:rPr>
        <w:t>Організація</w:t>
      </w:r>
      <w:proofErr w:type="spellEnd"/>
      <w:r w:rsidRPr="004A5406">
        <w:rPr>
          <w:sz w:val="28"/>
          <w:szCs w:val="28"/>
        </w:rPr>
        <w:t xml:space="preserve"> ресторанного </w:t>
      </w:r>
      <w:proofErr w:type="spellStart"/>
      <w:r w:rsidRPr="004A5406">
        <w:rPr>
          <w:sz w:val="28"/>
          <w:szCs w:val="28"/>
        </w:rPr>
        <w:t>господарства</w:t>
      </w:r>
      <w:proofErr w:type="spellEnd"/>
      <w:r w:rsidRPr="004A5406">
        <w:rPr>
          <w:sz w:val="28"/>
          <w:szCs w:val="28"/>
        </w:rPr>
        <w:t xml:space="preserve">. </w:t>
      </w:r>
      <w:proofErr w:type="spellStart"/>
      <w:r w:rsidRPr="004A5406">
        <w:rPr>
          <w:sz w:val="28"/>
          <w:szCs w:val="28"/>
        </w:rPr>
        <w:t>Навчальний</w:t>
      </w:r>
      <w:proofErr w:type="spellEnd"/>
      <w:r w:rsidRPr="004A5406">
        <w:rPr>
          <w:sz w:val="28"/>
          <w:szCs w:val="28"/>
        </w:rPr>
        <w:t xml:space="preserve"> </w:t>
      </w:r>
      <w:proofErr w:type="spellStart"/>
      <w:r w:rsidRPr="004A5406">
        <w:rPr>
          <w:sz w:val="28"/>
          <w:szCs w:val="28"/>
        </w:rPr>
        <w:t>посібник</w:t>
      </w:r>
      <w:proofErr w:type="spellEnd"/>
      <w:r w:rsidRPr="004A5406">
        <w:rPr>
          <w:sz w:val="28"/>
          <w:szCs w:val="28"/>
        </w:rPr>
        <w:t xml:space="preserve"> для </w:t>
      </w:r>
      <w:proofErr w:type="spellStart"/>
      <w:r w:rsidRPr="004A5406">
        <w:rPr>
          <w:sz w:val="28"/>
          <w:szCs w:val="28"/>
        </w:rPr>
        <w:t>студентів</w:t>
      </w:r>
      <w:proofErr w:type="spellEnd"/>
      <w:r w:rsidRPr="004A5406">
        <w:rPr>
          <w:sz w:val="28"/>
          <w:szCs w:val="28"/>
        </w:rPr>
        <w:t xml:space="preserve"> </w:t>
      </w:r>
      <w:proofErr w:type="spellStart"/>
      <w:r w:rsidRPr="004A5406">
        <w:rPr>
          <w:sz w:val="28"/>
          <w:szCs w:val="28"/>
        </w:rPr>
        <w:t>вищих</w:t>
      </w:r>
      <w:proofErr w:type="spellEnd"/>
      <w:r w:rsidRPr="004A5406">
        <w:rPr>
          <w:sz w:val="28"/>
          <w:szCs w:val="28"/>
        </w:rPr>
        <w:t xml:space="preserve"> </w:t>
      </w:r>
      <w:proofErr w:type="spellStart"/>
      <w:r w:rsidRPr="004A5406">
        <w:rPr>
          <w:sz w:val="28"/>
          <w:szCs w:val="28"/>
        </w:rPr>
        <w:t>навчальних</w:t>
      </w:r>
      <w:proofErr w:type="spellEnd"/>
      <w:r w:rsidRPr="004A5406">
        <w:rPr>
          <w:sz w:val="28"/>
          <w:szCs w:val="28"/>
        </w:rPr>
        <w:t xml:space="preserve"> </w:t>
      </w:r>
      <w:proofErr w:type="spellStart"/>
      <w:r w:rsidRPr="004A5406">
        <w:rPr>
          <w:sz w:val="28"/>
          <w:szCs w:val="28"/>
        </w:rPr>
        <w:t>закладів</w:t>
      </w:r>
      <w:proofErr w:type="spellEnd"/>
      <w:r w:rsidRPr="004A5406">
        <w:rPr>
          <w:sz w:val="28"/>
          <w:szCs w:val="28"/>
        </w:rPr>
        <w:t xml:space="preserve">. К.: Центр </w:t>
      </w:r>
      <w:proofErr w:type="spellStart"/>
      <w:r w:rsidRPr="004A5406">
        <w:rPr>
          <w:sz w:val="28"/>
          <w:szCs w:val="28"/>
        </w:rPr>
        <w:t>учбової</w:t>
      </w:r>
      <w:proofErr w:type="spellEnd"/>
      <w:r w:rsidRPr="004A5406">
        <w:rPr>
          <w:sz w:val="28"/>
          <w:szCs w:val="28"/>
        </w:rPr>
        <w:t xml:space="preserve"> </w:t>
      </w:r>
      <w:proofErr w:type="spellStart"/>
      <w:r w:rsidRPr="004A5406">
        <w:rPr>
          <w:sz w:val="28"/>
          <w:szCs w:val="28"/>
        </w:rPr>
        <w:t>літератури</w:t>
      </w:r>
      <w:proofErr w:type="spellEnd"/>
      <w:r w:rsidRPr="004A5406">
        <w:rPr>
          <w:sz w:val="28"/>
          <w:szCs w:val="28"/>
        </w:rPr>
        <w:t xml:space="preserve">; </w:t>
      </w:r>
      <w:proofErr w:type="spellStart"/>
      <w:r w:rsidRPr="004A5406">
        <w:rPr>
          <w:sz w:val="28"/>
          <w:szCs w:val="28"/>
        </w:rPr>
        <w:t>Фірма</w:t>
      </w:r>
      <w:proofErr w:type="spellEnd"/>
      <w:r w:rsidRPr="004A5406">
        <w:rPr>
          <w:sz w:val="28"/>
          <w:szCs w:val="28"/>
        </w:rPr>
        <w:t xml:space="preserve"> «</w:t>
      </w:r>
      <w:proofErr w:type="spellStart"/>
      <w:r w:rsidRPr="004A5406">
        <w:rPr>
          <w:sz w:val="28"/>
          <w:szCs w:val="28"/>
        </w:rPr>
        <w:t>Інкос</w:t>
      </w:r>
      <w:proofErr w:type="spellEnd"/>
      <w:r w:rsidRPr="004A5406">
        <w:rPr>
          <w:sz w:val="28"/>
          <w:szCs w:val="28"/>
        </w:rPr>
        <w:t xml:space="preserve">», 2007. 280 с. </w:t>
      </w:r>
    </w:p>
    <w:p w:rsidR="00C06D3F" w:rsidRPr="004A5406" w:rsidRDefault="00C06D3F" w:rsidP="00C06D3F">
      <w:pPr>
        <w:pStyle w:val="a4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4A5406">
        <w:rPr>
          <w:sz w:val="28"/>
          <w:szCs w:val="28"/>
        </w:rPr>
        <w:t>Архіпов</w:t>
      </w:r>
      <w:proofErr w:type="spellEnd"/>
      <w:r w:rsidRPr="004A5406">
        <w:rPr>
          <w:sz w:val="28"/>
          <w:szCs w:val="28"/>
        </w:rPr>
        <w:t xml:space="preserve"> В.В., </w:t>
      </w:r>
      <w:proofErr w:type="spellStart"/>
      <w:r w:rsidRPr="004A5406">
        <w:rPr>
          <w:sz w:val="28"/>
          <w:szCs w:val="28"/>
        </w:rPr>
        <w:t>Русавська</w:t>
      </w:r>
      <w:proofErr w:type="spellEnd"/>
      <w:r w:rsidRPr="004A5406">
        <w:rPr>
          <w:sz w:val="28"/>
          <w:szCs w:val="28"/>
        </w:rPr>
        <w:t xml:space="preserve"> В.А. </w:t>
      </w:r>
      <w:proofErr w:type="spellStart"/>
      <w:r w:rsidRPr="004A5406">
        <w:rPr>
          <w:sz w:val="28"/>
          <w:szCs w:val="28"/>
        </w:rPr>
        <w:t>Організація</w:t>
      </w:r>
      <w:proofErr w:type="spellEnd"/>
      <w:r w:rsidRPr="004A5406">
        <w:rPr>
          <w:sz w:val="28"/>
          <w:szCs w:val="28"/>
        </w:rPr>
        <w:t xml:space="preserve"> </w:t>
      </w:r>
      <w:proofErr w:type="spellStart"/>
      <w:r w:rsidRPr="004A5406">
        <w:rPr>
          <w:sz w:val="28"/>
          <w:szCs w:val="28"/>
        </w:rPr>
        <w:t>обслуговування</w:t>
      </w:r>
      <w:proofErr w:type="spellEnd"/>
      <w:r w:rsidRPr="004A5406">
        <w:rPr>
          <w:sz w:val="28"/>
          <w:szCs w:val="28"/>
        </w:rPr>
        <w:t xml:space="preserve"> в закладах ресторанного </w:t>
      </w:r>
      <w:proofErr w:type="spellStart"/>
      <w:r w:rsidRPr="004A5406">
        <w:rPr>
          <w:sz w:val="28"/>
          <w:szCs w:val="28"/>
        </w:rPr>
        <w:t>господарств</w:t>
      </w:r>
      <w:proofErr w:type="spellEnd"/>
      <w:r w:rsidRPr="004A5406">
        <w:rPr>
          <w:sz w:val="28"/>
          <w:szCs w:val="28"/>
        </w:rPr>
        <w:t xml:space="preserve">. </w:t>
      </w:r>
      <w:proofErr w:type="spellStart"/>
      <w:r w:rsidRPr="004A5406">
        <w:rPr>
          <w:sz w:val="28"/>
          <w:szCs w:val="28"/>
        </w:rPr>
        <w:t>Навчальний</w:t>
      </w:r>
      <w:proofErr w:type="spellEnd"/>
      <w:r w:rsidRPr="004A5406">
        <w:rPr>
          <w:sz w:val="28"/>
          <w:szCs w:val="28"/>
        </w:rPr>
        <w:t xml:space="preserve"> </w:t>
      </w:r>
      <w:proofErr w:type="spellStart"/>
      <w:r w:rsidRPr="004A5406">
        <w:rPr>
          <w:sz w:val="28"/>
          <w:szCs w:val="28"/>
        </w:rPr>
        <w:t>посібник</w:t>
      </w:r>
      <w:proofErr w:type="spellEnd"/>
      <w:r w:rsidRPr="004A5406">
        <w:rPr>
          <w:sz w:val="28"/>
          <w:szCs w:val="28"/>
        </w:rPr>
        <w:t xml:space="preserve"> для </w:t>
      </w:r>
      <w:proofErr w:type="spellStart"/>
      <w:r w:rsidRPr="004A5406">
        <w:rPr>
          <w:sz w:val="28"/>
          <w:szCs w:val="28"/>
        </w:rPr>
        <w:t>студентів</w:t>
      </w:r>
      <w:proofErr w:type="spellEnd"/>
      <w:r w:rsidRPr="004A5406">
        <w:rPr>
          <w:sz w:val="28"/>
          <w:szCs w:val="28"/>
        </w:rPr>
        <w:t xml:space="preserve"> </w:t>
      </w:r>
      <w:proofErr w:type="spellStart"/>
      <w:r w:rsidRPr="004A5406">
        <w:rPr>
          <w:sz w:val="28"/>
          <w:szCs w:val="28"/>
        </w:rPr>
        <w:t>вищих</w:t>
      </w:r>
      <w:proofErr w:type="spellEnd"/>
      <w:r w:rsidRPr="004A5406">
        <w:rPr>
          <w:sz w:val="28"/>
          <w:szCs w:val="28"/>
        </w:rPr>
        <w:t xml:space="preserve"> </w:t>
      </w:r>
      <w:proofErr w:type="spellStart"/>
      <w:r w:rsidRPr="004A5406">
        <w:rPr>
          <w:sz w:val="28"/>
          <w:szCs w:val="28"/>
        </w:rPr>
        <w:t>навчальних</w:t>
      </w:r>
      <w:proofErr w:type="spellEnd"/>
      <w:r w:rsidRPr="004A5406">
        <w:rPr>
          <w:sz w:val="28"/>
          <w:szCs w:val="28"/>
        </w:rPr>
        <w:t xml:space="preserve"> </w:t>
      </w:r>
      <w:proofErr w:type="spellStart"/>
      <w:r w:rsidRPr="004A5406">
        <w:rPr>
          <w:sz w:val="28"/>
          <w:szCs w:val="28"/>
        </w:rPr>
        <w:t>закладів</w:t>
      </w:r>
      <w:proofErr w:type="spellEnd"/>
      <w:r w:rsidRPr="004A5406">
        <w:rPr>
          <w:sz w:val="28"/>
          <w:szCs w:val="28"/>
        </w:rPr>
        <w:t xml:space="preserve">. К.: Центр </w:t>
      </w:r>
      <w:proofErr w:type="spellStart"/>
      <w:r w:rsidRPr="004A5406">
        <w:rPr>
          <w:sz w:val="28"/>
          <w:szCs w:val="28"/>
        </w:rPr>
        <w:t>учбової</w:t>
      </w:r>
      <w:proofErr w:type="spellEnd"/>
      <w:r w:rsidRPr="004A5406">
        <w:rPr>
          <w:sz w:val="28"/>
          <w:szCs w:val="28"/>
        </w:rPr>
        <w:t xml:space="preserve"> </w:t>
      </w:r>
      <w:proofErr w:type="spellStart"/>
      <w:r w:rsidRPr="004A5406">
        <w:rPr>
          <w:sz w:val="28"/>
          <w:szCs w:val="28"/>
        </w:rPr>
        <w:t>літератури</w:t>
      </w:r>
      <w:proofErr w:type="spellEnd"/>
      <w:r w:rsidRPr="004A5406">
        <w:rPr>
          <w:sz w:val="28"/>
          <w:szCs w:val="28"/>
        </w:rPr>
        <w:t>, 2009. 342 с</w:t>
      </w:r>
      <w:r>
        <w:rPr>
          <w:sz w:val="28"/>
          <w:szCs w:val="28"/>
          <w:lang w:val="uk-UA"/>
        </w:rPr>
        <w:t>.</w:t>
      </w:r>
    </w:p>
    <w:p w:rsidR="00C06D3F" w:rsidRPr="004A5406" w:rsidRDefault="00C06D3F" w:rsidP="00C06D3F">
      <w:pPr>
        <w:pStyle w:val="a4"/>
        <w:numPr>
          <w:ilvl w:val="0"/>
          <w:numId w:val="8"/>
        </w:numPr>
        <w:tabs>
          <w:tab w:val="left" w:pos="426"/>
        </w:tabs>
        <w:spacing w:after="0"/>
        <w:ind w:left="0" w:firstLine="0"/>
        <w:jc w:val="both"/>
        <w:rPr>
          <w:sz w:val="28"/>
          <w:szCs w:val="28"/>
        </w:rPr>
      </w:pPr>
      <w:proofErr w:type="spellStart"/>
      <w:r w:rsidRPr="00EB5E83">
        <w:rPr>
          <w:sz w:val="28"/>
          <w:szCs w:val="28"/>
        </w:rPr>
        <w:t>Круль</w:t>
      </w:r>
      <w:proofErr w:type="spellEnd"/>
      <w:r w:rsidRPr="00EB5E83">
        <w:rPr>
          <w:sz w:val="28"/>
          <w:szCs w:val="28"/>
        </w:rPr>
        <w:t xml:space="preserve"> Г. Я. </w:t>
      </w:r>
      <w:proofErr w:type="spellStart"/>
      <w:r w:rsidRPr="00EB5E83">
        <w:rPr>
          <w:sz w:val="28"/>
          <w:szCs w:val="28"/>
        </w:rPr>
        <w:t>Основи</w:t>
      </w:r>
      <w:proofErr w:type="spellEnd"/>
      <w:r w:rsidRPr="00EB5E83">
        <w:rPr>
          <w:sz w:val="28"/>
          <w:szCs w:val="28"/>
        </w:rPr>
        <w:t xml:space="preserve"> </w:t>
      </w:r>
      <w:proofErr w:type="spellStart"/>
      <w:r w:rsidRPr="00EB5E83">
        <w:rPr>
          <w:sz w:val="28"/>
          <w:szCs w:val="28"/>
        </w:rPr>
        <w:t>готельної</w:t>
      </w:r>
      <w:proofErr w:type="spellEnd"/>
      <w:r w:rsidRPr="00EB5E83">
        <w:rPr>
          <w:sz w:val="28"/>
          <w:szCs w:val="28"/>
        </w:rPr>
        <w:t xml:space="preserve"> </w:t>
      </w:r>
      <w:proofErr w:type="spellStart"/>
      <w:r w:rsidRPr="00EB5E83">
        <w:rPr>
          <w:sz w:val="28"/>
          <w:szCs w:val="28"/>
        </w:rPr>
        <w:t>справи</w:t>
      </w:r>
      <w:proofErr w:type="spellEnd"/>
      <w:r w:rsidRPr="00EB5E83">
        <w:rPr>
          <w:sz w:val="28"/>
          <w:szCs w:val="28"/>
        </w:rPr>
        <w:t xml:space="preserve">. </w:t>
      </w:r>
      <w:proofErr w:type="spellStart"/>
      <w:r w:rsidRPr="00EB5E83">
        <w:rPr>
          <w:sz w:val="28"/>
          <w:szCs w:val="28"/>
        </w:rPr>
        <w:t>Навчальний</w:t>
      </w:r>
      <w:proofErr w:type="spellEnd"/>
      <w:r w:rsidRPr="00EB5E83">
        <w:rPr>
          <w:sz w:val="28"/>
          <w:szCs w:val="28"/>
        </w:rPr>
        <w:t xml:space="preserve"> </w:t>
      </w:r>
      <w:proofErr w:type="spellStart"/>
      <w:r w:rsidRPr="00EB5E83">
        <w:rPr>
          <w:sz w:val="28"/>
          <w:szCs w:val="28"/>
        </w:rPr>
        <w:t>посібник</w:t>
      </w:r>
      <w:proofErr w:type="spellEnd"/>
      <w:r w:rsidRPr="00EB5E83">
        <w:rPr>
          <w:sz w:val="28"/>
          <w:szCs w:val="28"/>
        </w:rPr>
        <w:t xml:space="preserve">. </w:t>
      </w:r>
      <w:proofErr w:type="gramStart"/>
      <w:r w:rsidRPr="00EB5E83">
        <w:rPr>
          <w:sz w:val="28"/>
          <w:szCs w:val="28"/>
        </w:rPr>
        <w:t>К. :</w:t>
      </w:r>
      <w:proofErr w:type="gramEnd"/>
      <w:r w:rsidRPr="00EB5E83">
        <w:rPr>
          <w:sz w:val="28"/>
          <w:szCs w:val="28"/>
        </w:rPr>
        <w:t xml:space="preserve"> Центр </w:t>
      </w:r>
      <w:proofErr w:type="spellStart"/>
      <w:r w:rsidRPr="00EB5E83">
        <w:rPr>
          <w:sz w:val="28"/>
          <w:szCs w:val="28"/>
        </w:rPr>
        <w:t>учбової</w:t>
      </w:r>
      <w:proofErr w:type="spellEnd"/>
      <w:r w:rsidRPr="00EB5E83">
        <w:rPr>
          <w:sz w:val="28"/>
          <w:szCs w:val="28"/>
        </w:rPr>
        <w:t xml:space="preserve"> </w:t>
      </w:r>
      <w:proofErr w:type="spellStart"/>
      <w:r w:rsidRPr="00EB5E83">
        <w:rPr>
          <w:sz w:val="28"/>
          <w:szCs w:val="28"/>
        </w:rPr>
        <w:t>літератури</w:t>
      </w:r>
      <w:proofErr w:type="spellEnd"/>
      <w:r w:rsidRPr="00EB5E83">
        <w:rPr>
          <w:sz w:val="28"/>
          <w:szCs w:val="28"/>
        </w:rPr>
        <w:t>, 2011. 367 с.</w:t>
      </w:r>
      <w:r w:rsidRPr="00AF692D">
        <w:t xml:space="preserve"> </w:t>
      </w:r>
      <w:r>
        <w:rPr>
          <w:sz w:val="28"/>
          <w:szCs w:val="28"/>
        </w:rPr>
        <w:t>26.</w:t>
      </w:r>
      <w:r w:rsidRPr="004A5406">
        <w:rPr>
          <w:sz w:val="28"/>
          <w:szCs w:val="28"/>
        </w:rPr>
        <w:tab/>
      </w:r>
    </w:p>
    <w:p w:rsidR="00C06D3F" w:rsidRPr="00AF692D" w:rsidRDefault="00C06D3F" w:rsidP="00C06D3F">
      <w:pPr>
        <w:pStyle w:val="a4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F692D">
        <w:rPr>
          <w:sz w:val="28"/>
          <w:szCs w:val="28"/>
        </w:rPr>
        <w:t xml:space="preserve">Кузнецова Н.М. </w:t>
      </w:r>
      <w:proofErr w:type="spellStart"/>
      <w:r w:rsidRPr="00AF692D">
        <w:rPr>
          <w:sz w:val="28"/>
          <w:szCs w:val="28"/>
        </w:rPr>
        <w:t>Основи</w:t>
      </w:r>
      <w:proofErr w:type="spellEnd"/>
      <w:r w:rsidRPr="00AF692D">
        <w:rPr>
          <w:sz w:val="28"/>
          <w:szCs w:val="28"/>
        </w:rPr>
        <w:t xml:space="preserve"> </w:t>
      </w:r>
      <w:proofErr w:type="spellStart"/>
      <w:r w:rsidRPr="00AF692D">
        <w:rPr>
          <w:sz w:val="28"/>
          <w:szCs w:val="28"/>
        </w:rPr>
        <w:t>економіки</w:t>
      </w:r>
      <w:proofErr w:type="spellEnd"/>
      <w:r w:rsidRPr="00AF692D">
        <w:rPr>
          <w:sz w:val="28"/>
          <w:szCs w:val="28"/>
        </w:rPr>
        <w:t xml:space="preserve"> </w:t>
      </w:r>
      <w:proofErr w:type="spellStart"/>
      <w:r w:rsidRPr="00AF692D">
        <w:rPr>
          <w:sz w:val="28"/>
          <w:szCs w:val="28"/>
        </w:rPr>
        <w:t>готельного</w:t>
      </w:r>
      <w:proofErr w:type="spellEnd"/>
      <w:r w:rsidRPr="00AF692D">
        <w:rPr>
          <w:sz w:val="28"/>
          <w:szCs w:val="28"/>
        </w:rPr>
        <w:t xml:space="preserve"> та ресторанного </w:t>
      </w:r>
      <w:proofErr w:type="spellStart"/>
      <w:r w:rsidRPr="00AF692D">
        <w:rPr>
          <w:sz w:val="28"/>
          <w:szCs w:val="28"/>
        </w:rPr>
        <w:t>господарства</w:t>
      </w:r>
      <w:proofErr w:type="spellEnd"/>
      <w:r w:rsidRPr="00AF692D">
        <w:rPr>
          <w:sz w:val="28"/>
          <w:szCs w:val="28"/>
        </w:rPr>
        <w:t xml:space="preserve">. К.: </w:t>
      </w:r>
      <w:proofErr w:type="spellStart"/>
      <w:r w:rsidRPr="00AF692D">
        <w:rPr>
          <w:sz w:val="28"/>
          <w:szCs w:val="28"/>
        </w:rPr>
        <w:t>Інститут</w:t>
      </w:r>
      <w:proofErr w:type="spellEnd"/>
      <w:r w:rsidRPr="00AF692D">
        <w:rPr>
          <w:sz w:val="28"/>
          <w:szCs w:val="28"/>
        </w:rPr>
        <w:t xml:space="preserve"> туризму, 1997. 176с.</w:t>
      </w:r>
    </w:p>
    <w:p w:rsidR="00C06D3F" w:rsidRPr="00F1490B" w:rsidRDefault="00C06D3F" w:rsidP="00C06D3F">
      <w:pPr>
        <w:pStyle w:val="a4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157E3F">
        <w:rPr>
          <w:sz w:val="28"/>
          <w:szCs w:val="28"/>
        </w:rPr>
        <w:t>Лук'янова</w:t>
      </w:r>
      <w:proofErr w:type="spellEnd"/>
      <w:r w:rsidRPr="00157E3F">
        <w:rPr>
          <w:sz w:val="28"/>
          <w:szCs w:val="28"/>
        </w:rPr>
        <w:t xml:space="preserve"> Л. Г. </w:t>
      </w:r>
      <w:proofErr w:type="spellStart"/>
      <w:r w:rsidRPr="00157E3F">
        <w:rPr>
          <w:sz w:val="28"/>
          <w:szCs w:val="28"/>
        </w:rPr>
        <w:t>Уніфіковані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57E3F"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57E3F">
        <w:rPr>
          <w:sz w:val="28"/>
          <w:szCs w:val="28"/>
        </w:rPr>
        <w:t>готельних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157E3F">
        <w:rPr>
          <w:sz w:val="28"/>
          <w:szCs w:val="28"/>
        </w:rPr>
        <w:t>послуг</w:t>
      </w:r>
      <w:proofErr w:type="spellEnd"/>
      <w:r w:rsidRPr="00157E3F">
        <w:rPr>
          <w:sz w:val="28"/>
          <w:szCs w:val="28"/>
        </w:rPr>
        <w:t xml:space="preserve"> :</w:t>
      </w:r>
      <w:proofErr w:type="spellStart"/>
      <w:r w:rsidRPr="00157E3F">
        <w:rPr>
          <w:sz w:val="28"/>
          <w:szCs w:val="28"/>
        </w:rPr>
        <w:t>навч</w:t>
      </w:r>
      <w:proofErr w:type="spellEnd"/>
      <w:proofErr w:type="gramEnd"/>
      <w:r w:rsidRPr="00157E3F">
        <w:rPr>
          <w:sz w:val="28"/>
          <w:szCs w:val="28"/>
        </w:rPr>
        <w:t xml:space="preserve">. </w:t>
      </w:r>
      <w:proofErr w:type="spellStart"/>
      <w:r w:rsidRPr="00157E3F">
        <w:rPr>
          <w:sz w:val="28"/>
          <w:szCs w:val="28"/>
        </w:rPr>
        <w:t>посіб</w:t>
      </w:r>
      <w:proofErr w:type="spellEnd"/>
      <w:r w:rsidRPr="00157E3F">
        <w:rPr>
          <w:sz w:val="28"/>
          <w:szCs w:val="28"/>
        </w:rPr>
        <w:t xml:space="preserve">. для студ. </w:t>
      </w:r>
      <w:proofErr w:type="spellStart"/>
      <w:r w:rsidRPr="00157E3F">
        <w:rPr>
          <w:sz w:val="28"/>
          <w:szCs w:val="28"/>
        </w:rPr>
        <w:t>вищ</w:t>
      </w:r>
      <w:proofErr w:type="spellEnd"/>
      <w:r w:rsidRPr="00157E3F">
        <w:rPr>
          <w:sz w:val="28"/>
          <w:szCs w:val="28"/>
        </w:rPr>
        <w:t xml:space="preserve">. </w:t>
      </w:r>
      <w:proofErr w:type="spellStart"/>
      <w:r w:rsidRPr="00157E3F">
        <w:rPr>
          <w:sz w:val="28"/>
          <w:szCs w:val="28"/>
        </w:rPr>
        <w:t>навч</w:t>
      </w:r>
      <w:proofErr w:type="spellEnd"/>
      <w:r w:rsidRPr="00157E3F">
        <w:rPr>
          <w:sz w:val="28"/>
          <w:szCs w:val="28"/>
        </w:rPr>
        <w:t xml:space="preserve">. </w:t>
      </w:r>
      <w:proofErr w:type="spellStart"/>
      <w:r w:rsidRPr="00157E3F">
        <w:rPr>
          <w:sz w:val="28"/>
          <w:szCs w:val="28"/>
        </w:rPr>
        <w:t>закл</w:t>
      </w:r>
      <w:proofErr w:type="spellEnd"/>
      <w:r w:rsidRPr="00157E3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К: </w:t>
      </w:r>
      <w:proofErr w:type="spellStart"/>
      <w:r>
        <w:rPr>
          <w:sz w:val="28"/>
          <w:szCs w:val="28"/>
        </w:rPr>
        <w:t>Вищашк</w:t>
      </w:r>
      <w:proofErr w:type="spellEnd"/>
      <w:r>
        <w:rPr>
          <w:sz w:val="28"/>
          <w:szCs w:val="28"/>
        </w:rPr>
        <w:t xml:space="preserve">., 2001. </w:t>
      </w:r>
      <w:r w:rsidRPr="00157E3F">
        <w:rPr>
          <w:sz w:val="28"/>
          <w:szCs w:val="28"/>
        </w:rPr>
        <w:t>237 с.</w:t>
      </w:r>
      <w:r w:rsidRPr="00EB5E83">
        <w:t xml:space="preserve"> </w:t>
      </w:r>
      <w:r w:rsidRPr="00EB5E83">
        <w:rPr>
          <w:sz w:val="28"/>
          <w:szCs w:val="28"/>
        </w:rPr>
        <w:t>24.</w:t>
      </w:r>
      <w:r w:rsidRPr="00EB5E83">
        <w:rPr>
          <w:sz w:val="28"/>
          <w:szCs w:val="28"/>
        </w:rPr>
        <w:tab/>
      </w:r>
    </w:p>
    <w:p w:rsidR="00C06D3F" w:rsidRPr="00157E3F" w:rsidRDefault="00C06D3F" w:rsidP="00C06D3F">
      <w:pPr>
        <w:pStyle w:val="a4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F1490B">
        <w:rPr>
          <w:sz w:val="28"/>
          <w:szCs w:val="28"/>
        </w:rPr>
        <w:t>Мальська</w:t>
      </w:r>
      <w:proofErr w:type="spellEnd"/>
      <w:r w:rsidRPr="00F1490B">
        <w:rPr>
          <w:sz w:val="28"/>
          <w:szCs w:val="28"/>
        </w:rPr>
        <w:t xml:space="preserve"> М. П. </w:t>
      </w:r>
      <w:proofErr w:type="spellStart"/>
      <w:r w:rsidRPr="00F1490B">
        <w:rPr>
          <w:sz w:val="28"/>
          <w:szCs w:val="28"/>
        </w:rPr>
        <w:t>Готельний</w:t>
      </w:r>
      <w:proofErr w:type="spellEnd"/>
      <w:r w:rsidRPr="00F1490B">
        <w:rPr>
          <w:sz w:val="28"/>
          <w:szCs w:val="28"/>
        </w:rPr>
        <w:t xml:space="preserve"> </w:t>
      </w:r>
      <w:proofErr w:type="spellStart"/>
      <w:r w:rsidRPr="00F1490B">
        <w:rPr>
          <w:sz w:val="28"/>
          <w:szCs w:val="28"/>
        </w:rPr>
        <w:t>бізнес</w:t>
      </w:r>
      <w:proofErr w:type="spellEnd"/>
      <w:r w:rsidRPr="00F1490B">
        <w:rPr>
          <w:sz w:val="28"/>
          <w:szCs w:val="28"/>
        </w:rPr>
        <w:t xml:space="preserve">: </w:t>
      </w:r>
      <w:proofErr w:type="spellStart"/>
      <w:r w:rsidRPr="00F1490B">
        <w:rPr>
          <w:sz w:val="28"/>
          <w:szCs w:val="28"/>
        </w:rPr>
        <w:t>теорія</w:t>
      </w:r>
      <w:proofErr w:type="spellEnd"/>
      <w:r w:rsidRPr="00F1490B">
        <w:rPr>
          <w:sz w:val="28"/>
          <w:szCs w:val="28"/>
        </w:rPr>
        <w:t xml:space="preserve"> та практика. </w:t>
      </w:r>
      <w:proofErr w:type="spellStart"/>
      <w:r w:rsidRPr="00F1490B">
        <w:rPr>
          <w:sz w:val="28"/>
          <w:szCs w:val="28"/>
        </w:rPr>
        <w:t>Підручник</w:t>
      </w:r>
      <w:proofErr w:type="spellEnd"/>
      <w:r w:rsidRPr="00F1490B">
        <w:rPr>
          <w:sz w:val="28"/>
          <w:szCs w:val="28"/>
        </w:rPr>
        <w:t xml:space="preserve">. К.: Центр </w:t>
      </w:r>
      <w:proofErr w:type="spellStart"/>
      <w:r w:rsidRPr="00F1490B">
        <w:rPr>
          <w:sz w:val="28"/>
          <w:szCs w:val="28"/>
        </w:rPr>
        <w:t>учбової</w:t>
      </w:r>
      <w:proofErr w:type="spellEnd"/>
      <w:r w:rsidRPr="00F1490B">
        <w:rPr>
          <w:sz w:val="28"/>
          <w:szCs w:val="28"/>
        </w:rPr>
        <w:t xml:space="preserve"> </w:t>
      </w:r>
      <w:proofErr w:type="spellStart"/>
      <w:r w:rsidRPr="00F1490B">
        <w:rPr>
          <w:sz w:val="28"/>
          <w:szCs w:val="28"/>
        </w:rPr>
        <w:t>літератури</w:t>
      </w:r>
      <w:proofErr w:type="spellEnd"/>
      <w:r w:rsidRPr="00F1490B">
        <w:rPr>
          <w:sz w:val="28"/>
          <w:szCs w:val="28"/>
        </w:rPr>
        <w:t>, 2012. 470 с.</w:t>
      </w:r>
    </w:p>
    <w:p w:rsidR="00C06D3F" w:rsidRPr="00F1490B" w:rsidRDefault="00C06D3F" w:rsidP="00C06D3F">
      <w:pPr>
        <w:pStyle w:val="a4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="Calibri"/>
          <w:b/>
          <w:bCs/>
          <w:sz w:val="28"/>
          <w:szCs w:val="28"/>
        </w:rPr>
      </w:pPr>
      <w:proofErr w:type="spellStart"/>
      <w:r w:rsidRPr="00157E3F">
        <w:rPr>
          <w:sz w:val="28"/>
          <w:szCs w:val="28"/>
        </w:rPr>
        <w:t>Пандяк</w:t>
      </w:r>
      <w:proofErr w:type="spellEnd"/>
      <w:r w:rsidRPr="00157E3F">
        <w:rPr>
          <w:sz w:val="28"/>
          <w:szCs w:val="28"/>
        </w:rPr>
        <w:t xml:space="preserve"> І. Г. </w:t>
      </w:r>
      <w:proofErr w:type="spellStart"/>
      <w:r w:rsidRPr="00157E3F">
        <w:rPr>
          <w:sz w:val="28"/>
          <w:szCs w:val="28"/>
        </w:rPr>
        <w:t>Сучасний</w:t>
      </w:r>
      <w:proofErr w:type="spellEnd"/>
      <w:r w:rsidRPr="00157E3F">
        <w:rPr>
          <w:sz w:val="28"/>
          <w:szCs w:val="28"/>
        </w:rPr>
        <w:t xml:space="preserve"> стан та </w:t>
      </w:r>
      <w:proofErr w:type="spellStart"/>
      <w:r w:rsidRPr="00157E3F">
        <w:rPr>
          <w:sz w:val="28"/>
          <w:szCs w:val="28"/>
        </w:rPr>
        <w:t>проблеми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57E3F">
        <w:rPr>
          <w:sz w:val="28"/>
          <w:szCs w:val="28"/>
        </w:rPr>
        <w:t>р</w:t>
      </w:r>
      <w:r>
        <w:rPr>
          <w:sz w:val="28"/>
          <w:szCs w:val="28"/>
        </w:rPr>
        <w:t>озвитку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бізнес-готелів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. </w:t>
      </w:r>
      <w:proofErr w:type="spellStart"/>
      <w:r w:rsidRPr="00157E3F">
        <w:rPr>
          <w:sz w:val="28"/>
          <w:szCs w:val="28"/>
        </w:rPr>
        <w:t>ВісникЛьвів</w:t>
      </w:r>
      <w:proofErr w:type="spellEnd"/>
      <w:r w:rsidRPr="00157E3F">
        <w:rPr>
          <w:sz w:val="28"/>
          <w:szCs w:val="28"/>
        </w:rPr>
        <w:t>, ун-т</w:t>
      </w:r>
      <w:r>
        <w:rPr>
          <w:sz w:val="28"/>
          <w:szCs w:val="28"/>
        </w:rPr>
        <w:t xml:space="preserve">у. </w:t>
      </w:r>
      <w:proofErr w:type="spellStart"/>
      <w:r>
        <w:rPr>
          <w:sz w:val="28"/>
          <w:szCs w:val="28"/>
        </w:rPr>
        <w:t>Львів</w:t>
      </w:r>
      <w:proofErr w:type="spellEnd"/>
      <w:r>
        <w:rPr>
          <w:sz w:val="28"/>
          <w:szCs w:val="28"/>
        </w:rPr>
        <w:t>. 2008</w:t>
      </w:r>
      <w:r w:rsidRPr="009E429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</w:t>
      </w:r>
      <w:proofErr w:type="spellEnd"/>
      <w:r>
        <w:rPr>
          <w:sz w:val="28"/>
          <w:szCs w:val="28"/>
        </w:rPr>
        <w:t>. 24.</w:t>
      </w:r>
      <w:r w:rsidRPr="00157E3F">
        <w:rPr>
          <w:sz w:val="28"/>
          <w:szCs w:val="28"/>
        </w:rPr>
        <w:t xml:space="preserve"> С. 224-230.</w:t>
      </w:r>
      <w:r w:rsidRPr="00F1490B">
        <w:t xml:space="preserve"> </w:t>
      </w:r>
      <w:r w:rsidRPr="00F1490B">
        <w:rPr>
          <w:sz w:val="28"/>
          <w:szCs w:val="28"/>
        </w:rPr>
        <w:t>33.</w:t>
      </w:r>
      <w:r w:rsidRPr="00F1490B">
        <w:rPr>
          <w:sz w:val="28"/>
          <w:szCs w:val="28"/>
        </w:rPr>
        <w:tab/>
      </w:r>
    </w:p>
    <w:p w:rsidR="00C06D3F" w:rsidRPr="00F1490B" w:rsidRDefault="00C06D3F" w:rsidP="00C06D3F">
      <w:pPr>
        <w:pStyle w:val="a4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="Calibri"/>
          <w:b/>
          <w:bCs/>
          <w:sz w:val="28"/>
          <w:szCs w:val="28"/>
        </w:rPr>
      </w:pPr>
      <w:proofErr w:type="spellStart"/>
      <w:r w:rsidRPr="00F1490B">
        <w:rPr>
          <w:sz w:val="28"/>
          <w:szCs w:val="28"/>
        </w:rPr>
        <w:t>Мунін</w:t>
      </w:r>
      <w:proofErr w:type="spellEnd"/>
      <w:r w:rsidRPr="00F1490B">
        <w:rPr>
          <w:sz w:val="28"/>
          <w:szCs w:val="28"/>
        </w:rPr>
        <w:t xml:space="preserve"> Г. Б., </w:t>
      </w:r>
      <w:proofErr w:type="spellStart"/>
      <w:r w:rsidRPr="00F1490B">
        <w:rPr>
          <w:sz w:val="28"/>
          <w:szCs w:val="28"/>
        </w:rPr>
        <w:t>Роглєв</w:t>
      </w:r>
      <w:proofErr w:type="spellEnd"/>
      <w:r w:rsidRPr="00F1490B">
        <w:rPr>
          <w:sz w:val="28"/>
          <w:szCs w:val="28"/>
        </w:rPr>
        <w:t xml:space="preserve"> Х.Й. </w:t>
      </w:r>
      <w:proofErr w:type="spellStart"/>
      <w:r w:rsidRPr="00F1490B">
        <w:rPr>
          <w:sz w:val="28"/>
          <w:szCs w:val="28"/>
        </w:rPr>
        <w:t>Управління</w:t>
      </w:r>
      <w:proofErr w:type="spellEnd"/>
      <w:r w:rsidRPr="00F1490B">
        <w:rPr>
          <w:sz w:val="28"/>
          <w:szCs w:val="28"/>
        </w:rPr>
        <w:t xml:space="preserve"> </w:t>
      </w:r>
      <w:proofErr w:type="spellStart"/>
      <w:r w:rsidRPr="00F1490B">
        <w:rPr>
          <w:sz w:val="28"/>
          <w:szCs w:val="28"/>
        </w:rPr>
        <w:t>сучасним</w:t>
      </w:r>
      <w:proofErr w:type="spellEnd"/>
      <w:r w:rsidRPr="00F1490B">
        <w:rPr>
          <w:sz w:val="28"/>
          <w:szCs w:val="28"/>
        </w:rPr>
        <w:t xml:space="preserve"> </w:t>
      </w:r>
      <w:proofErr w:type="spellStart"/>
      <w:r w:rsidRPr="00F1490B">
        <w:rPr>
          <w:sz w:val="28"/>
          <w:szCs w:val="28"/>
        </w:rPr>
        <w:t>готельним</w:t>
      </w:r>
      <w:proofErr w:type="spellEnd"/>
      <w:r w:rsidRPr="00F1490B">
        <w:rPr>
          <w:sz w:val="28"/>
          <w:szCs w:val="28"/>
        </w:rPr>
        <w:t xml:space="preserve"> комплексом. </w:t>
      </w:r>
      <w:proofErr w:type="spellStart"/>
      <w:r w:rsidRPr="00F1490B">
        <w:rPr>
          <w:sz w:val="28"/>
          <w:szCs w:val="28"/>
        </w:rPr>
        <w:t>Навчальний</w:t>
      </w:r>
      <w:proofErr w:type="spellEnd"/>
      <w:r w:rsidRPr="00F1490B">
        <w:rPr>
          <w:sz w:val="28"/>
          <w:szCs w:val="28"/>
        </w:rPr>
        <w:t xml:space="preserve"> </w:t>
      </w:r>
      <w:proofErr w:type="spellStart"/>
      <w:r w:rsidRPr="00F1490B">
        <w:rPr>
          <w:sz w:val="28"/>
          <w:szCs w:val="28"/>
        </w:rPr>
        <w:t>посібник</w:t>
      </w:r>
      <w:proofErr w:type="spellEnd"/>
      <w:r w:rsidRPr="00F1490B">
        <w:rPr>
          <w:sz w:val="28"/>
          <w:szCs w:val="28"/>
        </w:rPr>
        <w:t xml:space="preserve">. К.: </w:t>
      </w:r>
      <w:proofErr w:type="spellStart"/>
      <w:r w:rsidRPr="00F1490B">
        <w:rPr>
          <w:sz w:val="28"/>
          <w:szCs w:val="28"/>
        </w:rPr>
        <w:t>Ліра</w:t>
      </w:r>
      <w:proofErr w:type="spellEnd"/>
      <w:r w:rsidRPr="00F1490B">
        <w:rPr>
          <w:sz w:val="28"/>
          <w:szCs w:val="28"/>
        </w:rPr>
        <w:t xml:space="preserve"> – К, 2005. 520 с.</w:t>
      </w:r>
      <w:r w:rsidRPr="00F1490B">
        <w:t xml:space="preserve"> </w:t>
      </w:r>
      <w:r w:rsidRPr="00F1490B">
        <w:rPr>
          <w:sz w:val="28"/>
          <w:szCs w:val="28"/>
        </w:rPr>
        <w:t>34.</w:t>
      </w:r>
      <w:r w:rsidRPr="00F1490B">
        <w:rPr>
          <w:sz w:val="28"/>
          <w:szCs w:val="28"/>
        </w:rPr>
        <w:tab/>
      </w:r>
    </w:p>
    <w:p w:rsidR="00C06D3F" w:rsidRPr="00A51771" w:rsidRDefault="00C06D3F" w:rsidP="00C06D3F">
      <w:pPr>
        <w:pStyle w:val="a4"/>
        <w:numPr>
          <w:ilvl w:val="0"/>
          <w:numId w:val="8"/>
        </w:numPr>
        <w:tabs>
          <w:tab w:val="left" w:pos="426"/>
        </w:tabs>
        <w:spacing w:after="0"/>
        <w:ind w:left="0" w:firstLine="0"/>
        <w:jc w:val="both"/>
        <w:rPr>
          <w:sz w:val="28"/>
          <w:szCs w:val="28"/>
        </w:rPr>
      </w:pPr>
      <w:proofErr w:type="spellStart"/>
      <w:r w:rsidRPr="00F1490B">
        <w:rPr>
          <w:sz w:val="28"/>
          <w:szCs w:val="28"/>
        </w:rPr>
        <w:t>Нечаюк</w:t>
      </w:r>
      <w:proofErr w:type="spellEnd"/>
      <w:r w:rsidRPr="00F1490B">
        <w:rPr>
          <w:sz w:val="28"/>
          <w:szCs w:val="28"/>
        </w:rPr>
        <w:t xml:space="preserve"> Л. І. Готельно-</w:t>
      </w:r>
      <w:proofErr w:type="spellStart"/>
      <w:r w:rsidRPr="00F1490B">
        <w:rPr>
          <w:sz w:val="28"/>
          <w:szCs w:val="28"/>
        </w:rPr>
        <w:t>ресторанний</w:t>
      </w:r>
      <w:proofErr w:type="spellEnd"/>
      <w:r w:rsidRPr="00F1490B">
        <w:rPr>
          <w:sz w:val="28"/>
          <w:szCs w:val="28"/>
        </w:rPr>
        <w:t xml:space="preserve"> </w:t>
      </w:r>
      <w:proofErr w:type="spellStart"/>
      <w:r w:rsidRPr="00F1490B">
        <w:rPr>
          <w:sz w:val="28"/>
          <w:szCs w:val="28"/>
        </w:rPr>
        <w:t>бізнес</w:t>
      </w:r>
      <w:proofErr w:type="spellEnd"/>
      <w:r w:rsidRPr="00F1490B">
        <w:rPr>
          <w:sz w:val="28"/>
          <w:szCs w:val="28"/>
        </w:rPr>
        <w:t xml:space="preserve">. </w:t>
      </w:r>
      <w:proofErr w:type="spellStart"/>
      <w:r w:rsidRPr="00F1490B">
        <w:rPr>
          <w:sz w:val="28"/>
          <w:szCs w:val="28"/>
        </w:rPr>
        <w:t>Навчальний</w:t>
      </w:r>
      <w:proofErr w:type="spellEnd"/>
      <w:r w:rsidRPr="00F1490B">
        <w:rPr>
          <w:sz w:val="28"/>
          <w:szCs w:val="28"/>
        </w:rPr>
        <w:t xml:space="preserve"> </w:t>
      </w:r>
      <w:proofErr w:type="spellStart"/>
      <w:r w:rsidRPr="00F1490B">
        <w:rPr>
          <w:sz w:val="28"/>
          <w:szCs w:val="28"/>
        </w:rPr>
        <w:t>посібник</w:t>
      </w:r>
      <w:proofErr w:type="spellEnd"/>
      <w:r w:rsidRPr="00F1490B">
        <w:rPr>
          <w:sz w:val="28"/>
          <w:szCs w:val="28"/>
        </w:rPr>
        <w:t>.  К.:</w:t>
      </w:r>
      <w:proofErr w:type="spellStart"/>
      <w:r w:rsidRPr="00F1490B">
        <w:rPr>
          <w:sz w:val="28"/>
          <w:szCs w:val="28"/>
        </w:rPr>
        <w:t>Центрнавч</w:t>
      </w:r>
      <w:proofErr w:type="spellEnd"/>
      <w:r w:rsidRPr="00F1490B">
        <w:rPr>
          <w:sz w:val="28"/>
          <w:szCs w:val="28"/>
        </w:rPr>
        <w:t>. л-</w:t>
      </w:r>
      <w:proofErr w:type="spellStart"/>
      <w:r w:rsidRPr="00F1490B">
        <w:rPr>
          <w:sz w:val="28"/>
          <w:szCs w:val="28"/>
        </w:rPr>
        <w:t>ри</w:t>
      </w:r>
      <w:proofErr w:type="spellEnd"/>
      <w:r w:rsidRPr="00F1490B">
        <w:rPr>
          <w:sz w:val="28"/>
          <w:szCs w:val="28"/>
        </w:rPr>
        <w:t>, 2003. 348 с.</w:t>
      </w:r>
      <w:r w:rsidRPr="00F1490B">
        <w:rPr>
          <w:sz w:val="28"/>
          <w:szCs w:val="28"/>
        </w:rPr>
        <w:tab/>
      </w:r>
    </w:p>
    <w:p w:rsidR="00C06D3F" w:rsidRPr="00A51771" w:rsidRDefault="00C06D3F" w:rsidP="00C06D3F">
      <w:pPr>
        <w:pStyle w:val="a4"/>
        <w:numPr>
          <w:ilvl w:val="0"/>
          <w:numId w:val="8"/>
        </w:numPr>
        <w:tabs>
          <w:tab w:val="left" w:pos="426"/>
        </w:tabs>
        <w:spacing w:after="0"/>
        <w:ind w:left="0" w:firstLine="0"/>
        <w:jc w:val="both"/>
        <w:rPr>
          <w:sz w:val="28"/>
          <w:szCs w:val="28"/>
        </w:rPr>
      </w:pPr>
      <w:proofErr w:type="spellStart"/>
      <w:r w:rsidRPr="00A51771">
        <w:rPr>
          <w:sz w:val="28"/>
          <w:szCs w:val="28"/>
        </w:rPr>
        <w:t>Пуцентайло</w:t>
      </w:r>
      <w:proofErr w:type="spellEnd"/>
      <w:r w:rsidRPr="00A51771">
        <w:rPr>
          <w:sz w:val="28"/>
          <w:szCs w:val="28"/>
        </w:rPr>
        <w:t xml:space="preserve"> П.Р. </w:t>
      </w:r>
      <w:proofErr w:type="spellStart"/>
      <w:r w:rsidRPr="00A51771">
        <w:rPr>
          <w:sz w:val="28"/>
          <w:szCs w:val="28"/>
        </w:rPr>
        <w:t>Економіка</w:t>
      </w:r>
      <w:proofErr w:type="spellEnd"/>
      <w:r w:rsidRPr="00A51771">
        <w:rPr>
          <w:sz w:val="28"/>
          <w:szCs w:val="28"/>
        </w:rPr>
        <w:t xml:space="preserve"> і </w:t>
      </w:r>
      <w:proofErr w:type="spellStart"/>
      <w:r w:rsidRPr="00A51771">
        <w:rPr>
          <w:sz w:val="28"/>
          <w:szCs w:val="28"/>
        </w:rPr>
        <w:t>організація</w:t>
      </w:r>
      <w:proofErr w:type="spellEnd"/>
      <w:r w:rsidRPr="00A51771">
        <w:rPr>
          <w:sz w:val="28"/>
          <w:szCs w:val="28"/>
        </w:rPr>
        <w:t xml:space="preserve"> </w:t>
      </w:r>
      <w:proofErr w:type="spellStart"/>
      <w:r w:rsidRPr="00A51771">
        <w:rPr>
          <w:sz w:val="28"/>
          <w:szCs w:val="28"/>
        </w:rPr>
        <w:t>туристично-готельного</w:t>
      </w:r>
      <w:proofErr w:type="spellEnd"/>
      <w:r w:rsidRPr="00A51771">
        <w:rPr>
          <w:sz w:val="28"/>
          <w:szCs w:val="28"/>
        </w:rPr>
        <w:t xml:space="preserve"> </w:t>
      </w:r>
      <w:proofErr w:type="spellStart"/>
      <w:r w:rsidRPr="00A51771">
        <w:rPr>
          <w:sz w:val="28"/>
          <w:szCs w:val="28"/>
        </w:rPr>
        <w:t>підприємництва</w:t>
      </w:r>
      <w:proofErr w:type="spellEnd"/>
      <w:r w:rsidRPr="00A51771">
        <w:rPr>
          <w:sz w:val="28"/>
          <w:szCs w:val="28"/>
        </w:rPr>
        <w:t xml:space="preserve">. </w:t>
      </w:r>
      <w:proofErr w:type="spellStart"/>
      <w:r w:rsidRPr="00A51771">
        <w:rPr>
          <w:sz w:val="28"/>
          <w:szCs w:val="28"/>
        </w:rPr>
        <w:t>Навчальний</w:t>
      </w:r>
      <w:proofErr w:type="spellEnd"/>
      <w:r w:rsidRPr="00A51771">
        <w:rPr>
          <w:sz w:val="28"/>
          <w:szCs w:val="28"/>
        </w:rPr>
        <w:t xml:space="preserve"> </w:t>
      </w:r>
      <w:proofErr w:type="spellStart"/>
      <w:r w:rsidRPr="00A51771">
        <w:rPr>
          <w:sz w:val="28"/>
          <w:szCs w:val="28"/>
        </w:rPr>
        <w:t>посібник</w:t>
      </w:r>
      <w:proofErr w:type="spellEnd"/>
      <w:r w:rsidRPr="00A51771">
        <w:rPr>
          <w:sz w:val="28"/>
          <w:szCs w:val="28"/>
        </w:rPr>
        <w:t xml:space="preserve">. К.: Центр </w:t>
      </w:r>
      <w:proofErr w:type="spellStart"/>
      <w:r w:rsidRPr="00A51771">
        <w:rPr>
          <w:sz w:val="28"/>
          <w:szCs w:val="28"/>
        </w:rPr>
        <w:t>навч</w:t>
      </w:r>
      <w:proofErr w:type="spellEnd"/>
      <w:r w:rsidRPr="00A51771">
        <w:rPr>
          <w:sz w:val="28"/>
          <w:szCs w:val="28"/>
        </w:rPr>
        <w:t xml:space="preserve"> л-</w:t>
      </w:r>
      <w:proofErr w:type="spellStart"/>
      <w:r w:rsidRPr="00A51771">
        <w:rPr>
          <w:sz w:val="28"/>
          <w:szCs w:val="28"/>
        </w:rPr>
        <w:t>ри</w:t>
      </w:r>
      <w:proofErr w:type="spellEnd"/>
      <w:r w:rsidRPr="00A51771">
        <w:rPr>
          <w:sz w:val="28"/>
          <w:szCs w:val="28"/>
        </w:rPr>
        <w:t xml:space="preserve">, 2007. 344 с.  </w:t>
      </w:r>
    </w:p>
    <w:p w:rsidR="00C06D3F" w:rsidRPr="00B332E2" w:rsidRDefault="00C06D3F" w:rsidP="00C06D3F">
      <w:pPr>
        <w:pStyle w:val="a4"/>
        <w:numPr>
          <w:ilvl w:val="0"/>
          <w:numId w:val="8"/>
        </w:numPr>
        <w:tabs>
          <w:tab w:val="left" w:pos="426"/>
        </w:tabs>
        <w:spacing w:after="0"/>
        <w:ind w:left="0" w:firstLine="0"/>
        <w:jc w:val="both"/>
        <w:rPr>
          <w:sz w:val="28"/>
          <w:szCs w:val="28"/>
        </w:rPr>
      </w:pPr>
      <w:proofErr w:type="spellStart"/>
      <w:r w:rsidRPr="00A51771">
        <w:rPr>
          <w:sz w:val="28"/>
          <w:szCs w:val="28"/>
        </w:rPr>
        <w:t>Роглєв</w:t>
      </w:r>
      <w:proofErr w:type="spellEnd"/>
      <w:r w:rsidRPr="00A51771">
        <w:rPr>
          <w:sz w:val="28"/>
          <w:szCs w:val="28"/>
        </w:rPr>
        <w:t xml:space="preserve"> Х. Менеджмент </w:t>
      </w:r>
      <w:proofErr w:type="spellStart"/>
      <w:r w:rsidRPr="00A51771">
        <w:rPr>
          <w:sz w:val="28"/>
          <w:szCs w:val="28"/>
        </w:rPr>
        <w:t>готелю</w:t>
      </w:r>
      <w:proofErr w:type="spellEnd"/>
      <w:r w:rsidRPr="00A51771">
        <w:rPr>
          <w:sz w:val="28"/>
          <w:szCs w:val="28"/>
        </w:rPr>
        <w:t xml:space="preserve">: </w:t>
      </w:r>
      <w:proofErr w:type="spellStart"/>
      <w:r w:rsidRPr="00A51771">
        <w:rPr>
          <w:sz w:val="28"/>
          <w:szCs w:val="28"/>
        </w:rPr>
        <w:t>економіко-організаційні</w:t>
      </w:r>
      <w:proofErr w:type="spellEnd"/>
      <w:r w:rsidRPr="00A51771">
        <w:rPr>
          <w:sz w:val="28"/>
          <w:szCs w:val="28"/>
        </w:rPr>
        <w:t xml:space="preserve"> </w:t>
      </w:r>
      <w:proofErr w:type="spellStart"/>
      <w:r w:rsidRPr="00A51771">
        <w:rPr>
          <w:sz w:val="28"/>
          <w:szCs w:val="28"/>
        </w:rPr>
        <w:t>аспекти</w:t>
      </w:r>
      <w:proofErr w:type="spellEnd"/>
      <w:r w:rsidRPr="00A51771">
        <w:rPr>
          <w:sz w:val="28"/>
          <w:szCs w:val="28"/>
        </w:rPr>
        <w:t xml:space="preserve">. </w:t>
      </w:r>
      <w:proofErr w:type="spellStart"/>
      <w:r w:rsidRPr="00A51771">
        <w:rPr>
          <w:sz w:val="28"/>
          <w:szCs w:val="28"/>
        </w:rPr>
        <w:t>Навчальний</w:t>
      </w:r>
      <w:proofErr w:type="spellEnd"/>
      <w:r w:rsidRPr="00A51771">
        <w:rPr>
          <w:sz w:val="28"/>
          <w:szCs w:val="28"/>
        </w:rPr>
        <w:t xml:space="preserve"> </w:t>
      </w:r>
      <w:proofErr w:type="spellStart"/>
      <w:r w:rsidRPr="00A51771">
        <w:rPr>
          <w:sz w:val="28"/>
          <w:szCs w:val="28"/>
        </w:rPr>
        <w:t>посібник</w:t>
      </w:r>
      <w:proofErr w:type="spellEnd"/>
      <w:r w:rsidRPr="00A51771">
        <w:rPr>
          <w:sz w:val="28"/>
          <w:szCs w:val="28"/>
        </w:rPr>
        <w:t>. К.: Кондор, 2011. 442 с.</w:t>
      </w:r>
    </w:p>
    <w:p w:rsidR="00C06D3F" w:rsidRPr="00B332E2" w:rsidRDefault="00C06D3F" w:rsidP="00C06D3F">
      <w:pPr>
        <w:pStyle w:val="a4"/>
        <w:tabs>
          <w:tab w:val="left" w:pos="426"/>
        </w:tabs>
        <w:spacing w:after="0"/>
        <w:jc w:val="center"/>
        <w:rPr>
          <w:b/>
          <w:sz w:val="28"/>
          <w:szCs w:val="28"/>
        </w:rPr>
      </w:pPr>
      <w:proofErr w:type="spellStart"/>
      <w:r w:rsidRPr="00B332E2">
        <w:rPr>
          <w:b/>
          <w:sz w:val="28"/>
          <w:szCs w:val="28"/>
        </w:rPr>
        <w:t>Допоміжна</w:t>
      </w:r>
      <w:proofErr w:type="spellEnd"/>
      <w:r w:rsidRPr="00B332E2">
        <w:rPr>
          <w:b/>
          <w:sz w:val="28"/>
          <w:szCs w:val="28"/>
        </w:rPr>
        <w:t xml:space="preserve"> </w:t>
      </w:r>
      <w:proofErr w:type="spellStart"/>
      <w:r w:rsidRPr="00B332E2">
        <w:rPr>
          <w:b/>
          <w:sz w:val="28"/>
          <w:szCs w:val="28"/>
        </w:rPr>
        <w:t>література</w:t>
      </w:r>
      <w:proofErr w:type="spellEnd"/>
    </w:p>
    <w:p w:rsidR="00C06D3F" w:rsidRPr="002C113E" w:rsidRDefault="00C06D3F" w:rsidP="00C06D3F">
      <w:pPr>
        <w:pStyle w:val="a4"/>
        <w:numPr>
          <w:ilvl w:val="0"/>
          <w:numId w:val="14"/>
        </w:numPr>
        <w:tabs>
          <w:tab w:val="left" w:pos="426"/>
        </w:tabs>
        <w:spacing w:after="0"/>
        <w:jc w:val="both"/>
        <w:rPr>
          <w:sz w:val="28"/>
          <w:szCs w:val="28"/>
        </w:rPr>
      </w:pPr>
      <w:proofErr w:type="spellStart"/>
      <w:r w:rsidRPr="00B332E2">
        <w:rPr>
          <w:sz w:val="28"/>
          <w:szCs w:val="28"/>
        </w:rPr>
        <w:t>Газуда</w:t>
      </w:r>
      <w:proofErr w:type="spellEnd"/>
      <w:r w:rsidRPr="00B332E2">
        <w:rPr>
          <w:sz w:val="28"/>
          <w:szCs w:val="28"/>
        </w:rPr>
        <w:t xml:space="preserve"> М.В., </w:t>
      </w:r>
      <w:proofErr w:type="spellStart"/>
      <w:r w:rsidRPr="00B332E2">
        <w:rPr>
          <w:sz w:val="28"/>
          <w:szCs w:val="28"/>
        </w:rPr>
        <w:t>Ерфан</w:t>
      </w:r>
      <w:proofErr w:type="spellEnd"/>
      <w:r w:rsidRPr="00B332E2">
        <w:rPr>
          <w:sz w:val="28"/>
          <w:szCs w:val="28"/>
        </w:rPr>
        <w:t xml:space="preserve"> В.Й., </w:t>
      </w:r>
      <w:proofErr w:type="spellStart"/>
      <w:r w:rsidRPr="00B332E2">
        <w:rPr>
          <w:sz w:val="28"/>
          <w:szCs w:val="28"/>
        </w:rPr>
        <w:t>Газуда</w:t>
      </w:r>
      <w:proofErr w:type="spellEnd"/>
      <w:r w:rsidRPr="00B332E2">
        <w:rPr>
          <w:sz w:val="28"/>
          <w:szCs w:val="28"/>
        </w:rPr>
        <w:t xml:space="preserve"> С.М. </w:t>
      </w:r>
      <w:proofErr w:type="spellStart"/>
      <w:r w:rsidRPr="00B332E2">
        <w:rPr>
          <w:sz w:val="28"/>
          <w:szCs w:val="28"/>
        </w:rPr>
        <w:t>Особливості</w:t>
      </w:r>
      <w:proofErr w:type="spellEnd"/>
      <w:r w:rsidRPr="00B332E2">
        <w:rPr>
          <w:sz w:val="28"/>
          <w:szCs w:val="28"/>
        </w:rPr>
        <w:t xml:space="preserve"> </w:t>
      </w:r>
      <w:proofErr w:type="spellStart"/>
      <w:r w:rsidRPr="00B332E2">
        <w:rPr>
          <w:sz w:val="28"/>
          <w:szCs w:val="28"/>
        </w:rPr>
        <w:t>надання</w:t>
      </w:r>
      <w:proofErr w:type="spellEnd"/>
      <w:r w:rsidRPr="00B332E2">
        <w:rPr>
          <w:sz w:val="28"/>
          <w:szCs w:val="28"/>
        </w:rPr>
        <w:t xml:space="preserve"> </w:t>
      </w:r>
      <w:proofErr w:type="spellStart"/>
      <w:r w:rsidRPr="00B332E2">
        <w:rPr>
          <w:sz w:val="28"/>
          <w:szCs w:val="28"/>
        </w:rPr>
        <w:t>послуг</w:t>
      </w:r>
      <w:proofErr w:type="spellEnd"/>
      <w:r w:rsidRPr="00B332E2">
        <w:rPr>
          <w:sz w:val="28"/>
          <w:szCs w:val="28"/>
        </w:rPr>
        <w:t xml:space="preserve"> у </w:t>
      </w:r>
      <w:proofErr w:type="spellStart"/>
      <w:r w:rsidRPr="00B332E2">
        <w:rPr>
          <w:sz w:val="28"/>
          <w:szCs w:val="28"/>
        </w:rPr>
        <w:t>туристичній</w:t>
      </w:r>
      <w:proofErr w:type="spellEnd"/>
      <w:r w:rsidRPr="00B332E2">
        <w:rPr>
          <w:sz w:val="28"/>
          <w:szCs w:val="28"/>
        </w:rPr>
        <w:t xml:space="preserve"> </w:t>
      </w:r>
      <w:proofErr w:type="spellStart"/>
      <w:r w:rsidRPr="00B332E2">
        <w:rPr>
          <w:sz w:val="28"/>
          <w:szCs w:val="28"/>
        </w:rPr>
        <w:t>сфері</w:t>
      </w:r>
      <w:proofErr w:type="spellEnd"/>
      <w:r w:rsidRPr="00B332E2">
        <w:rPr>
          <w:sz w:val="28"/>
          <w:szCs w:val="28"/>
        </w:rPr>
        <w:t xml:space="preserve"> </w:t>
      </w:r>
      <w:proofErr w:type="spellStart"/>
      <w:r w:rsidRPr="00B332E2">
        <w:rPr>
          <w:sz w:val="28"/>
          <w:szCs w:val="28"/>
        </w:rPr>
        <w:t>регіону</w:t>
      </w:r>
      <w:proofErr w:type="spellEnd"/>
      <w:r w:rsidRPr="00B332E2">
        <w:rPr>
          <w:sz w:val="28"/>
          <w:szCs w:val="28"/>
        </w:rPr>
        <w:t xml:space="preserve">. </w:t>
      </w:r>
      <w:proofErr w:type="spellStart"/>
      <w:r w:rsidRPr="00B332E2">
        <w:rPr>
          <w:sz w:val="28"/>
          <w:szCs w:val="28"/>
        </w:rPr>
        <w:t>Науковий</w:t>
      </w:r>
      <w:proofErr w:type="spellEnd"/>
      <w:r w:rsidRPr="00B332E2">
        <w:rPr>
          <w:sz w:val="28"/>
          <w:szCs w:val="28"/>
        </w:rPr>
        <w:t xml:space="preserve"> </w:t>
      </w:r>
      <w:proofErr w:type="spellStart"/>
      <w:r w:rsidRPr="00B332E2">
        <w:rPr>
          <w:sz w:val="28"/>
          <w:szCs w:val="28"/>
        </w:rPr>
        <w:t>вісник</w:t>
      </w:r>
      <w:proofErr w:type="spellEnd"/>
      <w:r w:rsidRPr="00B332E2">
        <w:rPr>
          <w:sz w:val="28"/>
          <w:szCs w:val="28"/>
        </w:rPr>
        <w:t xml:space="preserve"> </w:t>
      </w:r>
      <w:proofErr w:type="spellStart"/>
      <w:r w:rsidRPr="00B332E2">
        <w:rPr>
          <w:sz w:val="28"/>
          <w:szCs w:val="28"/>
        </w:rPr>
        <w:t>Ужгородського</w:t>
      </w:r>
      <w:proofErr w:type="spellEnd"/>
      <w:r w:rsidRPr="00B332E2">
        <w:rPr>
          <w:sz w:val="28"/>
          <w:szCs w:val="28"/>
        </w:rPr>
        <w:t xml:space="preserve"> </w:t>
      </w:r>
      <w:proofErr w:type="spellStart"/>
      <w:r w:rsidRPr="00B332E2">
        <w:rPr>
          <w:sz w:val="28"/>
          <w:szCs w:val="28"/>
        </w:rPr>
        <w:t>Ужгородського</w:t>
      </w:r>
      <w:proofErr w:type="spellEnd"/>
      <w:r w:rsidRPr="00B332E2">
        <w:rPr>
          <w:sz w:val="28"/>
          <w:szCs w:val="28"/>
        </w:rPr>
        <w:t xml:space="preserve"> </w:t>
      </w:r>
      <w:proofErr w:type="spellStart"/>
      <w:r w:rsidRPr="00B332E2">
        <w:rPr>
          <w:sz w:val="28"/>
          <w:szCs w:val="28"/>
        </w:rPr>
        <w:t>університету</w:t>
      </w:r>
      <w:proofErr w:type="spellEnd"/>
      <w:r w:rsidRPr="00B332E2">
        <w:rPr>
          <w:sz w:val="28"/>
          <w:szCs w:val="28"/>
        </w:rPr>
        <w:t xml:space="preserve">. </w:t>
      </w:r>
      <w:proofErr w:type="spellStart"/>
      <w:r w:rsidRPr="00B332E2">
        <w:rPr>
          <w:sz w:val="28"/>
          <w:szCs w:val="28"/>
        </w:rPr>
        <w:t>Серія</w:t>
      </w:r>
      <w:proofErr w:type="spellEnd"/>
      <w:r w:rsidRPr="00B332E2">
        <w:rPr>
          <w:sz w:val="28"/>
          <w:szCs w:val="28"/>
        </w:rPr>
        <w:t xml:space="preserve"> </w:t>
      </w:r>
      <w:proofErr w:type="spellStart"/>
      <w:r w:rsidRPr="00B332E2">
        <w:rPr>
          <w:sz w:val="28"/>
          <w:szCs w:val="28"/>
        </w:rPr>
        <w:t>Економіка</w:t>
      </w:r>
      <w:proofErr w:type="spellEnd"/>
      <w:r w:rsidRPr="00B332E2">
        <w:rPr>
          <w:sz w:val="28"/>
          <w:szCs w:val="28"/>
        </w:rPr>
        <w:t>. 2014. Вип.1(42). С.261-265.</w:t>
      </w:r>
      <w:r w:rsidRPr="002C113E">
        <w:t xml:space="preserve"> </w:t>
      </w:r>
    </w:p>
    <w:p w:rsidR="00C06D3F" w:rsidRPr="002C113E" w:rsidRDefault="00C06D3F" w:rsidP="00C06D3F">
      <w:pPr>
        <w:pStyle w:val="a4"/>
        <w:numPr>
          <w:ilvl w:val="0"/>
          <w:numId w:val="14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2C113E">
        <w:rPr>
          <w:sz w:val="28"/>
          <w:szCs w:val="28"/>
        </w:rPr>
        <w:t xml:space="preserve">Горбань В.К. </w:t>
      </w:r>
      <w:proofErr w:type="spellStart"/>
      <w:r w:rsidRPr="002C113E">
        <w:rPr>
          <w:sz w:val="28"/>
          <w:szCs w:val="28"/>
        </w:rPr>
        <w:t>Розвиток</w:t>
      </w:r>
      <w:proofErr w:type="spellEnd"/>
      <w:r w:rsidRPr="002C113E">
        <w:rPr>
          <w:sz w:val="28"/>
          <w:szCs w:val="28"/>
        </w:rPr>
        <w:t xml:space="preserve"> </w:t>
      </w:r>
      <w:proofErr w:type="spellStart"/>
      <w:r w:rsidRPr="002C113E">
        <w:rPr>
          <w:sz w:val="28"/>
          <w:szCs w:val="28"/>
        </w:rPr>
        <w:t>індустрії</w:t>
      </w:r>
      <w:proofErr w:type="spellEnd"/>
      <w:r w:rsidRPr="002C113E">
        <w:rPr>
          <w:sz w:val="28"/>
          <w:szCs w:val="28"/>
        </w:rPr>
        <w:t xml:space="preserve"> </w:t>
      </w:r>
      <w:proofErr w:type="spellStart"/>
      <w:r w:rsidRPr="002C113E">
        <w:rPr>
          <w:sz w:val="28"/>
          <w:szCs w:val="28"/>
        </w:rPr>
        <w:t>гостинності</w:t>
      </w:r>
      <w:proofErr w:type="spellEnd"/>
      <w:r w:rsidRPr="002C113E">
        <w:rPr>
          <w:sz w:val="28"/>
          <w:szCs w:val="28"/>
        </w:rPr>
        <w:t xml:space="preserve"> в </w:t>
      </w:r>
      <w:proofErr w:type="spellStart"/>
      <w:r w:rsidRPr="002C113E">
        <w:rPr>
          <w:sz w:val="28"/>
          <w:szCs w:val="28"/>
        </w:rPr>
        <w:t>Україні</w:t>
      </w:r>
      <w:proofErr w:type="spellEnd"/>
      <w:r w:rsidRPr="002C113E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2C113E">
        <w:rPr>
          <w:sz w:val="28"/>
          <w:szCs w:val="28"/>
        </w:rPr>
        <w:t>Матеріали</w:t>
      </w:r>
      <w:proofErr w:type="spellEnd"/>
      <w:r w:rsidRPr="002C113E">
        <w:rPr>
          <w:sz w:val="28"/>
          <w:szCs w:val="28"/>
        </w:rPr>
        <w:t xml:space="preserve"> </w:t>
      </w:r>
      <w:proofErr w:type="spellStart"/>
      <w:r w:rsidRPr="002C113E">
        <w:rPr>
          <w:sz w:val="28"/>
          <w:szCs w:val="28"/>
        </w:rPr>
        <w:t>Всеукраїнської</w:t>
      </w:r>
      <w:proofErr w:type="spellEnd"/>
      <w:r w:rsidRPr="002C113E">
        <w:rPr>
          <w:sz w:val="28"/>
          <w:szCs w:val="28"/>
        </w:rPr>
        <w:t xml:space="preserve"> </w:t>
      </w:r>
      <w:proofErr w:type="spellStart"/>
      <w:r w:rsidRPr="002C113E">
        <w:rPr>
          <w:sz w:val="28"/>
          <w:szCs w:val="28"/>
        </w:rPr>
        <w:t>науково-практичної</w:t>
      </w:r>
      <w:proofErr w:type="spellEnd"/>
      <w:r w:rsidRPr="002C113E">
        <w:rPr>
          <w:sz w:val="28"/>
          <w:szCs w:val="28"/>
        </w:rPr>
        <w:t xml:space="preserve"> </w:t>
      </w:r>
      <w:proofErr w:type="spellStart"/>
      <w:r w:rsidRPr="002C113E">
        <w:rPr>
          <w:sz w:val="28"/>
          <w:szCs w:val="28"/>
        </w:rPr>
        <w:t>конференції</w:t>
      </w:r>
      <w:proofErr w:type="spellEnd"/>
      <w:r>
        <w:rPr>
          <w:sz w:val="28"/>
          <w:szCs w:val="28"/>
          <w:lang w:val="uk-UA"/>
        </w:rPr>
        <w:t xml:space="preserve">. </w:t>
      </w:r>
      <w:r w:rsidRPr="002C113E">
        <w:rPr>
          <w:sz w:val="28"/>
          <w:szCs w:val="28"/>
          <w:lang w:val="uk-UA"/>
        </w:rPr>
        <w:t>«Сучасні технології менеджменту, інформаційне, фінансове</w:t>
      </w:r>
      <w:r>
        <w:rPr>
          <w:sz w:val="28"/>
          <w:szCs w:val="28"/>
          <w:lang w:val="uk-UA"/>
        </w:rPr>
        <w:t xml:space="preserve"> </w:t>
      </w:r>
      <w:r w:rsidRPr="002C113E">
        <w:rPr>
          <w:sz w:val="28"/>
          <w:szCs w:val="28"/>
          <w:lang w:val="uk-UA"/>
        </w:rPr>
        <w:t>та облікове забезпечення розвитку економіки в умовах євроінтеграції»</w:t>
      </w:r>
      <w:r>
        <w:rPr>
          <w:sz w:val="28"/>
          <w:szCs w:val="28"/>
          <w:lang w:val="uk-UA"/>
        </w:rPr>
        <w:t xml:space="preserve"> </w:t>
      </w:r>
      <w:r w:rsidRPr="002C113E">
        <w:rPr>
          <w:sz w:val="28"/>
          <w:szCs w:val="28"/>
          <w:lang w:val="uk-UA"/>
        </w:rPr>
        <w:t xml:space="preserve">(м. Черкаси, 16-17 квітня 2020 р.). </w:t>
      </w:r>
      <w:r w:rsidRPr="00C265B9">
        <w:rPr>
          <w:sz w:val="28"/>
          <w:szCs w:val="28"/>
          <w:lang w:val="uk-UA"/>
        </w:rPr>
        <w:t>Черкаси: Східноєвропейський</w:t>
      </w:r>
      <w:r>
        <w:rPr>
          <w:sz w:val="28"/>
          <w:szCs w:val="28"/>
          <w:lang w:val="uk-UA"/>
        </w:rPr>
        <w:t xml:space="preserve"> </w:t>
      </w:r>
      <w:r w:rsidRPr="00C265B9">
        <w:rPr>
          <w:sz w:val="28"/>
          <w:szCs w:val="28"/>
          <w:lang w:val="uk-UA"/>
        </w:rPr>
        <w:t xml:space="preserve">університет економіки і менеджменту, 2020. </w:t>
      </w:r>
      <w:r w:rsidRPr="00DB1472">
        <w:rPr>
          <w:sz w:val="28"/>
          <w:szCs w:val="28"/>
          <w:lang w:val="uk-UA"/>
        </w:rPr>
        <w:t xml:space="preserve">557 с. </w:t>
      </w:r>
    </w:p>
    <w:p w:rsidR="00C06D3F" w:rsidRDefault="00C06D3F" w:rsidP="00C06D3F">
      <w:pPr>
        <w:pStyle w:val="a4"/>
        <w:numPr>
          <w:ilvl w:val="0"/>
          <w:numId w:val="14"/>
        </w:numPr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2C113E">
        <w:rPr>
          <w:sz w:val="28"/>
          <w:szCs w:val="28"/>
        </w:rPr>
        <w:lastRenderedPageBreak/>
        <w:t>Давидова</w:t>
      </w:r>
      <w:proofErr w:type="spellEnd"/>
      <w:r w:rsidRPr="002C113E">
        <w:rPr>
          <w:sz w:val="28"/>
          <w:szCs w:val="28"/>
        </w:rPr>
        <w:t xml:space="preserve"> О. </w:t>
      </w:r>
      <w:proofErr w:type="spellStart"/>
      <w:r w:rsidRPr="002C113E">
        <w:rPr>
          <w:sz w:val="28"/>
          <w:szCs w:val="28"/>
        </w:rPr>
        <w:t>Індустрія</w:t>
      </w:r>
      <w:proofErr w:type="spellEnd"/>
      <w:r w:rsidRPr="002C113E">
        <w:rPr>
          <w:sz w:val="28"/>
          <w:szCs w:val="28"/>
        </w:rPr>
        <w:t xml:space="preserve"> </w:t>
      </w:r>
      <w:proofErr w:type="spellStart"/>
      <w:r w:rsidRPr="002C113E">
        <w:rPr>
          <w:sz w:val="28"/>
          <w:szCs w:val="28"/>
        </w:rPr>
        <w:t>гостинності</w:t>
      </w:r>
      <w:proofErr w:type="spellEnd"/>
      <w:r w:rsidRPr="002C113E">
        <w:rPr>
          <w:sz w:val="28"/>
          <w:szCs w:val="28"/>
        </w:rPr>
        <w:t xml:space="preserve"> у </w:t>
      </w:r>
      <w:proofErr w:type="spellStart"/>
      <w:r w:rsidRPr="002C113E">
        <w:rPr>
          <w:sz w:val="28"/>
          <w:szCs w:val="28"/>
        </w:rPr>
        <w:t>контексті</w:t>
      </w:r>
      <w:proofErr w:type="spellEnd"/>
      <w:r w:rsidRPr="002C113E">
        <w:rPr>
          <w:sz w:val="28"/>
          <w:szCs w:val="28"/>
        </w:rPr>
        <w:t xml:space="preserve"> </w:t>
      </w:r>
      <w:proofErr w:type="spellStart"/>
      <w:r w:rsidRPr="002C113E">
        <w:rPr>
          <w:sz w:val="28"/>
          <w:szCs w:val="28"/>
        </w:rPr>
        <w:t>проведення</w:t>
      </w:r>
      <w:proofErr w:type="spellEnd"/>
      <w:r w:rsidRPr="002C113E">
        <w:rPr>
          <w:sz w:val="28"/>
          <w:szCs w:val="28"/>
        </w:rPr>
        <w:t xml:space="preserve"> євро-2012. </w:t>
      </w:r>
      <w:proofErr w:type="spellStart"/>
      <w:r w:rsidRPr="002C113E">
        <w:rPr>
          <w:sz w:val="28"/>
          <w:szCs w:val="28"/>
        </w:rPr>
        <w:t>Вісник</w:t>
      </w:r>
      <w:proofErr w:type="spellEnd"/>
      <w:r w:rsidRPr="002C113E">
        <w:rPr>
          <w:sz w:val="28"/>
          <w:szCs w:val="28"/>
        </w:rPr>
        <w:t xml:space="preserve"> </w:t>
      </w:r>
      <w:proofErr w:type="spellStart"/>
      <w:r w:rsidRPr="002C113E">
        <w:rPr>
          <w:sz w:val="28"/>
          <w:szCs w:val="28"/>
        </w:rPr>
        <w:t>Київського</w:t>
      </w:r>
      <w:proofErr w:type="spellEnd"/>
      <w:r w:rsidRPr="002C113E">
        <w:rPr>
          <w:sz w:val="28"/>
          <w:szCs w:val="28"/>
        </w:rPr>
        <w:t xml:space="preserve"> </w:t>
      </w:r>
      <w:proofErr w:type="spellStart"/>
      <w:r w:rsidRPr="002C113E">
        <w:rPr>
          <w:sz w:val="28"/>
          <w:szCs w:val="28"/>
        </w:rPr>
        <w:t>національного</w:t>
      </w:r>
      <w:proofErr w:type="spellEnd"/>
      <w:r w:rsidRPr="002C113E">
        <w:rPr>
          <w:sz w:val="28"/>
          <w:szCs w:val="28"/>
        </w:rPr>
        <w:t xml:space="preserve"> </w:t>
      </w:r>
      <w:proofErr w:type="spellStart"/>
      <w:r w:rsidRPr="002C113E">
        <w:rPr>
          <w:sz w:val="28"/>
          <w:szCs w:val="28"/>
        </w:rPr>
        <w:t>університету</w:t>
      </w:r>
      <w:proofErr w:type="spellEnd"/>
      <w:r w:rsidRPr="002C113E">
        <w:rPr>
          <w:sz w:val="28"/>
          <w:szCs w:val="28"/>
        </w:rPr>
        <w:t xml:space="preserve"> </w:t>
      </w:r>
      <w:proofErr w:type="spellStart"/>
      <w:r w:rsidRPr="002C113E">
        <w:rPr>
          <w:sz w:val="28"/>
          <w:szCs w:val="28"/>
        </w:rPr>
        <w:t>імені</w:t>
      </w:r>
      <w:proofErr w:type="spellEnd"/>
      <w:r w:rsidRPr="002C113E">
        <w:rPr>
          <w:sz w:val="28"/>
          <w:szCs w:val="28"/>
        </w:rPr>
        <w:t xml:space="preserve"> Тараса </w:t>
      </w:r>
      <w:proofErr w:type="spellStart"/>
      <w:r w:rsidRPr="002C113E">
        <w:rPr>
          <w:sz w:val="28"/>
          <w:szCs w:val="28"/>
        </w:rPr>
        <w:t>Шевченка</w:t>
      </w:r>
      <w:proofErr w:type="spellEnd"/>
      <w:r w:rsidRPr="002C113E">
        <w:rPr>
          <w:sz w:val="28"/>
          <w:szCs w:val="28"/>
        </w:rPr>
        <w:t xml:space="preserve">. – </w:t>
      </w:r>
      <w:proofErr w:type="spellStart"/>
      <w:r w:rsidRPr="002C113E">
        <w:rPr>
          <w:sz w:val="28"/>
          <w:szCs w:val="28"/>
        </w:rPr>
        <w:t>Серія</w:t>
      </w:r>
      <w:proofErr w:type="spellEnd"/>
      <w:r w:rsidRPr="002C113E">
        <w:rPr>
          <w:sz w:val="28"/>
          <w:szCs w:val="28"/>
        </w:rPr>
        <w:t xml:space="preserve"> </w:t>
      </w:r>
      <w:proofErr w:type="spellStart"/>
      <w:r w:rsidRPr="002C113E">
        <w:rPr>
          <w:sz w:val="28"/>
          <w:szCs w:val="28"/>
        </w:rPr>
        <w:t>Економіка</w:t>
      </w:r>
      <w:proofErr w:type="spellEnd"/>
      <w:r w:rsidRPr="002C113E">
        <w:rPr>
          <w:sz w:val="28"/>
          <w:szCs w:val="28"/>
        </w:rPr>
        <w:t>. 121-122/2011. С. 44-48.</w:t>
      </w:r>
      <w:r w:rsidRPr="0068765C">
        <w:t xml:space="preserve"> </w:t>
      </w:r>
    </w:p>
    <w:p w:rsidR="00C06D3F" w:rsidRPr="0068765C" w:rsidRDefault="00C06D3F" w:rsidP="00C06D3F">
      <w:pPr>
        <w:pStyle w:val="a4"/>
        <w:numPr>
          <w:ilvl w:val="0"/>
          <w:numId w:val="14"/>
        </w:numPr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8765C">
        <w:rPr>
          <w:sz w:val="28"/>
          <w:szCs w:val="28"/>
          <w:lang w:val="uk-UA"/>
        </w:rPr>
        <w:t xml:space="preserve">Коваленко Н.О. Інноваційні напрямки розвитку індустрії гостинності в Україні // Європейські перспективи. </w:t>
      </w:r>
      <w:r w:rsidRPr="0068765C">
        <w:rPr>
          <w:sz w:val="28"/>
          <w:szCs w:val="28"/>
        </w:rPr>
        <w:t>2015. №7. С.174-180.</w:t>
      </w:r>
    </w:p>
    <w:p w:rsidR="00C06D3F" w:rsidRDefault="00C06D3F" w:rsidP="00C06D3F">
      <w:pPr>
        <w:pStyle w:val="a4"/>
        <w:numPr>
          <w:ilvl w:val="0"/>
          <w:numId w:val="14"/>
        </w:numPr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B332E2">
        <w:rPr>
          <w:sz w:val="28"/>
          <w:szCs w:val="28"/>
          <w:lang w:val="uk-UA"/>
        </w:rPr>
        <w:t>Мальська</w:t>
      </w:r>
      <w:proofErr w:type="spellEnd"/>
      <w:r w:rsidRPr="00B332E2">
        <w:rPr>
          <w:sz w:val="28"/>
          <w:szCs w:val="28"/>
          <w:lang w:val="uk-UA"/>
        </w:rPr>
        <w:t xml:space="preserve"> М.П., </w:t>
      </w:r>
      <w:proofErr w:type="spellStart"/>
      <w:r w:rsidRPr="00B332E2">
        <w:rPr>
          <w:sz w:val="28"/>
          <w:szCs w:val="28"/>
          <w:lang w:val="uk-UA"/>
        </w:rPr>
        <w:t>Бордун</w:t>
      </w:r>
      <w:proofErr w:type="spellEnd"/>
      <w:r w:rsidRPr="00B332E2">
        <w:rPr>
          <w:sz w:val="28"/>
          <w:szCs w:val="28"/>
          <w:lang w:val="uk-UA"/>
        </w:rPr>
        <w:t xml:space="preserve"> О.Ю. Планування діяльності туристських підприємств: </w:t>
      </w:r>
      <w:proofErr w:type="spellStart"/>
      <w:r w:rsidRPr="00B332E2">
        <w:rPr>
          <w:sz w:val="28"/>
          <w:szCs w:val="28"/>
          <w:lang w:val="uk-UA"/>
        </w:rPr>
        <w:t>Навч</w:t>
      </w:r>
      <w:proofErr w:type="spellEnd"/>
      <w:r w:rsidRPr="00B332E2">
        <w:rPr>
          <w:sz w:val="28"/>
          <w:szCs w:val="28"/>
          <w:lang w:val="uk-UA"/>
        </w:rPr>
        <w:t>. посібник. К.: Знання, 2005. 241 с.</w:t>
      </w:r>
    </w:p>
    <w:p w:rsidR="00C06D3F" w:rsidRPr="00827413" w:rsidRDefault="00C06D3F" w:rsidP="00C06D3F">
      <w:pPr>
        <w:pStyle w:val="a4"/>
        <w:tabs>
          <w:tab w:val="left" w:pos="426"/>
        </w:tabs>
        <w:spacing w:after="0"/>
        <w:ind w:left="720"/>
        <w:jc w:val="center"/>
        <w:rPr>
          <w:b/>
          <w:sz w:val="28"/>
          <w:szCs w:val="28"/>
          <w:lang w:val="uk-UA"/>
        </w:rPr>
      </w:pPr>
      <w:r w:rsidRPr="00827413">
        <w:rPr>
          <w:b/>
          <w:sz w:val="28"/>
          <w:szCs w:val="28"/>
          <w:lang w:val="uk-UA"/>
        </w:rPr>
        <w:t>Власна література</w:t>
      </w:r>
    </w:p>
    <w:p w:rsidR="00C06D3F" w:rsidRPr="005A1AB4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A1AB4">
        <w:rPr>
          <w:rFonts w:ascii="Times New Roman" w:eastAsia="Times New Roman" w:hAnsi="Times New Roman"/>
          <w:sz w:val="28"/>
          <w:szCs w:val="28"/>
        </w:rPr>
        <w:t xml:space="preserve">Корсак Р. </w:t>
      </w:r>
      <w:r w:rsidRPr="000E6DE1">
        <w:rPr>
          <w:rFonts w:ascii="Times New Roman" w:eastAsia="Times New Roman" w:hAnsi="Times New Roman"/>
          <w:sz w:val="28"/>
          <w:szCs w:val="28"/>
        </w:rPr>
        <w:t>Готельно-ресторанна освіта: використання європейського досвіду у навчальних програмах України. Наука і освіта України в умовах російсько-української війни: виклики та завдання в контексті національної безпеки. Том ІІ / [Ред.: В. Ільницький, М. Галів]. Київ – Дрогобич – Львів – Переяслав – Ужгород – Запоріжжя: Видавничий дім «</w:t>
      </w:r>
      <w:proofErr w:type="spellStart"/>
      <w:r w:rsidRPr="000E6DE1">
        <w:rPr>
          <w:rFonts w:ascii="Times New Roman" w:eastAsia="Times New Roman" w:hAnsi="Times New Roman"/>
          <w:sz w:val="28"/>
          <w:szCs w:val="28"/>
        </w:rPr>
        <w:t>Гельветика</w:t>
      </w:r>
      <w:proofErr w:type="spellEnd"/>
      <w:r w:rsidRPr="000E6DE1">
        <w:rPr>
          <w:rFonts w:ascii="Times New Roman" w:eastAsia="Times New Roman" w:hAnsi="Times New Roman"/>
          <w:sz w:val="28"/>
          <w:szCs w:val="28"/>
        </w:rPr>
        <w:t>», 2024.С. 239-242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C06D3F" w:rsidRPr="007150B3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46AC3">
        <w:rPr>
          <w:rFonts w:ascii="Times New Roman" w:hAnsi="Times New Roman" w:cs="Times New Roman"/>
          <w:sz w:val="28"/>
          <w:szCs w:val="28"/>
        </w:rPr>
        <w:t xml:space="preserve">Корсак Р. Інноваційні підходи у підготовці фахівців з готельно-ресторанної справи: досвід України та Чехії. Актуальні питання гуманітарних наук: міжвузівський збірник наукових праць молодих вчених Дрогобицького дер- </w:t>
      </w:r>
      <w:proofErr w:type="spellStart"/>
      <w:r w:rsidRPr="00746AC3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746AC3">
        <w:rPr>
          <w:rFonts w:ascii="Times New Roman" w:hAnsi="Times New Roman" w:cs="Times New Roman"/>
          <w:sz w:val="28"/>
          <w:szCs w:val="28"/>
        </w:rPr>
        <w:t xml:space="preserve"> педагогічного університету імені Івана Франка / [редактори-упорядники М. </w:t>
      </w:r>
      <w:proofErr w:type="spellStart"/>
      <w:r w:rsidRPr="00746AC3">
        <w:rPr>
          <w:rFonts w:ascii="Times New Roman" w:hAnsi="Times New Roman" w:cs="Times New Roman"/>
          <w:sz w:val="28"/>
          <w:szCs w:val="28"/>
        </w:rPr>
        <w:t>Пантюк</w:t>
      </w:r>
      <w:proofErr w:type="spellEnd"/>
      <w:r w:rsidRPr="00746AC3">
        <w:rPr>
          <w:rFonts w:ascii="Times New Roman" w:hAnsi="Times New Roman" w:cs="Times New Roman"/>
          <w:sz w:val="28"/>
          <w:szCs w:val="28"/>
        </w:rPr>
        <w:t xml:space="preserve">, А. Душний, В. Ільницький, І. </w:t>
      </w:r>
      <w:proofErr w:type="spellStart"/>
      <w:r w:rsidRPr="00746AC3">
        <w:rPr>
          <w:rFonts w:ascii="Times New Roman" w:hAnsi="Times New Roman" w:cs="Times New Roman"/>
          <w:sz w:val="28"/>
          <w:szCs w:val="28"/>
        </w:rPr>
        <w:t>Зимомря</w:t>
      </w:r>
      <w:proofErr w:type="spellEnd"/>
      <w:r w:rsidRPr="00746AC3">
        <w:rPr>
          <w:rFonts w:ascii="Times New Roman" w:hAnsi="Times New Roman" w:cs="Times New Roman"/>
          <w:sz w:val="28"/>
          <w:szCs w:val="28"/>
        </w:rPr>
        <w:t>]. – Дрогобич : Видавничий дім «</w:t>
      </w:r>
      <w:proofErr w:type="spellStart"/>
      <w:r w:rsidRPr="00746AC3">
        <w:rPr>
          <w:rFonts w:ascii="Times New Roman" w:hAnsi="Times New Roman" w:cs="Times New Roman"/>
          <w:sz w:val="28"/>
          <w:szCs w:val="28"/>
        </w:rPr>
        <w:t>Гельветика</w:t>
      </w:r>
      <w:proofErr w:type="spellEnd"/>
      <w:r w:rsidRPr="00746AC3">
        <w:rPr>
          <w:rFonts w:ascii="Times New Roman" w:hAnsi="Times New Roman" w:cs="Times New Roman"/>
          <w:sz w:val="28"/>
          <w:szCs w:val="28"/>
        </w:rPr>
        <w:t xml:space="preserve">», 2024. </w:t>
      </w:r>
      <w:proofErr w:type="spellStart"/>
      <w:r w:rsidRPr="00746AC3">
        <w:rPr>
          <w:rFonts w:ascii="Times New Roman" w:hAnsi="Times New Roman" w:cs="Times New Roman"/>
          <w:sz w:val="28"/>
          <w:szCs w:val="28"/>
          <w:lang w:val="ru-RU"/>
        </w:rPr>
        <w:t>Вип</w:t>
      </w:r>
      <w:proofErr w:type="spellEnd"/>
      <w:r w:rsidRPr="00746AC3">
        <w:rPr>
          <w:rFonts w:ascii="Times New Roman" w:hAnsi="Times New Roman" w:cs="Times New Roman"/>
          <w:sz w:val="28"/>
          <w:szCs w:val="28"/>
          <w:lang w:val="ru-RU"/>
        </w:rPr>
        <w:t xml:space="preserve">. 75. Том 2. С. 211-218. </w:t>
      </w:r>
    </w:p>
    <w:p w:rsidR="00C06D3F" w:rsidRPr="005A1AB4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150B3">
        <w:rPr>
          <w:rFonts w:ascii="Times New Roman" w:eastAsia="Times New Roman" w:hAnsi="Times New Roman"/>
          <w:sz w:val="28"/>
          <w:szCs w:val="28"/>
        </w:rPr>
        <w:t>Корсак Р.</w:t>
      </w:r>
      <w:r w:rsidRPr="00334F49">
        <w:rPr>
          <w:rFonts w:ascii="Times New Roman" w:eastAsia="Times New Roman" w:hAnsi="Times New Roman"/>
          <w:sz w:val="28"/>
          <w:szCs w:val="28"/>
        </w:rPr>
        <w:t xml:space="preserve"> Нові горизонти в підготовці фахівців для готельно-ресторанного сектору. Всеукраїнська науково-практична Інтернет-конференція. </w:t>
      </w:r>
      <w:proofErr w:type="spellStart"/>
      <w:r w:rsidRPr="00334F49">
        <w:rPr>
          <w:rFonts w:ascii="Times New Roman" w:eastAsia="Times New Roman" w:hAnsi="Times New Roman"/>
          <w:sz w:val="28"/>
          <w:szCs w:val="28"/>
        </w:rPr>
        <w:t>Миколаїїв</w:t>
      </w:r>
      <w:proofErr w:type="spellEnd"/>
      <w:r w:rsidRPr="00334F49">
        <w:rPr>
          <w:rFonts w:ascii="Times New Roman" w:eastAsia="Times New Roman" w:hAnsi="Times New Roman"/>
          <w:sz w:val="28"/>
          <w:szCs w:val="28"/>
        </w:rPr>
        <w:t xml:space="preserve"> 2024 р. С. 31-33.</w:t>
      </w:r>
    </w:p>
    <w:p w:rsidR="00C06D3F" w:rsidRPr="007D229A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AC3">
        <w:rPr>
          <w:rFonts w:ascii="Times New Roman" w:hAnsi="Times New Roman" w:cs="Times New Roman"/>
          <w:sz w:val="28"/>
          <w:szCs w:val="28"/>
        </w:rPr>
        <w:t>Корсак Р. Сучасні тенденції розвитку ресторанного бізнесу в умовах соціально-економічної трансформації українського суспільства.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Дрогобич: Видавничий дім «</w:t>
      </w:r>
      <w:proofErr w:type="spellStart"/>
      <w:r w:rsidRPr="00746AC3">
        <w:rPr>
          <w:rFonts w:ascii="Times New Roman" w:hAnsi="Times New Roman" w:cs="Times New Roman"/>
          <w:sz w:val="28"/>
          <w:szCs w:val="28"/>
        </w:rPr>
        <w:t>Гельветика</w:t>
      </w:r>
      <w:proofErr w:type="spellEnd"/>
      <w:r w:rsidRPr="00746AC3">
        <w:rPr>
          <w:rFonts w:ascii="Times New Roman" w:hAnsi="Times New Roman" w:cs="Times New Roman"/>
          <w:sz w:val="28"/>
          <w:szCs w:val="28"/>
        </w:rPr>
        <w:t>», 2021. Вип. 45. Том 1. С.25-30.</w:t>
      </w:r>
      <w:r w:rsidRPr="00746AC3">
        <w:rPr>
          <w:rFonts w:ascii="Times New Roman" w:hAnsi="Times New Roman" w:cs="Times New Roman"/>
        </w:rPr>
        <w:t xml:space="preserve"> </w:t>
      </w:r>
    </w:p>
    <w:p w:rsidR="007D229A" w:rsidRPr="00746AC3" w:rsidRDefault="007D229A" w:rsidP="007D229A">
      <w:pPr>
        <w:pStyle w:val="af8"/>
        <w:numPr>
          <w:ilvl w:val="0"/>
          <w:numId w:val="15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Корсак Р. В., 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Арсиненко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 Н. О., Годя І. М. 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Історія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ресторанної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сфери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Міжнародної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науково-практичної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інтернет-конференції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Тенденції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перспективи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 науки і 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тоглобалізації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", 25 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грудня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 xml:space="preserve"> 2018 р., </w:t>
      </w:r>
      <w:proofErr w:type="spellStart"/>
      <w:r w:rsidRPr="007D229A">
        <w:rPr>
          <w:rFonts w:ascii="Times New Roman" w:hAnsi="Times New Roman" w:cs="Times New Roman"/>
          <w:sz w:val="28"/>
          <w:szCs w:val="28"/>
          <w:lang w:val="ru-RU"/>
        </w:rPr>
        <w:t>м.Переяслав-Хмельницький</w:t>
      </w:r>
      <w:proofErr w:type="spellEnd"/>
      <w:r w:rsidRPr="007D229A">
        <w:rPr>
          <w:rFonts w:ascii="Times New Roman" w:hAnsi="Times New Roman" w:cs="Times New Roman"/>
          <w:sz w:val="28"/>
          <w:szCs w:val="28"/>
          <w:lang w:val="ru-RU"/>
        </w:rPr>
        <w:t>. Вип.42. - С.61-63.</w:t>
      </w:r>
    </w:p>
    <w:p w:rsidR="00C06D3F" w:rsidRPr="0065491F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E307A5">
        <w:rPr>
          <w:rFonts w:ascii="Times New Roman" w:hAnsi="Times New Roman"/>
          <w:sz w:val="28"/>
          <w:szCs w:val="28"/>
          <w:lang w:val="ru-RU"/>
        </w:rPr>
        <w:t xml:space="preserve">Корсак Р., Годя І.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Вимоги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сучасного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устаткування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у готельно-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ресторанних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комплексах. Наука і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освіта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умовах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російсько-української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війни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виклики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завдання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контексті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національної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безпеки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. Том ІІ / [Ред.: В.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Ільницький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, М.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Галів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].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Київ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Дрогобич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Львів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– Переяслав – Ужгород –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Запоріжжя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Видавничий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07A5">
        <w:rPr>
          <w:rFonts w:ascii="Times New Roman" w:hAnsi="Times New Roman"/>
          <w:sz w:val="28"/>
          <w:szCs w:val="28"/>
          <w:lang w:val="ru-RU"/>
        </w:rPr>
        <w:t>дім</w:t>
      </w:r>
      <w:proofErr w:type="spellEnd"/>
      <w:r w:rsidRPr="00E307A5">
        <w:rPr>
          <w:rFonts w:ascii="Times New Roman" w:hAnsi="Times New Roman"/>
          <w:sz w:val="28"/>
          <w:szCs w:val="28"/>
          <w:lang w:val="ru-RU"/>
        </w:rPr>
        <w:t xml:space="preserve"> «Гельветика», 2024.С. 243-246.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06D3F" w:rsidRPr="0065491F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65491F">
        <w:rPr>
          <w:rFonts w:ascii="Times New Roman" w:hAnsi="Times New Roman"/>
          <w:sz w:val="28"/>
          <w:szCs w:val="28"/>
          <w:lang w:val="ru-RU"/>
        </w:rPr>
        <w:lastRenderedPageBreak/>
        <w:t xml:space="preserve">Корсак Р.,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Гуштан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Т.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Аналіз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організації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готельно-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ресторанної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освіти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Чеській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Республіці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можливості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перспективи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впровадження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Україні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. Наука і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освіта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умовах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російсько-української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війни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виклики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завдання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контексті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національної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безпеки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. Том ІІ / [Ред.: В.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Ільницький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, М.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Галів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].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Київ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Дрогобич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Львів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– Переяслав – Ужгород –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Запоріжжя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Видавничий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5491F">
        <w:rPr>
          <w:rFonts w:ascii="Times New Roman" w:hAnsi="Times New Roman"/>
          <w:sz w:val="28"/>
          <w:szCs w:val="28"/>
          <w:lang w:val="ru-RU"/>
        </w:rPr>
        <w:t>дім</w:t>
      </w:r>
      <w:proofErr w:type="spellEnd"/>
      <w:r w:rsidRPr="0065491F">
        <w:rPr>
          <w:rFonts w:ascii="Times New Roman" w:hAnsi="Times New Roman"/>
          <w:sz w:val="28"/>
          <w:szCs w:val="28"/>
          <w:lang w:val="ru-RU"/>
        </w:rPr>
        <w:t xml:space="preserve"> «Гельветика», 2024.С.247-250.</w:t>
      </w:r>
    </w:p>
    <w:p w:rsidR="00881C34" w:rsidRDefault="00C06D3F" w:rsidP="00881C34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785117">
        <w:rPr>
          <w:rFonts w:ascii="Times New Roman" w:hAnsi="Times New Roman"/>
          <w:sz w:val="28"/>
          <w:szCs w:val="28"/>
          <w:lang w:val="ru-RU"/>
        </w:rPr>
        <w:t xml:space="preserve">Корсак Р.,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Гуштан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Т. Теоретико-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методологічні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аспекти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підготовки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фахівців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спеціальності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«Готельно-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ресторанна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справа».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Актуальні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питання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гуманітарних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наук: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міжвузівський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збірник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наукових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праць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молодих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вчених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Дрогобицького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державного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педагогічного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університету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імені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Івана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Франка / [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редактори-упорядники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М.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Пантюк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, А.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Душний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, В.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Ільницький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, І.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Зимомря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]. – </w:t>
      </w:r>
      <w:proofErr w:type="spellStart"/>
      <w:proofErr w:type="gramStart"/>
      <w:r w:rsidRPr="00785117">
        <w:rPr>
          <w:rFonts w:ascii="Times New Roman" w:hAnsi="Times New Roman"/>
          <w:sz w:val="28"/>
          <w:szCs w:val="28"/>
          <w:lang w:val="ru-RU"/>
        </w:rPr>
        <w:t>Дрогобич</w:t>
      </w:r>
      <w:proofErr w:type="spellEnd"/>
      <w:r w:rsidRPr="00785117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7851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5117">
        <w:rPr>
          <w:rFonts w:ascii="Times New Roman" w:hAnsi="Times New Roman"/>
          <w:sz w:val="28"/>
          <w:szCs w:val="28"/>
          <w:lang w:val="ru-RU"/>
        </w:rPr>
        <w:t>Вида</w:t>
      </w:r>
      <w:r>
        <w:rPr>
          <w:rFonts w:ascii="Times New Roman" w:hAnsi="Times New Roman"/>
          <w:sz w:val="28"/>
          <w:szCs w:val="28"/>
          <w:lang w:val="ru-RU"/>
        </w:rPr>
        <w:t>вничий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дім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«Гельветика», 2024.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 72. Том 2. С</w:t>
      </w:r>
      <w:r w:rsidRPr="00785117">
        <w:rPr>
          <w:rFonts w:ascii="Times New Roman" w:hAnsi="Times New Roman"/>
          <w:sz w:val="28"/>
          <w:szCs w:val="28"/>
          <w:lang w:val="ru-RU"/>
        </w:rPr>
        <w:t>. 38-44.</w:t>
      </w:r>
    </w:p>
    <w:p w:rsidR="00881C34" w:rsidRPr="00881C34" w:rsidRDefault="00881C34" w:rsidP="00881C34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881C34">
        <w:rPr>
          <w:rFonts w:ascii="Times New Roman" w:hAnsi="Times New Roman"/>
          <w:sz w:val="28"/>
          <w:szCs w:val="28"/>
          <w:lang w:val="ru-RU"/>
        </w:rPr>
        <w:t xml:space="preserve">Корсак Р., </w:t>
      </w:r>
      <w:proofErr w:type="spellStart"/>
      <w:r w:rsidRPr="00881C34">
        <w:rPr>
          <w:rFonts w:ascii="Times New Roman" w:hAnsi="Times New Roman"/>
          <w:sz w:val="28"/>
          <w:szCs w:val="28"/>
          <w:lang w:val="ru-RU"/>
        </w:rPr>
        <w:t>Гуштан</w:t>
      </w:r>
      <w:proofErr w:type="spellEnd"/>
      <w:r w:rsidRPr="00881C34">
        <w:rPr>
          <w:rFonts w:ascii="Times New Roman" w:hAnsi="Times New Roman"/>
          <w:sz w:val="28"/>
          <w:szCs w:val="28"/>
          <w:lang w:val="ru-RU"/>
        </w:rPr>
        <w:t xml:space="preserve"> Т. </w:t>
      </w:r>
      <w:proofErr w:type="spellStart"/>
      <w:r w:rsidRPr="00881C34">
        <w:rPr>
          <w:rFonts w:ascii="Times New Roman" w:hAnsi="Times New Roman"/>
          <w:sz w:val="28"/>
          <w:szCs w:val="28"/>
          <w:lang w:val="ru-RU"/>
        </w:rPr>
        <w:t>Філософія</w:t>
      </w:r>
      <w:proofErr w:type="spellEnd"/>
      <w:r w:rsidRPr="00881C3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81C34">
        <w:rPr>
          <w:rFonts w:ascii="Times New Roman" w:hAnsi="Times New Roman"/>
          <w:sz w:val="28"/>
          <w:szCs w:val="28"/>
          <w:lang w:val="ru-RU"/>
        </w:rPr>
        <w:t>концепції</w:t>
      </w:r>
      <w:proofErr w:type="spellEnd"/>
      <w:r w:rsidRPr="00881C34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881C34">
        <w:rPr>
          <w:rFonts w:ascii="Times New Roman" w:hAnsi="Times New Roman"/>
          <w:sz w:val="28"/>
          <w:szCs w:val="28"/>
          <w:lang w:val="ru-RU"/>
        </w:rPr>
        <w:t>омотенаші</w:t>
      </w:r>
      <w:proofErr w:type="spellEnd"/>
      <w:r w:rsidRPr="00881C34">
        <w:rPr>
          <w:rFonts w:ascii="Times New Roman" w:hAnsi="Times New Roman"/>
          <w:sz w:val="28"/>
          <w:szCs w:val="28"/>
          <w:lang w:val="ru-RU"/>
        </w:rPr>
        <w:t xml:space="preserve">» у </w:t>
      </w:r>
      <w:proofErr w:type="spellStart"/>
      <w:r w:rsidRPr="00881C34">
        <w:rPr>
          <w:rFonts w:ascii="Times New Roman" w:hAnsi="Times New Roman"/>
          <w:sz w:val="28"/>
          <w:szCs w:val="28"/>
          <w:lang w:val="ru-RU"/>
        </w:rPr>
        <w:t>міжнародній</w:t>
      </w:r>
      <w:proofErr w:type="spellEnd"/>
      <w:r w:rsidRPr="00881C34">
        <w:rPr>
          <w:rFonts w:ascii="Times New Roman" w:hAnsi="Times New Roman"/>
          <w:sz w:val="28"/>
          <w:szCs w:val="28"/>
          <w:lang w:val="ru-RU"/>
        </w:rPr>
        <w:t xml:space="preserve"> готельно-</w:t>
      </w:r>
      <w:proofErr w:type="spellStart"/>
      <w:r w:rsidRPr="00881C34">
        <w:rPr>
          <w:rFonts w:ascii="Times New Roman" w:hAnsi="Times New Roman"/>
          <w:sz w:val="28"/>
          <w:szCs w:val="28"/>
          <w:lang w:val="ru-RU"/>
        </w:rPr>
        <w:t>ресторанній</w:t>
      </w:r>
      <w:proofErr w:type="spellEnd"/>
      <w:r w:rsidRPr="00881C3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81C34">
        <w:rPr>
          <w:rFonts w:ascii="Times New Roman" w:hAnsi="Times New Roman"/>
          <w:sz w:val="28"/>
          <w:szCs w:val="28"/>
          <w:lang w:val="ru-RU"/>
        </w:rPr>
        <w:t>індустрії</w:t>
      </w:r>
      <w:proofErr w:type="spellEnd"/>
      <w:r w:rsidRPr="00881C34">
        <w:rPr>
          <w:rFonts w:ascii="Times New Roman" w:hAnsi="Times New Roman"/>
          <w:sz w:val="28"/>
          <w:szCs w:val="28"/>
          <w:lang w:val="ru-RU"/>
        </w:rPr>
        <w:t xml:space="preserve">. № 1 (2025): </w:t>
      </w:r>
      <w:proofErr w:type="spellStart"/>
      <w:r w:rsidRPr="00881C34">
        <w:rPr>
          <w:rFonts w:ascii="Times New Roman" w:hAnsi="Times New Roman"/>
          <w:sz w:val="28"/>
          <w:szCs w:val="28"/>
          <w:lang w:val="ru-RU"/>
        </w:rPr>
        <w:t>Development</w:t>
      </w:r>
      <w:proofErr w:type="spellEnd"/>
      <w:r w:rsidRPr="00881C3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81C34">
        <w:rPr>
          <w:rFonts w:ascii="Times New Roman" w:hAnsi="Times New Roman"/>
          <w:sz w:val="28"/>
          <w:szCs w:val="28"/>
          <w:lang w:val="ru-RU"/>
        </w:rPr>
        <w:t>Service</w:t>
      </w:r>
      <w:proofErr w:type="spellEnd"/>
      <w:r w:rsidRPr="00881C3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81C34">
        <w:rPr>
          <w:rFonts w:ascii="Times New Roman" w:hAnsi="Times New Roman"/>
          <w:sz w:val="28"/>
          <w:szCs w:val="28"/>
          <w:lang w:val="ru-RU"/>
        </w:rPr>
        <w:t>Industry</w:t>
      </w:r>
      <w:proofErr w:type="spellEnd"/>
      <w:r w:rsidRPr="00881C3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81C34">
        <w:rPr>
          <w:rFonts w:ascii="Times New Roman" w:hAnsi="Times New Roman"/>
          <w:sz w:val="28"/>
          <w:szCs w:val="28"/>
          <w:lang w:val="ru-RU"/>
        </w:rPr>
        <w:t>Management</w:t>
      </w:r>
      <w:proofErr w:type="spellEnd"/>
      <w:r w:rsidRPr="00881C34">
        <w:rPr>
          <w:rFonts w:ascii="Times New Roman" w:hAnsi="Times New Roman"/>
          <w:sz w:val="28"/>
          <w:szCs w:val="28"/>
          <w:lang w:val="ru-RU"/>
        </w:rPr>
        <w:t>. С. 184-189.</w:t>
      </w:r>
    </w:p>
    <w:p w:rsidR="00A36E57" w:rsidRDefault="00A36E57" w:rsidP="00A36E57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B631F9">
        <w:rPr>
          <w:rFonts w:ascii="Times New Roman" w:hAnsi="Times New Roman"/>
          <w:sz w:val="28"/>
          <w:szCs w:val="28"/>
          <w:lang w:val="ru-RU"/>
        </w:rPr>
        <w:t xml:space="preserve">Корсак Р., </w:t>
      </w:r>
      <w:proofErr w:type="spellStart"/>
      <w:r w:rsidRPr="00B631F9">
        <w:rPr>
          <w:rFonts w:ascii="Times New Roman" w:hAnsi="Times New Roman"/>
          <w:sz w:val="28"/>
          <w:szCs w:val="28"/>
          <w:lang w:val="ru-RU"/>
        </w:rPr>
        <w:t>Гуштан</w:t>
      </w:r>
      <w:proofErr w:type="spellEnd"/>
      <w:r w:rsidRPr="00B631F9">
        <w:rPr>
          <w:rFonts w:ascii="Times New Roman" w:hAnsi="Times New Roman"/>
          <w:sz w:val="28"/>
          <w:szCs w:val="28"/>
          <w:lang w:val="ru-RU"/>
        </w:rPr>
        <w:t xml:space="preserve"> Т., Годя І., Малец В. </w:t>
      </w:r>
      <w:proofErr w:type="spellStart"/>
      <w:r w:rsidRPr="00B631F9">
        <w:rPr>
          <w:rFonts w:ascii="Times New Roman" w:hAnsi="Times New Roman"/>
          <w:sz w:val="28"/>
          <w:szCs w:val="28"/>
          <w:lang w:val="ru-RU"/>
        </w:rPr>
        <w:t>Практичний</w:t>
      </w:r>
      <w:proofErr w:type="spellEnd"/>
      <w:r w:rsidRPr="00B631F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631F9">
        <w:rPr>
          <w:rFonts w:ascii="Times New Roman" w:hAnsi="Times New Roman"/>
          <w:sz w:val="28"/>
          <w:szCs w:val="28"/>
          <w:lang w:val="ru-RU"/>
        </w:rPr>
        <w:t>посібник</w:t>
      </w:r>
      <w:proofErr w:type="spellEnd"/>
      <w:r w:rsidRPr="00B631F9">
        <w:rPr>
          <w:rFonts w:ascii="Times New Roman" w:hAnsi="Times New Roman"/>
          <w:sz w:val="28"/>
          <w:szCs w:val="28"/>
          <w:lang w:val="ru-RU"/>
        </w:rPr>
        <w:t xml:space="preserve"> з готельно-</w:t>
      </w:r>
      <w:proofErr w:type="spellStart"/>
      <w:r w:rsidRPr="00B631F9">
        <w:rPr>
          <w:rFonts w:ascii="Times New Roman" w:hAnsi="Times New Roman"/>
          <w:sz w:val="28"/>
          <w:szCs w:val="28"/>
          <w:lang w:val="ru-RU"/>
        </w:rPr>
        <w:t>рестораної</w:t>
      </w:r>
      <w:proofErr w:type="spellEnd"/>
      <w:r w:rsidRPr="00B631F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631F9">
        <w:rPr>
          <w:rFonts w:ascii="Times New Roman" w:hAnsi="Times New Roman"/>
          <w:sz w:val="28"/>
          <w:szCs w:val="28"/>
          <w:lang w:val="ru-RU"/>
        </w:rPr>
        <w:t>справи</w:t>
      </w:r>
      <w:proofErr w:type="spellEnd"/>
      <w:r w:rsidRPr="00B631F9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B631F9">
        <w:rPr>
          <w:rFonts w:ascii="Times New Roman" w:hAnsi="Times New Roman"/>
          <w:sz w:val="28"/>
          <w:szCs w:val="28"/>
          <w:lang w:val="ru-RU"/>
        </w:rPr>
        <w:t>стандарти</w:t>
      </w:r>
      <w:proofErr w:type="spellEnd"/>
      <w:r w:rsidRPr="00B631F9">
        <w:rPr>
          <w:rFonts w:ascii="Times New Roman" w:hAnsi="Times New Roman"/>
          <w:sz w:val="28"/>
          <w:szCs w:val="28"/>
          <w:lang w:val="ru-RU"/>
        </w:rPr>
        <w:t xml:space="preserve"> готельно-ресторанн</w:t>
      </w:r>
      <w:r>
        <w:rPr>
          <w:rFonts w:ascii="Times New Roman" w:hAnsi="Times New Roman"/>
          <w:sz w:val="28"/>
          <w:szCs w:val="28"/>
          <w:lang w:val="ru-RU"/>
        </w:rPr>
        <w:t xml:space="preserve">ого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 ТОВ «РІК-У», 2025.</w:t>
      </w:r>
      <w:r w:rsidRPr="00B631F9">
        <w:rPr>
          <w:rFonts w:ascii="Times New Roman" w:hAnsi="Times New Roman"/>
          <w:sz w:val="28"/>
          <w:szCs w:val="28"/>
          <w:lang w:val="ru-RU"/>
        </w:rPr>
        <w:t xml:space="preserve"> 215 с.</w:t>
      </w:r>
    </w:p>
    <w:p w:rsidR="00C06D3F" w:rsidRPr="00B412B8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746AC3">
        <w:rPr>
          <w:rFonts w:ascii="Times New Roman" w:hAnsi="Times New Roman"/>
          <w:sz w:val="28"/>
          <w:szCs w:val="28"/>
          <w:lang w:val="ru-RU"/>
        </w:rPr>
        <w:t xml:space="preserve">Корсак Р.В., </w:t>
      </w:r>
      <w:proofErr w:type="spellStart"/>
      <w:r w:rsidRPr="00746AC3">
        <w:rPr>
          <w:rFonts w:ascii="Times New Roman" w:hAnsi="Times New Roman"/>
          <w:sz w:val="28"/>
          <w:szCs w:val="28"/>
          <w:lang w:val="ru-RU"/>
        </w:rPr>
        <w:t>Гуштан</w:t>
      </w:r>
      <w:proofErr w:type="spellEnd"/>
      <w:r w:rsidRPr="00746AC3">
        <w:rPr>
          <w:rFonts w:ascii="Times New Roman" w:hAnsi="Times New Roman"/>
          <w:sz w:val="28"/>
          <w:szCs w:val="28"/>
          <w:lang w:val="ru-RU"/>
        </w:rPr>
        <w:t xml:space="preserve"> Т.В., Годя І.М. Роль </w:t>
      </w:r>
      <w:proofErr w:type="spellStart"/>
      <w:r w:rsidRPr="00746AC3">
        <w:rPr>
          <w:rFonts w:ascii="Times New Roman" w:hAnsi="Times New Roman"/>
          <w:sz w:val="28"/>
          <w:szCs w:val="28"/>
          <w:lang w:val="ru-RU"/>
        </w:rPr>
        <w:t>інноваційного</w:t>
      </w:r>
      <w:proofErr w:type="spellEnd"/>
      <w:r w:rsidRPr="00746A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46AC3">
        <w:rPr>
          <w:rFonts w:ascii="Times New Roman" w:hAnsi="Times New Roman"/>
          <w:sz w:val="28"/>
          <w:szCs w:val="28"/>
          <w:lang w:val="ru-RU"/>
        </w:rPr>
        <w:t>устаткування</w:t>
      </w:r>
      <w:proofErr w:type="spellEnd"/>
      <w:r w:rsidRPr="00746AC3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746AC3">
        <w:rPr>
          <w:rFonts w:ascii="Times New Roman" w:hAnsi="Times New Roman"/>
          <w:sz w:val="28"/>
          <w:szCs w:val="28"/>
          <w:lang w:val="ru-RU"/>
        </w:rPr>
        <w:t>чинника</w:t>
      </w:r>
      <w:proofErr w:type="spellEnd"/>
      <w:r w:rsidRPr="00746A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46AC3">
        <w:rPr>
          <w:rFonts w:ascii="Times New Roman" w:hAnsi="Times New Roman"/>
          <w:sz w:val="28"/>
          <w:szCs w:val="28"/>
          <w:lang w:val="ru-RU"/>
        </w:rPr>
        <w:t>підвищення</w:t>
      </w:r>
      <w:proofErr w:type="spellEnd"/>
      <w:r w:rsidRPr="00746A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46AC3">
        <w:rPr>
          <w:rFonts w:ascii="Times New Roman" w:hAnsi="Times New Roman"/>
          <w:sz w:val="28"/>
          <w:szCs w:val="28"/>
          <w:lang w:val="ru-RU"/>
        </w:rPr>
        <w:t>конкурентоспроможності</w:t>
      </w:r>
      <w:proofErr w:type="spellEnd"/>
      <w:r w:rsidRPr="00746A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46AC3">
        <w:rPr>
          <w:rFonts w:ascii="Times New Roman" w:hAnsi="Times New Roman"/>
          <w:sz w:val="28"/>
          <w:szCs w:val="28"/>
          <w:lang w:val="ru-RU"/>
        </w:rPr>
        <w:t>підприємств</w:t>
      </w:r>
      <w:proofErr w:type="spellEnd"/>
      <w:r w:rsidRPr="00746A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46AC3">
        <w:rPr>
          <w:rFonts w:ascii="Times New Roman" w:hAnsi="Times New Roman"/>
          <w:sz w:val="28"/>
          <w:szCs w:val="28"/>
          <w:lang w:val="ru-RU"/>
        </w:rPr>
        <w:t>галузі</w:t>
      </w:r>
      <w:proofErr w:type="spellEnd"/>
      <w:r w:rsidRPr="00746AC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746AC3">
        <w:rPr>
          <w:rFonts w:ascii="Times New Roman" w:hAnsi="Times New Roman"/>
          <w:sz w:val="28"/>
          <w:szCs w:val="28"/>
          <w:lang w:val="ru-RU"/>
        </w:rPr>
        <w:t>умовах</w:t>
      </w:r>
      <w:proofErr w:type="spellEnd"/>
      <w:r w:rsidRPr="00746A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46AC3">
        <w:rPr>
          <w:rFonts w:ascii="Times New Roman" w:hAnsi="Times New Roman"/>
          <w:sz w:val="28"/>
          <w:szCs w:val="28"/>
          <w:lang w:val="ru-RU"/>
        </w:rPr>
        <w:t>євроінтеграції</w:t>
      </w:r>
      <w:proofErr w:type="spellEnd"/>
      <w:r w:rsidRPr="00746AC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46AC3">
        <w:rPr>
          <w:rFonts w:ascii="Times New Roman" w:hAnsi="Times New Roman"/>
          <w:sz w:val="28"/>
          <w:szCs w:val="28"/>
          <w:lang w:val="ru-RU"/>
        </w:rPr>
        <w:t>Причорноморські</w:t>
      </w:r>
      <w:proofErr w:type="spellEnd"/>
      <w:r w:rsidRPr="00746A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46AC3">
        <w:rPr>
          <w:rFonts w:ascii="Times New Roman" w:hAnsi="Times New Roman"/>
          <w:sz w:val="28"/>
          <w:szCs w:val="28"/>
          <w:lang w:val="ru-RU"/>
        </w:rPr>
        <w:t>економічні</w:t>
      </w:r>
      <w:proofErr w:type="spellEnd"/>
      <w:r w:rsidRPr="00746A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46AC3">
        <w:rPr>
          <w:rFonts w:ascii="Times New Roman" w:hAnsi="Times New Roman"/>
          <w:sz w:val="28"/>
          <w:szCs w:val="28"/>
          <w:lang w:val="ru-RU"/>
        </w:rPr>
        <w:t>студії</w:t>
      </w:r>
      <w:proofErr w:type="spellEnd"/>
      <w:r w:rsidRPr="00746AC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46AC3">
        <w:rPr>
          <w:rFonts w:ascii="Times New Roman" w:hAnsi="Times New Roman"/>
          <w:sz w:val="28"/>
          <w:szCs w:val="28"/>
          <w:lang w:val="ru-RU"/>
        </w:rPr>
        <w:t>Випуск</w:t>
      </w:r>
      <w:proofErr w:type="spellEnd"/>
      <w:r w:rsidRPr="00746AC3">
        <w:rPr>
          <w:rFonts w:ascii="Times New Roman" w:hAnsi="Times New Roman"/>
          <w:sz w:val="28"/>
          <w:szCs w:val="28"/>
          <w:lang w:val="ru-RU"/>
        </w:rPr>
        <w:t xml:space="preserve"> 87 С. 187-192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A36E57" w:rsidRPr="00A36E57" w:rsidRDefault="00A36E57" w:rsidP="00A36E57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BA2983">
        <w:rPr>
          <w:rFonts w:ascii="Times New Roman" w:hAnsi="Times New Roman"/>
          <w:sz w:val="28"/>
          <w:szCs w:val="28"/>
          <w:lang w:val="ru-RU"/>
        </w:rPr>
        <w:t xml:space="preserve">Корсак Р.В., </w:t>
      </w:r>
      <w:proofErr w:type="spellStart"/>
      <w:r w:rsidRPr="00BA2983">
        <w:rPr>
          <w:rFonts w:ascii="Times New Roman" w:hAnsi="Times New Roman"/>
          <w:sz w:val="28"/>
          <w:szCs w:val="28"/>
          <w:lang w:val="ru-RU"/>
        </w:rPr>
        <w:t>Гуштан</w:t>
      </w:r>
      <w:proofErr w:type="spellEnd"/>
      <w:r w:rsidRPr="00BA2983">
        <w:rPr>
          <w:rFonts w:ascii="Times New Roman" w:hAnsi="Times New Roman"/>
          <w:sz w:val="28"/>
          <w:szCs w:val="28"/>
          <w:lang w:val="ru-RU"/>
        </w:rPr>
        <w:t xml:space="preserve"> Т.В., Годя І.М. Роль </w:t>
      </w:r>
      <w:proofErr w:type="spellStart"/>
      <w:r w:rsidRPr="00BA2983">
        <w:rPr>
          <w:rFonts w:ascii="Times New Roman" w:hAnsi="Times New Roman"/>
          <w:sz w:val="28"/>
          <w:szCs w:val="28"/>
          <w:lang w:val="ru-RU"/>
        </w:rPr>
        <w:t>інформаційних</w:t>
      </w:r>
      <w:proofErr w:type="spellEnd"/>
      <w:r w:rsidRPr="00BA29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A2983">
        <w:rPr>
          <w:rFonts w:ascii="Times New Roman" w:hAnsi="Times New Roman"/>
          <w:sz w:val="28"/>
          <w:szCs w:val="28"/>
          <w:lang w:val="ru-RU"/>
        </w:rPr>
        <w:t>технологій</w:t>
      </w:r>
      <w:proofErr w:type="spellEnd"/>
      <w:r w:rsidRPr="00BA2983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BA2983">
        <w:rPr>
          <w:rFonts w:ascii="Times New Roman" w:hAnsi="Times New Roman"/>
          <w:sz w:val="28"/>
          <w:szCs w:val="28"/>
          <w:lang w:val="ru-RU"/>
        </w:rPr>
        <w:t>устаткування</w:t>
      </w:r>
      <w:proofErr w:type="spellEnd"/>
      <w:r w:rsidRPr="00BA2983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BA2983">
        <w:rPr>
          <w:rFonts w:ascii="Times New Roman" w:hAnsi="Times New Roman"/>
          <w:sz w:val="28"/>
          <w:szCs w:val="28"/>
          <w:lang w:val="ru-RU"/>
        </w:rPr>
        <w:t>підготовці</w:t>
      </w:r>
      <w:proofErr w:type="spellEnd"/>
      <w:r w:rsidRPr="00BA29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A2983">
        <w:rPr>
          <w:rFonts w:ascii="Times New Roman" w:hAnsi="Times New Roman"/>
          <w:sz w:val="28"/>
          <w:szCs w:val="28"/>
          <w:lang w:val="ru-RU"/>
        </w:rPr>
        <w:t>фахівців</w:t>
      </w:r>
      <w:proofErr w:type="spellEnd"/>
      <w:r w:rsidRPr="00BA2983">
        <w:rPr>
          <w:rFonts w:ascii="Times New Roman" w:hAnsi="Times New Roman"/>
          <w:sz w:val="28"/>
          <w:szCs w:val="28"/>
          <w:lang w:val="ru-RU"/>
        </w:rPr>
        <w:t xml:space="preserve"> готельно-</w:t>
      </w:r>
      <w:proofErr w:type="spellStart"/>
      <w:r w:rsidRPr="00BA2983">
        <w:rPr>
          <w:rFonts w:ascii="Times New Roman" w:hAnsi="Times New Roman"/>
          <w:sz w:val="28"/>
          <w:szCs w:val="28"/>
          <w:lang w:val="ru-RU"/>
        </w:rPr>
        <w:t>ресторанної</w:t>
      </w:r>
      <w:proofErr w:type="spellEnd"/>
      <w:r w:rsidRPr="00BA29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A2983">
        <w:rPr>
          <w:rFonts w:ascii="Times New Roman" w:hAnsi="Times New Roman"/>
          <w:sz w:val="28"/>
          <w:szCs w:val="28"/>
          <w:lang w:val="ru-RU"/>
        </w:rPr>
        <w:t>справи</w:t>
      </w:r>
      <w:proofErr w:type="spellEnd"/>
      <w:r w:rsidRPr="00BA2983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BA2983">
        <w:rPr>
          <w:rFonts w:ascii="Times New Roman" w:hAnsi="Times New Roman"/>
          <w:sz w:val="28"/>
          <w:szCs w:val="28"/>
          <w:lang w:val="ru-RU"/>
        </w:rPr>
        <w:t>педагогічний</w:t>
      </w:r>
      <w:proofErr w:type="spellEnd"/>
      <w:r w:rsidRPr="00BA29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A2983">
        <w:rPr>
          <w:rFonts w:ascii="Times New Roman" w:hAnsi="Times New Roman"/>
          <w:sz w:val="28"/>
          <w:szCs w:val="28"/>
          <w:lang w:val="ru-RU"/>
        </w:rPr>
        <w:t>підхід</w:t>
      </w:r>
      <w:proofErr w:type="spellEnd"/>
      <w:r w:rsidRPr="00BA29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A2983">
        <w:rPr>
          <w:rFonts w:ascii="Times New Roman" w:hAnsi="Times New Roman"/>
          <w:sz w:val="28"/>
          <w:szCs w:val="28"/>
          <w:lang w:val="ru-RU"/>
        </w:rPr>
        <w:t>Актуальнi</w:t>
      </w:r>
      <w:proofErr w:type="spellEnd"/>
      <w:r w:rsidRPr="00BA29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A2983">
        <w:rPr>
          <w:rFonts w:ascii="Times New Roman" w:hAnsi="Times New Roman"/>
          <w:sz w:val="28"/>
          <w:szCs w:val="28"/>
          <w:lang w:val="ru-RU"/>
        </w:rPr>
        <w:t>питання</w:t>
      </w:r>
      <w:proofErr w:type="spellEnd"/>
      <w:r w:rsidRPr="00BA29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A2983">
        <w:rPr>
          <w:rFonts w:ascii="Times New Roman" w:hAnsi="Times New Roman"/>
          <w:sz w:val="28"/>
          <w:szCs w:val="28"/>
          <w:lang w:val="ru-RU"/>
        </w:rPr>
        <w:t>гуманiтарних</w:t>
      </w:r>
      <w:proofErr w:type="spellEnd"/>
      <w:r w:rsidRPr="00BA2983">
        <w:rPr>
          <w:rFonts w:ascii="Times New Roman" w:hAnsi="Times New Roman"/>
          <w:sz w:val="28"/>
          <w:szCs w:val="28"/>
          <w:lang w:val="ru-RU"/>
        </w:rPr>
        <w:t xml:space="preserve"> наук. </w:t>
      </w:r>
      <w:proofErr w:type="spellStart"/>
      <w:r w:rsidRPr="00BA2983">
        <w:rPr>
          <w:rFonts w:ascii="Times New Roman" w:hAnsi="Times New Roman"/>
          <w:sz w:val="28"/>
          <w:szCs w:val="28"/>
          <w:lang w:val="ru-RU"/>
        </w:rPr>
        <w:t>Вип</w:t>
      </w:r>
      <w:proofErr w:type="spellEnd"/>
      <w:r w:rsidRPr="00BA2983">
        <w:rPr>
          <w:rFonts w:ascii="Times New Roman" w:hAnsi="Times New Roman"/>
          <w:sz w:val="28"/>
          <w:szCs w:val="28"/>
          <w:lang w:val="ru-RU"/>
        </w:rPr>
        <w:t>. 85, том 2, 2025. С. 243-250.</w:t>
      </w:r>
    </w:p>
    <w:p w:rsidR="00C06D3F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B412B8">
        <w:rPr>
          <w:rFonts w:ascii="Times New Roman" w:hAnsi="Times New Roman"/>
          <w:sz w:val="28"/>
          <w:szCs w:val="28"/>
        </w:rPr>
        <w:t xml:space="preserve">Корсак Р.В., </w:t>
      </w:r>
      <w:proofErr w:type="spellStart"/>
      <w:r w:rsidRPr="00B412B8">
        <w:rPr>
          <w:rFonts w:ascii="Times New Roman" w:hAnsi="Times New Roman"/>
          <w:sz w:val="28"/>
          <w:szCs w:val="28"/>
        </w:rPr>
        <w:t>Гуштан</w:t>
      </w:r>
      <w:proofErr w:type="spellEnd"/>
      <w:r w:rsidRPr="00B412B8">
        <w:rPr>
          <w:rFonts w:ascii="Times New Roman" w:hAnsi="Times New Roman"/>
          <w:sz w:val="28"/>
          <w:szCs w:val="28"/>
        </w:rPr>
        <w:t xml:space="preserve"> Т.В., Кашка М.Ю. Професійна підготовка фахівців у готельно-ресторанній справі: сучасні тенденції та інноваційні методи. </w:t>
      </w:r>
      <w:r w:rsidRPr="00C06D3F">
        <w:rPr>
          <w:rFonts w:ascii="Times New Roman" w:hAnsi="Times New Roman"/>
          <w:sz w:val="28"/>
          <w:szCs w:val="28"/>
        </w:rPr>
        <w:t xml:space="preserve">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 / [редактори-упорядники М. </w:t>
      </w:r>
      <w:proofErr w:type="spellStart"/>
      <w:r w:rsidRPr="00C06D3F">
        <w:rPr>
          <w:rFonts w:ascii="Times New Roman" w:hAnsi="Times New Roman"/>
          <w:sz w:val="28"/>
          <w:szCs w:val="28"/>
        </w:rPr>
        <w:t>Пантюк</w:t>
      </w:r>
      <w:proofErr w:type="spellEnd"/>
      <w:r w:rsidRPr="00C06D3F">
        <w:rPr>
          <w:rFonts w:ascii="Times New Roman" w:hAnsi="Times New Roman"/>
          <w:sz w:val="28"/>
          <w:szCs w:val="28"/>
        </w:rPr>
        <w:t xml:space="preserve">, А. Душний, В. Ільницький, І. </w:t>
      </w:r>
      <w:proofErr w:type="spellStart"/>
      <w:r w:rsidRPr="00C06D3F">
        <w:rPr>
          <w:rFonts w:ascii="Times New Roman" w:hAnsi="Times New Roman"/>
          <w:sz w:val="28"/>
          <w:szCs w:val="28"/>
        </w:rPr>
        <w:t>Зимомря</w:t>
      </w:r>
      <w:proofErr w:type="spellEnd"/>
      <w:r w:rsidRPr="00C06D3F">
        <w:rPr>
          <w:rFonts w:ascii="Times New Roman" w:hAnsi="Times New Roman"/>
          <w:sz w:val="28"/>
          <w:szCs w:val="28"/>
        </w:rPr>
        <w:t>]. – Дрогобич : Видавничий дім «</w:t>
      </w:r>
      <w:proofErr w:type="spellStart"/>
      <w:r w:rsidRPr="00C06D3F">
        <w:rPr>
          <w:rFonts w:ascii="Times New Roman" w:hAnsi="Times New Roman"/>
          <w:sz w:val="28"/>
          <w:szCs w:val="28"/>
        </w:rPr>
        <w:t>Гельветика</w:t>
      </w:r>
      <w:proofErr w:type="spellEnd"/>
      <w:r w:rsidRPr="00C06D3F">
        <w:rPr>
          <w:rFonts w:ascii="Times New Roman" w:hAnsi="Times New Roman"/>
          <w:sz w:val="28"/>
          <w:szCs w:val="28"/>
        </w:rPr>
        <w:t xml:space="preserve">», 2024. – Вип. 74. </w:t>
      </w:r>
      <w:r w:rsidRPr="00B412B8">
        <w:rPr>
          <w:rFonts w:ascii="Times New Roman" w:hAnsi="Times New Roman"/>
          <w:sz w:val="28"/>
          <w:szCs w:val="28"/>
          <w:lang w:val="ru-RU"/>
        </w:rPr>
        <w:t>С. 426-431.</w:t>
      </w:r>
    </w:p>
    <w:p w:rsidR="00C06D3F" w:rsidRPr="008755C1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651B">
        <w:rPr>
          <w:rFonts w:ascii="Times New Roman" w:hAnsi="Times New Roman" w:cs="Times New Roman"/>
          <w:sz w:val="28"/>
          <w:szCs w:val="28"/>
        </w:rPr>
        <w:t xml:space="preserve">Корсак Р.В.,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Гуштан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Т.В., Кашка М.Ю.</w:t>
      </w:r>
      <w:r w:rsidRPr="008755C1">
        <w:rPr>
          <w:rFonts w:ascii="Times New Roman" w:hAnsi="Times New Roman" w:cs="Times New Roman"/>
          <w:sz w:val="28"/>
          <w:szCs w:val="28"/>
        </w:rPr>
        <w:t xml:space="preserve"> Сучасні тенденції підготовки фахівців спеціальності «Готельно-ресторанна справа» як чинник підвищення конкурентоспроможності галузі. Причорноморські економічні студії. Науковий журнал Випуск 86. 2024. С. 201-205.</w:t>
      </w:r>
    </w:p>
    <w:p w:rsidR="00C06D3F" w:rsidRPr="00746AC3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746AC3">
        <w:rPr>
          <w:rFonts w:ascii="Times New Roman" w:hAnsi="Times New Roman" w:cs="Times New Roman"/>
          <w:sz w:val="28"/>
          <w:szCs w:val="28"/>
        </w:rPr>
        <w:t xml:space="preserve">Корсак Р., Кашка М. Проблеми покращення стратегічної діяльності підприємств готельно-ресторанного бізнесу в Україні.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 / </w:t>
      </w:r>
      <w:r w:rsidRPr="00746AC3">
        <w:rPr>
          <w:rFonts w:ascii="Times New Roman" w:hAnsi="Times New Roman" w:cs="Times New Roman"/>
          <w:sz w:val="28"/>
          <w:szCs w:val="28"/>
        </w:rPr>
        <w:lastRenderedPageBreak/>
        <w:t xml:space="preserve">[редактори-упорядники М. </w:t>
      </w:r>
      <w:proofErr w:type="spellStart"/>
      <w:r w:rsidRPr="00746AC3">
        <w:rPr>
          <w:rFonts w:ascii="Times New Roman" w:hAnsi="Times New Roman" w:cs="Times New Roman"/>
          <w:sz w:val="28"/>
          <w:szCs w:val="28"/>
        </w:rPr>
        <w:t>Пантюк</w:t>
      </w:r>
      <w:proofErr w:type="spellEnd"/>
      <w:r w:rsidRPr="00746AC3">
        <w:rPr>
          <w:rFonts w:ascii="Times New Roman" w:hAnsi="Times New Roman" w:cs="Times New Roman"/>
          <w:sz w:val="28"/>
          <w:szCs w:val="28"/>
        </w:rPr>
        <w:t xml:space="preserve">, А. Душний, І. </w:t>
      </w:r>
      <w:proofErr w:type="spellStart"/>
      <w:r w:rsidRPr="00746AC3">
        <w:rPr>
          <w:rFonts w:ascii="Times New Roman" w:hAnsi="Times New Roman" w:cs="Times New Roman"/>
          <w:sz w:val="28"/>
          <w:szCs w:val="28"/>
        </w:rPr>
        <w:t>Зимомря</w:t>
      </w:r>
      <w:proofErr w:type="spellEnd"/>
      <w:r w:rsidRPr="00746AC3">
        <w:rPr>
          <w:rFonts w:ascii="Times New Roman" w:hAnsi="Times New Roman" w:cs="Times New Roman"/>
          <w:sz w:val="28"/>
          <w:szCs w:val="28"/>
        </w:rPr>
        <w:t>]. Дрогобич: Видавничий дім «</w:t>
      </w:r>
      <w:proofErr w:type="spellStart"/>
      <w:r w:rsidRPr="00746AC3">
        <w:rPr>
          <w:rFonts w:ascii="Times New Roman" w:hAnsi="Times New Roman" w:cs="Times New Roman"/>
          <w:sz w:val="28"/>
          <w:szCs w:val="28"/>
        </w:rPr>
        <w:t>Гельветика</w:t>
      </w:r>
      <w:proofErr w:type="spellEnd"/>
      <w:r w:rsidRPr="00746AC3">
        <w:rPr>
          <w:rFonts w:ascii="Times New Roman" w:hAnsi="Times New Roman" w:cs="Times New Roman"/>
          <w:sz w:val="28"/>
          <w:szCs w:val="28"/>
        </w:rPr>
        <w:t>», 2020. Вип. 28. Том 2. C. 167-171.</w:t>
      </w:r>
      <w:r w:rsidRPr="00746AC3">
        <w:rPr>
          <w:rFonts w:ascii="Times New Roman" w:hAnsi="Times New Roman" w:cs="Times New Roman"/>
        </w:rPr>
        <w:t xml:space="preserve"> </w:t>
      </w:r>
    </w:p>
    <w:p w:rsidR="00C06D3F" w:rsidRPr="00785117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746AC3">
        <w:rPr>
          <w:rFonts w:ascii="Times New Roman" w:hAnsi="Times New Roman" w:cs="Times New Roman"/>
          <w:sz w:val="28"/>
          <w:szCs w:val="28"/>
        </w:rPr>
        <w:t xml:space="preserve">Корсак Р., Кіш Г., </w:t>
      </w:r>
      <w:proofErr w:type="spellStart"/>
      <w:r w:rsidRPr="00746AC3">
        <w:rPr>
          <w:rFonts w:ascii="Times New Roman" w:hAnsi="Times New Roman" w:cs="Times New Roman"/>
          <w:sz w:val="28"/>
          <w:szCs w:val="28"/>
        </w:rPr>
        <w:t>Годя</w:t>
      </w:r>
      <w:proofErr w:type="spellEnd"/>
      <w:r w:rsidRPr="00746AC3">
        <w:rPr>
          <w:rFonts w:ascii="Times New Roman" w:hAnsi="Times New Roman" w:cs="Times New Roman"/>
          <w:sz w:val="28"/>
          <w:szCs w:val="28"/>
        </w:rPr>
        <w:t xml:space="preserve"> І. Організація роботи персоналу ресторанного підприємства.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Дрогобич: Видавничий дім «</w:t>
      </w:r>
      <w:proofErr w:type="spellStart"/>
      <w:r w:rsidRPr="00746AC3">
        <w:rPr>
          <w:rFonts w:ascii="Times New Roman" w:hAnsi="Times New Roman" w:cs="Times New Roman"/>
          <w:sz w:val="28"/>
          <w:szCs w:val="28"/>
        </w:rPr>
        <w:t>Гельветика</w:t>
      </w:r>
      <w:proofErr w:type="spellEnd"/>
      <w:r w:rsidRPr="00746AC3">
        <w:rPr>
          <w:rFonts w:ascii="Times New Roman" w:hAnsi="Times New Roman" w:cs="Times New Roman"/>
          <w:sz w:val="28"/>
          <w:szCs w:val="28"/>
        </w:rPr>
        <w:t>», 2020. Вип. 20. Том 1.  С.4-7</w:t>
      </w:r>
    </w:p>
    <w:p w:rsidR="00B631F9" w:rsidRPr="00B631F9" w:rsidRDefault="00C06D3F" w:rsidP="00B631F9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785117">
        <w:rPr>
          <w:rFonts w:ascii="Times New Roman" w:hAnsi="Times New Roman" w:cs="Times New Roman"/>
          <w:sz w:val="28"/>
          <w:szCs w:val="28"/>
        </w:rPr>
        <w:t xml:space="preserve">Корсак Р., Колісник Г., </w:t>
      </w:r>
      <w:proofErr w:type="spellStart"/>
      <w:r w:rsidRPr="00785117">
        <w:rPr>
          <w:rFonts w:ascii="Times New Roman" w:hAnsi="Times New Roman" w:cs="Times New Roman"/>
          <w:sz w:val="28"/>
          <w:szCs w:val="28"/>
        </w:rPr>
        <w:t>Годя</w:t>
      </w:r>
      <w:proofErr w:type="spellEnd"/>
      <w:r w:rsidRPr="00785117">
        <w:rPr>
          <w:rFonts w:ascii="Times New Roman" w:hAnsi="Times New Roman" w:cs="Times New Roman"/>
          <w:sz w:val="28"/>
          <w:szCs w:val="28"/>
        </w:rPr>
        <w:t xml:space="preserve"> І. Формування культури ресторанного обслуговування. Актуальні питання гуманітарних наук: міжвузівський збірник наукових праць молодих вчених Дрогобицького дер- </w:t>
      </w:r>
      <w:proofErr w:type="spellStart"/>
      <w:r w:rsidRPr="00785117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785117">
        <w:rPr>
          <w:rFonts w:ascii="Times New Roman" w:hAnsi="Times New Roman" w:cs="Times New Roman"/>
          <w:sz w:val="28"/>
          <w:szCs w:val="28"/>
        </w:rPr>
        <w:t xml:space="preserve"> педагогічного університету імені Івана Франка. Дрогобич: Видавничий дім «</w:t>
      </w:r>
      <w:proofErr w:type="spellStart"/>
      <w:r w:rsidRPr="00785117">
        <w:rPr>
          <w:rFonts w:ascii="Times New Roman" w:hAnsi="Times New Roman" w:cs="Times New Roman"/>
          <w:sz w:val="28"/>
          <w:szCs w:val="28"/>
        </w:rPr>
        <w:t>Гельветика</w:t>
      </w:r>
      <w:proofErr w:type="spellEnd"/>
      <w:r w:rsidRPr="00785117">
        <w:rPr>
          <w:rFonts w:ascii="Times New Roman" w:hAnsi="Times New Roman" w:cs="Times New Roman"/>
          <w:sz w:val="28"/>
          <w:szCs w:val="28"/>
        </w:rPr>
        <w:t>», 2020. Вип. 29. Том 5. С.102-106.</w:t>
      </w:r>
    </w:p>
    <w:p w:rsidR="00C06D3F" w:rsidRPr="00785117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5117">
        <w:rPr>
          <w:rFonts w:ascii="Times New Roman" w:hAnsi="Times New Roman" w:cs="Times New Roman"/>
          <w:sz w:val="28"/>
          <w:szCs w:val="28"/>
        </w:rPr>
        <w:t xml:space="preserve">Корсак Р., </w:t>
      </w:r>
      <w:proofErr w:type="spellStart"/>
      <w:r w:rsidRPr="00785117">
        <w:rPr>
          <w:rFonts w:ascii="Times New Roman" w:hAnsi="Times New Roman" w:cs="Times New Roman"/>
          <w:sz w:val="28"/>
          <w:szCs w:val="28"/>
        </w:rPr>
        <w:t>Малець</w:t>
      </w:r>
      <w:proofErr w:type="spellEnd"/>
      <w:r w:rsidRPr="00785117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785117">
        <w:rPr>
          <w:rFonts w:ascii="Times New Roman" w:hAnsi="Times New Roman" w:cs="Times New Roman"/>
          <w:sz w:val="28"/>
          <w:szCs w:val="28"/>
        </w:rPr>
        <w:t>Годя</w:t>
      </w:r>
      <w:proofErr w:type="spellEnd"/>
      <w:r w:rsidRPr="00785117">
        <w:rPr>
          <w:rFonts w:ascii="Times New Roman" w:hAnsi="Times New Roman" w:cs="Times New Roman"/>
          <w:sz w:val="28"/>
          <w:szCs w:val="28"/>
        </w:rPr>
        <w:t xml:space="preserve"> І. Стандарти готельного обслуговування. Практичний посібник </w:t>
      </w:r>
      <w:proofErr w:type="spellStart"/>
      <w:r w:rsidRPr="00785117">
        <w:rPr>
          <w:rFonts w:ascii="Times New Roman" w:hAnsi="Times New Roman" w:cs="Times New Roman"/>
          <w:sz w:val="28"/>
          <w:szCs w:val="28"/>
        </w:rPr>
        <w:t>готельєра</w:t>
      </w:r>
      <w:proofErr w:type="spellEnd"/>
      <w:r w:rsidRPr="00785117">
        <w:rPr>
          <w:rFonts w:ascii="Times New Roman" w:hAnsi="Times New Roman" w:cs="Times New Roman"/>
          <w:sz w:val="28"/>
          <w:szCs w:val="28"/>
        </w:rPr>
        <w:t>.  Карпатська Вежа, 2022. 104 с.</w:t>
      </w:r>
      <w:r w:rsidRPr="00785117">
        <w:rPr>
          <w:rFonts w:ascii="Times New Roman" w:hAnsi="Times New Roman" w:cs="Times New Roman"/>
        </w:rPr>
        <w:t xml:space="preserve"> </w:t>
      </w:r>
    </w:p>
    <w:p w:rsidR="00C06D3F" w:rsidRPr="00785117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5117">
        <w:rPr>
          <w:rFonts w:ascii="Times New Roman" w:hAnsi="Times New Roman" w:cs="Times New Roman"/>
          <w:sz w:val="28"/>
          <w:szCs w:val="28"/>
        </w:rPr>
        <w:t xml:space="preserve">Корсак Р., </w:t>
      </w:r>
      <w:proofErr w:type="spellStart"/>
      <w:r w:rsidRPr="00785117">
        <w:rPr>
          <w:rFonts w:ascii="Times New Roman" w:hAnsi="Times New Roman" w:cs="Times New Roman"/>
          <w:sz w:val="28"/>
          <w:szCs w:val="28"/>
        </w:rPr>
        <w:t>Малець</w:t>
      </w:r>
      <w:proofErr w:type="spellEnd"/>
      <w:r w:rsidRPr="00785117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785117">
        <w:rPr>
          <w:rFonts w:ascii="Times New Roman" w:hAnsi="Times New Roman" w:cs="Times New Roman"/>
          <w:sz w:val="28"/>
          <w:szCs w:val="28"/>
        </w:rPr>
        <w:t>Годя</w:t>
      </w:r>
      <w:proofErr w:type="spellEnd"/>
      <w:r w:rsidRPr="00785117">
        <w:rPr>
          <w:rFonts w:ascii="Times New Roman" w:hAnsi="Times New Roman" w:cs="Times New Roman"/>
          <w:sz w:val="28"/>
          <w:szCs w:val="28"/>
        </w:rPr>
        <w:t xml:space="preserve"> І. Ресторанний сервіс: стандарти. Практичний посібник ресторатора. Карпатська Вежа, 2020. 145 с.</w:t>
      </w:r>
      <w:r w:rsidRPr="00785117">
        <w:rPr>
          <w:rFonts w:ascii="Times New Roman" w:hAnsi="Times New Roman" w:cs="Times New Roman"/>
        </w:rPr>
        <w:t xml:space="preserve"> </w:t>
      </w:r>
    </w:p>
    <w:p w:rsidR="00C06D3F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5117">
        <w:rPr>
          <w:rFonts w:ascii="Times New Roman" w:hAnsi="Times New Roman" w:cs="Times New Roman"/>
          <w:sz w:val="28"/>
          <w:szCs w:val="28"/>
        </w:rPr>
        <w:t xml:space="preserve">Корсак Р., </w:t>
      </w:r>
      <w:proofErr w:type="spellStart"/>
      <w:r w:rsidRPr="00785117">
        <w:rPr>
          <w:rFonts w:ascii="Times New Roman" w:hAnsi="Times New Roman" w:cs="Times New Roman"/>
          <w:sz w:val="28"/>
          <w:szCs w:val="28"/>
        </w:rPr>
        <w:t>Світлинець</w:t>
      </w:r>
      <w:proofErr w:type="spellEnd"/>
      <w:r w:rsidRPr="00785117">
        <w:rPr>
          <w:rFonts w:ascii="Times New Roman" w:hAnsi="Times New Roman" w:cs="Times New Roman"/>
          <w:sz w:val="28"/>
          <w:szCs w:val="28"/>
        </w:rPr>
        <w:t xml:space="preserve"> О., Коваль О. Перспективні шляхи організації обслуговування у вітчизняній готельно-ресторанній індустрії в умовах розвитку євроінтеграційних процесів.</w:t>
      </w:r>
      <w:r w:rsidR="00F553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5117">
        <w:rPr>
          <w:rFonts w:ascii="Times New Roman" w:hAnsi="Times New Roman" w:cs="Times New Roman"/>
          <w:sz w:val="28"/>
          <w:szCs w:val="28"/>
        </w:rPr>
        <w:t xml:space="preserve">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 / [редактори-упорядники М. </w:t>
      </w:r>
      <w:proofErr w:type="spellStart"/>
      <w:r w:rsidRPr="00785117">
        <w:rPr>
          <w:rFonts w:ascii="Times New Roman" w:hAnsi="Times New Roman" w:cs="Times New Roman"/>
          <w:sz w:val="28"/>
          <w:szCs w:val="28"/>
        </w:rPr>
        <w:t>Пантюк</w:t>
      </w:r>
      <w:proofErr w:type="spellEnd"/>
      <w:r w:rsidRPr="00785117">
        <w:rPr>
          <w:rFonts w:ascii="Times New Roman" w:hAnsi="Times New Roman" w:cs="Times New Roman"/>
          <w:sz w:val="28"/>
          <w:szCs w:val="28"/>
        </w:rPr>
        <w:t xml:space="preserve">, А. Душний, В. Ільницький, І. </w:t>
      </w:r>
      <w:proofErr w:type="spellStart"/>
      <w:r w:rsidRPr="00785117">
        <w:rPr>
          <w:rFonts w:ascii="Times New Roman" w:hAnsi="Times New Roman" w:cs="Times New Roman"/>
          <w:sz w:val="28"/>
          <w:szCs w:val="28"/>
        </w:rPr>
        <w:t>Зимомря</w:t>
      </w:r>
      <w:proofErr w:type="spellEnd"/>
      <w:r w:rsidRPr="00785117">
        <w:rPr>
          <w:rFonts w:ascii="Times New Roman" w:hAnsi="Times New Roman" w:cs="Times New Roman"/>
          <w:sz w:val="28"/>
          <w:szCs w:val="28"/>
        </w:rPr>
        <w:t>]. Дрогобич: Видавничий дім «</w:t>
      </w:r>
      <w:proofErr w:type="spellStart"/>
      <w:r w:rsidRPr="00785117">
        <w:rPr>
          <w:rFonts w:ascii="Times New Roman" w:hAnsi="Times New Roman" w:cs="Times New Roman"/>
          <w:sz w:val="28"/>
          <w:szCs w:val="28"/>
        </w:rPr>
        <w:t>Гельветика</w:t>
      </w:r>
      <w:proofErr w:type="spellEnd"/>
      <w:r w:rsidRPr="00785117">
        <w:rPr>
          <w:rFonts w:ascii="Times New Roman" w:hAnsi="Times New Roman" w:cs="Times New Roman"/>
          <w:sz w:val="28"/>
          <w:szCs w:val="28"/>
        </w:rPr>
        <w:t>», 2022. Вип. 49. Том 1. С. 25-31.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D3F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651B">
        <w:rPr>
          <w:rFonts w:ascii="Times New Roman" w:hAnsi="Times New Roman" w:cs="Times New Roman"/>
          <w:sz w:val="28"/>
          <w:szCs w:val="28"/>
        </w:rPr>
        <w:t>Сакаль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Т., Корсак Р. Проблеми підготовки спеціалістів у готельно-ресторанному секторі України. Наука і освіта України в умовах російсько-української війни: виклики та завдання в контексті національної безпеки. Том ІІ / [Ред.: В. Ільницький, М. Галів]. Київ – Дрогобич – Львів – Переяслав – Ужгород – Запоріжжя: Видавничий дім «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Гельветика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>», 2024.С.255-258.</w:t>
      </w:r>
    </w:p>
    <w:p w:rsidR="00C06D3F" w:rsidRPr="0082651B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Hushtan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T., </w:t>
      </w:r>
      <w:proofErr w:type="spellStart"/>
      <w:r>
        <w:rPr>
          <w:rFonts w:ascii="Times New Roman" w:hAnsi="Times New Roman" w:cs="Times New Roman"/>
          <w:sz w:val="28"/>
          <w:szCs w:val="28"/>
        </w:rPr>
        <w:t>Korsak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</w:t>
      </w:r>
      <w:r w:rsidRPr="007E73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Hotel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Restaurant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Crisis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Phenomena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Eurointegration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Processes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Baltic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 xml:space="preserve">. 10. </w:t>
      </w:r>
      <w:proofErr w:type="spellStart"/>
      <w:r w:rsidRPr="007E73B2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7E73B2">
        <w:rPr>
          <w:rFonts w:ascii="Times New Roman" w:hAnsi="Times New Roman" w:cs="Times New Roman"/>
          <w:sz w:val="28"/>
          <w:szCs w:val="28"/>
        </w:rPr>
        <w:t>. 2,</w:t>
      </w:r>
      <w:r>
        <w:rPr>
          <w:rFonts w:ascii="Times New Roman" w:hAnsi="Times New Roman" w:cs="Times New Roman"/>
          <w:sz w:val="28"/>
          <w:szCs w:val="28"/>
        </w:rPr>
        <w:t xml:space="preserve"> 2024.</w:t>
      </w:r>
      <w:r w:rsidRPr="007E73B2">
        <w:rPr>
          <w:rFonts w:ascii="Times New Roman" w:hAnsi="Times New Roman" w:cs="Times New Roman"/>
          <w:sz w:val="28"/>
          <w:szCs w:val="28"/>
        </w:rPr>
        <w:t xml:space="preserve"> 78-84.  DOI: https://doi.org/10.30525/2256-0742/2024-10-2-78-84</w:t>
      </w:r>
    </w:p>
    <w:p w:rsidR="00C06D3F" w:rsidRPr="00267027" w:rsidRDefault="00C06D3F" w:rsidP="00C06D3F">
      <w:pPr>
        <w:pStyle w:val="af8"/>
        <w:numPr>
          <w:ilvl w:val="0"/>
          <w:numId w:val="15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651B"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orsak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, r. &amp; </w:t>
      </w:r>
      <w:r w:rsidRPr="0082651B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odіa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, I. (2023).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Historical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Phenomenon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Czechoslovak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Hospitality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Tourism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Hotel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Tourism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Industry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Interwar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Skhidnoievropeiskyi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istorychnyi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visnyk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East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Historical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51B">
        <w:rPr>
          <w:rFonts w:ascii="Times New Roman" w:hAnsi="Times New Roman" w:cs="Times New Roman"/>
          <w:sz w:val="28"/>
          <w:szCs w:val="28"/>
        </w:rPr>
        <w:t>Bulletin</w:t>
      </w:r>
      <w:proofErr w:type="spellEnd"/>
      <w:r w:rsidRPr="0082651B">
        <w:rPr>
          <w:rFonts w:ascii="Times New Roman" w:hAnsi="Times New Roman" w:cs="Times New Roman"/>
          <w:sz w:val="28"/>
          <w:szCs w:val="28"/>
        </w:rPr>
        <w:t>], 27, 156–167.</w:t>
      </w:r>
    </w:p>
    <w:p w:rsidR="00267027" w:rsidRPr="00267027" w:rsidRDefault="00267027" w:rsidP="0061696B">
      <w:pPr>
        <w:pStyle w:val="af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67027">
        <w:rPr>
          <w:rFonts w:ascii="Times New Roman" w:hAnsi="Times New Roman" w:cs="Times New Roman"/>
          <w:sz w:val="28"/>
          <w:szCs w:val="28"/>
          <w:lang w:val="en-US"/>
        </w:rPr>
        <w:t>Korsak</w:t>
      </w:r>
      <w:proofErr w:type="spellEnd"/>
      <w:r w:rsidRPr="00267027">
        <w:rPr>
          <w:rFonts w:ascii="Times New Roman" w:hAnsi="Times New Roman" w:cs="Times New Roman"/>
          <w:sz w:val="28"/>
          <w:szCs w:val="28"/>
          <w:lang w:val="en-US"/>
        </w:rPr>
        <w:t xml:space="preserve"> R., </w:t>
      </w:r>
      <w:proofErr w:type="spellStart"/>
      <w:r w:rsidRPr="00267027">
        <w:rPr>
          <w:rFonts w:ascii="Times New Roman" w:hAnsi="Times New Roman" w:cs="Times New Roman"/>
          <w:sz w:val="28"/>
          <w:szCs w:val="28"/>
          <w:lang w:val="en-US"/>
        </w:rPr>
        <w:t>Hushtan</w:t>
      </w:r>
      <w:proofErr w:type="spellEnd"/>
      <w:r w:rsidRPr="00267027">
        <w:rPr>
          <w:rFonts w:ascii="Times New Roman" w:hAnsi="Times New Roman" w:cs="Times New Roman"/>
          <w:sz w:val="28"/>
          <w:szCs w:val="28"/>
          <w:lang w:val="en-US"/>
        </w:rPr>
        <w:t xml:space="preserve"> T. Development of the hotel and tourist complex in the </w:t>
      </w:r>
      <w:proofErr w:type="spellStart"/>
      <w:proofErr w:type="gramStart"/>
      <w:r w:rsidRPr="00267027">
        <w:rPr>
          <w:rFonts w:ascii="Times New Roman" w:hAnsi="Times New Roman" w:cs="Times New Roman"/>
          <w:sz w:val="28"/>
          <w:szCs w:val="28"/>
          <w:lang w:val="en-US"/>
        </w:rPr>
        <w:t>moravian</w:t>
      </w:r>
      <w:proofErr w:type="spellEnd"/>
      <w:proofErr w:type="gramEnd"/>
      <w:r w:rsidRPr="00267027">
        <w:rPr>
          <w:rFonts w:ascii="Times New Roman" w:hAnsi="Times New Roman" w:cs="Times New Roman"/>
          <w:sz w:val="28"/>
          <w:szCs w:val="28"/>
          <w:lang w:val="en-US"/>
        </w:rPr>
        <w:t xml:space="preserve"> karst during the Czechoslovak period (1918 – 1938). East European </w:t>
      </w:r>
      <w:r w:rsidRPr="0026702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Historical Bulletin / [chief editor </w:t>
      </w:r>
      <w:proofErr w:type="spellStart"/>
      <w:r w:rsidRPr="00267027">
        <w:rPr>
          <w:rFonts w:ascii="Times New Roman" w:hAnsi="Times New Roman" w:cs="Times New Roman"/>
          <w:sz w:val="28"/>
          <w:szCs w:val="28"/>
          <w:lang w:val="en-US"/>
        </w:rPr>
        <w:t>Vasyl</w:t>
      </w:r>
      <w:proofErr w:type="spellEnd"/>
      <w:r w:rsidRPr="002670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027">
        <w:rPr>
          <w:rFonts w:ascii="Times New Roman" w:hAnsi="Times New Roman" w:cs="Times New Roman"/>
          <w:sz w:val="28"/>
          <w:szCs w:val="28"/>
          <w:lang w:val="en-US"/>
        </w:rPr>
        <w:t>Ilnytskyi</w:t>
      </w:r>
      <w:proofErr w:type="spellEnd"/>
      <w:r w:rsidRPr="00267027">
        <w:rPr>
          <w:rFonts w:ascii="Times New Roman" w:hAnsi="Times New Roman" w:cs="Times New Roman"/>
          <w:sz w:val="28"/>
          <w:szCs w:val="28"/>
          <w:lang w:val="en-US"/>
        </w:rPr>
        <w:t xml:space="preserve">]. </w:t>
      </w:r>
      <w:proofErr w:type="spellStart"/>
      <w:r w:rsidRPr="00267027">
        <w:rPr>
          <w:rFonts w:ascii="Times New Roman" w:hAnsi="Times New Roman" w:cs="Times New Roman"/>
          <w:sz w:val="28"/>
          <w:szCs w:val="28"/>
          <w:lang w:val="en-US"/>
        </w:rPr>
        <w:t>Drohobych</w:t>
      </w:r>
      <w:proofErr w:type="spellEnd"/>
      <w:r w:rsidRPr="00267027">
        <w:rPr>
          <w:rFonts w:ascii="Times New Roman" w:hAnsi="Times New Roman" w:cs="Times New Roman"/>
          <w:sz w:val="28"/>
          <w:szCs w:val="28"/>
          <w:lang w:val="en-US"/>
        </w:rPr>
        <w:t xml:space="preserve">: Publishing House “Helvetica”, 2024. </w:t>
      </w:r>
      <w:proofErr w:type="spellStart"/>
      <w:r w:rsidRPr="00267027">
        <w:rPr>
          <w:rFonts w:ascii="Times New Roman" w:hAnsi="Times New Roman" w:cs="Times New Roman"/>
          <w:sz w:val="28"/>
          <w:szCs w:val="28"/>
          <w:lang w:val="ru-RU"/>
        </w:rPr>
        <w:t>Issue</w:t>
      </w:r>
      <w:proofErr w:type="spellEnd"/>
      <w:r w:rsidRPr="00267027">
        <w:rPr>
          <w:rFonts w:ascii="Times New Roman" w:hAnsi="Times New Roman" w:cs="Times New Roman"/>
          <w:sz w:val="28"/>
          <w:szCs w:val="28"/>
          <w:lang w:val="ru-RU"/>
        </w:rPr>
        <w:t xml:space="preserve"> 33. Р. 104-116.</w:t>
      </w:r>
    </w:p>
    <w:p w:rsidR="00267027" w:rsidRPr="0082651B" w:rsidRDefault="00267027" w:rsidP="00B631F9">
      <w:pPr>
        <w:pStyle w:val="af8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06D3F" w:rsidRPr="00785117" w:rsidRDefault="00C06D3F" w:rsidP="00C06D3F">
      <w:pPr>
        <w:pStyle w:val="a4"/>
        <w:tabs>
          <w:tab w:val="left" w:pos="426"/>
        </w:tabs>
        <w:spacing w:after="0"/>
        <w:ind w:left="360"/>
        <w:jc w:val="both"/>
        <w:rPr>
          <w:sz w:val="28"/>
          <w:szCs w:val="28"/>
          <w:lang w:val="uk-UA"/>
        </w:rPr>
      </w:pPr>
    </w:p>
    <w:p w:rsidR="00C06D3F" w:rsidRPr="00785117" w:rsidRDefault="00C06D3F" w:rsidP="00C06D3F">
      <w:pPr>
        <w:pStyle w:val="a4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06D3F" w:rsidRPr="00785117" w:rsidRDefault="00C06D3F" w:rsidP="00C06D3F">
      <w:pPr>
        <w:pStyle w:val="a4"/>
        <w:numPr>
          <w:ilvl w:val="0"/>
          <w:numId w:val="14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="Calibri"/>
          <w:b/>
          <w:bCs/>
          <w:sz w:val="28"/>
          <w:szCs w:val="28"/>
          <w:lang w:val="uk-UA"/>
        </w:rPr>
      </w:pPr>
      <w:r w:rsidRPr="00785117">
        <w:rPr>
          <w:rFonts w:eastAsia="Calibri"/>
          <w:b/>
          <w:bCs/>
          <w:sz w:val="28"/>
          <w:szCs w:val="28"/>
          <w:lang w:val="uk-UA"/>
        </w:rPr>
        <w:br w:type="page"/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Результати перегляду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робочої програми навчальної дисципліни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Робоча програма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перезатверджена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на 20___ / 20___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н.р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. без змін;  зі змінами  (Додаток ___).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(потрібне підкреслити) 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протокол № ___ від «____»__________ 20 ___ р. Завідувач кафедри _________ ____________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(підпис, Прізвище ініціали)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Робоча програма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перезатверджена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на 20___ / 20___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н.р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. без змін;  зі змінами  (Додаток ___).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(потрібне підкреслити) 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протокол № ___ від «____»__________ 20 ___ р. Завідувач кафедри _________ ____________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(підпис, Прізвище ініціали)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Робоча програма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перезатверджена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на 20___ / 20___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н.р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. без змін;  зі змінами  (Додаток ___).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(потрібне підкреслити) 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протокол № ___ від «____»__________ 20 ___ р. Завідувач кафедри _________ ____________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(підпис, Прізвище ініціали)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Робоча програма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перезатверджена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на 20___ / 20___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н.р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. без змін;  зі змінами  (Додаток ___).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(потрібне підкреслити) 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протокол № ___ від «____»__________ 20 ___ р. Завідувач кафедри _________ ____________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(підпис, Прізвище ініціали)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Робоча програма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перезатверджена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на 20___ / 20___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н.р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. без змін;  зі змінами  (Додаток ___).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(потрібне підкреслити) 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протокол № ___ від «____»__________ 20 ___ р. Завідувач кафедри _________ ____________</w:t>
      </w:r>
    </w:p>
    <w:p w:rsidR="00C06D3F" w:rsidRDefault="00C06D3F" w:rsidP="00C06D3F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(підпис, Прізвище ініціали)</w:t>
      </w:r>
    </w:p>
    <w:p w:rsidR="00C06D3F" w:rsidRDefault="00C06D3F" w:rsidP="00C06D3F">
      <w:pPr>
        <w:pStyle w:val="af8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06D3F" w:rsidRDefault="00C06D3F" w:rsidP="00C06D3F">
      <w:pPr>
        <w:rPr>
          <w:rFonts w:ascii="Times New Roman" w:hAnsi="Times New Roman" w:cs="Times New Roman"/>
        </w:rPr>
      </w:pPr>
    </w:p>
    <w:p w:rsidR="00C06D3F" w:rsidRDefault="00C06D3F" w:rsidP="00C06D3F"/>
    <w:p w:rsidR="00C06D3F" w:rsidRDefault="00C06D3F" w:rsidP="00C06D3F"/>
    <w:p w:rsidR="00C06D3F" w:rsidRDefault="00C06D3F" w:rsidP="00C06D3F"/>
    <w:p w:rsidR="00837DE7" w:rsidRDefault="00837DE7"/>
    <w:sectPr w:rsidR="00837DE7" w:rsidSect="00231432">
      <w:pgSz w:w="11906" w:h="16838"/>
      <w:pgMar w:top="992" w:right="851" w:bottom="99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C4692"/>
    <w:multiLevelType w:val="hybridMultilevel"/>
    <w:tmpl w:val="2E62E7A4"/>
    <w:lvl w:ilvl="0" w:tplc="EF08964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B736AD8"/>
    <w:multiLevelType w:val="multilevel"/>
    <w:tmpl w:val="01C08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0323A"/>
    <w:multiLevelType w:val="hybridMultilevel"/>
    <w:tmpl w:val="077EF1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47E8D"/>
    <w:multiLevelType w:val="hybridMultilevel"/>
    <w:tmpl w:val="7BBC36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F6489"/>
    <w:multiLevelType w:val="hybridMultilevel"/>
    <w:tmpl w:val="34AAAC3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1719F"/>
    <w:multiLevelType w:val="hybridMultilevel"/>
    <w:tmpl w:val="4D7E6D5A"/>
    <w:lvl w:ilvl="0" w:tplc="F2F656A6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E646767"/>
    <w:multiLevelType w:val="hybridMultilevel"/>
    <w:tmpl w:val="87E256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D1EBF"/>
    <w:multiLevelType w:val="hybridMultilevel"/>
    <w:tmpl w:val="81AC225A"/>
    <w:lvl w:ilvl="0" w:tplc="EF0896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F811A98"/>
    <w:multiLevelType w:val="multilevel"/>
    <w:tmpl w:val="D978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EB0258"/>
    <w:multiLevelType w:val="multilevel"/>
    <w:tmpl w:val="3B1E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383AD3"/>
    <w:multiLevelType w:val="hybridMultilevel"/>
    <w:tmpl w:val="2CCA90CC"/>
    <w:lvl w:ilvl="0" w:tplc="4416579A">
      <w:start w:val="10"/>
      <w:numFmt w:val="bullet"/>
      <w:lvlText w:val="−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37D51E4E"/>
    <w:multiLevelType w:val="multilevel"/>
    <w:tmpl w:val="85D2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B21DAC"/>
    <w:multiLevelType w:val="hybridMultilevel"/>
    <w:tmpl w:val="D676FB54"/>
    <w:lvl w:ilvl="0" w:tplc="E94A47C6">
      <w:start w:val="128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9C7531"/>
    <w:multiLevelType w:val="hybridMultilevel"/>
    <w:tmpl w:val="37C01B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5621CE"/>
    <w:multiLevelType w:val="hybridMultilevel"/>
    <w:tmpl w:val="409E6C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4"/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9"/>
  </w:num>
  <w:num w:numId="12">
    <w:abstractNumId w:val="12"/>
  </w:num>
  <w:num w:numId="13">
    <w:abstractNumId w:val="6"/>
  </w:num>
  <w:num w:numId="14">
    <w:abstractNumId w:val="2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D3F"/>
    <w:rsid w:val="00017661"/>
    <w:rsid w:val="00061A22"/>
    <w:rsid w:val="000E03C3"/>
    <w:rsid w:val="00105570"/>
    <w:rsid w:val="00114804"/>
    <w:rsid w:val="001538BE"/>
    <w:rsid w:val="00164982"/>
    <w:rsid w:val="001E4ED3"/>
    <w:rsid w:val="001F76FC"/>
    <w:rsid w:val="00206ABF"/>
    <w:rsid w:val="00222543"/>
    <w:rsid w:val="00231432"/>
    <w:rsid w:val="00252DC3"/>
    <w:rsid w:val="00267027"/>
    <w:rsid w:val="00280662"/>
    <w:rsid w:val="002A4440"/>
    <w:rsid w:val="002C27AE"/>
    <w:rsid w:val="003A0F57"/>
    <w:rsid w:val="00476C52"/>
    <w:rsid w:val="004D2738"/>
    <w:rsid w:val="00532280"/>
    <w:rsid w:val="005605B7"/>
    <w:rsid w:val="0059153C"/>
    <w:rsid w:val="005A59FF"/>
    <w:rsid w:val="005C2D4A"/>
    <w:rsid w:val="005D2111"/>
    <w:rsid w:val="005F649C"/>
    <w:rsid w:val="0061696B"/>
    <w:rsid w:val="00681CD4"/>
    <w:rsid w:val="006B23EA"/>
    <w:rsid w:val="006E31E6"/>
    <w:rsid w:val="00712A56"/>
    <w:rsid w:val="00767273"/>
    <w:rsid w:val="0078011E"/>
    <w:rsid w:val="007D229A"/>
    <w:rsid w:val="00804DC9"/>
    <w:rsid w:val="00837DE7"/>
    <w:rsid w:val="00863A0F"/>
    <w:rsid w:val="0087270D"/>
    <w:rsid w:val="00881C34"/>
    <w:rsid w:val="008943D3"/>
    <w:rsid w:val="008F2136"/>
    <w:rsid w:val="00A36E57"/>
    <w:rsid w:val="00B631F9"/>
    <w:rsid w:val="00B8305C"/>
    <w:rsid w:val="00BA2983"/>
    <w:rsid w:val="00BA486E"/>
    <w:rsid w:val="00BE200F"/>
    <w:rsid w:val="00BF7FD8"/>
    <w:rsid w:val="00C06D3F"/>
    <w:rsid w:val="00C20BF6"/>
    <w:rsid w:val="00C35847"/>
    <w:rsid w:val="00C71E5E"/>
    <w:rsid w:val="00C94B65"/>
    <w:rsid w:val="00D93854"/>
    <w:rsid w:val="00E4577A"/>
    <w:rsid w:val="00E85148"/>
    <w:rsid w:val="00F553A7"/>
    <w:rsid w:val="00FC0BC6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47A0C-7BAE-4C9A-BEA5-A63F7EBA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D3F"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C06D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6D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D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D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6D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6D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6D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6D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6D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6D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6D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6D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6D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6D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6D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6D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6D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6D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3">
    <w:name w:val="Hyperlink"/>
    <w:semiHidden/>
    <w:unhideWhenUsed/>
    <w:rsid w:val="00C06D3F"/>
    <w:rPr>
      <w:color w:val="0000FF"/>
      <w:u w:val="single"/>
    </w:rPr>
  </w:style>
  <w:style w:type="paragraph" w:customStyle="1" w:styleId="msonormal0">
    <w:name w:val="msonormal"/>
    <w:basedOn w:val="a"/>
    <w:semiHidden/>
    <w:rsid w:val="00C06D3F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a4">
    <w:name w:val="Normal (Web)"/>
    <w:basedOn w:val="a"/>
    <w:uiPriority w:val="99"/>
    <w:unhideWhenUsed/>
    <w:rsid w:val="00C0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note text"/>
    <w:basedOn w:val="a"/>
    <w:link w:val="a6"/>
    <w:uiPriority w:val="99"/>
    <w:semiHidden/>
    <w:unhideWhenUsed/>
    <w:rsid w:val="00C06D3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06D3F"/>
    <w:rPr>
      <w:rFonts w:eastAsiaTheme="minorEastAsia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C06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6D3F"/>
    <w:rPr>
      <w:rFonts w:eastAsiaTheme="minorEastAsia"/>
    </w:rPr>
  </w:style>
  <w:style w:type="paragraph" w:styleId="a9">
    <w:name w:val="footer"/>
    <w:basedOn w:val="a"/>
    <w:link w:val="aa"/>
    <w:semiHidden/>
    <w:unhideWhenUsed/>
    <w:rsid w:val="00C06D3F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semiHidden/>
    <w:rsid w:val="00C06D3F"/>
    <w:rPr>
      <w:rFonts w:ascii="Times New Roman" w:eastAsiaTheme="minorEastAsia" w:hAnsi="Times New Roman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C06D3F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06D3F"/>
    <w:rPr>
      <w:rFonts w:eastAsiaTheme="minorEastAsia"/>
      <w:sz w:val="20"/>
      <w:szCs w:val="20"/>
    </w:rPr>
  </w:style>
  <w:style w:type="paragraph" w:styleId="ad">
    <w:name w:val="Title"/>
    <w:basedOn w:val="a"/>
    <w:next w:val="a"/>
    <w:link w:val="ae"/>
    <w:uiPriority w:val="10"/>
    <w:qFormat/>
    <w:rsid w:val="00C06D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C06D3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">
    <w:name w:val="Body Text"/>
    <w:basedOn w:val="a"/>
    <w:link w:val="11"/>
    <w:semiHidden/>
    <w:unhideWhenUsed/>
    <w:rsid w:val="00C06D3F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f0">
    <w:name w:val="Основной текст Знак"/>
    <w:basedOn w:val="a0"/>
    <w:uiPriority w:val="99"/>
    <w:semiHidden/>
    <w:rsid w:val="00C06D3F"/>
    <w:rPr>
      <w:rFonts w:eastAsiaTheme="minorEastAsia"/>
    </w:rPr>
  </w:style>
  <w:style w:type="character" w:customStyle="1" w:styleId="11">
    <w:name w:val="Основной текст Знак1"/>
    <w:link w:val="af"/>
    <w:semiHidden/>
    <w:locked/>
    <w:rsid w:val="00C06D3F"/>
    <w:rPr>
      <w:rFonts w:ascii="Times New Roman" w:eastAsiaTheme="minorEastAsia" w:hAnsi="Times New Roman"/>
      <w:sz w:val="18"/>
      <w:szCs w:val="18"/>
    </w:rPr>
  </w:style>
  <w:style w:type="paragraph" w:styleId="af1">
    <w:name w:val="Body Text Indent"/>
    <w:basedOn w:val="a"/>
    <w:link w:val="af2"/>
    <w:semiHidden/>
    <w:unhideWhenUsed/>
    <w:rsid w:val="00C06D3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C06D3F"/>
    <w:rPr>
      <w:rFonts w:eastAsiaTheme="minorEastAsia"/>
    </w:rPr>
  </w:style>
  <w:style w:type="paragraph" w:styleId="af3">
    <w:name w:val="Subtitle"/>
    <w:basedOn w:val="a"/>
    <w:next w:val="a"/>
    <w:link w:val="af4"/>
    <w:uiPriority w:val="11"/>
    <w:qFormat/>
    <w:rsid w:val="00C06D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C06D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Body Text 2"/>
    <w:basedOn w:val="a"/>
    <w:link w:val="22"/>
    <w:semiHidden/>
    <w:unhideWhenUsed/>
    <w:rsid w:val="00C06D3F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semiHidden/>
    <w:rsid w:val="00C06D3F"/>
    <w:rPr>
      <w:rFonts w:ascii="Times New Roman" w:eastAsiaTheme="minorEastAsia" w:hAnsi="Times New Roman"/>
      <w:sz w:val="24"/>
      <w:szCs w:val="24"/>
      <w:lang w:val="ru-RU" w:eastAsia="ru-RU"/>
    </w:rPr>
  </w:style>
  <w:style w:type="paragraph" w:styleId="31">
    <w:name w:val="Body Text 3"/>
    <w:basedOn w:val="a"/>
    <w:link w:val="32"/>
    <w:semiHidden/>
    <w:unhideWhenUsed/>
    <w:rsid w:val="00C06D3F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semiHidden/>
    <w:rsid w:val="00C06D3F"/>
    <w:rPr>
      <w:rFonts w:ascii="Times New Roman" w:eastAsiaTheme="minorEastAsia" w:hAnsi="Times New Roman"/>
      <w:sz w:val="16"/>
      <w:szCs w:val="16"/>
      <w:lang w:val="ru-RU" w:eastAsia="ru-RU"/>
    </w:rPr>
  </w:style>
  <w:style w:type="paragraph" w:styleId="23">
    <w:name w:val="Body Text Indent 2"/>
    <w:basedOn w:val="a"/>
    <w:link w:val="24"/>
    <w:semiHidden/>
    <w:unhideWhenUsed/>
    <w:rsid w:val="00C06D3F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C06D3F"/>
    <w:rPr>
      <w:rFonts w:ascii="Times New Roman" w:eastAsiaTheme="minorEastAsia" w:hAnsi="Times New Roman"/>
      <w:sz w:val="24"/>
      <w:szCs w:val="24"/>
      <w:lang w:val="ru-RU"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0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06D3F"/>
    <w:rPr>
      <w:rFonts w:ascii="Tahoma" w:eastAsiaTheme="minorEastAsia" w:hAnsi="Tahoma" w:cs="Tahoma"/>
      <w:sz w:val="16"/>
      <w:szCs w:val="16"/>
    </w:rPr>
  </w:style>
  <w:style w:type="paragraph" w:styleId="af7">
    <w:name w:val="No Spacing"/>
    <w:uiPriority w:val="1"/>
    <w:qFormat/>
    <w:rsid w:val="00C06D3F"/>
    <w:pPr>
      <w:spacing w:after="0" w:line="240" w:lineRule="auto"/>
    </w:pPr>
    <w:rPr>
      <w:rFonts w:eastAsiaTheme="minorEastAsia"/>
    </w:rPr>
  </w:style>
  <w:style w:type="paragraph" w:styleId="af8">
    <w:name w:val="List Paragraph"/>
    <w:basedOn w:val="a"/>
    <w:uiPriority w:val="34"/>
    <w:qFormat/>
    <w:rsid w:val="00C06D3F"/>
    <w:pPr>
      <w:ind w:left="720"/>
      <w:contextualSpacing/>
    </w:pPr>
  </w:style>
  <w:style w:type="paragraph" w:styleId="25">
    <w:name w:val="Quote"/>
    <w:basedOn w:val="a"/>
    <w:next w:val="a"/>
    <w:link w:val="26"/>
    <w:uiPriority w:val="29"/>
    <w:qFormat/>
    <w:rsid w:val="00C06D3F"/>
    <w:rPr>
      <w:i/>
      <w:iCs/>
      <w:color w:val="000000" w:themeColor="text1"/>
    </w:rPr>
  </w:style>
  <w:style w:type="character" w:customStyle="1" w:styleId="26">
    <w:name w:val="Цитата 2 Знак"/>
    <w:basedOn w:val="a0"/>
    <w:link w:val="25"/>
    <w:uiPriority w:val="29"/>
    <w:rsid w:val="00C06D3F"/>
    <w:rPr>
      <w:rFonts w:eastAsiaTheme="minorEastAsia"/>
      <w:i/>
      <w:iCs/>
      <w:color w:val="000000" w:themeColor="text1"/>
    </w:rPr>
  </w:style>
  <w:style w:type="paragraph" w:styleId="af9">
    <w:name w:val="Intense Quote"/>
    <w:basedOn w:val="a"/>
    <w:next w:val="a"/>
    <w:link w:val="afa"/>
    <w:uiPriority w:val="30"/>
    <w:qFormat/>
    <w:rsid w:val="00C06D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C06D3F"/>
    <w:rPr>
      <w:rFonts w:eastAsiaTheme="minorEastAsia"/>
      <w:b/>
      <w:bCs/>
      <w:i/>
      <w:iCs/>
      <w:color w:val="4F81BD" w:themeColor="accent1"/>
    </w:rPr>
  </w:style>
  <w:style w:type="paragraph" w:styleId="afb">
    <w:name w:val="TOC Heading"/>
    <w:basedOn w:val="1"/>
    <w:next w:val="a"/>
    <w:uiPriority w:val="39"/>
    <w:semiHidden/>
    <w:unhideWhenUsed/>
    <w:qFormat/>
    <w:rsid w:val="00C06D3F"/>
    <w:pPr>
      <w:outlineLvl w:val="9"/>
    </w:pPr>
  </w:style>
  <w:style w:type="paragraph" w:customStyle="1" w:styleId="12">
    <w:name w:val="Абзац списка1"/>
    <w:basedOn w:val="a"/>
    <w:uiPriority w:val="34"/>
    <w:semiHidden/>
    <w:rsid w:val="00C06D3F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</w:rPr>
  </w:style>
  <w:style w:type="paragraph" w:customStyle="1" w:styleId="-11">
    <w:name w:val="Цветной список - Акцент 11"/>
    <w:basedOn w:val="a"/>
    <w:uiPriority w:val="34"/>
    <w:semiHidden/>
    <w:rsid w:val="00C06D3F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</w:rPr>
  </w:style>
  <w:style w:type="paragraph" w:customStyle="1" w:styleId="Default">
    <w:name w:val="Default"/>
    <w:rsid w:val="00C06D3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paragraph" w:customStyle="1" w:styleId="FR2">
    <w:name w:val="FR2"/>
    <w:semiHidden/>
    <w:rsid w:val="00C06D3F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customStyle="1" w:styleId="FR1">
    <w:name w:val="FR1"/>
    <w:semiHidden/>
    <w:rsid w:val="00C06D3F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semiHidden/>
    <w:rsid w:val="00C06D3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afc">
    <w:name w:val="Знак"/>
    <w:basedOn w:val="a"/>
    <w:semiHidden/>
    <w:rsid w:val="00C06D3F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"/>
    <w:basedOn w:val="a"/>
    <w:semiHidden/>
    <w:rsid w:val="00C06D3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7">
    <w:name w:val="Абзац списка2"/>
    <w:basedOn w:val="a"/>
    <w:semiHidden/>
    <w:rsid w:val="00C06D3F"/>
    <w:pPr>
      <w:spacing w:after="0" w:line="300" w:lineRule="auto"/>
      <w:ind w:left="720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33">
    <w:name w:val="Абзац списка3"/>
    <w:basedOn w:val="a"/>
    <w:semiHidden/>
    <w:rsid w:val="00C06D3F"/>
    <w:pPr>
      <w:spacing w:after="0" w:line="300" w:lineRule="auto"/>
      <w:ind w:left="720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41">
    <w:name w:val="Абзац списка4"/>
    <w:basedOn w:val="a"/>
    <w:semiHidden/>
    <w:rsid w:val="00C06D3F"/>
    <w:pPr>
      <w:spacing w:after="0" w:line="300" w:lineRule="auto"/>
      <w:ind w:left="720"/>
      <w:jc w:val="both"/>
    </w:pPr>
    <w:rPr>
      <w:rFonts w:ascii="Times New Roman" w:eastAsia="Times New Roman" w:hAnsi="Times New Roman" w:cs="Times New Roman"/>
      <w:sz w:val="28"/>
    </w:rPr>
  </w:style>
  <w:style w:type="character" w:styleId="afd">
    <w:name w:val="Subtle Emphasis"/>
    <w:basedOn w:val="a0"/>
    <w:uiPriority w:val="19"/>
    <w:qFormat/>
    <w:rsid w:val="00C06D3F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C06D3F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C06D3F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C06D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C06D3F"/>
    <w:rPr>
      <w:b/>
      <w:bCs/>
      <w:smallCaps/>
      <w:spacing w:val="5"/>
    </w:rPr>
  </w:style>
  <w:style w:type="character" w:customStyle="1" w:styleId="aff2">
    <w:name w:val="Печатная машинка"/>
    <w:rsid w:val="00C06D3F"/>
    <w:rPr>
      <w:rFonts w:ascii="Courier New" w:hAnsi="Courier New" w:cs="Courier New" w:hint="default"/>
      <w:sz w:val="20"/>
    </w:rPr>
  </w:style>
  <w:style w:type="character" w:customStyle="1" w:styleId="rvts44">
    <w:name w:val="rvts44"/>
    <w:basedOn w:val="a0"/>
    <w:rsid w:val="00C06D3F"/>
  </w:style>
  <w:style w:type="character" w:customStyle="1" w:styleId="instancename">
    <w:name w:val="instancename"/>
    <w:basedOn w:val="a0"/>
    <w:rsid w:val="00C06D3F"/>
  </w:style>
  <w:style w:type="character" w:customStyle="1" w:styleId="accesshide">
    <w:name w:val="accesshide"/>
    <w:basedOn w:val="a0"/>
    <w:rsid w:val="00C06D3F"/>
  </w:style>
  <w:style w:type="table" w:styleId="aff3">
    <w:name w:val="Table Grid"/>
    <w:basedOn w:val="a1"/>
    <w:rsid w:val="00C06D3F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dru4niki.com/14170120/turizm/istoriya_stanovlennya_rozvitok_sferi_gostinnost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idru4niki.com/14170120/turizm/istoriya_stanovlennya_rozvitok_sferi_gostinnost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pidru4niki.com/10561127/turizm/gotelna_restoranna_sfera_xvi_pochatk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idru4niki.com/13761025/turizm/spetsializovani_zasobi_rozmischennya_vi-xv_formuv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19709</Words>
  <Characters>11235</Characters>
  <Application>Microsoft Office Word</Application>
  <DocSecurity>0</DocSecurity>
  <Lines>93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</dc:creator>
  <cp:lastModifiedBy>Admin</cp:lastModifiedBy>
  <cp:revision>2</cp:revision>
  <dcterms:created xsi:type="dcterms:W3CDTF">2025-09-23T09:20:00Z</dcterms:created>
  <dcterms:modified xsi:type="dcterms:W3CDTF">2025-09-23T09:20:00Z</dcterms:modified>
</cp:coreProperties>
</file>