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62"/>
      </w:tblGrid>
      <w:tr w:rsidR="00920971" w:rsidRPr="00C24E5C" w14:paraId="5939D4B2" w14:textId="77777777" w:rsidTr="00920971">
        <w:trPr>
          <w:trHeight w:val="4349"/>
        </w:trPr>
        <w:tc>
          <w:tcPr>
            <w:tcW w:w="6385" w:type="dxa"/>
          </w:tcPr>
          <w:p w14:paraId="0CF02C47" w14:textId="77777777" w:rsidR="00920971" w:rsidRPr="00C24E5C" w:rsidRDefault="00920971" w:rsidP="00C354CD">
            <w:pPr>
              <w:rPr>
                <w:rFonts w:ascii="Times New Roman" w:hAnsi="Times New Roman" w:cs="Times New Roman"/>
              </w:rPr>
            </w:pPr>
            <w:r w:rsidRPr="00C24E5C">
              <w:rPr>
                <w:rFonts w:ascii="Times New Roman" w:hAnsi="Times New Roman" w:cs="Times New Roman"/>
              </w:rPr>
              <w:t xml:space="preserve">     </w:t>
            </w:r>
          </w:p>
          <w:p w14:paraId="74DF5A9C" w14:textId="77777777" w:rsidR="00920971" w:rsidRPr="00C24E5C" w:rsidRDefault="00920971" w:rsidP="00C354CD">
            <w:pPr>
              <w:jc w:val="center"/>
              <w:rPr>
                <w:rFonts w:ascii="Times New Roman" w:eastAsia="Times New Roman" w:hAnsi="Times New Roman" w:cs="Times New Roman"/>
                <w:b/>
                <w:color w:val="2F5496"/>
              </w:rPr>
            </w:pPr>
            <w:proofErr w:type="spellStart"/>
            <w:r w:rsidRPr="00C24E5C">
              <w:rPr>
                <w:rFonts w:ascii="Times New Roman" w:eastAsia="Times New Roman" w:hAnsi="Times New Roman" w:cs="Times New Roman"/>
                <w:b/>
                <w:color w:val="2F5496"/>
              </w:rPr>
              <w:t>Силабус</w:t>
            </w:r>
            <w:proofErr w:type="spellEnd"/>
            <w:r w:rsidRPr="00C24E5C">
              <w:rPr>
                <w:rFonts w:ascii="Times New Roman" w:eastAsia="Times New Roman" w:hAnsi="Times New Roman" w:cs="Times New Roman"/>
                <w:b/>
                <w:color w:val="2F5496"/>
              </w:rPr>
              <w:t xml:space="preserve"> курсу</w:t>
            </w:r>
          </w:p>
          <w:p w14:paraId="2A166856" w14:textId="7D25297A" w:rsidR="00920971" w:rsidRPr="00C24E5C" w:rsidRDefault="00920971" w:rsidP="00C354CD">
            <w:pPr>
              <w:jc w:val="center"/>
              <w:rPr>
                <w:rFonts w:ascii="Times New Roman" w:eastAsia="Times New Roman" w:hAnsi="Times New Roman" w:cs="Times New Roman"/>
                <w:b/>
              </w:rPr>
            </w:pPr>
            <w:r w:rsidRPr="00C24E5C">
              <w:rPr>
                <w:rFonts w:ascii="Times New Roman" w:eastAsia="Times New Roman" w:hAnsi="Times New Roman" w:cs="Times New Roman"/>
                <w:b/>
              </w:rPr>
              <w:t>«</w:t>
            </w:r>
            <w:r w:rsidRPr="00C24E5C">
              <w:rPr>
                <w:rFonts w:ascii="Times New Roman" w:eastAsia="Times New Roman" w:hAnsi="Times New Roman" w:cs="Times New Roman"/>
                <w:b/>
                <w:lang w:val="uk-UA"/>
              </w:rPr>
              <w:t>Організація готельної справи</w:t>
            </w:r>
            <w:r w:rsidRPr="00C24E5C">
              <w:rPr>
                <w:rFonts w:ascii="Times New Roman" w:eastAsia="Times New Roman" w:hAnsi="Times New Roman" w:cs="Times New Roman"/>
                <w:b/>
              </w:rPr>
              <w:t>»</w:t>
            </w:r>
          </w:p>
          <w:p w14:paraId="71DA7F30" w14:textId="77777777" w:rsidR="00920971" w:rsidRPr="00C24E5C" w:rsidRDefault="00920971" w:rsidP="00C354CD">
            <w:pPr>
              <w:rPr>
                <w:rFonts w:ascii="Times New Roman" w:eastAsia="Times New Roman" w:hAnsi="Times New Roman" w:cs="Times New Roman"/>
                <w:bCs/>
              </w:rPr>
            </w:pPr>
            <w:proofErr w:type="spellStart"/>
            <w:r w:rsidRPr="00C24E5C">
              <w:rPr>
                <w:rFonts w:ascii="Times New Roman" w:eastAsia="Times New Roman" w:hAnsi="Times New Roman" w:cs="Times New Roman"/>
                <w:b/>
              </w:rPr>
              <w:t>Освітній</w:t>
            </w:r>
            <w:proofErr w:type="spellEnd"/>
            <w:r w:rsidRPr="00C24E5C">
              <w:rPr>
                <w:rFonts w:ascii="Times New Roman" w:eastAsia="Times New Roman" w:hAnsi="Times New Roman" w:cs="Times New Roman"/>
                <w:b/>
              </w:rPr>
              <w:t xml:space="preserve"> </w:t>
            </w:r>
            <w:proofErr w:type="spellStart"/>
            <w:r w:rsidRPr="00C24E5C">
              <w:rPr>
                <w:rFonts w:ascii="Times New Roman" w:eastAsia="Times New Roman" w:hAnsi="Times New Roman" w:cs="Times New Roman"/>
                <w:b/>
              </w:rPr>
              <w:t>ступінь</w:t>
            </w:r>
            <w:proofErr w:type="spellEnd"/>
            <w:r w:rsidRPr="00C24E5C">
              <w:rPr>
                <w:rFonts w:ascii="Times New Roman" w:eastAsia="Times New Roman" w:hAnsi="Times New Roman" w:cs="Times New Roman"/>
                <w:b/>
              </w:rPr>
              <w:t xml:space="preserve">: </w:t>
            </w:r>
            <w:r w:rsidRPr="00C24E5C">
              <w:rPr>
                <w:rFonts w:ascii="Times New Roman" w:eastAsia="Times New Roman" w:hAnsi="Times New Roman" w:cs="Times New Roman"/>
                <w:bCs/>
                <w:lang w:val="uk-UA"/>
              </w:rPr>
              <w:t>перший (бакалаврський)</w:t>
            </w:r>
            <w:r w:rsidRPr="00C24E5C">
              <w:rPr>
                <w:rFonts w:ascii="Times New Roman" w:eastAsia="Times New Roman" w:hAnsi="Times New Roman" w:cs="Times New Roman"/>
                <w:bCs/>
              </w:rPr>
              <w:t xml:space="preserve">  </w:t>
            </w:r>
          </w:p>
          <w:p w14:paraId="664E54B6" w14:textId="77777777" w:rsidR="00920971" w:rsidRPr="00C24E5C" w:rsidRDefault="00920971" w:rsidP="00C354CD">
            <w:pPr>
              <w:rPr>
                <w:rFonts w:ascii="Times New Roman" w:eastAsia="Times New Roman" w:hAnsi="Times New Roman" w:cs="Times New Roman"/>
                <w:lang w:val="uk-UA"/>
              </w:rPr>
            </w:pPr>
            <w:proofErr w:type="spellStart"/>
            <w:r w:rsidRPr="00C24E5C">
              <w:rPr>
                <w:rFonts w:ascii="Times New Roman" w:eastAsia="Times New Roman" w:hAnsi="Times New Roman" w:cs="Times New Roman"/>
                <w:b/>
              </w:rPr>
              <w:t>Галузь</w:t>
            </w:r>
            <w:proofErr w:type="spellEnd"/>
            <w:r w:rsidRPr="00C24E5C">
              <w:rPr>
                <w:rFonts w:ascii="Times New Roman" w:eastAsia="Times New Roman" w:hAnsi="Times New Roman" w:cs="Times New Roman"/>
                <w:b/>
              </w:rPr>
              <w:t xml:space="preserve"> </w:t>
            </w:r>
            <w:proofErr w:type="spellStart"/>
            <w:r w:rsidRPr="00C24E5C">
              <w:rPr>
                <w:rFonts w:ascii="Times New Roman" w:eastAsia="Times New Roman" w:hAnsi="Times New Roman" w:cs="Times New Roman"/>
                <w:b/>
              </w:rPr>
              <w:t>знань</w:t>
            </w:r>
            <w:proofErr w:type="spellEnd"/>
            <w:r w:rsidRPr="00C24E5C">
              <w:rPr>
                <w:rFonts w:ascii="Times New Roman" w:eastAsia="Times New Roman" w:hAnsi="Times New Roman" w:cs="Times New Roman"/>
              </w:rPr>
              <w:t xml:space="preserve">: </w:t>
            </w:r>
            <w:r w:rsidRPr="00C24E5C">
              <w:rPr>
                <w:rFonts w:ascii="Times New Roman" w:eastAsia="Times New Roman" w:hAnsi="Times New Roman" w:cs="Times New Roman"/>
                <w:lang w:val="uk-UA"/>
              </w:rPr>
              <w:t>24 Сфера обслуговування</w:t>
            </w:r>
          </w:p>
          <w:p w14:paraId="6614C91E" w14:textId="108B91FF" w:rsidR="00920971" w:rsidRPr="00C24E5C" w:rsidRDefault="00920971" w:rsidP="00C354CD">
            <w:pPr>
              <w:rPr>
                <w:rFonts w:ascii="Times New Roman" w:eastAsia="Times New Roman" w:hAnsi="Times New Roman" w:cs="Times New Roman"/>
                <w:lang w:val="uk-UA"/>
              </w:rPr>
            </w:pPr>
            <w:proofErr w:type="spellStart"/>
            <w:r w:rsidRPr="00C24E5C">
              <w:rPr>
                <w:rFonts w:ascii="Times New Roman" w:eastAsia="Times New Roman" w:hAnsi="Times New Roman" w:cs="Times New Roman"/>
                <w:b/>
              </w:rPr>
              <w:t>Спеціальність</w:t>
            </w:r>
            <w:proofErr w:type="spellEnd"/>
            <w:r w:rsidRPr="00C24E5C">
              <w:rPr>
                <w:rFonts w:ascii="Times New Roman" w:eastAsia="Times New Roman" w:hAnsi="Times New Roman" w:cs="Times New Roman"/>
                <w:b/>
              </w:rPr>
              <w:t xml:space="preserve">: </w:t>
            </w:r>
            <w:r w:rsidRPr="00C24E5C">
              <w:rPr>
                <w:rFonts w:ascii="Times New Roman" w:eastAsia="Times New Roman" w:hAnsi="Times New Roman" w:cs="Times New Roman"/>
                <w:bCs/>
                <w:lang w:val="uk-UA"/>
              </w:rPr>
              <w:t>241 Готельно-ресторанна справа</w:t>
            </w:r>
          </w:p>
          <w:p w14:paraId="53B623D0" w14:textId="77777777" w:rsidR="00920971" w:rsidRPr="00C24E5C" w:rsidRDefault="00920971" w:rsidP="00920971">
            <w:pPr>
              <w:rPr>
                <w:rFonts w:ascii="Times New Roman" w:eastAsia="Times New Roman" w:hAnsi="Times New Roman" w:cs="Times New Roman"/>
                <w:lang w:val="uk-UA"/>
              </w:rPr>
            </w:pPr>
            <w:proofErr w:type="spellStart"/>
            <w:r w:rsidRPr="00C24E5C">
              <w:rPr>
                <w:rFonts w:ascii="Times New Roman" w:eastAsia="Times New Roman" w:hAnsi="Times New Roman" w:cs="Times New Roman"/>
                <w:b/>
              </w:rPr>
              <w:t>Освітньо-професійна</w:t>
            </w:r>
            <w:proofErr w:type="spellEnd"/>
            <w:r w:rsidRPr="00C24E5C">
              <w:rPr>
                <w:rFonts w:ascii="Times New Roman" w:eastAsia="Times New Roman" w:hAnsi="Times New Roman" w:cs="Times New Roman"/>
                <w:b/>
              </w:rPr>
              <w:t xml:space="preserve"> </w:t>
            </w:r>
            <w:proofErr w:type="spellStart"/>
            <w:r w:rsidRPr="00C24E5C">
              <w:rPr>
                <w:rFonts w:ascii="Times New Roman" w:eastAsia="Times New Roman" w:hAnsi="Times New Roman" w:cs="Times New Roman"/>
                <w:b/>
              </w:rPr>
              <w:t>програма</w:t>
            </w:r>
            <w:proofErr w:type="spellEnd"/>
            <w:r w:rsidRPr="00C24E5C">
              <w:rPr>
                <w:rFonts w:ascii="Times New Roman" w:eastAsia="Times New Roman" w:hAnsi="Times New Roman" w:cs="Times New Roman"/>
              </w:rPr>
              <w:t xml:space="preserve">: </w:t>
            </w:r>
            <w:r w:rsidRPr="00C24E5C">
              <w:rPr>
                <w:rFonts w:ascii="Times New Roman" w:eastAsia="Times New Roman" w:hAnsi="Times New Roman" w:cs="Times New Roman"/>
                <w:bCs/>
                <w:lang w:val="uk-UA"/>
              </w:rPr>
              <w:t>241 Готельно-ресторанна справа</w:t>
            </w:r>
          </w:p>
          <w:p w14:paraId="7E4D5301" w14:textId="6A0BB520" w:rsidR="00920971" w:rsidRPr="006A12AD" w:rsidRDefault="00920971" w:rsidP="00C354CD">
            <w:pPr>
              <w:rPr>
                <w:rFonts w:ascii="Times New Roman" w:eastAsia="Times New Roman" w:hAnsi="Times New Roman" w:cs="Times New Roman"/>
                <w:b/>
              </w:rPr>
            </w:pPr>
            <w:proofErr w:type="spellStart"/>
            <w:r w:rsidRPr="00C24E5C">
              <w:rPr>
                <w:rFonts w:ascii="Times New Roman" w:eastAsia="Times New Roman" w:hAnsi="Times New Roman" w:cs="Times New Roman"/>
                <w:b/>
              </w:rPr>
              <w:t>Кількість</w:t>
            </w:r>
            <w:proofErr w:type="spellEnd"/>
            <w:r w:rsidRPr="00C24E5C">
              <w:rPr>
                <w:rFonts w:ascii="Times New Roman" w:eastAsia="Times New Roman" w:hAnsi="Times New Roman" w:cs="Times New Roman"/>
                <w:b/>
              </w:rPr>
              <w:t xml:space="preserve"> </w:t>
            </w:r>
            <w:proofErr w:type="spellStart"/>
            <w:r w:rsidRPr="00C24E5C">
              <w:rPr>
                <w:rFonts w:ascii="Times New Roman" w:eastAsia="Times New Roman" w:hAnsi="Times New Roman" w:cs="Times New Roman"/>
                <w:b/>
              </w:rPr>
              <w:t>кредитів</w:t>
            </w:r>
            <w:proofErr w:type="spellEnd"/>
            <w:r w:rsidRPr="00C24E5C">
              <w:rPr>
                <w:rFonts w:ascii="Times New Roman" w:eastAsia="Times New Roman" w:hAnsi="Times New Roman" w:cs="Times New Roman"/>
                <w:b/>
              </w:rPr>
              <w:t>:</w:t>
            </w:r>
            <w:r w:rsidRPr="00C24E5C">
              <w:rPr>
                <w:rFonts w:ascii="Times New Roman" w:eastAsia="Times New Roman" w:hAnsi="Times New Roman" w:cs="Times New Roman"/>
                <w:bCs/>
              </w:rPr>
              <w:t xml:space="preserve"> </w:t>
            </w:r>
            <w:r w:rsidR="00470DFA" w:rsidRPr="00C24E5C">
              <w:rPr>
                <w:rFonts w:ascii="Times New Roman" w:eastAsia="Times New Roman" w:hAnsi="Times New Roman" w:cs="Times New Roman"/>
                <w:bCs/>
                <w:lang w:val="uk-UA"/>
              </w:rPr>
              <w:t>1</w:t>
            </w:r>
            <w:r w:rsidR="00161076" w:rsidRPr="006A12AD">
              <w:rPr>
                <w:rFonts w:ascii="Times New Roman" w:eastAsia="Times New Roman" w:hAnsi="Times New Roman" w:cs="Times New Roman"/>
                <w:bCs/>
              </w:rPr>
              <w:t>2</w:t>
            </w:r>
          </w:p>
          <w:p w14:paraId="77763BF4" w14:textId="1676A54A" w:rsidR="00920971" w:rsidRPr="00C24E5C" w:rsidRDefault="00920971" w:rsidP="00C354CD">
            <w:pPr>
              <w:rPr>
                <w:rFonts w:ascii="Times New Roman" w:eastAsia="Times New Roman" w:hAnsi="Times New Roman" w:cs="Times New Roman"/>
                <w:lang w:val="uk-UA"/>
              </w:rPr>
            </w:pPr>
            <w:proofErr w:type="spellStart"/>
            <w:r w:rsidRPr="00C24E5C">
              <w:rPr>
                <w:rFonts w:ascii="Times New Roman" w:eastAsia="Times New Roman" w:hAnsi="Times New Roman" w:cs="Times New Roman"/>
                <w:b/>
              </w:rPr>
              <w:t>Рік</w:t>
            </w:r>
            <w:proofErr w:type="spellEnd"/>
            <w:r w:rsidRPr="00C24E5C">
              <w:rPr>
                <w:rFonts w:ascii="Times New Roman" w:eastAsia="Times New Roman" w:hAnsi="Times New Roman" w:cs="Times New Roman"/>
                <w:b/>
              </w:rPr>
              <w:t xml:space="preserve"> </w:t>
            </w:r>
            <w:proofErr w:type="spellStart"/>
            <w:r w:rsidRPr="00C24E5C">
              <w:rPr>
                <w:rFonts w:ascii="Times New Roman" w:eastAsia="Times New Roman" w:hAnsi="Times New Roman" w:cs="Times New Roman"/>
                <w:b/>
              </w:rPr>
              <w:t>підготовки</w:t>
            </w:r>
            <w:proofErr w:type="spellEnd"/>
            <w:r w:rsidRPr="00C24E5C">
              <w:rPr>
                <w:rFonts w:ascii="Times New Roman" w:eastAsia="Times New Roman" w:hAnsi="Times New Roman" w:cs="Times New Roman"/>
                <w:b/>
              </w:rPr>
              <w:t>:</w:t>
            </w:r>
            <w:r w:rsidR="00470DFA" w:rsidRPr="00C24E5C">
              <w:rPr>
                <w:rFonts w:ascii="Times New Roman" w:eastAsia="Times New Roman" w:hAnsi="Times New Roman" w:cs="Times New Roman"/>
                <w:bCs/>
                <w:lang w:val="uk-UA"/>
              </w:rPr>
              <w:t xml:space="preserve"> 2,3</w:t>
            </w:r>
          </w:p>
          <w:p w14:paraId="0DE703BE" w14:textId="77777777" w:rsidR="00920971" w:rsidRPr="00C24E5C" w:rsidRDefault="00920971" w:rsidP="00C354CD">
            <w:pPr>
              <w:rPr>
                <w:rFonts w:ascii="Times New Roman" w:eastAsia="Times New Roman" w:hAnsi="Times New Roman" w:cs="Times New Roman"/>
                <w:lang w:val="uk-UA"/>
              </w:rPr>
            </w:pPr>
            <w:r w:rsidRPr="00C24E5C">
              <w:rPr>
                <w:rFonts w:ascii="Times New Roman" w:eastAsia="Times New Roman" w:hAnsi="Times New Roman" w:cs="Times New Roman"/>
                <w:b/>
              </w:rPr>
              <w:t xml:space="preserve">Компонент </w:t>
            </w:r>
            <w:proofErr w:type="spellStart"/>
            <w:r w:rsidRPr="00C24E5C">
              <w:rPr>
                <w:rFonts w:ascii="Times New Roman" w:eastAsia="Times New Roman" w:hAnsi="Times New Roman" w:cs="Times New Roman"/>
                <w:b/>
              </w:rPr>
              <w:t>освітньої</w:t>
            </w:r>
            <w:proofErr w:type="spellEnd"/>
            <w:r w:rsidRPr="00C24E5C">
              <w:rPr>
                <w:rFonts w:ascii="Times New Roman" w:eastAsia="Times New Roman" w:hAnsi="Times New Roman" w:cs="Times New Roman"/>
                <w:b/>
              </w:rPr>
              <w:t xml:space="preserve"> </w:t>
            </w:r>
            <w:proofErr w:type="spellStart"/>
            <w:r w:rsidRPr="00C24E5C">
              <w:rPr>
                <w:rFonts w:ascii="Times New Roman" w:eastAsia="Times New Roman" w:hAnsi="Times New Roman" w:cs="Times New Roman"/>
                <w:b/>
              </w:rPr>
              <w:t>програми</w:t>
            </w:r>
            <w:proofErr w:type="spellEnd"/>
            <w:r w:rsidRPr="00C24E5C">
              <w:rPr>
                <w:rFonts w:ascii="Times New Roman" w:eastAsia="Times New Roman" w:hAnsi="Times New Roman" w:cs="Times New Roman"/>
                <w:b/>
              </w:rPr>
              <w:t xml:space="preserve">: </w:t>
            </w:r>
            <w:r w:rsidRPr="00C24E5C">
              <w:rPr>
                <w:rFonts w:ascii="Times New Roman" w:eastAsia="Times New Roman" w:hAnsi="Times New Roman" w:cs="Times New Roman"/>
                <w:bCs/>
                <w:lang w:val="uk-UA"/>
              </w:rPr>
              <w:t>обов’язкова</w:t>
            </w:r>
          </w:p>
          <w:p w14:paraId="4B8E47A7" w14:textId="1F3BE9BC" w:rsidR="00920971" w:rsidRPr="00C24E5C" w:rsidRDefault="00920971" w:rsidP="00920971">
            <w:pPr>
              <w:rPr>
                <w:rFonts w:ascii="Times New Roman" w:eastAsia="Times New Roman" w:hAnsi="Times New Roman" w:cs="Times New Roman"/>
                <w:b/>
              </w:rPr>
            </w:pPr>
            <w:proofErr w:type="spellStart"/>
            <w:r w:rsidRPr="00C24E5C">
              <w:rPr>
                <w:rFonts w:ascii="Times New Roman" w:eastAsia="Times New Roman" w:hAnsi="Times New Roman" w:cs="Times New Roman"/>
                <w:b/>
              </w:rPr>
              <w:t>Мова</w:t>
            </w:r>
            <w:proofErr w:type="spellEnd"/>
            <w:r w:rsidRPr="00C24E5C">
              <w:rPr>
                <w:rFonts w:ascii="Times New Roman" w:eastAsia="Times New Roman" w:hAnsi="Times New Roman" w:cs="Times New Roman"/>
                <w:b/>
              </w:rPr>
              <w:t xml:space="preserve"> </w:t>
            </w:r>
            <w:proofErr w:type="spellStart"/>
            <w:r w:rsidRPr="00C24E5C">
              <w:rPr>
                <w:rFonts w:ascii="Times New Roman" w:eastAsia="Times New Roman" w:hAnsi="Times New Roman" w:cs="Times New Roman"/>
                <w:b/>
              </w:rPr>
              <w:t>викладання</w:t>
            </w:r>
            <w:proofErr w:type="spellEnd"/>
            <w:r w:rsidRPr="00C24E5C">
              <w:rPr>
                <w:rFonts w:ascii="Times New Roman" w:eastAsia="Times New Roman" w:hAnsi="Times New Roman" w:cs="Times New Roman"/>
              </w:rPr>
              <w:t xml:space="preserve">: </w:t>
            </w:r>
            <w:r w:rsidRPr="00C24E5C">
              <w:rPr>
                <w:rFonts w:ascii="Times New Roman" w:eastAsia="Times New Roman" w:hAnsi="Times New Roman" w:cs="Times New Roman"/>
                <w:lang w:val="uk-UA"/>
              </w:rPr>
              <w:t>Українська</w:t>
            </w:r>
          </w:p>
        </w:tc>
        <w:tc>
          <w:tcPr>
            <w:tcW w:w="3862" w:type="dxa"/>
          </w:tcPr>
          <w:p w14:paraId="2C5FAF68" w14:textId="77777777" w:rsidR="00920971" w:rsidRPr="00C24E5C" w:rsidRDefault="00920971" w:rsidP="00C354CD">
            <w:pPr>
              <w:rPr>
                <w:rFonts w:ascii="Times New Roman" w:hAnsi="Times New Roman" w:cs="Times New Roman"/>
              </w:rPr>
            </w:pPr>
          </w:p>
          <w:p w14:paraId="34DCB242" w14:textId="1F7011F6" w:rsidR="00920971" w:rsidRPr="00C24E5C" w:rsidRDefault="00920971" w:rsidP="00C354CD">
            <w:pPr>
              <w:rPr>
                <w:rFonts w:ascii="Times New Roman" w:hAnsi="Times New Roman" w:cs="Times New Roman"/>
                <w:lang w:val="uk-UA"/>
              </w:rPr>
            </w:pPr>
            <w:r w:rsidRPr="00C24E5C">
              <w:rPr>
                <w:rFonts w:ascii="Times New Roman" w:hAnsi="Times New Roman" w:cs="Times New Roman"/>
                <w:lang w:val="uk-UA"/>
              </w:rPr>
              <w:t xml:space="preserve"> </w:t>
            </w:r>
          </w:p>
          <w:p w14:paraId="11AF6FC3" w14:textId="77777777" w:rsidR="00920971" w:rsidRPr="00C24E5C" w:rsidRDefault="00920971" w:rsidP="00C354CD">
            <w:pPr>
              <w:rPr>
                <w:rFonts w:ascii="Times New Roman" w:hAnsi="Times New Roman" w:cs="Times New Roman"/>
              </w:rPr>
            </w:pPr>
          </w:p>
          <w:p w14:paraId="125F40E4" w14:textId="296DD958" w:rsidR="00920971" w:rsidRPr="00C24E5C" w:rsidRDefault="00920971" w:rsidP="00920971">
            <w:pPr>
              <w:jc w:val="center"/>
              <w:rPr>
                <w:rFonts w:ascii="Times New Roman" w:hAnsi="Times New Roman" w:cs="Times New Roman"/>
              </w:rPr>
            </w:pPr>
            <w:r w:rsidRPr="00C24E5C">
              <w:rPr>
                <w:rFonts w:ascii="Times New Roman" w:hAnsi="Times New Roman" w:cs="Times New Roman"/>
                <w:noProof/>
              </w:rPr>
              <w:drawing>
                <wp:inline distT="0" distB="0" distL="0" distR="0" wp14:anchorId="1AA18C61" wp14:editId="4293254D">
                  <wp:extent cx="1882140" cy="1280160"/>
                  <wp:effectExtent l="0" t="0" r="0" b="0"/>
                  <wp:docPr id="1" name="image1.png" descr="Логотип УжНУ"/>
                  <wp:cNvGraphicFramePr/>
                  <a:graphic xmlns:a="http://schemas.openxmlformats.org/drawingml/2006/main">
                    <a:graphicData uri="http://schemas.openxmlformats.org/drawingml/2006/picture">
                      <pic:pic xmlns:pic="http://schemas.openxmlformats.org/drawingml/2006/picture">
                        <pic:nvPicPr>
                          <pic:cNvPr id="0" name="image1.png" descr="Логотип УжНУ"/>
                          <pic:cNvPicPr preferRelativeResize="0"/>
                        </pic:nvPicPr>
                        <pic:blipFill>
                          <a:blip r:embed="rId5"/>
                          <a:srcRect/>
                          <a:stretch>
                            <a:fillRect/>
                          </a:stretch>
                        </pic:blipFill>
                        <pic:spPr>
                          <a:xfrm>
                            <a:off x="0" y="0"/>
                            <a:ext cx="1882140" cy="1280160"/>
                          </a:xfrm>
                          <a:prstGeom prst="rect">
                            <a:avLst/>
                          </a:prstGeom>
                          <a:ln/>
                        </pic:spPr>
                      </pic:pic>
                    </a:graphicData>
                  </a:graphic>
                </wp:inline>
              </w:drawing>
            </w:r>
          </w:p>
          <w:p w14:paraId="6B493561" w14:textId="77777777" w:rsidR="00920971" w:rsidRPr="00C24E5C" w:rsidRDefault="00920971" w:rsidP="00C354CD">
            <w:pPr>
              <w:rPr>
                <w:rFonts w:ascii="Times New Roman" w:hAnsi="Times New Roman" w:cs="Times New Roman"/>
              </w:rPr>
            </w:pPr>
          </w:p>
          <w:p w14:paraId="390A3FAE" w14:textId="77777777" w:rsidR="00920971" w:rsidRPr="00C24E5C" w:rsidRDefault="00920971" w:rsidP="00C354CD">
            <w:pPr>
              <w:rPr>
                <w:rFonts w:ascii="Times New Roman" w:hAnsi="Times New Roman" w:cs="Times New Roman"/>
              </w:rPr>
            </w:pPr>
          </w:p>
        </w:tc>
      </w:tr>
    </w:tbl>
    <w:p w14:paraId="279CB696" w14:textId="77777777" w:rsidR="00920971" w:rsidRPr="00C24E5C" w:rsidRDefault="00920971" w:rsidP="00C24E5C">
      <w:pPr>
        <w:keepNext/>
        <w:keepLines/>
        <w:spacing w:after="110" w:line="240" w:lineRule="auto"/>
        <w:ind w:left="851" w:right="749" w:hanging="10"/>
        <w:jc w:val="center"/>
        <w:rPr>
          <w:rFonts w:ascii="Times New Roman" w:eastAsia="Times New Roman" w:hAnsi="Times New Roman" w:cs="Times New Roman"/>
          <w:b/>
          <w:color w:val="0070C0"/>
        </w:rPr>
      </w:pPr>
    </w:p>
    <w:p w14:paraId="1FF31373" w14:textId="1BA5182A" w:rsidR="00920971" w:rsidRPr="00C24E5C" w:rsidRDefault="00920971" w:rsidP="00C24E5C">
      <w:pPr>
        <w:keepNext/>
        <w:keepLines/>
        <w:spacing w:after="110" w:line="240" w:lineRule="auto"/>
        <w:ind w:left="851" w:right="749" w:hanging="10"/>
        <w:jc w:val="center"/>
        <w:rPr>
          <w:rFonts w:ascii="Times New Roman" w:eastAsia="Times New Roman" w:hAnsi="Times New Roman" w:cs="Times New Roman"/>
          <w:b/>
          <w:color w:val="0070C0"/>
        </w:rPr>
      </w:pPr>
      <w:proofErr w:type="spellStart"/>
      <w:r w:rsidRPr="00C24E5C">
        <w:rPr>
          <w:rFonts w:ascii="Times New Roman" w:eastAsia="Times New Roman" w:hAnsi="Times New Roman" w:cs="Times New Roman"/>
          <w:b/>
          <w:color w:val="0070C0"/>
        </w:rPr>
        <w:t>Керівник</w:t>
      </w:r>
      <w:proofErr w:type="spellEnd"/>
      <w:r w:rsidRPr="00C24E5C">
        <w:rPr>
          <w:rFonts w:ascii="Times New Roman" w:eastAsia="Times New Roman" w:hAnsi="Times New Roman" w:cs="Times New Roman"/>
          <w:b/>
          <w:color w:val="0070C0"/>
        </w:rPr>
        <w:t xml:space="preserve"> курсу </w:t>
      </w:r>
    </w:p>
    <w:p w14:paraId="4B3DDE1F" w14:textId="77777777" w:rsidR="00920971" w:rsidRPr="00C24E5C" w:rsidRDefault="00920971" w:rsidP="00C24E5C">
      <w:pPr>
        <w:tabs>
          <w:tab w:val="center" w:pos="663"/>
          <w:tab w:val="center" w:pos="5506"/>
        </w:tabs>
        <w:spacing w:after="138" w:line="240" w:lineRule="auto"/>
        <w:jc w:val="center"/>
        <w:rPr>
          <w:rFonts w:ascii="Times New Roman" w:eastAsia="Times New Roman" w:hAnsi="Times New Roman" w:cs="Times New Roman"/>
          <w:b/>
          <w:color w:val="000000"/>
          <w:lang w:val="uk-UA"/>
        </w:rPr>
      </w:pPr>
      <w:proofErr w:type="spellStart"/>
      <w:r w:rsidRPr="00C24E5C">
        <w:rPr>
          <w:rFonts w:ascii="Times New Roman" w:eastAsia="Times New Roman" w:hAnsi="Times New Roman" w:cs="Times New Roman"/>
          <w:b/>
          <w:color w:val="000000"/>
          <w:lang w:val="uk-UA"/>
        </w:rPr>
        <w:t>Доцентка</w:t>
      </w:r>
      <w:proofErr w:type="spellEnd"/>
      <w:r w:rsidRPr="00C24E5C">
        <w:rPr>
          <w:rFonts w:ascii="Times New Roman" w:eastAsia="Times New Roman" w:hAnsi="Times New Roman" w:cs="Times New Roman"/>
          <w:b/>
          <w:color w:val="000000"/>
          <w:lang w:val="uk-UA"/>
        </w:rPr>
        <w:t xml:space="preserve"> кафедри туристичної інфраструктури та готельно-ресторанного сервісу, </w:t>
      </w:r>
      <w:proofErr w:type="spellStart"/>
      <w:r w:rsidRPr="00C24E5C">
        <w:rPr>
          <w:rFonts w:ascii="Times New Roman" w:eastAsia="Times New Roman" w:hAnsi="Times New Roman" w:cs="Times New Roman"/>
          <w:b/>
          <w:color w:val="000000"/>
          <w:lang w:val="uk-UA"/>
        </w:rPr>
        <w:t>к.філос.н</w:t>
      </w:r>
      <w:proofErr w:type="spellEnd"/>
      <w:r w:rsidRPr="00C24E5C">
        <w:rPr>
          <w:rFonts w:ascii="Times New Roman" w:eastAsia="Times New Roman" w:hAnsi="Times New Roman" w:cs="Times New Roman"/>
          <w:b/>
          <w:color w:val="000000"/>
          <w:lang w:val="uk-UA"/>
        </w:rPr>
        <w:t>, Світлинець Ольга Володимирівна</w:t>
      </w:r>
    </w:p>
    <w:p w14:paraId="1F7F1FB5" w14:textId="77777777" w:rsidR="00920971" w:rsidRPr="00C24E5C" w:rsidRDefault="00920971" w:rsidP="00C24E5C">
      <w:pPr>
        <w:spacing w:line="240" w:lineRule="auto"/>
        <w:jc w:val="center"/>
        <w:rPr>
          <w:rFonts w:ascii="Times New Roman" w:eastAsia="Times New Roman" w:hAnsi="Times New Roman" w:cs="Times New Roman"/>
          <w:b/>
        </w:rPr>
      </w:pPr>
      <w:r w:rsidRPr="00C24E5C">
        <w:rPr>
          <w:rFonts w:ascii="Times New Roman" w:eastAsia="Times New Roman" w:hAnsi="Times New Roman" w:cs="Times New Roman"/>
          <w:b/>
        </w:rPr>
        <w:t xml:space="preserve">Контактна </w:t>
      </w:r>
      <w:proofErr w:type="spellStart"/>
      <w:r w:rsidRPr="00C24E5C">
        <w:rPr>
          <w:rFonts w:ascii="Times New Roman" w:eastAsia="Times New Roman" w:hAnsi="Times New Roman" w:cs="Times New Roman"/>
          <w:b/>
        </w:rPr>
        <w:t>інформація</w:t>
      </w:r>
      <w:proofErr w:type="spellEnd"/>
      <w:r w:rsidRPr="00C24E5C">
        <w:rPr>
          <w:rFonts w:ascii="Times New Roman" w:eastAsia="Times New Roman" w:hAnsi="Times New Roman" w:cs="Times New Roman"/>
          <w:b/>
        </w:rPr>
        <w:t xml:space="preserve"> –</w:t>
      </w:r>
      <w:proofErr w:type="spellStart"/>
      <w:r w:rsidRPr="00C24E5C">
        <w:rPr>
          <w:rFonts w:ascii="Times New Roman" w:eastAsia="Times New Roman" w:hAnsi="Times New Roman" w:cs="Times New Roman"/>
          <w:lang w:val="en-US"/>
        </w:rPr>
        <w:t>olga</w:t>
      </w:r>
      <w:proofErr w:type="spellEnd"/>
      <w:r w:rsidRPr="00C24E5C">
        <w:rPr>
          <w:rFonts w:ascii="Times New Roman" w:eastAsia="Times New Roman" w:hAnsi="Times New Roman" w:cs="Times New Roman"/>
        </w:rPr>
        <w:t>.</w:t>
      </w:r>
      <w:proofErr w:type="spellStart"/>
      <w:r w:rsidRPr="00C24E5C">
        <w:rPr>
          <w:rFonts w:ascii="Times New Roman" w:eastAsia="Times New Roman" w:hAnsi="Times New Roman" w:cs="Times New Roman"/>
          <w:lang w:val="en-US"/>
        </w:rPr>
        <w:t>svitlynets</w:t>
      </w:r>
      <w:proofErr w:type="spellEnd"/>
      <w:r w:rsidRPr="00C24E5C">
        <w:rPr>
          <w:rFonts w:ascii="Times New Roman" w:eastAsia="Times New Roman" w:hAnsi="Times New Roman" w:cs="Times New Roman"/>
        </w:rPr>
        <w:t>@</w:t>
      </w:r>
      <w:proofErr w:type="spellStart"/>
      <w:r w:rsidRPr="00C24E5C">
        <w:rPr>
          <w:rFonts w:ascii="Times New Roman" w:eastAsia="Times New Roman" w:hAnsi="Times New Roman" w:cs="Times New Roman"/>
          <w:lang w:val="en-US"/>
        </w:rPr>
        <w:t>uzhnu</w:t>
      </w:r>
      <w:proofErr w:type="spellEnd"/>
      <w:r w:rsidRPr="00C24E5C">
        <w:rPr>
          <w:rFonts w:ascii="Times New Roman" w:eastAsia="Times New Roman" w:hAnsi="Times New Roman" w:cs="Times New Roman"/>
        </w:rPr>
        <w:t>.</w:t>
      </w:r>
      <w:proofErr w:type="spellStart"/>
      <w:r w:rsidRPr="00C24E5C">
        <w:rPr>
          <w:rFonts w:ascii="Times New Roman" w:eastAsia="Times New Roman" w:hAnsi="Times New Roman" w:cs="Times New Roman"/>
          <w:lang w:val="en-US"/>
        </w:rPr>
        <w:t>edu</w:t>
      </w:r>
      <w:proofErr w:type="spellEnd"/>
      <w:r w:rsidRPr="00C24E5C">
        <w:rPr>
          <w:rFonts w:ascii="Times New Roman" w:eastAsia="Times New Roman" w:hAnsi="Times New Roman" w:cs="Times New Roman"/>
        </w:rPr>
        <w:t>.</w:t>
      </w:r>
      <w:proofErr w:type="spellStart"/>
      <w:r w:rsidRPr="00C24E5C">
        <w:rPr>
          <w:rFonts w:ascii="Times New Roman" w:eastAsia="Times New Roman" w:hAnsi="Times New Roman" w:cs="Times New Roman"/>
          <w:lang w:val="en-US"/>
        </w:rPr>
        <w:t>ua</w:t>
      </w:r>
      <w:proofErr w:type="spellEnd"/>
    </w:p>
    <w:p w14:paraId="6AF0316D" w14:textId="77777777" w:rsidR="00920971" w:rsidRPr="00C24E5C" w:rsidRDefault="00920971" w:rsidP="00C24E5C">
      <w:pPr>
        <w:spacing w:line="240" w:lineRule="auto"/>
        <w:jc w:val="center"/>
        <w:rPr>
          <w:rFonts w:ascii="Times New Roman" w:eastAsia="Times New Roman" w:hAnsi="Times New Roman" w:cs="Times New Roman"/>
          <w:b/>
          <w:color w:val="0070C0"/>
        </w:rPr>
      </w:pPr>
      <w:proofErr w:type="spellStart"/>
      <w:r w:rsidRPr="00C24E5C">
        <w:rPr>
          <w:rFonts w:ascii="Times New Roman" w:eastAsia="Times New Roman" w:hAnsi="Times New Roman" w:cs="Times New Roman"/>
          <w:b/>
          <w:color w:val="0070C0"/>
        </w:rPr>
        <w:t>Опис</w:t>
      </w:r>
      <w:proofErr w:type="spellEnd"/>
      <w:r w:rsidRPr="00C24E5C">
        <w:rPr>
          <w:rFonts w:ascii="Times New Roman" w:eastAsia="Times New Roman" w:hAnsi="Times New Roman" w:cs="Times New Roman"/>
          <w:b/>
          <w:color w:val="0070C0"/>
        </w:rPr>
        <w:t xml:space="preserve"> </w:t>
      </w:r>
      <w:proofErr w:type="spellStart"/>
      <w:r w:rsidRPr="00C24E5C">
        <w:rPr>
          <w:rFonts w:ascii="Times New Roman" w:eastAsia="Times New Roman" w:hAnsi="Times New Roman" w:cs="Times New Roman"/>
          <w:b/>
          <w:color w:val="0070C0"/>
        </w:rPr>
        <w:t>дисципліни</w:t>
      </w:r>
      <w:proofErr w:type="spellEnd"/>
    </w:p>
    <w:p w14:paraId="7E9EAB4F" w14:textId="15D81626" w:rsidR="00920971" w:rsidRPr="00C24E5C" w:rsidRDefault="00920971" w:rsidP="00C24E5C">
      <w:pPr>
        <w:spacing w:line="240" w:lineRule="auto"/>
        <w:jc w:val="both"/>
        <w:rPr>
          <w:rFonts w:ascii="Times New Roman" w:eastAsia="Times New Roman" w:hAnsi="Times New Roman" w:cs="Times New Roman"/>
          <w:bCs/>
          <w:lang w:val="uk-UA"/>
        </w:rPr>
      </w:pPr>
      <w:r w:rsidRPr="00C24E5C">
        <w:rPr>
          <w:rFonts w:ascii="Times New Roman" w:eastAsia="Times New Roman" w:hAnsi="Times New Roman" w:cs="Times New Roman"/>
          <w:b/>
          <w:color w:val="000000" w:themeColor="text1"/>
          <w:lang w:val="uk-UA"/>
        </w:rPr>
        <w:t xml:space="preserve">Предметом </w:t>
      </w:r>
      <w:r w:rsidRPr="00C24E5C">
        <w:rPr>
          <w:rFonts w:ascii="Times New Roman" w:eastAsia="Times New Roman" w:hAnsi="Times New Roman" w:cs="Times New Roman"/>
          <w:bCs/>
          <w:color w:val="000000" w:themeColor="text1"/>
          <w:lang w:val="uk-UA"/>
        </w:rPr>
        <w:t xml:space="preserve">вивчення навчальної дисципліни </w:t>
      </w:r>
      <w:r w:rsidRPr="00C24E5C">
        <w:rPr>
          <w:rFonts w:ascii="Times New Roman" w:eastAsia="Times New Roman" w:hAnsi="Times New Roman" w:cs="Times New Roman"/>
          <w:b/>
        </w:rPr>
        <w:t>«</w:t>
      </w:r>
      <w:r w:rsidRPr="00C24E5C">
        <w:rPr>
          <w:rFonts w:ascii="Times New Roman" w:eastAsia="Times New Roman" w:hAnsi="Times New Roman" w:cs="Times New Roman"/>
          <w:b/>
          <w:lang w:val="uk-UA"/>
        </w:rPr>
        <w:t>Організація готельної справи</w:t>
      </w:r>
      <w:r w:rsidRPr="00C24E5C">
        <w:rPr>
          <w:rFonts w:ascii="Times New Roman" w:eastAsia="Times New Roman" w:hAnsi="Times New Roman" w:cs="Times New Roman"/>
          <w:b/>
        </w:rPr>
        <w:t>»</w:t>
      </w:r>
      <w:r w:rsidRPr="00C24E5C">
        <w:rPr>
          <w:rFonts w:ascii="Times New Roman" w:eastAsia="Times New Roman" w:hAnsi="Times New Roman" w:cs="Times New Roman"/>
          <w:b/>
          <w:lang w:val="uk-UA"/>
        </w:rPr>
        <w:t xml:space="preserve"> </w:t>
      </w:r>
      <w:r w:rsidRPr="00C24E5C">
        <w:rPr>
          <w:rFonts w:ascii="Times New Roman" w:eastAsia="Times New Roman" w:hAnsi="Times New Roman" w:cs="Times New Roman"/>
          <w:bCs/>
          <w:lang w:val="uk-UA"/>
        </w:rPr>
        <w:t xml:space="preserve">є підприємства готельного господарства, особливості їхнього функціонування та управління. </w:t>
      </w:r>
    </w:p>
    <w:p w14:paraId="281F002B" w14:textId="08F2B75C" w:rsidR="00920971" w:rsidRPr="00C24E5C" w:rsidRDefault="00920971" w:rsidP="00C24E5C">
      <w:pPr>
        <w:spacing w:line="240" w:lineRule="auto"/>
        <w:jc w:val="both"/>
        <w:rPr>
          <w:rFonts w:ascii="Times New Roman" w:hAnsi="Times New Roman" w:cs="Times New Roman"/>
          <w:lang w:val="uk-UA"/>
        </w:rPr>
      </w:pPr>
      <w:r w:rsidRPr="00C24E5C">
        <w:rPr>
          <w:rFonts w:ascii="Times New Roman" w:hAnsi="Times New Roman" w:cs="Times New Roman"/>
          <w:b/>
          <w:lang w:val="uk-UA"/>
        </w:rPr>
        <w:t>Метою</w:t>
      </w:r>
      <w:r w:rsidRPr="00C24E5C">
        <w:rPr>
          <w:rFonts w:ascii="Times New Roman" w:hAnsi="Times New Roman" w:cs="Times New Roman"/>
          <w:lang w:val="uk-UA"/>
        </w:rPr>
        <w:t xml:space="preserve"> вивчення навчальної дисципліни </w:t>
      </w:r>
      <w:r w:rsidRPr="00C24E5C">
        <w:rPr>
          <w:rFonts w:ascii="Times New Roman" w:hAnsi="Times New Roman" w:cs="Times New Roman"/>
          <w:b/>
          <w:lang w:val="uk-UA"/>
        </w:rPr>
        <w:t xml:space="preserve">«Організація готельної справи» </w:t>
      </w:r>
      <w:r w:rsidRPr="00C24E5C">
        <w:rPr>
          <w:rFonts w:ascii="Times New Roman" w:hAnsi="Times New Roman" w:cs="Times New Roman"/>
          <w:lang w:val="uk-UA"/>
        </w:rPr>
        <w:t xml:space="preserve">є засвоєння студентами теоретичних основ організації функціонування підприємства готельного господарства на ринку послуг розміщення, та сприйняття готельного господарства як невід'ємної частини туристичної сфери України, яка набуває все більшого значення в економічному житті країни. </w:t>
      </w:r>
    </w:p>
    <w:p w14:paraId="48563EDF" w14:textId="77777777" w:rsidR="00920971" w:rsidRPr="00C24E5C" w:rsidRDefault="00920971" w:rsidP="00C24E5C">
      <w:pPr>
        <w:spacing w:line="240" w:lineRule="auto"/>
        <w:jc w:val="both"/>
        <w:rPr>
          <w:rFonts w:ascii="Times New Roman" w:eastAsia="Times New Roman" w:hAnsi="Times New Roman" w:cs="Times New Roman"/>
          <w:bCs/>
          <w:lang w:val="uk-UA"/>
        </w:rPr>
      </w:pPr>
      <w:r w:rsidRPr="00C24E5C">
        <w:rPr>
          <w:rFonts w:ascii="Times New Roman" w:hAnsi="Times New Roman" w:cs="Times New Roman"/>
          <w:lang w:val="uk-UA"/>
        </w:rPr>
        <w:t xml:space="preserve">Основне </w:t>
      </w:r>
      <w:r w:rsidRPr="00C24E5C">
        <w:rPr>
          <w:rFonts w:ascii="Times New Roman" w:hAnsi="Times New Roman" w:cs="Times New Roman"/>
          <w:b/>
          <w:lang w:val="uk-UA"/>
        </w:rPr>
        <w:t>завдання</w:t>
      </w:r>
      <w:r w:rsidRPr="00C24E5C">
        <w:rPr>
          <w:rFonts w:ascii="Times New Roman" w:hAnsi="Times New Roman" w:cs="Times New Roman"/>
          <w:lang w:val="uk-UA"/>
        </w:rPr>
        <w:t xml:space="preserve"> курсу полягає у </w:t>
      </w:r>
      <w:r w:rsidRPr="00C24E5C">
        <w:rPr>
          <w:rFonts w:ascii="Times New Roman" w:hAnsi="Times New Roman" w:cs="Times New Roman"/>
          <w:color w:val="000000"/>
          <w:lang w:val="uk-UA"/>
        </w:rPr>
        <w:t xml:space="preserve">формуванні знань необхідних для </w:t>
      </w:r>
      <w:r w:rsidRPr="00C24E5C">
        <w:rPr>
          <w:rFonts w:ascii="Times New Roman" w:hAnsi="Times New Roman" w:cs="Times New Roman"/>
          <w:lang w:val="uk-UA"/>
        </w:rPr>
        <w:t>організації підприємств готельного господарства та підготовці здобувачів вищої освіти до практичного прийняття самостійних рішень процесі ведення господарської діяльності.</w:t>
      </w:r>
    </w:p>
    <w:p w14:paraId="2FB6D544" w14:textId="77777777" w:rsidR="00920971" w:rsidRPr="00C24E5C" w:rsidRDefault="00920971" w:rsidP="00C24E5C">
      <w:pPr>
        <w:spacing w:line="240" w:lineRule="auto"/>
        <w:jc w:val="center"/>
        <w:rPr>
          <w:rFonts w:ascii="Times New Roman" w:eastAsia="Times New Roman" w:hAnsi="Times New Roman" w:cs="Times New Roman"/>
          <w:b/>
          <w:color w:val="0070C0"/>
        </w:rPr>
      </w:pPr>
      <w:proofErr w:type="spellStart"/>
      <w:r w:rsidRPr="00C24E5C">
        <w:rPr>
          <w:rFonts w:ascii="Times New Roman" w:eastAsia="Times New Roman" w:hAnsi="Times New Roman" w:cs="Times New Roman"/>
          <w:b/>
          <w:color w:val="0070C0"/>
        </w:rPr>
        <w:t>Навчальний</w:t>
      </w:r>
      <w:proofErr w:type="spellEnd"/>
      <w:r w:rsidRPr="00C24E5C">
        <w:rPr>
          <w:rFonts w:ascii="Times New Roman" w:eastAsia="Times New Roman" w:hAnsi="Times New Roman" w:cs="Times New Roman"/>
          <w:b/>
          <w:color w:val="0070C0"/>
        </w:rPr>
        <w:t xml:space="preserve"> контент</w:t>
      </w:r>
    </w:p>
    <w:p w14:paraId="78C3293A" w14:textId="77777777" w:rsidR="008B2F05" w:rsidRPr="00C24E5C" w:rsidRDefault="008B2F05" w:rsidP="00C24E5C">
      <w:pPr>
        <w:spacing w:line="240" w:lineRule="auto"/>
        <w:jc w:val="both"/>
        <w:rPr>
          <w:rFonts w:ascii="Times New Roman" w:hAnsi="Times New Roman" w:cs="Times New Roman"/>
          <w:b/>
          <w:bCs/>
          <w:lang w:val="uk-UA"/>
        </w:rPr>
      </w:pPr>
    </w:p>
    <w:p w14:paraId="72118EB4" w14:textId="77777777" w:rsidR="008B2F05" w:rsidRPr="00C24E5C" w:rsidRDefault="008B2F05" w:rsidP="00C24E5C">
      <w:pPr>
        <w:spacing w:line="240" w:lineRule="auto"/>
        <w:jc w:val="both"/>
        <w:rPr>
          <w:rFonts w:ascii="Times New Roman" w:eastAsia="TT31Bo00" w:hAnsi="Times New Roman" w:cs="Times New Roman"/>
          <w:b/>
          <w:bCs/>
          <w:lang w:val="uk-UA"/>
        </w:rPr>
      </w:pPr>
      <w:r w:rsidRPr="00C24E5C">
        <w:rPr>
          <w:rFonts w:ascii="Times New Roman" w:hAnsi="Times New Roman" w:cs="Times New Roman"/>
          <w:b/>
          <w:bCs/>
          <w:lang w:val="uk-UA"/>
        </w:rPr>
        <w:t xml:space="preserve">ТЕМА </w:t>
      </w:r>
      <w:r w:rsidRPr="00C24E5C">
        <w:rPr>
          <w:rFonts w:ascii="Times New Roman" w:eastAsia="TT31Bo00" w:hAnsi="Times New Roman" w:cs="Times New Roman"/>
          <w:b/>
          <w:bCs/>
          <w:lang w:val="uk-UA"/>
        </w:rPr>
        <w:t>1. ТЕХНОЛОГІЯ СФЕРИ ПОСЛУГ. ТЕХНОЛОГІЯ ГОСТИННОСТІ.</w:t>
      </w:r>
    </w:p>
    <w:p w14:paraId="269C7A51" w14:textId="77777777" w:rsidR="008B2F05" w:rsidRPr="00C24E5C" w:rsidRDefault="008B2F05" w:rsidP="00C24E5C">
      <w:pPr>
        <w:spacing w:line="240" w:lineRule="auto"/>
        <w:jc w:val="both"/>
        <w:rPr>
          <w:rFonts w:ascii="Times New Roman" w:hAnsi="Times New Roman" w:cs="Times New Roman"/>
          <w:lang w:val="uk-UA" w:eastAsia="ru-RU"/>
        </w:rPr>
      </w:pPr>
      <w:r w:rsidRPr="00C24E5C">
        <w:rPr>
          <w:rFonts w:ascii="Times New Roman" w:hAnsi="Times New Roman" w:cs="Times New Roman"/>
          <w:lang w:val="uk-UA" w:eastAsia="ru-RU"/>
        </w:rPr>
        <w:t xml:space="preserve">Систематизація послуг залежно від сфери споживання. Види послуг.  Структура сфери споживання. Самостійна галузь «готельна індустрія». Готельні послуга, як складова сфери послуг. Терміни і визначення понятійного апарату «гостинність», «технологія гостинності». Складові моделі гостинності: «Гість – послуга – середовище».  Технологія гостинності. Концепції технології гостинності: технологічна, гуманітарна і комерційна. </w:t>
      </w:r>
    </w:p>
    <w:p w14:paraId="5C0D30B1" w14:textId="77777777" w:rsidR="008B2F05" w:rsidRPr="00C24E5C" w:rsidRDefault="008B2F05" w:rsidP="00C24E5C">
      <w:pPr>
        <w:spacing w:line="240" w:lineRule="auto"/>
        <w:jc w:val="both"/>
        <w:rPr>
          <w:rFonts w:ascii="Times New Roman" w:hAnsi="Times New Roman" w:cs="Times New Roman"/>
          <w:lang w:val="uk-UA"/>
        </w:rPr>
      </w:pPr>
      <w:r w:rsidRPr="00C24E5C">
        <w:rPr>
          <w:rFonts w:ascii="Times New Roman" w:hAnsi="Times New Roman" w:cs="Times New Roman"/>
          <w:b/>
          <w:bCs/>
          <w:lang w:val="uk-UA"/>
        </w:rPr>
        <w:lastRenderedPageBreak/>
        <w:t xml:space="preserve">ТЕМА </w:t>
      </w:r>
      <w:r w:rsidRPr="00C24E5C">
        <w:rPr>
          <w:rFonts w:ascii="Times New Roman" w:eastAsia="TT31Bo00" w:hAnsi="Times New Roman" w:cs="Times New Roman"/>
          <w:b/>
          <w:bCs/>
          <w:lang w:val="uk-UA"/>
        </w:rPr>
        <w:t xml:space="preserve">2. </w:t>
      </w:r>
      <w:r w:rsidRPr="00C24E5C">
        <w:rPr>
          <w:rFonts w:ascii="Times New Roman" w:hAnsi="Times New Roman" w:cs="Times New Roman"/>
          <w:b/>
          <w:bCs/>
          <w:lang w:val="uk-UA"/>
        </w:rPr>
        <w:t>ІСТОРІЯ РОЗВИТКУ ТА НОРМАТИВНО-ПРАВОВЕ РЕГУЛЮВАННЯ ГОТЕЛЬНОЇ ІНДУСТРІЇ</w:t>
      </w:r>
    </w:p>
    <w:p w14:paraId="0111EA25" w14:textId="77777777" w:rsidR="008B2F05" w:rsidRPr="00C24E5C" w:rsidRDefault="008B2F05" w:rsidP="00C24E5C">
      <w:pPr>
        <w:spacing w:line="240" w:lineRule="auto"/>
        <w:jc w:val="both"/>
        <w:rPr>
          <w:rFonts w:ascii="Times New Roman" w:hAnsi="Times New Roman" w:cs="Times New Roman"/>
          <w:lang w:val="uk-UA"/>
        </w:rPr>
      </w:pPr>
      <w:r w:rsidRPr="00C24E5C">
        <w:rPr>
          <w:rFonts w:ascii="Times New Roman" w:hAnsi="Times New Roman" w:cs="Times New Roman"/>
          <w:lang w:val="uk-UA"/>
        </w:rPr>
        <w:t xml:space="preserve">Історія розвитку світового готельного господарства в стародавні часи історичні періоди: древній період (IV тис. до н.е. - 476 рік н.е.); період середньовіччя (V-XV віки н.е.); новий час (XVI ст. - початок XX ст.). </w:t>
      </w:r>
      <w:proofErr w:type="spellStart"/>
      <w:r w:rsidRPr="00C24E5C">
        <w:rPr>
          <w:rFonts w:ascii="Times New Roman" w:hAnsi="Times New Roman" w:cs="Times New Roman"/>
          <w:lang w:val="uk-UA"/>
        </w:rPr>
        <w:t>Вза’ємозв'язок</w:t>
      </w:r>
      <w:proofErr w:type="spellEnd"/>
      <w:r w:rsidRPr="00C24E5C">
        <w:rPr>
          <w:rFonts w:ascii="Times New Roman" w:hAnsi="Times New Roman" w:cs="Times New Roman"/>
          <w:lang w:val="uk-UA"/>
        </w:rPr>
        <w:t xml:space="preserve"> розвитку туризму з розвитком готельного господарства. Нормативно-правова база діяльності підприємств готельного господарства в Україні, створення технологічних і соціальних нормативів впровадження сучасних готельних технологій. Тема акцентує увагу на таких аспектах: визначення типу підприємства; визначення та присвоєння категорії; вимоги до організації (технічне оснащення, технологічний процес, якість) надання основних та додаткових послуг; правила користування готелями. Опрацювання таких документів: міждержавні стандарти, нормативно-правові і нормативно-експлуатаційні документи, класифікаційні стандарти, декрети Кабінету Міністрів України, Правила обов'язкової сертифікації готельних послуг, Правила користування готелями і надання готельних послуг в Україні.</w:t>
      </w:r>
    </w:p>
    <w:p w14:paraId="275039E0" w14:textId="77777777" w:rsidR="008B2F05" w:rsidRPr="00C24E5C" w:rsidRDefault="008B2F05" w:rsidP="00C24E5C">
      <w:pPr>
        <w:spacing w:line="240" w:lineRule="auto"/>
        <w:jc w:val="both"/>
        <w:rPr>
          <w:rFonts w:ascii="Times New Roman" w:hAnsi="Times New Roman" w:cs="Times New Roman"/>
          <w:b/>
          <w:bCs/>
          <w:lang w:val="uk-UA"/>
        </w:rPr>
      </w:pPr>
      <w:r w:rsidRPr="00C24E5C">
        <w:rPr>
          <w:rFonts w:ascii="Times New Roman" w:hAnsi="Times New Roman" w:cs="Times New Roman"/>
          <w:b/>
          <w:bCs/>
          <w:lang w:val="uk-UA"/>
        </w:rPr>
        <w:t xml:space="preserve">ТЕМА 3. </w:t>
      </w:r>
      <w:bookmarkStart w:id="0" w:name="_Hlk118392914"/>
      <w:r w:rsidRPr="00C24E5C">
        <w:rPr>
          <w:rFonts w:ascii="Times New Roman" w:hAnsi="Times New Roman" w:cs="Times New Roman"/>
          <w:b/>
          <w:bCs/>
          <w:lang w:val="uk-UA"/>
        </w:rPr>
        <w:t>КЛАСИФІКАЦІЯ ПІДПРИЄМСТВ ГОТЕЛЬНОГО ГОСПОДАРСТВА УКРАЇНИ</w:t>
      </w:r>
    </w:p>
    <w:bookmarkEnd w:id="0"/>
    <w:p w14:paraId="4BC91533" w14:textId="77777777" w:rsidR="008B2F05" w:rsidRPr="00C24E5C" w:rsidRDefault="008B2F05" w:rsidP="00C24E5C">
      <w:pPr>
        <w:spacing w:line="240" w:lineRule="auto"/>
        <w:jc w:val="both"/>
        <w:rPr>
          <w:rFonts w:ascii="Times New Roman" w:hAnsi="Times New Roman" w:cs="Times New Roman"/>
          <w:lang w:val="uk-UA"/>
        </w:rPr>
      </w:pPr>
      <w:r w:rsidRPr="00C24E5C">
        <w:rPr>
          <w:rFonts w:ascii="Times New Roman" w:eastAsia="Batang" w:hAnsi="Times New Roman" w:cs="Times New Roman"/>
          <w:lang w:val="uk-UA"/>
        </w:rPr>
        <w:t xml:space="preserve">Фактори, що впливають на типізацію готельних підприємств: місцезнаходження, функціональне призначення, термін перебування, режим експлуатації, рівень обслуговування, вік подорожуючих, мета подорожі. Вплив мети подорожі на функціональне призначення закладу. </w:t>
      </w:r>
      <w:r w:rsidRPr="00C24E5C">
        <w:rPr>
          <w:rFonts w:ascii="Times New Roman" w:hAnsi="Times New Roman" w:cs="Times New Roman"/>
          <w:lang w:val="uk-UA"/>
        </w:rPr>
        <w:t>Характеристика підприємств готельного господарства для відпочинку. Характеристика лікувально-оздоровчих підприємств готельного господарства . Сучасний підхід до класифікації підприємств готельного господарства</w:t>
      </w:r>
    </w:p>
    <w:p w14:paraId="7C3F2E29" w14:textId="77777777" w:rsidR="008B2F05" w:rsidRPr="00C24E5C" w:rsidRDefault="008B2F05" w:rsidP="00C24E5C">
      <w:pPr>
        <w:spacing w:line="240" w:lineRule="auto"/>
        <w:jc w:val="both"/>
        <w:rPr>
          <w:rFonts w:ascii="Times New Roman" w:hAnsi="Times New Roman" w:cs="Times New Roman"/>
          <w:b/>
          <w:bCs/>
          <w:lang w:val="uk-UA"/>
        </w:rPr>
      </w:pPr>
      <w:r w:rsidRPr="00C24E5C">
        <w:rPr>
          <w:rFonts w:ascii="Times New Roman" w:hAnsi="Times New Roman" w:cs="Times New Roman"/>
          <w:b/>
          <w:bCs/>
          <w:lang w:val="uk-UA"/>
        </w:rPr>
        <w:t xml:space="preserve">ТЕМА 4.   </w:t>
      </w:r>
      <w:bookmarkStart w:id="1" w:name="_Hlk118392996"/>
      <w:r w:rsidRPr="00C24E5C">
        <w:rPr>
          <w:rFonts w:ascii="Times New Roman" w:hAnsi="Times New Roman" w:cs="Times New Roman"/>
          <w:b/>
          <w:bCs/>
          <w:lang w:val="uk-UA"/>
        </w:rPr>
        <w:t>МІЖНАРОДНІ ГОТЕЛЬНІ ЛАНЦЮГИ</w:t>
      </w:r>
      <w:bookmarkEnd w:id="1"/>
    </w:p>
    <w:p w14:paraId="1EDAE151" w14:textId="77777777" w:rsidR="008B2F05" w:rsidRPr="00C24E5C" w:rsidRDefault="008B2F05" w:rsidP="00C24E5C">
      <w:pPr>
        <w:spacing w:line="240" w:lineRule="auto"/>
        <w:jc w:val="both"/>
        <w:rPr>
          <w:rFonts w:ascii="Times New Roman" w:hAnsi="Times New Roman" w:cs="Times New Roman"/>
          <w:shd w:val="clear" w:color="auto" w:fill="FFFFFF"/>
          <w:lang w:val="uk-UA" w:eastAsia="ru-RU"/>
        </w:rPr>
      </w:pPr>
      <w:r w:rsidRPr="00C24E5C">
        <w:rPr>
          <w:rFonts w:ascii="Times New Roman" w:hAnsi="Times New Roman" w:cs="Times New Roman"/>
          <w:shd w:val="clear" w:color="auto" w:fill="FFFFFF"/>
          <w:lang w:val="uk-UA" w:eastAsia="ru-RU"/>
        </w:rPr>
        <w:t xml:space="preserve">Причини появи готельних ланцюгів. Моделі організації готельної справи. Найбільші готельні об`єднання світу. Головні тенденції сучасного розвитку індустрії гостинності. </w:t>
      </w:r>
    </w:p>
    <w:p w14:paraId="4E02B52B" w14:textId="77777777" w:rsidR="008B2F05" w:rsidRPr="00C24E5C" w:rsidRDefault="008B2F05" w:rsidP="00C24E5C">
      <w:pPr>
        <w:spacing w:line="240" w:lineRule="auto"/>
        <w:jc w:val="both"/>
        <w:rPr>
          <w:rFonts w:ascii="Times New Roman" w:hAnsi="Times New Roman" w:cs="Times New Roman"/>
          <w:b/>
          <w:bCs/>
          <w:lang w:val="uk-UA"/>
        </w:rPr>
      </w:pPr>
    </w:p>
    <w:p w14:paraId="58ED1D2B" w14:textId="77777777" w:rsidR="008B2F05" w:rsidRPr="00C24E5C" w:rsidRDefault="008B2F05" w:rsidP="00C24E5C">
      <w:pPr>
        <w:spacing w:line="240" w:lineRule="auto"/>
        <w:jc w:val="both"/>
        <w:rPr>
          <w:rFonts w:ascii="Times New Roman" w:hAnsi="Times New Roman" w:cs="Times New Roman"/>
          <w:b/>
          <w:bCs/>
          <w:lang w:val="uk-UA"/>
        </w:rPr>
      </w:pPr>
      <w:r w:rsidRPr="00C24E5C">
        <w:rPr>
          <w:rFonts w:ascii="Times New Roman" w:hAnsi="Times New Roman" w:cs="Times New Roman"/>
          <w:b/>
          <w:bCs/>
          <w:lang w:val="uk-UA"/>
        </w:rPr>
        <w:t xml:space="preserve">ТЕМА 5. </w:t>
      </w:r>
      <w:bookmarkStart w:id="2" w:name="_Hlk118392949"/>
      <w:r w:rsidRPr="00C24E5C">
        <w:rPr>
          <w:rFonts w:ascii="Times New Roman" w:hAnsi="Times New Roman" w:cs="Times New Roman"/>
          <w:b/>
          <w:bCs/>
          <w:lang w:val="uk-UA"/>
        </w:rPr>
        <w:t>ОСНОВНІ СЛУЖБИ ТА ВІДДІЛИ В ГОТЕЛІ</w:t>
      </w:r>
    </w:p>
    <w:p w14:paraId="1B84DFB4" w14:textId="77777777" w:rsidR="008B2F05" w:rsidRPr="00C24E5C" w:rsidRDefault="008B2F05" w:rsidP="00C24E5C">
      <w:pPr>
        <w:spacing w:line="240" w:lineRule="auto"/>
        <w:jc w:val="both"/>
        <w:rPr>
          <w:rFonts w:ascii="Times New Roman" w:hAnsi="Times New Roman" w:cs="Times New Roman"/>
          <w:lang w:val="uk-UA"/>
        </w:rPr>
      </w:pPr>
      <w:r w:rsidRPr="00C24E5C">
        <w:rPr>
          <w:rFonts w:ascii="Times New Roman" w:hAnsi="Times New Roman" w:cs="Times New Roman"/>
          <w:lang w:val="uk-UA"/>
        </w:rPr>
        <w:t>Основні служби та відділи в готелі. Посадові інструкції. Права та обов’язки працівників. Основні та додаткові служби. Основні функції. Організаційно  функціональна структура служб готелю. Кваліфікація персоналу. Навчання як система мотивації. Підбір персоналу та випробний термін. Оцінка успішності співробітника. Плюси та мінуси грошової мотивації. Кар’єрний ріст та перспектива розвитку. Закони про працю</w:t>
      </w:r>
    </w:p>
    <w:p w14:paraId="5386B124" w14:textId="77777777" w:rsidR="008B2F05" w:rsidRPr="00C24E5C" w:rsidRDefault="008B2F05" w:rsidP="00C24E5C">
      <w:pPr>
        <w:spacing w:line="240" w:lineRule="auto"/>
        <w:jc w:val="both"/>
        <w:rPr>
          <w:rFonts w:ascii="Times New Roman" w:hAnsi="Times New Roman" w:cs="Times New Roman"/>
          <w:lang w:val="uk-UA"/>
        </w:rPr>
      </w:pPr>
    </w:p>
    <w:p w14:paraId="7146871E" w14:textId="77777777" w:rsidR="008B2F05" w:rsidRPr="00C24E5C" w:rsidRDefault="008B2F05" w:rsidP="00C24E5C">
      <w:pPr>
        <w:spacing w:line="240" w:lineRule="auto"/>
        <w:jc w:val="both"/>
        <w:rPr>
          <w:rFonts w:ascii="Times New Roman" w:hAnsi="Times New Roman" w:cs="Times New Roman"/>
          <w:b/>
          <w:bCs/>
          <w:lang w:val="uk-UA"/>
        </w:rPr>
      </w:pPr>
    </w:p>
    <w:bookmarkEnd w:id="2"/>
    <w:p w14:paraId="39BA9052" w14:textId="77777777" w:rsidR="008B2F05" w:rsidRPr="00C24E5C" w:rsidRDefault="008B2F05" w:rsidP="00C24E5C">
      <w:pPr>
        <w:spacing w:line="240" w:lineRule="auto"/>
        <w:jc w:val="both"/>
        <w:rPr>
          <w:rFonts w:ascii="Times New Roman" w:hAnsi="Times New Roman" w:cs="Times New Roman"/>
          <w:b/>
          <w:bCs/>
          <w:lang w:val="uk-UA"/>
        </w:rPr>
      </w:pPr>
      <w:r w:rsidRPr="00C24E5C">
        <w:rPr>
          <w:rFonts w:ascii="Times New Roman" w:hAnsi="Times New Roman" w:cs="Times New Roman"/>
          <w:b/>
          <w:bCs/>
          <w:lang w:val="uk-UA"/>
        </w:rPr>
        <w:t xml:space="preserve">ТЕМА 6. </w:t>
      </w:r>
      <w:bookmarkStart w:id="3" w:name="_Hlk99632449"/>
      <w:r w:rsidRPr="00C24E5C">
        <w:rPr>
          <w:rFonts w:ascii="Times New Roman" w:hAnsi="Times New Roman" w:cs="Times New Roman"/>
          <w:b/>
          <w:bCs/>
          <w:lang w:val="uk-UA"/>
        </w:rPr>
        <w:t>ОРГАНІЗАЦІЯ ТЕХНОЛОГІЧНИХ ПРОЦЕСІВ НА ПІДПРИЄМСТВАХ ГОТЕЛЬНОГО ГОСПОДАРСТВА</w:t>
      </w:r>
    </w:p>
    <w:bookmarkEnd w:id="3"/>
    <w:p w14:paraId="453F6E88" w14:textId="77777777" w:rsidR="008B2F05" w:rsidRPr="00C24E5C" w:rsidRDefault="008B2F05" w:rsidP="00C24E5C">
      <w:pPr>
        <w:spacing w:line="240" w:lineRule="auto"/>
        <w:jc w:val="both"/>
        <w:rPr>
          <w:rFonts w:ascii="Times New Roman" w:hAnsi="Times New Roman" w:cs="Times New Roman"/>
          <w:lang w:val="uk-UA"/>
        </w:rPr>
      </w:pPr>
      <w:r w:rsidRPr="00C24E5C">
        <w:rPr>
          <w:rFonts w:ascii="Times New Roman" w:hAnsi="Times New Roman" w:cs="Times New Roman"/>
          <w:lang w:val="uk-UA"/>
        </w:rPr>
        <w:t>Сервісна діяльність як основа продуктивної активності готелю. Організація роботи служби прийому і розміщення. Сутність та структура служби прийому і розміщення. Функції і завдання служби прийому і розміщення. Технологія прийому та реєстрації в готелі. Організація та технологія бронювання послуг. Функції і завдання відділу бронювання в готелі. Типи резервування (бронювання). Технологія бронювання</w:t>
      </w:r>
    </w:p>
    <w:p w14:paraId="2D8041F5" w14:textId="77777777" w:rsidR="008B2F05" w:rsidRPr="00C24E5C" w:rsidRDefault="008B2F05" w:rsidP="00C24E5C">
      <w:pPr>
        <w:spacing w:line="240" w:lineRule="auto"/>
        <w:jc w:val="both"/>
        <w:rPr>
          <w:rFonts w:ascii="Times New Roman" w:hAnsi="Times New Roman" w:cs="Times New Roman"/>
          <w:lang w:val="uk-UA"/>
        </w:rPr>
      </w:pPr>
    </w:p>
    <w:p w14:paraId="2C6F12B8" w14:textId="77777777" w:rsidR="008B2F05" w:rsidRPr="00C24E5C" w:rsidRDefault="008B2F05" w:rsidP="00C24E5C">
      <w:pPr>
        <w:spacing w:line="240" w:lineRule="auto"/>
        <w:jc w:val="both"/>
        <w:rPr>
          <w:rFonts w:ascii="Times New Roman" w:hAnsi="Times New Roman" w:cs="Times New Roman"/>
          <w:lang w:val="uk-UA"/>
        </w:rPr>
      </w:pPr>
      <w:bookmarkStart w:id="4" w:name="_Hlk99632475"/>
      <w:r w:rsidRPr="00C24E5C">
        <w:rPr>
          <w:rFonts w:ascii="Times New Roman" w:hAnsi="Times New Roman" w:cs="Times New Roman"/>
          <w:b/>
          <w:bCs/>
          <w:lang w:val="uk-UA"/>
        </w:rPr>
        <w:t>ТЕМА 7. ОРГАНІЗАЦІЯ РОБОТИ СЛУЖБИ ЕКСПЛУАТАЦІЇ НОМЕРНОГО ФОНДУ ТА ОБСЛУГОВУВАННЯ</w:t>
      </w:r>
      <w:bookmarkEnd w:id="4"/>
    </w:p>
    <w:p w14:paraId="3C2DF7F5" w14:textId="77777777" w:rsidR="008B2F05" w:rsidRPr="00C24E5C" w:rsidRDefault="008B2F05" w:rsidP="00C24E5C">
      <w:pPr>
        <w:spacing w:line="240" w:lineRule="auto"/>
        <w:jc w:val="both"/>
        <w:rPr>
          <w:rFonts w:ascii="Times New Roman" w:hAnsi="Times New Roman" w:cs="Times New Roman"/>
          <w:lang w:val="uk-UA"/>
        </w:rPr>
      </w:pPr>
      <w:r w:rsidRPr="00C24E5C">
        <w:rPr>
          <w:rFonts w:ascii="Times New Roman" w:hAnsi="Times New Roman" w:cs="Times New Roman"/>
          <w:lang w:val="uk-UA"/>
        </w:rPr>
        <w:lastRenderedPageBreak/>
        <w:t>Сутність та структура служби експлуатації номерного фонду та обслуговування. Підготовка покоївки до роботи. Технологія прибиральних робіт приміщеннях житлової групи. Технологія прибиральних робіт громадських приміщень та території. Організація обслуговування VIP гостей.  Організація роботи білизняного господарства.</w:t>
      </w:r>
    </w:p>
    <w:p w14:paraId="4A8E470C" w14:textId="77777777" w:rsidR="008B2F05" w:rsidRPr="00C24E5C" w:rsidRDefault="008B2F05" w:rsidP="00C24E5C">
      <w:pPr>
        <w:spacing w:line="240" w:lineRule="auto"/>
        <w:jc w:val="both"/>
        <w:rPr>
          <w:rFonts w:ascii="Times New Roman" w:hAnsi="Times New Roman" w:cs="Times New Roman"/>
          <w:lang w:val="uk-UA"/>
        </w:rPr>
      </w:pPr>
    </w:p>
    <w:p w14:paraId="4F48776B" w14:textId="77777777" w:rsidR="008B2F05" w:rsidRPr="00C24E5C" w:rsidRDefault="008B2F05" w:rsidP="00C24E5C">
      <w:pPr>
        <w:spacing w:line="240" w:lineRule="auto"/>
        <w:jc w:val="both"/>
        <w:rPr>
          <w:rFonts w:ascii="Times New Roman" w:hAnsi="Times New Roman" w:cs="Times New Roman"/>
          <w:b/>
          <w:bCs/>
          <w:lang w:val="uk-UA"/>
        </w:rPr>
      </w:pPr>
      <w:r w:rsidRPr="00C24E5C">
        <w:rPr>
          <w:rFonts w:ascii="Times New Roman" w:hAnsi="Times New Roman" w:cs="Times New Roman"/>
          <w:b/>
          <w:bCs/>
          <w:lang w:val="uk-UA"/>
        </w:rPr>
        <w:t xml:space="preserve">ТЕМА 8. </w:t>
      </w:r>
      <w:bookmarkStart w:id="5" w:name="_Hlk99632486"/>
      <w:r w:rsidRPr="00C24E5C">
        <w:rPr>
          <w:rFonts w:ascii="Times New Roman" w:hAnsi="Times New Roman" w:cs="Times New Roman"/>
          <w:b/>
          <w:bCs/>
          <w:lang w:val="uk-UA"/>
        </w:rPr>
        <w:t>ОРГАНІЗАЦІЯ ТА ТЕХНОЛОГІЯ НАДАННЯ ДОДАТКОВИХ ПОСЛУГ В ГОТЕЛІ</w:t>
      </w:r>
      <w:bookmarkEnd w:id="5"/>
    </w:p>
    <w:p w14:paraId="2A1A1878" w14:textId="77777777" w:rsidR="008B2F05" w:rsidRPr="00C24E5C" w:rsidRDefault="008B2F05" w:rsidP="00C24E5C">
      <w:pPr>
        <w:spacing w:line="240" w:lineRule="auto"/>
        <w:jc w:val="both"/>
        <w:rPr>
          <w:rFonts w:ascii="Times New Roman" w:hAnsi="Times New Roman" w:cs="Times New Roman"/>
          <w:lang w:val="uk-UA"/>
        </w:rPr>
      </w:pPr>
      <w:r w:rsidRPr="00C24E5C">
        <w:rPr>
          <w:rFonts w:ascii="Times New Roman" w:hAnsi="Times New Roman" w:cs="Times New Roman"/>
          <w:lang w:val="uk-UA"/>
        </w:rPr>
        <w:t xml:space="preserve">Сутність та класифікація додаткових послуг в готелі. Особливості надання транспортних послуг та бронювання квитків в готелі. Організація побутового обслуговування в готелі. </w:t>
      </w:r>
    </w:p>
    <w:p w14:paraId="462969D7" w14:textId="77777777" w:rsidR="008B2F05" w:rsidRPr="00C24E5C" w:rsidRDefault="008B2F05" w:rsidP="00C24E5C">
      <w:pPr>
        <w:spacing w:line="240" w:lineRule="auto"/>
        <w:jc w:val="both"/>
        <w:rPr>
          <w:rFonts w:ascii="Times New Roman" w:hAnsi="Times New Roman" w:cs="Times New Roman"/>
          <w:lang w:val="uk-UA"/>
        </w:rPr>
      </w:pPr>
    </w:p>
    <w:p w14:paraId="3DCE4A6D" w14:textId="77777777" w:rsidR="008B2F05" w:rsidRPr="00C24E5C" w:rsidRDefault="008B2F05" w:rsidP="00C24E5C">
      <w:pPr>
        <w:spacing w:line="240" w:lineRule="auto"/>
        <w:jc w:val="both"/>
        <w:rPr>
          <w:rFonts w:ascii="Times New Roman" w:hAnsi="Times New Roman" w:cs="Times New Roman"/>
          <w:b/>
          <w:bCs/>
          <w:lang w:val="uk-UA"/>
        </w:rPr>
      </w:pPr>
      <w:r w:rsidRPr="00C24E5C">
        <w:rPr>
          <w:rFonts w:ascii="Times New Roman" w:hAnsi="Times New Roman" w:cs="Times New Roman"/>
          <w:b/>
          <w:bCs/>
          <w:lang w:val="uk-UA"/>
        </w:rPr>
        <w:t>ТЕМА 9. ОРГАНІЗАЦІЯ ТА ТЕХНОЛОГІЯ НАДАННЯ АНІМАЦІЙНИХ ПОСЛУГ В ГОТЕЛІ</w:t>
      </w:r>
    </w:p>
    <w:p w14:paraId="2E0A11F6" w14:textId="77777777" w:rsidR="008B2F05" w:rsidRPr="00C24E5C" w:rsidRDefault="008B2F05" w:rsidP="00C24E5C">
      <w:pPr>
        <w:spacing w:line="240" w:lineRule="auto"/>
        <w:jc w:val="both"/>
        <w:rPr>
          <w:rFonts w:ascii="Times New Roman" w:hAnsi="Times New Roman" w:cs="Times New Roman"/>
          <w:lang w:val="uk-UA"/>
        </w:rPr>
      </w:pPr>
      <w:r w:rsidRPr="00C24E5C">
        <w:rPr>
          <w:rFonts w:ascii="Times New Roman" w:hAnsi="Times New Roman" w:cs="Times New Roman"/>
          <w:lang w:val="uk-UA"/>
        </w:rPr>
        <w:t>Анімаційні послуги в готелях. Сутність готельної анімації, її риси, функції. Технологія анімаційного процесу.  Проектування анімаційних програм.</w:t>
      </w:r>
    </w:p>
    <w:p w14:paraId="535FE674" w14:textId="77777777" w:rsidR="008B2F05" w:rsidRPr="00C24E5C" w:rsidRDefault="008B2F05" w:rsidP="00C24E5C">
      <w:pPr>
        <w:spacing w:line="240" w:lineRule="auto"/>
        <w:jc w:val="both"/>
        <w:rPr>
          <w:rFonts w:ascii="Times New Roman" w:hAnsi="Times New Roman" w:cs="Times New Roman"/>
          <w:b/>
          <w:bCs/>
        </w:rPr>
      </w:pPr>
      <w:r w:rsidRPr="00C24E5C">
        <w:rPr>
          <w:rFonts w:ascii="Times New Roman" w:hAnsi="Times New Roman" w:cs="Times New Roman"/>
          <w:b/>
          <w:bCs/>
          <w:lang w:val="uk-UA"/>
        </w:rPr>
        <w:t xml:space="preserve">ТЕМА 10. </w:t>
      </w:r>
      <w:r w:rsidRPr="00C24E5C">
        <w:rPr>
          <w:rFonts w:ascii="Times New Roman" w:hAnsi="Times New Roman" w:cs="Times New Roman"/>
          <w:b/>
          <w:bCs/>
        </w:rPr>
        <w:t xml:space="preserve">УПРАВЛІННЯ БЕЗПЕКОЮ ГОТЕЛЮ </w:t>
      </w:r>
    </w:p>
    <w:p w14:paraId="2118D30C" w14:textId="77777777" w:rsidR="008B2F05" w:rsidRPr="00C24E5C" w:rsidRDefault="008B2F05" w:rsidP="00C24E5C">
      <w:pPr>
        <w:spacing w:line="240" w:lineRule="auto"/>
        <w:jc w:val="both"/>
        <w:rPr>
          <w:rFonts w:ascii="Times New Roman" w:hAnsi="Times New Roman" w:cs="Times New Roman"/>
        </w:rPr>
      </w:pPr>
      <w:proofErr w:type="spellStart"/>
      <w:r w:rsidRPr="00C24E5C">
        <w:rPr>
          <w:rFonts w:ascii="Times New Roman" w:hAnsi="Times New Roman" w:cs="Times New Roman"/>
        </w:rPr>
        <w:t>Сутність</w:t>
      </w:r>
      <w:proofErr w:type="spellEnd"/>
      <w:r w:rsidRPr="00C24E5C">
        <w:rPr>
          <w:rFonts w:ascii="Times New Roman" w:hAnsi="Times New Roman" w:cs="Times New Roman"/>
        </w:rPr>
        <w:t xml:space="preserve"> і </w:t>
      </w:r>
      <w:proofErr w:type="spellStart"/>
      <w:r w:rsidRPr="00C24E5C">
        <w:rPr>
          <w:rFonts w:ascii="Times New Roman" w:hAnsi="Times New Roman" w:cs="Times New Roman"/>
        </w:rPr>
        <w:t>значення</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безпеки</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готелю</w:t>
      </w:r>
      <w:proofErr w:type="spellEnd"/>
      <w:r w:rsidRPr="00C24E5C">
        <w:rPr>
          <w:rFonts w:ascii="Times New Roman" w:hAnsi="Times New Roman" w:cs="Times New Roman"/>
        </w:rPr>
        <w:t xml:space="preserve">. Характеристика </w:t>
      </w:r>
      <w:proofErr w:type="spellStart"/>
      <w:r w:rsidRPr="00C24E5C">
        <w:rPr>
          <w:rFonts w:ascii="Times New Roman" w:hAnsi="Times New Roman" w:cs="Times New Roman"/>
        </w:rPr>
        <w:t>можливих</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загроз</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що</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можуть</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виникнути</w:t>
      </w:r>
      <w:proofErr w:type="spellEnd"/>
      <w:r w:rsidRPr="00C24E5C">
        <w:rPr>
          <w:rFonts w:ascii="Times New Roman" w:hAnsi="Times New Roman" w:cs="Times New Roman"/>
        </w:rPr>
        <w:t xml:space="preserve"> в </w:t>
      </w:r>
      <w:proofErr w:type="spellStart"/>
      <w:r w:rsidRPr="00C24E5C">
        <w:rPr>
          <w:rFonts w:ascii="Times New Roman" w:hAnsi="Times New Roman" w:cs="Times New Roman"/>
        </w:rPr>
        <w:t>готелі</w:t>
      </w:r>
      <w:proofErr w:type="spellEnd"/>
      <w:r w:rsidRPr="00C24E5C">
        <w:rPr>
          <w:rFonts w:ascii="Times New Roman" w:hAnsi="Times New Roman" w:cs="Times New Roman"/>
        </w:rPr>
        <w:t>. Тактико-</w:t>
      </w:r>
      <w:proofErr w:type="spellStart"/>
      <w:r w:rsidRPr="00C24E5C">
        <w:rPr>
          <w:rFonts w:ascii="Times New Roman" w:hAnsi="Times New Roman" w:cs="Times New Roman"/>
        </w:rPr>
        <w:t>організаційні</w:t>
      </w:r>
      <w:proofErr w:type="spellEnd"/>
      <w:r w:rsidRPr="00C24E5C">
        <w:rPr>
          <w:rFonts w:ascii="Times New Roman" w:hAnsi="Times New Roman" w:cs="Times New Roman"/>
        </w:rPr>
        <w:t xml:space="preserve"> заходи </w:t>
      </w:r>
      <w:proofErr w:type="spellStart"/>
      <w:r w:rsidRPr="00C24E5C">
        <w:rPr>
          <w:rFonts w:ascii="Times New Roman" w:hAnsi="Times New Roman" w:cs="Times New Roman"/>
        </w:rPr>
        <w:t>забезпечення</w:t>
      </w:r>
      <w:proofErr w:type="spellEnd"/>
      <w:r w:rsidRPr="00C24E5C">
        <w:rPr>
          <w:rFonts w:ascii="Times New Roman" w:hAnsi="Times New Roman" w:cs="Times New Roman"/>
        </w:rPr>
        <w:t xml:space="preserve"> умов </w:t>
      </w:r>
      <w:proofErr w:type="spellStart"/>
      <w:r w:rsidRPr="00C24E5C">
        <w:rPr>
          <w:rFonts w:ascii="Times New Roman" w:hAnsi="Times New Roman" w:cs="Times New Roman"/>
        </w:rPr>
        <w:t>безпеки</w:t>
      </w:r>
      <w:proofErr w:type="spellEnd"/>
      <w:r w:rsidRPr="00C24E5C">
        <w:rPr>
          <w:rFonts w:ascii="Times New Roman" w:hAnsi="Times New Roman" w:cs="Times New Roman"/>
        </w:rPr>
        <w:t xml:space="preserve"> в </w:t>
      </w:r>
      <w:proofErr w:type="spellStart"/>
      <w:r w:rsidRPr="00C24E5C">
        <w:rPr>
          <w:rFonts w:ascii="Times New Roman" w:hAnsi="Times New Roman" w:cs="Times New Roman"/>
        </w:rPr>
        <w:t>готелі</w:t>
      </w:r>
      <w:proofErr w:type="spellEnd"/>
      <w:r w:rsidRPr="00C24E5C">
        <w:rPr>
          <w:rFonts w:ascii="Times New Roman" w:hAnsi="Times New Roman" w:cs="Times New Roman"/>
        </w:rPr>
        <w:t xml:space="preserve">. Комплекс </w:t>
      </w:r>
      <w:proofErr w:type="spellStart"/>
      <w:r w:rsidRPr="00C24E5C">
        <w:rPr>
          <w:rFonts w:ascii="Times New Roman" w:hAnsi="Times New Roman" w:cs="Times New Roman"/>
        </w:rPr>
        <w:t>технічних</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засобів</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безпеки</w:t>
      </w:r>
      <w:proofErr w:type="spellEnd"/>
      <w:r w:rsidRPr="00C24E5C">
        <w:rPr>
          <w:rFonts w:ascii="Times New Roman" w:hAnsi="Times New Roman" w:cs="Times New Roman"/>
        </w:rPr>
        <w:t xml:space="preserve"> в </w:t>
      </w:r>
      <w:proofErr w:type="spellStart"/>
      <w:r w:rsidRPr="00C24E5C">
        <w:rPr>
          <w:rFonts w:ascii="Times New Roman" w:hAnsi="Times New Roman" w:cs="Times New Roman"/>
        </w:rPr>
        <w:t>готелі</w:t>
      </w:r>
      <w:proofErr w:type="spellEnd"/>
    </w:p>
    <w:p w14:paraId="50654435" w14:textId="77777777" w:rsidR="008B2F05" w:rsidRPr="00C24E5C" w:rsidRDefault="008B2F05" w:rsidP="00C24E5C">
      <w:pPr>
        <w:spacing w:line="240" w:lineRule="auto"/>
        <w:jc w:val="both"/>
        <w:rPr>
          <w:rFonts w:ascii="Times New Roman" w:hAnsi="Times New Roman" w:cs="Times New Roman"/>
        </w:rPr>
      </w:pPr>
    </w:p>
    <w:p w14:paraId="57F67EB8" w14:textId="77777777" w:rsidR="008B2F05" w:rsidRPr="00C24E5C" w:rsidRDefault="008B2F05" w:rsidP="00C24E5C">
      <w:pPr>
        <w:spacing w:line="240" w:lineRule="auto"/>
        <w:jc w:val="both"/>
        <w:rPr>
          <w:rFonts w:ascii="Times New Roman" w:hAnsi="Times New Roman" w:cs="Times New Roman"/>
          <w:lang w:val="uk-UA"/>
        </w:rPr>
      </w:pPr>
    </w:p>
    <w:p w14:paraId="26682E0A" w14:textId="77777777" w:rsidR="008B2F05" w:rsidRPr="00C24E5C" w:rsidRDefault="008B2F05" w:rsidP="00C24E5C">
      <w:pPr>
        <w:spacing w:line="240" w:lineRule="auto"/>
        <w:jc w:val="both"/>
        <w:rPr>
          <w:rFonts w:ascii="Times New Roman" w:hAnsi="Times New Roman" w:cs="Times New Roman"/>
          <w:b/>
          <w:bCs/>
          <w:lang w:val="uk-UA"/>
        </w:rPr>
      </w:pPr>
      <w:r w:rsidRPr="00C24E5C">
        <w:rPr>
          <w:rFonts w:ascii="Times New Roman" w:hAnsi="Times New Roman" w:cs="Times New Roman"/>
          <w:b/>
          <w:bCs/>
          <w:lang w:val="uk-UA"/>
        </w:rPr>
        <w:t>4 СЕМЕСТР</w:t>
      </w:r>
    </w:p>
    <w:p w14:paraId="05BAFD45" w14:textId="77777777" w:rsidR="008B2F05" w:rsidRPr="00C24E5C" w:rsidRDefault="008B2F05" w:rsidP="00C24E5C">
      <w:pPr>
        <w:spacing w:after="0" w:line="240" w:lineRule="auto"/>
        <w:jc w:val="both"/>
        <w:rPr>
          <w:rFonts w:ascii="Times New Roman" w:hAnsi="Times New Roman" w:cs="Times New Roman"/>
          <w:b/>
          <w:color w:val="000000"/>
          <w:lang w:val="uk-UA"/>
        </w:rPr>
      </w:pPr>
      <w:r w:rsidRPr="00C24E5C">
        <w:rPr>
          <w:rFonts w:ascii="Times New Roman" w:hAnsi="Times New Roman" w:cs="Times New Roman"/>
          <w:b/>
          <w:color w:val="000000"/>
          <w:lang w:val="uk-UA"/>
        </w:rPr>
        <w:t>ЗМІСТОВИЙ МОДУЛЬ № 2</w:t>
      </w:r>
    </w:p>
    <w:p w14:paraId="7192E60D" w14:textId="77777777" w:rsidR="008B2F05" w:rsidRPr="00C24E5C" w:rsidRDefault="008B2F05" w:rsidP="00C24E5C">
      <w:pPr>
        <w:spacing w:after="0" w:line="240" w:lineRule="auto"/>
        <w:jc w:val="both"/>
        <w:rPr>
          <w:rFonts w:ascii="Times New Roman" w:hAnsi="Times New Roman" w:cs="Times New Roman"/>
          <w:b/>
          <w:lang w:val="uk-UA"/>
        </w:rPr>
      </w:pPr>
    </w:p>
    <w:p w14:paraId="2B908473" w14:textId="77777777" w:rsidR="008B2F05" w:rsidRPr="00C24E5C" w:rsidRDefault="008B2F05" w:rsidP="00C24E5C">
      <w:pPr>
        <w:spacing w:line="240" w:lineRule="auto"/>
        <w:jc w:val="both"/>
        <w:rPr>
          <w:rFonts w:ascii="Times New Roman" w:hAnsi="Times New Roman" w:cs="Times New Roman"/>
          <w:b/>
          <w:bCs/>
          <w:lang w:val="uk-UA"/>
        </w:rPr>
      </w:pPr>
      <w:r w:rsidRPr="00C24E5C">
        <w:rPr>
          <w:rFonts w:ascii="Times New Roman" w:hAnsi="Times New Roman" w:cs="Times New Roman"/>
          <w:b/>
          <w:bCs/>
          <w:lang w:val="uk-UA"/>
        </w:rPr>
        <w:t>ТЕМА  11. ТИПИ  ОРГАНІЗАЦІЙНИХ СТРУКТУР</w:t>
      </w:r>
    </w:p>
    <w:p w14:paraId="6235EFD7" w14:textId="77777777" w:rsidR="008B2F05" w:rsidRPr="00C24E5C" w:rsidRDefault="008B2F05" w:rsidP="00C24E5C">
      <w:pPr>
        <w:spacing w:line="240" w:lineRule="auto"/>
        <w:jc w:val="both"/>
        <w:rPr>
          <w:rFonts w:ascii="Times New Roman" w:hAnsi="Times New Roman" w:cs="Times New Roman"/>
          <w:lang w:val="uk-UA"/>
        </w:rPr>
      </w:pPr>
      <w:r w:rsidRPr="00C24E5C">
        <w:rPr>
          <w:rFonts w:ascii="Times New Roman" w:hAnsi="Times New Roman" w:cs="Times New Roman"/>
          <w:lang w:val="uk-UA"/>
        </w:rPr>
        <w:t>Поняття «Організаційна структура». Мета структури. Значення організаційної структури. Типи організаційних структур. Сутність та види організаційних структур управління. Лінійна структура. Функціональна структура. Матрична структура. Проектна структура. Підприємницька структура. Переваги та недоліки кожної організаційної структури управління. Принципи побудови організаційних структур.</w:t>
      </w:r>
    </w:p>
    <w:p w14:paraId="4A3EF08F" w14:textId="77777777" w:rsidR="008B2F05" w:rsidRPr="00C24E5C" w:rsidRDefault="008B2F05" w:rsidP="00C24E5C">
      <w:pPr>
        <w:spacing w:line="240" w:lineRule="auto"/>
        <w:jc w:val="both"/>
        <w:rPr>
          <w:rFonts w:ascii="Times New Roman" w:hAnsi="Times New Roman" w:cs="Times New Roman"/>
          <w:b/>
          <w:bCs/>
          <w:lang w:val="uk-UA"/>
        </w:rPr>
      </w:pPr>
      <w:r w:rsidRPr="00C24E5C">
        <w:rPr>
          <w:rFonts w:ascii="Times New Roman" w:hAnsi="Times New Roman" w:cs="Times New Roman"/>
          <w:b/>
          <w:bCs/>
          <w:lang w:val="uk-UA"/>
        </w:rPr>
        <w:t>ТЕМА  12. СУЧАСНІ ІНФОРМАЦІЙНІ ТЕХНОЛОГІЇ В УПРАВЛІННІ ГОТЕЛЕМ.</w:t>
      </w:r>
    </w:p>
    <w:p w14:paraId="6B9F758A" w14:textId="77777777" w:rsidR="008B2F05" w:rsidRPr="00C24E5C" w:rsidRDefault="008B2F05" w:rsidP="00C24E5C">
      <w:pPr>
        <w:spacing w:line="240" w:lineRule="auto"/>
        <w:jc w:val="both"/>
        <w:rPr>
          <w:rFonts w:ascii="Times New Roman" w:hAnsi="Times New Roman" w:cs="Times New Roman"/>
          <w:lang w:val="uk-UA"/>
        </w:rPr>
      </w:pPr>
      <w:r w:rsidRPr="00C24E5C">
        <w:rPr>
          <w:rFonts w:ascii="Times New Roman" w:hAnsi="Times New Roman" w:cs="Times New Roman"/>
          <w:lang w:val="uk-UA"/>
        </w:rPr>
        <w:t xml:space="preserve">Інформаційний центр готелю. Інформаційні потоки в системі управління готелем. Booking.com, </w:t>
      </w:r>
      <w:proofErr w:type="spellStart"/>
      <w:r w:rsidRPr="00C24E5C">
        <w:rPr>
          <w:rFonts w:ascii="Times New Roman" w:hAnsi="Times New Roman" w:cs="Times New Roman"/>
          <w:lang w:val="uk-UA"/>
        </w:rPr>
        <w:t>Tripadvisor</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Google</w:t>
      </w:r>
      <w:proofErr w:type="spellEnd"/>
      <w:r w:rsidRPr="00C24E5C">
        <w:rPr>
          <w:rFonts w:ascii="Times New Roman" w:hAnsi="Times New Roman" w:cs="Times New Roman"/>
          <w:lang w:val="uk-UA"/>
        </w:rPr>
        <w:t xml:space="preserve"> як незамінні елементи в управлінні готелем.   Сучасні системи Інтернет - бронювання в управлінні готелем.</w:t>
      </w:r>
    </w:p>
    <w:p w14:paraId="5F6D15EF" w14:textId="77777777" w:rsidR="008B2F05" w:rsidRPr="00C24E5C" w:rsidRDefault="008B2F05" w:rsidP="00C24E5C">
      <w:pPr>
        <w:spacing w:line="240" w:lineRule="auto"/>
        <w:jc w:val="both"/>
        <w:rPr>
          <w:rFonts w:ascii="Times New Roman" w:hAnsi="Times New Roman" w:cs="Times New Roman"/>
          <w:b/>
          <w:bCs/>
          <w:lang w:val="uk-UA"/>
        </w:rPr>
      </w:pPr>
      <w:r w:rsidRPr="00C24E5C">
        <w:rPr>
          <w:rFonts w:ascii="Times New Roman" w:hAnsi="Times New Roman" w:cs="Times New Roman"/>
          <w:b/>
          <w:bCs/>
          <w:lang w:val="uk-UA"/>
        </w:rPr>
        <w:t>ТЕМА  13.</w:t>
      </w:r>
      <w:r w:rsidRPr="00C24E5C">
        <w:rPr>
          <w:rFonts w:ascii="Times New Roman" w:hAnsi="Times New Roman" w:cs="Times New Roman"/>
        </w:rPr>
        <w:t xml:space="preserve"> </w:t>
      </w:r>
      <w:r w:rsidRPr="00C24E5C">
        <w:rPr>
          <w:rFonts w:ascii="Times New Roman" w:hAnsi="Times New Roman" w:cs="Times New Roman"/>
          <w:b/>
          <w:bCs/>
          <w:lang w:val="uk-UA"/>
        </w:rPr>
        <w:t>АВТОМАТИЗАЦІЯ  ТЕХНОЛОГІЧНИХ ПРОЦЕСІВ.</w:t>
      </w:r>
    </w:p>
    <w:p w14:paraId="76EF53C1" w14:textId="77777777" w:rsidR="008B2F05" w:rsidRPr="00C24E5C" w:rsidRDefault="008B2F05" w:rsidP="00C24E5C">
      <w:pPr>
        <w:spacing w:line="240" w:lineRule="auto"/>
        <w:jc w:val="both"/>
        <w:rPr>
          <w:rFonts w:ascii="Times New Roman" w:hAnsi="Times New Roman" w:cs="Times New Roman"/>
          <w:lang w:val="uk-UA"/>
        </w:rPr>
      </w:pPr>
      <w:r w:rsidRPr="00C24E5C">
        <w:rPr>
          <w:rFonts w:ascii="Times New Roman" w:hAnsi="Times New Roman" w:cs="Times New Roman"/>
          <w:lang w:val="uk-UA"/>
        </w:rPr>
        <w:t>Автоматизація технологічних процесів. Автоматизація управління діяльністю готелю. Сучасні можливості автоматизації. Вимоги до автоматизації</w:t>
      </w:r>
    </w:p>
    <w:p w14:paraId="566CFC76" w14:textId="77777777" w:rsidR="008B2F05" w:rsidRPr="00C24E5C" w:rsidRDefault="008B2F05" w:rsidP="00C24E5C">
      <w:pPr>
        <w:spacing w:line="240" w:lineRule="auto"/>
        <w:jc w:val="both"/>
        <w:rPr>
          <w:rFonts w:ascii="Times New Roman" w:hAnsi="Times New Roman" w:cs="Times New Roman"/>
          <w:b/>
          <w:bCs/>
          <w:lang w:val="uk-UA"/>
        </w:rPr>
      </w:pPr>
      <w:r w:rsidRPr="00C24E5C">
        <w:rPr>
          <w:rFonts w:ascii="Times New Roman" w:hAnsi="Times New Roman" w:cs="Times New Roman"/>
          <w:b/>
          <w:bCs/>
          <w:lang w:val="uk-UA"/>
        </w:rPr>
        <w:t>ТЕМА  1</w:t>
      </w:r>
      <w:r w:rsidRPr="00C24E5C">
        <w:rPr>
          <w:rFonts w:ascii="Times New Roman" w:hAnsi="Times New Roman" w:cs="Times New Roman"/>
          <w:b/>
          <w:bCs/>
        </w:rPr>
        <w:t>4</w:t>
      </w:r>
      <w:r w:rsidRPr="00C24E5C">
        <w:rPr>
          <w:rFonts w:ascii="Times New Roman" w:hAnsi="Times New Roman" w:cs="Times New Roman"/>
          <w:b/>
          <w:bCs/>
          <w:lang w:val="uk-UA"/>
        </w:rPr>
        <w:t>. МАРКЕТИНГ ТА РЕКЛАМА В ГОТЕЛІ</w:t>
      </w:r>
    </w:p>
    <w:p w14:paraId="2E1E23B1" w14:textId="77777777" w:rsidR="008B2F05" w:rsidRPr="00C24E5C" w:rsidRDefault="008B2F05" w:rsidP="00C24E5C">
      <w:pPr>
        <w:spacing w:line="240" w:lineRule="auto"/>
        <w:jc w:val="both"/>
        <w:rPr>
          <w:rFonts w:ascii="Times New Roman" w:hAnsi="Times New Roman" w:cs="Times New Roman"/>
          <w:lang w:val="uk-UA"/>
        </w:rPr>
      </w:pPr>
      <w:r w:rsidRPr="00C24E5C">
        <w:rPr>
          <w:rFonts w:ascii="Times New Roman" w:hAnsi="Times New Roman" w:cs="Times New Roman"/>
          <w:lang w:val="uk-UA"/>
        </w:rPr>
        <w:t xml:space="preserve">Вибір каналів комунікацій. Особливості створення ефективної маркетингової стратегії. Вибір рекламних площ та перевірка їх ефективності. Особливості розміщення реклами в друкованих ЗМІ. </w:t>
      </w:r>
      <w:r w:rsidRPr="00C24E5C">
        <w:rPr>
          <w:rFonts w:ascii="Times New Roman" w:hAnsi="Times New Roman" w:cs="Times New Roman"/>
          <w:lang w:val="uk-UA"/>
        </w:rPr>
        <w:lastRenderedPageBreak/>
        <w:t>Просування бізнес-послуг та конференц сервісу. Репутація готелю. Персонал, котрий просуває готель. Вірусний маркетинг</w:t>
      </w:r>
    </w:p>
    <w:p w14:paraId="554C1B8F" w14:textId="77777777" w:rsidR="008B2F05" w:rsidRPr="00C24E5C" w:rsidRDefault="008B2F05" w:rsidP="00C24E5C">
      <w:pPr>
        <w:spacing w:line="240" w:lineRule="auto"/>
        <w:jc w:val="both"/>
        <w:rPr>
          <w:rFonts w:ascii="Times New Roman" w:hAnsi="Times New Roman" w:cs="Times New Roman"/>
          <w:b/>
          <w:bCs/>
          <w:lang w:val="uk-UA"/>
        </w:rPr>
      </w:pPr>
      <w:r w:rsidRPr="00C24E5C">
        <w:rPr>
          <w:rFonts w:ascii="Times New Roman" w:hAnsi="Times New Roman" w:cs="Times New Roman"/>
          <w:b/>
          <w:bCs/>
          <w:lang w:val="uk-UA"/>
        </w:rPr>
        <w:t>ТЕМА  1</w:t>
      </w:r>
      <w:r w:rsidRPr="00C24E5C">
        <w:rPr>
          <w:rFonts w:ascii="Times New Roman" w:hAnsi="Times New Roman" w:cs="Times New Roman"/>
          <w:b/>
          <w:bCs/>
        </w:rPr>
        <w:t>5</w:t>
      </w:r>
      <w:r w:rsidRPr="00C24E5C">
        <w:rPr>
          <w:rFonts w:ascii="Times New Roman" w:hAnsi="Times New Roman" w:cs="Times New Roman"/>
          <w:b/>
          <w:bCs/>
          <w:lang w:val="uk-UA"/>
        </w:rPr>
        <w:t>. СММ В ГОТЕЛЬНІЙ ІНДУСТРІЇ</w:t>
      </w:r>
    </w:p>
    <w:p w14:paraId="63CA2A1E" w14:textId="77777777" w:rsidR="008B2F05" w:rsidRPr="00C24E5C" w:rsidRDefault="008B2F05" w:rsidP="00C24E5C">
      <w:pPr>
        <w:spacing w:line="240" w:lineRule="auto"/>
        <w:jc w:val="both"/>
        <w:rPr>
          <w:rFonts w:ascii="Times New Roman" w:hAnsi="Times New Roman" w:cs="Times New Roman"/>
          <w:lang w:val="uk-UA"/>
        </w:rPr>
      </w:pPr>
      <w:r w:rsidRPr="00C24E5C">
        <w:rPr>
          <w:rFonts w:ascii="Times New Roman" w:hAnsi="Times New Roman" w:cs="Times New Roman"/>
          <w:lang w:val="uk-UA"/>
        </w:rPr>
        <w:t xml:space="preserve">СММ просування готелю. Стратегії СММ присутності. Оцінка ефективності </w:t>
      </w:r>
      <w:proofErr w:type="spellStart"/>
      <w:r w:rsidRPr="00C24E5C">
        <w:rPr>
          <w:rFonts w:ascii="Times New Roman" w:hAnsi="Times New Roman" w:cs="Times New Roman"/>
          <w:lang w:val="uk-UA"/>
        </w:rPr>
        <w:t>смм</w:t>
      </w:r>
      <w:proofErr w:type="spellEnd"/>
      <w:r w:rsidRPr="00C24E5C">
        <w:rPr>
          <w:rFonts w:ascii="Times New Roman" w:hAnsi="Times New Roman" w:cs="Times New Roman"/>
          <w:lang w:val="uk-UA"/>
        </w:rPr>
        <w:t>. Інструменти маркетингу в соціальних медіа.</w:t>
      </w:r>
    </w:p>
    <w:p w14:paraId="5DBEB3B0" w14:textId="77777777" w:rsidR="008B2F05" w:rsidRPr="00C24E5C" w:rsidRDefault="008B2F05" w:rsidP="00C24E5C">
      <w:pPr>
        <w:spacing w:line="240" w:lineRule="auto"/>
        <w:jc w:val="both"/>
        <w:rPr>
          <w:rFonts w:ascii="Times New Roman" w:hAnsi="Times New Roman" w:cs="Times New Roman"/>
          <w:b/>
          <w:bCs/>
          <w:lang w:val="uk-UA"/>
        </w:rPr>
      </w:pPr>
      <w:r w:rsidRPr="00C24E5C">
        <w:rPr>
          <w:rFonts w:ascii="Times New Roman" w:hAnsi="Times New Roman" w:cs="Times New Roman"/>
          <w:b/>
          <w:bCs/>
          <w:lang w:val="uk-UA"/>
        </w:rPr>
        <w:t>ТЕМА  1</w:t>
      </w:r>
      <w:r w:rsidRPr="00C24E5C">
        <w:rPr>
          <w:rFonts w:ascii="Times New Roman" w:hAnsi="Times New Roman" w:cs="Times New Roman"/>
          <w:b/>
          <w:bCs/>
        </w:rPr>
        <w:t>6</w:t>
      </w:r>
      <w:r w:rsidRPr="00C24E5C">
        <w:rPr>
          <w:rFonts w:ascii="Times New Roman" w:hAnsi="Times New Roman" w:cs="Times New Roman"/>
          <w:b/>
          <w:bCs/>
          <w:lang w:val="uk-UA"/>
        </w:rPr>
        <w:t>. СЕРВІСНА СТРАТЕГІЯ ТА КОМУНІКАЦІЯ З ГОСТЕМ</w:t>
      </w:r>
    </w:p>
    <w:p w14:paraId="78004B43" w14:textId="77777777" w:rsidR="008B2F05" w:rsidRPr="00C24E5C" w:rsidRDefault="008B2F05" w:rsidP="00C24E5C">
      <w:pPr>
        <w:spacing w:line="240" w:lineRule="auto"/>
        <w:jc w:val="both"/>
        <w:rPr>
          <w:rFonts w:ascii="Times New Roman" w:hAnsi="Times New Roman" w:cs="Times New Roman"/>
          <w:lang w:val="uk-UA"/>
        </w:rPr>
      </w:pPr>
      <w:r w:rsidRPr="00C24E5C">
        <w:rPr>
          <w:rFonts w:ascii="Times New Roman" w:hAnsi="Times New Roman" w:cs="Times New Roman"/>
          <w:lang w:val="uk-UA"/>
        </w:rPr>
        <w:t xml:space="preserve">Розробка та впровадження стандартів сервісу. Якість послуг, котру очікує гість. Стандарти сервісу та </w:t>
      </w:r>
      <w:proofErr w:type="spellStart"/>
      <w:r w:rsidRPr="00C24E5C">
        <w:rPr>
          <w:rFonts w:ascii="Times New Roman" w:hAnsi="Times New Roman" w:cs="Times New Roman"/>
          <w:lang w:val="uk-UA"/>
        </w:rPr>
        <w:t>клієнтоорієнтованість</w:t>
      </w:r>
      <w:proofErr w:type="spellEnd"/>
      <w:r w:rsidRPr="00C24E5C">
        <w:rPr>
          <w:rFonts w:ascii="Times New Roman" w:hAnsi="Times New Roman" w:cs="Times New Roman"/>
          <w:lang w:val="uk-UA"/>
        </w:rPr>
        <w:t>. Індивідуальний підхід до потреб гостя.  Якість обслуговування в корпоративних продажах. Робота з складними гостями. Телефонні дзвінки і переписка як складові сервісу готелю. Корпоративна культура</w:t>
      </w:r>
    </w:p>
    <w:p w14:paraId="3E5451DC" w14:textId="77777777" w:rsidR="008B2F05" w:rsidRPr="00C24E5C" w:rsidRDefault="008B2F05" w:rsidP="00C24E5C">
      <w:pPr>
        <w:spacing w:line="240" w:lineRule="auto"/>
        <w:jc w:val="both"/>
        <w:rPr>
          <w:rFonts w:ascii="Times New Roman" w:hAnsi="Times New Roman" w:cs="Times New Roman"/>
          <w:lang w:val="uk-UA"/>
        </w:rPr>
      </w:pPr>
    </w:p>
    <w:p w14:paraId="43D53CF6" w14:textId="77777777" w:rsidR="008B2F05" w:rsidRPr="00C24E5C" w:rsidRDefault="008B2F05" w:rsidP="00C24E5C">
      <w:pPr>
        <w:spacing w:line="240" w:lineRule="auto"/>
        <w:jc w:val="both"/>
        <w:rPr>
          <w:rFonts w:ascii="Times New Roman" w:hAnsi="Times New Roman" w:cs="Times New Roman"/>
          <w:b/>
          <w:bCs/>
        </w:rPr>
      </w:pPr>
      <w:r w:rsidRPr="00C24E5C">
        <w:rPr>
          <w:rFonts w:ascii="Times New Roman" w:hAnsi="Times New Roman" w:cs="Times New Roman"/>
          <w:b/>
          <w:bCs/>
          <w:lang w:val="uk-UA"/>
        </w:rPr>
        <w:t>5 СЕМЕСТР</w:t>
      </w:r>
    </w:p>
    <w:p w14:paraId="6690939D" w14:textId="77777777" w:rsidR="008B2F05" w:rsidRPr="00C24E5C" w:rsidRDefault="008B2F05" w:rsidP="00C24E5C">
      <w:pPr>
        <w:spacing w:after="0" w:line="240" w:lineRule="auto"/>
        <w:jc w:val="both"/>
        <w:rPr>
          <w:rFonts w:ascii="Times New Roman" w:hAnsi="Times New Roman" w:cs="Times New Roman"/>
          <w:b/>
          <w:color w:val="000000"/>
          <w:lang w:val="uk-UA"/>
        </w:rPr>
      </w:pPr>
      <w:r w:rsidRPr="00C24E5C">
        <w:rPr>
          <w:rFonts w:ascii="Times New Roman" w:hAnsi="Times New Roman" w:cs="Times New Roman"/>
          <w:b/>
          <w:color w:val="000000"/>
          <w:lang w:val="uk-UA"/>
        </w:rPr>
        <w:t>ЗМІСТОВИЙ МОДУЛЬ № 3</w:t>
      </w:r>
    </w:p>
    <w:p w14:paraId="537BDD9A" w14:textId="77777777" w:rsidR="008B2F05" w:rsidRPr="00C24E5C" w:rsidRDefault="008B2F05" w:rsidP="00C24E5C">
      <w:pPr>
        <w:spacing w:after="0" w:line="240" w:lineRule="auto"/>
        <w:jc w:val="both"/>
        <w:rPr>
          <w:rFonts w:ascii="Times New Roman" w:hAnsi="Times New Roman" w:cs="Times New Roman"/>
          <w:b/>
          <w:lang w:val="uk-UA"/>
        </w:rPr>
      </w:pPr>
    </w:p>
    <w:p w14:paraId="51F1488B" w14:textId="77777777" w:rsidR="008B2F05" w:rsidRPr="00C24E5C" w:rsidRDefault="008B2F05" w:rsidP="00C24E5C">
      <w:pPr>
        <w:spacing w:line="240" w:lineRule="auto"/>
        <w:jc w:val="both"/>
        <w:rPr>
          <w:rFonts w:ascii="Times New Roman" w:hAnsi="Times New Roman" w:cs="Times New Roman"/>
          <w:b/>
          <w:bCs/>
          <w:lang w:val="uk-UA"/>
        </w:rPr>
      </w:pPr>
      <w:r w:rsidRPr="00C24E5C">
        <w:rPr>
          <w:rFonts w:ascii="Times New Roman" w:hAnsi="Times New Roman" w:cs="Times New Roman"/>
          <w:b/>
          <w:bCs/>
          <w:lang w:val="uk-UA"/>
        </w:rPr>
        <w:t>ТЕМА 1</w:t>
      </w:r>
      <w:r w:rsidRPr="00C24E5C">
        <w:rPr>
          <w:rFonts w:ascii="Times New Roman" w:hAnsi="Times New Roman" w:cs="Times New Roman"/>
          <w:b/>
          <w:bCs/>
        </w:rPr>
        <w:t>7</w:t>
      </w:r>
      <w:r w:rsidRPr="00C24E5C">
        <w:rPr>
          <w:rFonts w:ascii="Times New Roman" w:hAnsi="Times New Roman" w:cs="Times New Roman"/>
          <w:b/>
          <w:bCs/>
          <w:lang w:val="uk-UA"/>
        </w:rPr>
        <w:t>. АРХІТЕКТУРА ТА ІНТЕР’ЄР У ГОТЕЛЬНОМУ ГОСПОДАРСТВІ</w:t>
      </w:r>
    </w:p>
    <w:p w14:paraId="3078D00B" w14:textId="77777777" w:rsidR="008B2F05" w:rsidRPr="00C24E5C" w:rsidRDefault="008B2F05" w:rsidP="00C24E5C">
      <w:pPr>
        <w:spacing w:line="240" w:lineRule="auto"/>
        <w:jc w:val="both"/>
        <w:rPr>
          <w:rFonts w:ascii="Times New Roman" w:hAnsi="Times New Roman" w:cs="Times New Roman"/>
        </w:rPr>
      </w:pPr>
      <w:proofErr w:type="spellStart"/>
      <w:r w:rsidRPr="00C24E5C">
        <w:rPr>
          <w:rFonts w:ascii="Times New Roman" w:hAnsi="Times New Roman" w:cs="Times New Roman"/>
        </w:rPr>
        <w:t>Вимоги</w:t>
      </w:r>
      <w:proofErr w:type="spellEnd"/>
      <w:r w:rsidRPr="00C24E5C">
        <w:rPr>
          <w:rFonts w:ascii="Times New Roman" w:hAnsi="Times New Roman" w:cs="Times New Roman"/>
        </w:rPr>
        <w:t xml:space="preserve"> до </w:t>
      </w:r>
      <w:proofErr w:type="spellStart"/>
      <w:r w:rsidRPr="00C24E5C">
        <w:rPr>
          <w:rFonts w:ascii="Times New Roman" w:hAnsi="Times New Roman" w:cs="Times New Roman"/>
        </w:rPr>
        <w:t>ділянки</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під</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будівництво</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готелю</w:t>
      </w:r>
      <w:proofErr w:type="spellEnd"/>
      <w:r w:rsidRPr="00C24E5C">
        <w:rPr>
          <w:rFonts w:ascii="Times New Roman" w:hAnsi="Times New Roman" w:cs="Times New Roman"/>
        </w:rPr>
        <w:t xml:space="preserve">. Роль </w:t>
      </w:r>
      <w:proofErr w:type="spellStart"/>
      <w:r w:rsidRPr="00C24E5C">
        <w:rPr>
          <w:rFonts w:ascii="Times New Roman" w:hAnsi="Times New Roman" w:cs="Times New Roman"/>
        </w:rPr>
        <w:t>архітектури</w:t>
      </w:r>
      <w:proofErr w:type="spellEnd"/>
      <w:r w:rsidRPr="00C24E5C">
        <w:rPr>
          <w:rFonts w:ascii="Times New Roman" w:hAnsi="Times New Roman" w:cs="Times New Roman"/>
        </w:rPr>
        <w:t xml:space="preserve"> у </w:t>
      </w:r>
      <w:proofErr w:type="spellStart"/>
      <w:r w:rsidRPr="00C24E5C">
        <w:rPr>
          <w:rFonts w:ascii="Times New Roman" w:hAnsi="Times New Roman" w:cs="Times New Roman"/>
        </w:rPr>
        <w:t>формуванні</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іміджу</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готелів</w:t>
      </w:r>
      <w:proofErr w:type="spellEnd"/>
      <w:r w:rsidRPr="00C24E5C">
        <w:rPr>
          <w:rFonts w:ascii="Times New Roman" w:hAnsi="Times New Roman" w:cs="Times New Roman"/>
        </w:rPr>
        <w:t xml:space="preserve"> та </w:t>
      </w:r>
      <w:proofErr w:type="spellStart"/>
      <w:r w:rsidRPr="00C24E5C">
        <w:rPr>
          <w:rFonts w:ascii="Times New Roman" w:hAnsi="Times New Roman" w:cs="Times New Roman"/>
        </w:rPr>
        <w:t>їх</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сучасні</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форми</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Концептуальні</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планувальні</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рішення</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готелів</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Сутність</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інтер’єру</w:t>
      </w:r>
      <w:proofErr w:type="spellEnd"/>
      <w:r w:rsidRPr="00C24E5C">
        <w:rPr>
          <w:rFonts w:ascii="Times New Roman" w:hAnsi="Times New Roman" w:cs="Times New Roman"/>
        </w:rPr>
        <w:t xml:space="preserve"> та </w:t>
      </w:r>
      <w:proofErr w:type="spellStart"/>
      <w:r w:rsidRPr="00C24E5C">
        <w:rPr>
          <w:rFonts w:ascii="Times New Roman" w:hAnsi="Times New Roman" w:cs="Times New Roman"/>
        </w:rPr>
        <w:t>особливості</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його</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застосування</w:t>
      </w:r>
      <w:proofErr w:type="spellEnd"/>
      <w:r w:rsidRPr="00C24E5C">
        <w:rPr>
          <w:rFonts w:ascii="Times New Roman" w:hAnsi="Times New Roman" w:cs="Times New Roman"/>
        </w:rPr>
        <w:t xml:space="preserve"> в </w:t>
      </w:r>
      <w:proofErr w:type="spellStart"/>
      <w:r w:rsidRPr="00C24E5C">
        <w:rPr>
          <w:rFonts w:ascii="Times New Roman" w:hAnsi="Times New Roman" w:cs="Times New Roman"/>
        </w:rPr>
        <w:t>приміщеннях</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готелю</w:t>
      </w:r>
      <w:proofErr w:type="spellEnd"/>
      <w:r w:rsidRPr="00C24E5C">
        <w:rPr>
          <w:rFonts w:ascii="Times New Roman" w:hAnsi="Times New Roman" w:cs="Times New Roman"/>
        </w:rPr>
        <w:t>.</w:t>
      </w:r>
    </w:p>
    <w:p w14:paraId="25D1FDC8" w14:textId="77777777" w:rsidR="008B2F05" w:rsidRPr="00C24E5C" w:rsidRDefault="008B2F05" w:rsidP="00C24E5C">
      <w:pPr>
        <w:spacing w:line="240" w:lineRule="auto"/>
        <w:jc w:val="both"/>
        <w:rPr>
          <w:rFonts w:ascii="Times New Roman" w:hAnsi="Times New Roman" w:cs="Times New Roman"/>
          <w:b/>
          <w:bCs/>
        </w:rPr>
      </w:pPr>
      <w:r w:rsidRPr="00C24E5C">
        <w:rPr>
          <w:rFonts w:ascii="Times New Roman" w:hAnsi="Times New Roman" w:cs="Times New Roman"/>
          <w:b/>
          <w:bCs/>
          <w:lang w:val="uk-UA"/>
        </w:rPr>
        <w:t>ТЕМА 1</w:t>
      </w:r>
      <w:r w:rsidRPr="00C24E5C">
        <w:rPr>
          <w:rFonts w:ascii="Times New Roman" w:hAnsi="Times New Roman" w:cs="Times New Roman"/>
          <w:b/>
          <w:bCs/>
        </w:rPr>
        <w:t>8</w:t>
      </w:r>
      <w:r w:rsidRPr="00C24E5C">
        <w:rPr>
          <w:rFonts w:ascii="Times New Roman" w:hAnsi="Times New Roman" w:cs="Times New Roman"/>
          <w:b/>
          <w:bCs/>
          <w:lang w:val="uk-UA"/>
        </w:rPr>
        <w:t>. ОСНОВНІ СКЛАДОВІ ФОРМУВАННЯ СУЧАСНОГО ІНТЕР’ЄРУ ПІДПРИЄМСТВА ГОТЕЛЬНОГО ГОСПОДАРСТВА</w:t>
      </w:r>
      <w:r w:rsidRPr="00C24E5C">
        <w:rPr>
          <w:rFonts w:ascii="Times New Roman" w:hAnsi="Times New Roman" w:cs="Times New Roman"/>
          <w:b/>
          <w:bCs/>
        </w:rPr>
        <w:t xml:space="preserve">. </w:t>
      </w:r>
      <w:r w:rsidRPr="00C24E5C">
        <w:rPr>
          <w:rFonts w:ascii="Times New Roman" w:hAnsi="Times New Roman" w:cs="Times New Roman"/>
          <w:b/>
          <w:bCs/>
          <w:lang w:val="uk-UA"/>
        </w:rPr>
        <w:t>КОЛЬОРИ В ІНТЕР'ЄРІ</w:t>
      </w:r>
    </w:p>
    <w:p w14:paraId="04019596" w14:textId="77777777" w:rsidR="008B2F05" w:rsidRPr="00C24E5C" w:rsidRDefault="008B2F05" w:rsidP="00C24E5C">
      <w:pPr>
        <w:spacing w:line="240" w:lineRule="auto"/>
        <w:jc w:val="both"/>
        <w:rPr>
          <w:rFonts w:ascii="Times New Roman" w:hAnsi="Times New Roman" w:cs="Times New Roman"/>
          <w:lang w:val="uk-UA"/>
        </w:rPr>
      </w:pPr>
      <w:proofErr w:type="spellStart"/>
      <w:r w:rsidRPr="00C24E5C">
        <w:rPr>
          <w:rFonts w:ascii="Times New Roman" w:hAnsi="Times New Roman" w:cs="Times New Roman"/>
        </w:rPr>
        <w:t>Особливості</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формування</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сучасного</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інтер’єру</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підприємств</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готельного</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господарства</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Художнє</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рішення</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інтер’єру</w:t>
      </w:r>
      <w:proofErr w:type="spellEnd"/>
      <w:r w:rsidRPr="00C24E5C">
        <w:rPr>
          <w:rFonts w:ascii="Times New Roman" w:hAnsi="Times New Roman" w:cs="Times New Roman"/>
        </w:rPr>
        <w:t xml:space="preserve"> </w:t>
      </w:r>
      <w:proofErr w:type="spellStart"/>
      <w:proofErr w:type="gramStart"/>
      <w:r w:rsidRPr="00C24E5C">
        <w:rPr>
          <w:rFonts w:ascii="Times New Roman" w:hAnsi="Times New Roman" w:cs="Times New Roman"/>
        </w:rPr>
        <w:t>приміщень</w:t>
      </w:r>
      <w:proofErr w:type="spellEnd"/>
      <w:r w:rsidRPr="00C24E5C">
        <w:rPr>
          <w:rFonts w:ascii="Times New Roman" w:hAnsi="Times New Roman" w:cs="Times New Roman"/>
        </w:rPr>
        <w:t> .</w:t>
      </w:r>
      <w:proofErr w:type="gramEnd"/>
      <w:r w:rsidRPr="00C24E5C">
        <w:rPr>
          <w:rFonts w:ascii="Times New Roman" w:hAnsi="Times New Roman" w:cs="Times New Roman"/>
        </w:rPr>
        <w:t xml:space="preserve"> </w:t>
      </w:r>
      <w:proofErr w:type="spellStart"/>
      <w:r w:rsidRPr="00C24E5C">
        <w:rPr>
          <w:rFonts w:ascii="Times New Roman" w:hAnsi="Times New Roman" w:cs="Times New Roman"/>
        </w:rPr>
        <w:t>Призначення</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приміщень</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Композиційні</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прийоми</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гармонійного</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поєднання</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інтер’єру</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приміщень</w:t>
      </w:r>
      <w:proofErr w:type="spellEnd"/>
      <w:r w:rsidRPr="00C24E5C">
        <w:rPr>
          <w:rFonts w:ascii="Times New Roman" w:hAnsi="Times New Roman" w:cs="Times New Roman"/>
        </w:rPr>
        <w:t xml:space="preserve">. </w:t>
      </w:r>
      <w:r w:rsidRPr="00C24E5C">
        <w:rPr>
          <w:rFonts w:ascii="Times New Roman" w:hAnsi="Times New Roman" w:cs="Times New Roman"/>
          <w:lang w:val="uk-UA"/>
        </w:rPr>
        <w:t>Колір та його спектральні особливості. Кольорові рішення в інтер'єрі приміщень. «Закони контрастів» та класифікація кольорів за їх психологічним впливом на людину. Властивості кольорів. Аналіз впливу природного та штучного освітлення на зміну кольорового відтінку площини, принципу поглинання та виділення контрастних тонів. Оздоблювальні матеріали, їх фактурні характеристики, що впливають на візуальне сприйняття кольору.</w:t>
      </w:r>
    </w:p>
    <w:p w14:paraId="4BD44A3F" w14:textId="77777777" w:rsidR="008B2F05" w:rsidRPr="00C24E5C" w:rsidRDefault="008B2F05" w:rsidP="00C24E5C">
      <w:pPr>
        <w:spacing w:line="240" w:lineRule="auto"/>
        <w:jc w:val="both"/>
        <w:rPr>
          <w:rFonts w:ascii="Times New Roman" w:hAnsi="Times New Roman" w:cs="Times New Roman"/>
          <w:b/>
          <w:bCs/>
          <w:lang w:val="uk-UA"/>
        </w:rPr>
      </w:pPr>
      <w:r w:rsidRPr="00C24E5C">
        <w:rPr>
          <w:rFonts w:ascii="Times New Roman" w:hAnsi="Times New Roman" w:cs="Times New Roman"/>
          <w:b/>
          <w:bCs/>
          <w:lang w:val="uk-UA"/>
        </w:rPr>
        <w:t>ТЕМА 19. ФУНКЦІОНАЛЬНА ОРГАНІЗАЦІЯ ПРИМІЩЕНЬ ЖИТЛОВОЇ ГРУПИ</w:t>
      </w:r>
    </w:p>
    <w:p w14:paraId="2A3139EA" w14:textId="77777777" w:rsidR="008B2F05" w:rsidRPr="00C24E5C" w:rsidRDefault="008B2F05" w:rsidP="00C24E5C">
      <w:pPr>
        <w:spacing w:line="240" w:lineRule="auto"/>
        <w:jc w:val="both"/>
        <w:rPr>
          <w:rFonts w:ascii="Times New Roman" w:hAnsi="Times New Roman" w:cs="Times New Roman"/>
          <w:lang w:val="uk-UA"/>
        </w:rPr>
      </w:pPr>
      <w:r w:rsidRPr="00C24E5C">
        <w:rPr>
          <w:rFonts w:ascii="Times New Roman" w:hAnsi="Times New Roman" w:cs="Times New Roman"/>
          <w:lang w:val="uk-UA"/>
        </w:rPr>
        <w:t>Склад і кількість приміщень засобу розміщення .Основне призначення приміщень готельного господарства. Схеми функціональної організації приміщень залежно від місткості: малої та великої. Розподіл приміщень готельного господарства на групи: житлова; адміністрації; вестибюльна; громадського призначення; господарського і складського призначення; культурно-масового та спортивно-рекреаційного обслуговування. Приміщення, що входять до житлової групи. Номер як окреме приміщення для тимчасового помешкання. Основні елементи номера. Типи номерів. Характеристика різних типів номерів. Основні вимоги до організації номерного фонду. Приміщення для побутового обслуговування, їх основне призначення, обладнання. Склад приміщень: комплекс приміщень, що надають побутові послуги мешканцям готелю, приміщення обслуговуючого персоналу, приміщення для притирального інвентарю, санвузол для персоналу. Коридори – важливий комунікаційний вузол. Основні вимоги до коридорів. Хол – поверховий комунікаційний вузол, його призначення, обладнання, варіанти організації холів залежно від функціонального призначення.</w:t>
      </w:r>
    </w:p>
    <w:p w14:paraId="3D87967B" w14:textId="77777777" w:rsidR="008B2F05" w:rsidRPr="00C24E5C" w:rsidRDefault="008B2F05" w:rsidP="00C24E5C">
      <w:pPr>
        <w:spacing w:line="240" w:lineRule="auto"/>
        <w:jc w:val="both"/>
        <w:rPr>
          <w:rFonts w:ascii="Times New Roman" w:hAnsi="Times New Roman" w:cs="Times New Roman"/>
          <w:lang w:val="uk-UA"/>
        </w:rPr>
      </w:pPr>
      <w:r w:rsidRPr="00C24E5C">
        <w:rPr>
          <w:rFonts w:ascii="Times New Roman" w:hAnsi="Times New Roman" w:cs="Times New Roman"/>
          <w:lang w:val="uk-UA"/>
        </w:rPr>
        <w:lastRenderedPageBreak/>
        <w:t>Принцип пропорційності розподілу загальної площі номера між приміщеннями різного призначення. Приміщення для побутового обслуговування на поверхах, їх просторова організація залежно від кількості функціональних зон.</w:t>
      </w:r>
    </w:p>
    <w:p w14:paraId="15A4C9AC" w14:textId="77777777" w:rsidR="008B2F05" w:rsidRPr="00C24E5C" w:rsidRDefault="008B2F05" w:rsidP="00C24E5C">
      <w:pPr>
        <w:spacing w:line="240" w:lineRule="auto"/>
        <w:jc w:val="both"/>
        <w:rPr>
          <w:rFonts w:ascii="Times New Roman" w:hAnsi="Times New Roman" w:cs="Times New Roman"/>
          <w:b/>
          <w:bCs/>
          <w:lang w:val="uk-UA"/>
        </w:rPr>
      </w:pPr>
      <w:bookmarkStart w:id="6" w:name="_Hlk126146472"/>
      <w:r w:rsidRPr="00C24E5C">
        <w:rPr>
          <w:rFonts w:ascii="Times New Roman" w:hAnsi="Times New Roman" w:cs="Times New Roman"/>
          <w:b/>
          <w:bCs/>
          <w:lang w:val="uk-UA"/>
        </w:rPr>
        <w:t xml:space="preserve">ТЕМА 20. </w:t>
      </w:r>
      <w:bookmarkEnd w:id="6"/>
      <w:r w:rsidRPr="00C24E5C">
        <w:rPr>
          <w:rFonts w:ascii="Times New Roman" w:hAnsi="Times New Roman" w:cs="Times New Roman"/>
          <w:b/>
          <w:bCs/>
          <w:lang w:val="uk-UA"/>
        </w:rPr>
        <w:t>ОРГАНІЗАЦІЯ НЕЖИТЛОВИХ ГРУП ПРИМІЩЕНЬ ПІДПРИЄМСТВА ГОТЕЛЬНОГО ГОСПОДАРСТВА</w:t>
      </w:r>
    </w:p>
    <w:p w14:paraId="6DD98EEB" w14:textId="77777777" w:rsidR="008B2F05" w:rsidRPr="00C24E5C" w:rsidRDefault="008B2F05" w:rsidP="00C24E5C">
      <w:pPr>
        <w:spacing w:line="240" w:lineRule="auto"/>
        <w:jc w:val="both"/>
        <w:rPr>
          <w:rFonts w:ascii="Times New Roman" w:hAnsi="Times New Roman" w:cs="Times New Roman"/>
          <w:lang w:val="uk-UA"/>
        </w:rPr>
      </w:pPr>
      <w:r w:rsidRPr="00C24E5C">
        <w:rPr>
          <w:rFonts w:ascii="Times New Roman" w:hAnsi="Times New Roman" w:cs="Times New Roman"/>
          <w:lang w:val="uk-UA"/>
        </w:rPr>
        <w:t>Організація приміщень адміністрації. Основні види приміщень адміністрації готельного господарства, їх розташування. Використання сучасного обладнання для проведення нарад, зборів, неофіційних прийомів, експозицій тощо. Побутові приміщення для обслуговуючого персоналу готельного господарства, їх призначення, обладнання і вимоги до організації.</w:t>
      </w:r>
    </w:p>
    <w:p w14:paraId="4E4CB97E" w14:textId="77777777" w:rsidR="008B2F05" w:rsidRPr="00C24E5C" w:rsidRDefault="008B2F05" w:rsidP="00C24E5C">
      <w:pPr>
        <w:spacing w:line="240" w:lineRule="auto"/>
        <w:jc w:val="both"/>
        <w:rPr>
          <w:rFonts w:ascii="Times New Roman" w:hAnsi="Times New Roman" w:cs="Times New Roman"/>
          <w:lang w:val="uk-UA"/>
        </w:rPr>
      </w:pPr>
      <w:r w:rsidRPr="00C24E5C">
        <w:rPr>
          <w:rFonts w:ascii="Times New Roman" w:hAnsi="Times New Roman" w:cs="Times New Roman"/>
          <w:lang w:val="uk-UA"/>
        </w:rPr>
        <w:t>Організація приміщень вестибюльної групи. Характеристика основних функцій, приміщень вестибюльної групи та їх зонування. Характеристика зон вертикальних і горизонтальних комунікацій. Організація і обладнання приміщень вестибюльної групи. Приміщення господарського і складського призначення, їх склад. Приміщення і підприємства побутового обслуговування мешканців готельного господарства: перукарні, пункти дрібного ремонту речей, медичний пункт та ін. Основне призначення приміщень, їх організація, обладнання та розміщення. Приміщення культурно-масового та спортивно-рекреаційного обслуговування. Організація і обладнання приміщень культурно-масового призначення. Приміщення спортивно-рекреаційного обслуговування в межах будівлі готельного господарства і прилеглій до нього території.</w:t>
      </w:r>
    </w:p>
    <w:p w14:paraId="7074F4CE" w14:textId="77777777" w:rsidR="008B2F05" w:rsidRPr="00C24E5C" w:rsidRDefault="008B2F05" w:rsidP="00C24E5C">
      <w:pPr>
        <w:spacing w:line="240" w:lineRule="auto"/>
        <w:jc w:val="both"/>
        <w:rPr>
          <w:rFonts w:ascii="Times New Roman" w:hAnsi="Times New Roman" w:cs="Times New Roman"/>
          <w:b/>
          <w:bCs/>
        </w:rPr>
      </w:pPr>
      <w:r w:rsidRPr="00C24E5C">
        <w:rPr>
          <w:rFonts w:ascii="Times New Roman" w:hAnsi="Times New Roman" w:cs="Times New Roman"/>
          <w:b/>
          <w:bCs/>
          <w:lang w:val="uk-UA"/>
        </w:rPr>
        <w:t>ТЕМА 21</w:t>
      </w:r>
      <w:r w:rsidRPr="00C24E5C">
        <w:rPr>
          <w:rFonts w:ascii="Times New Roman" w:hAnsi="Times New Roman" w:cs="Times New Roman"/>
          <w:b/>
          <w:bCs/>
        </w:rPr>
        <w:t>. ОРГАНІЗАЦІЯ ПРОДОВОЛЬЧОГО І МАТЕРІАЛЬНО-ТЕХНІЧНОГО ПОСТАЧАННЯ В ГОТЕЛЬНОМУ ГОСПОДАРСТВІ</w:t>
      </w:r>
    </w:p>
    <w:p w14:paraId="51E08177" w14:textId="77777777" w:rsidR="008B2F05" w:rsidRPr="00C24E5C" w:rsidRDefault="008B2F05" w:rsidP="00C24E5C">
      <w:pPr>
        <w:spacing w:line="240" w:lineRule="auto"/>
        <w:jc w:val="both"/>
        <w:rPr>
          <w:rFonts w:ascii="Times New Roman" w:hAnsi="Times New Roman" w:cs="Times New Roman"/>
        </w:rPr>
      </w:pPr>
      <w:proofErr w:type="spellStart"/>
      <w:r w:rsidRPr="00C24E5C">
        <w:rPr>
          <w:rFonts w:ascii="Times New Roman" w:hAnsi="Times New Roman" w:cs="Times New Roman"/>
        </w:rPr>
        <w:t>Загальні</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основи</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продовольчого</w:t>
      </w:r>
      <w:proofErr w:type="spellEnd"/>
      <w:r w:rsidRPr="00C24E5C">
        <w:rPr>
          <w:rFonts w:ascii="Times New Roman" w:hAnsi="Times New Roman" w:cs="Times New Roman"/>
        </w:rPr>
        <w:t xml:space="preserve"> і </w:t>
      </w:r>
      <w:proofErr w:type="spellStart"/>
      <w:r w:rsidRPr="00C24E5C">
        <w:rPr>
          <w:rFonts w:ascii="Times New Roman" w:hAnsi="Times New Roman" w:cs="Times New Roman"/>
        </w:rPr>
        <w:t>матеріально-технічного</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постачання</w:t>
      </w:r>
      <w:proofErr w:type="spellEnd"/>
      <w:r w:rsidRPr="00C24E5C">
        <w:rPr>
          <w:rFonts w:ascii="Times New Roman" w:hAnsi="Times New Roman" w:cs="Times New Roman"/>
        </w:rPr>
        <w:t xml:space="preserve"> в </w:t>
      </w:r>
      <w:proofErr w:type="spellStart"/>
      <w:r w:rsidRPr="00C24E5C">
        <w:rPr>
          <w:rFonts w:ascii="Times New Roman" w:hAnsi="Times New Roman" w:cs="Times New Roman"/>
        </w:rPr>
        <w:t>готельному</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господарстві</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Організація</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прийомки</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продовольчих</w:t>
      </w:r>
      <w:proofErr w:type="spellEnd"/>
      <w:r w:rsidRPr="00C24E5C">
        <w:rPr>
          <w:rFonts w:ascii="Times New Roman" w:hAnsi="Times New Roman" w:cs="Times New Roman"/>
        </w:rPr>
        <w:t xml:space="preserve"> та </w:t>
      </w:r>
      <w:proofErr w:type="spellStart"/>
      <w:r w:rsidRPr="00C24E5C">
        <w:rPr>
          <w:rFonts w:ascii="Times New Roman" w:hAnsi="Times New Roman" w:cs="Times New Roman"/>
        </w:rPr>
        <w:t>матеріально-технічних</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ресурсів</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Планування</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продовольчих</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матеріально-технічних</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ресурсів</w:t>
      </w:r>
      <w:proofErr w:type="spellEnd"/>
      <w:r w:rsidRPr="00C24E5C">
        <w:rPr>
          <w:rFonts w:ascii="Times New Roman" w:hAnsi="Times New Roman" w:cs="Times New Roman"/>
        </w:rPr>
        <w:t xml:space="preserve"> та </w:t>
      </w:r>
      <w:proofErr w:type="spellStart"/>
      <w:r w:rsidRPr="00C24E5C">
        <w:rPr>
          <w:rFonts w:ascii="Times New Roman" w:hAnsi="Times New Roman" w:cs="Times New Roman"/>
        </w:rPr>
        <w:t>їх</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запасів</w:t>
      </w:r>
      <w:proofErr w:type="spellEnd"/>
      <w:r w:rsidRPr="00C24E5C">
        <w:rPr>
          <w:rFonts w:ascii="Times New Roman" w:hAnsi="Times New Roman" w:cs="Times New Roman"/>
        </w:rPr>
        <w:t xml:space="preserve"> в </w:t>
      </w:r>
      <w:proofErr w:type="spellStart"/>
      <w:r w:rsidRPr="00C24E5C">
        <w:rPr>
          <w:rFonts w:ascii="Times New Roman" w:hAnsi="Times New Roman" w:cs="Times New Roman"/>
        </w:rPr>
        <w:t>готелі</w:t>
      </w:r>
      <w:proofErr w:type="spellEnd"/>
      <w:r w:rsidRPr="00C24E5C">
        <w:rPr>
          <w:rFonts w:ascii="Times New Roman" w:hAnsi="Times New Roman" w:cs="Times New Roman"/>
        </w:rPr>
        <w:t xml:space="preserve">. Шляхи </w:t>
      </w:r>
      <w:proofErr w:type="spellStart"/>
      <w:r w:rsidRPr="00C24E5C">
        <w:rPr>
          <w:rFonts w:ascii="Times New Roman" w:hAnsi="Times New Roman" w:cs="Times New Roman"/>
        </w:rPr>
        <w:t>економії</w:t>
      </w:r>
      <w:proofErr w:type="spellEnd"/>
      <w:r w:rsidRPr="00C24E5C">
        <w:rPr>
          <w:rFonts w:ascii="Times New Roman" w:hAnsi="Times New Roman" w:cs="Times New Roman"/>
        </w:rPr>
        <w:t xml:space="preserve"> та </w:t>
      </w:r>
      <w:proofErr w:type="spellStart"/>
      <w:r w:rsidRPr="00C24E5C">
        <w:rPr>
          <w:rFonts w:ascii="Times New Roman" w:hAnsi="Times New Roman" w:cs="Times New Roman"/>
        </w:rPr>
        <w:t>раціонального</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використання</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матеріальних</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ресурсів</w:t>
      </w:r>
      <w:proofErr w:type="spellEnd"/>
      <w:r w:rsidRPr="00C24E5C">
        <w:rPr>
          <w:rFonts w:ascii="Times New Roman" w:hAnsi="Times New Roman" w:cs="Times New Roman"/>
        </w:rPr>
        <w:t xml:space="preserve"> у </w:t>
      </w:r>
      <w:proofErr w:type="spellStart"/>
      <w:r w:rsidRPr="00C24E5C">
        <w:rPr>
          <w:rFonts w:ascii="Times New Roman" w:hAnsi="Times New Roman" w:cs="Times New Roman"/>
        </w:rPr>
        <w:t>готельному</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господарстві</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Організація</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складського</w:t>
      </w:r>
      <w:proofErr w:type="spellEnd"/>
      <w:r w:rsidRPr="00C24E5C">
        <w:rPr>
          <w:rFonts w:ascii="Times New Roman" w:hAnsi="Times New Roman" w:cs="Times New Roman"/>
        </w:rPr>
        <w:t xml:space="preserve"> і тарного </w:t>
      </w:r>
      <w:proofErr w:type="spellStart"/>
      <w:r w:rsidRPr="00C24E5C">
        <w:rPr>
          <w:rFonts w:ascii="Times New Roman" w:hAnsi="Times New Roman" w:cs="Times New Roman"/>
        </w:rPr>
        <w:t>господарства</w:t>
      </w:r>
      <w:proofErr w:type="spellEnd"/>
      <w:r w:rsidRPr="00C24E5C">
        <w:rPr>
          <w:rFonts w:ascii="Times New Roman" w:hAnsi="Times New Roman" w:cs="Times New Roman"/>
        </w:rPr>
        <w:t xml:space="preserve">. </w:t>
      </w:r>
    </w:p>
    <w:p w14:paraId="2CD38B2C" w14:textId="77777777" w:rsidR="008B2F05" w:rsidRPr="00C24E5C" w:rsidRDefault="008B2F05" w:rsidP="00C24E5C">
      <w:pPr>
        <w:spacing w:line="240" w:lineRule="auto"/>
        <w:jc w:val="both"/>
        <w:rPr>
          <w:rFonts w:ascii="Times New Roman" w:hAnsi="Times New Roman" w:cs="Times New Roman"/>
          <w:b/>
          <w:bCs/>
        </w:rPr>
      </w:pPr>
      <w:r w:rsidRPr="00C24E5C">
        <w:rPr>
          <w:rFonts w:ascii="Times New Roman" w:hAnsi="Times New Roman" w:cs="Times New Roman"/>
          <w:b/>
          <w:bCs/>
          <w:lang w:val="uk-UA"/>
        </w:rPr>
        <w:t>ТЕМА 22</w:t>
      </w:r>
      <w:r w:rsidRPr="00C24E5C">
        <w:rPr>
          <w:rFonts w:ascii="Times New Roman" w:hAnsi="Times New Roman" w:cs="Times New Roman"/>
          <w:b/>
          <w:bCs/>
        </w:rPr>
        <w:t>. ОРГАНІЗАЦІЯ САНІТАРНО-ТЕХНІЧНОГО ТА ІНЖЕНЕРНО-ТЕХНІЧНОГО ОБСЛУГОВУВАННЯ В ГОТЕЛЬНОМУ ГОСПОДАРСТВІ.</w:t>
      </w:r>
    </w:p>
    <w:p w14:paraId="4A8EE1C3" w14:textId="77777777" w:rsidR="008B2F05" w:rsidRPr="00C24E5C" w:rsidRDefault="008B2F05" w:rsidP="00C24E5C">
      <w:pPr>
        <w:spacing w:line="240" w:lineRule="auto"/>
        <w:jc w:val="both"/>
        <w:rPr>
          <w:rFonts w:ascii="Times New Roman" w:hAnsi="Times New Roman" w:cs="Times New Roman"/>
        </w:rPr>
      </w:pPr>
      <w:r w:rsidRPr="00C24E5C">
        <w:rPr>
          <w:rFonts w:ascii="Times New Roman" w:hAnsi="Times New Roman" w:cs="Times New Roman"/>
          <w:b/>
          <w:bCs/>
        </w:rPr>
        <w:t xml:space="preserve"> </w:t>
      </w:r>
      <w:proofErr w:type="spellStart"/>
      <w:r w:rsidRPr="00C24E5C">
        <w:rPr>
          <w:rFonts w:ascii="Times New Roman" w:hAnsi="Times New Roman" w:cs="Times New Roman"/>
        </w:rPr>
        <w:t>Організація</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санітарно-технічного</w:t>
      </w:r>
      <w:proofErr w:type="spellEnd"/>
      <w:r w:rsidRPr="00C24E5C">
        <w:rPr>
          <w:rFonts w:ascii="Times New Roman" w:hAnsi="Times New Roman" w:cs="Times New Roman"/>
        </w:rPr>
        <w:t xml:space="preserve"> та </w:t>
      </w:r>
      <w:proofErr w:type="spellStart"/>
      <w:r w:rsidRPr="00C24E5C">
        <w:rPr>
          <w:rFonts w:ascii="Times New Roman" w:hAnsi="Times New Roman" w:cs="Times New Roman"/>
        </w:rPr>
        <w:t>інженерно-технічного</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обслуговування</w:t>
      </w:r>
      <w:proofErr w:type="spellEnd"/>
      <w:r w:rsidRPr="00C24E5C">
        <w:rPr>
          <w:rFonts w:ascii="Times New Roman" w:hAnsi="Times New Roman" w:cs="Times New Roman"/>
        </w:rPr>
        <w:t xml:space="preserve"> в </w:t>
      </w:r>
      <w:proofErr w:type="spellStart"/>
      <w:r w:rsidRPr="00C24E5C">
        <w:rPr>
          <w:rFonts w:ascii="Times New Roman" w:hAnsi="Times New Roman" w:cs="Times New Roman"/>
        </w:rPr>
        <w:t>готельному</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господарстві</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Організація</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експлуатації</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готельного</w:t>
      </w:r>
      <w:proofErr w:type="spellEnd"/>
      <w:r w:rsidRPr="00C24E5C">
        <w:rPr>
          <w:rFonts w:ascii="Times New Roman" w:hAnsi="Times New Roman" w:cs="Times New Roman"/>
        </w:rPr>
        <w:t xml:space="preserve"> фонду. </w:t>
      </w:r>
      <w:proofErr w:type="spellStart"/>
      <w:r w:rsidRPr="00C24E5C">
        <w:rPr>
          <w:rFonts w:ascii="Times New Roman" w:hAnsi="Times New Roman" w:cs="Times New Roman"/>
        </w:rPr>
        <w:t>Інженерно-технічне</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устаткування</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підприємств</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готельного</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господарства</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Організація</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роботи</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обслуговуючих</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господарств</w:t>
      </w:r>
      <w:proofErr w:type="spellEnd"/>
      <w:r w:rsidRPr="00C24E5C">
        <w:rPr>
          <w:rFonts w:ascii="Times New Roman" w:hAnsi="Times New Roman" w:cs="Times New Roman"/>
        </w:rPr>
        <w:t>.</w:t>
      </w:r>
    </w:p>
    <w:p w14:paraId="6677DA51" w14:textId="77777777" w:rsidR="008B2F05" w:rsidRPr="00C24E5C" w:rsidRDefault="008B2F05" w:rsidP="00C24E5C">
      <w:pPr>
        <w:spacing w:line="240" w:lineRule="auto"/>
        <w:jc w:val="both"/>
        <w:rPr>
          <w:rFonts w:ascii="Times New Roman" w:hAnsi="Times New Roman" w:cs="Times New Roman"/>
          <w:b/>
          <w:bCs/>
        </w:rPr>
      </w:pPr>
      <w:proofErr w:type="gramStart"/>
      <w:r w:rsidRPr="00C24E5C">
        <w:rPr>
          <w:rFonts w:ascii="Times New Roman" w:hAnsi="Times New Roman" w:cs="Times New Roman"/>
          <w:b/>
          <w:bCs/>
        </w:rPr>
        <w:t>ТЕМА  23</w:t>
      </w:r>
      <w:proofErr w:type="gramEnd"/>
      <w:r w:rsidRPr="00C24E5C">
        <w:rPr>
          <w:rFonts w:ascii="Times New Roman" w:hAnsi="Times New Roman" w:cs="Times New Roman"/>
          <w:b/>
          <w:bCs/>
        </w:rPr>
        <w:t>. УПРАВЛІННЯ ДОХОДАМИ ТА ПРОДАЖАМИ В ОТЕЛІ</w:t>
      </w:r>
    </w:p>
    <w:p w14:paraId="1EFF4585" w14:textId="77777777" w:rsidR="008B2F05" w:rsidRPr="00C24E5C" w:rsidRDefault="008B2F05" w:rsidP="00C24E5C">
      <w:pPr>
        <w:spacing w:line="240" w:lineRule="auto"/>
        <w:jc w:val="both"/>
        <w:rPr>
          <w:rFonts w:ascii="Times New Roman" w:hAnsi="Times New Roman" w:cs="Times New Roman"/>
        </w:rPr>
      </w:pPr>
      <w:r w:rsidRPr="00C24E5C">
        <w:rPr>
          <w:rFonts w:ascii="Times New Roman" w:hAnsi="Times New Roman" w:cs="Times New Roman"/>
          <w:lang w:val="uk-UA"/>
        </w:rPr>
        <w:t xml:space="preserve">Ефективні інструменти продажів. </w:t>
      </w:r>
      <w:proofErr w:type="spellStart"/>
      <w:r w:rsidRPr="00C24E5C">
        <w:rPr>
          <w:rFonts w:ascii="Times New Roman" w:hAnsi="Times New Roman" w:cs="Times New Roman"/>
          <w:lang w:val="uk-UA"/>
        </w:rPr>
        <w:t>Ревеню</w:t>
      </w:r>
      <w:proofErr w:type="spellEnd"/>
      <w:r w:rsidRPr="00C24E5C">
        <w:rPr>
          <w:rFonts w:ascii="Times New Roman" w:hAnsi="Times New Roman" w:cs="Times New Roman"/>
          <w:lang w:val="uk-UA"/>
        </w:rPr>
        <w:t xml:space="preserve"> менеджмент. Продаж додаткових послуг. Практика роботи з тарифами. Управління доходами в низький сезон. Собівартість номера. Готельне ціноутворення</w:t>
      </w:r>
    </w:p>
    <w:p w14:paraId="421ACEF7" w14:textId="77777777" w:rsidR="008B2F05" w:rsidRPr="00C24E5C" w:rsidRDefault="008B2F05" w:rsidP="00C24E5C">
      <w:pPr>
        <w:spacing w:line="240" w:lineRule="auto"/>
        <w:jc w:val="both"/>
        <w:rPr>
          <w:rFonts w:ascii="Times New Roman" w:hAnsi="Times New Roman" w:cs="Times New Roman"/>
          <w:b/>
          <w:bCs/>
        </w:rPr>
      </w:pPr>
      <w:proofErr w:type="gramStart"/>
      <w:r w:rsidRPr="00C24E5C">
        <w:rPr>
          <w:rFonts w:ascii="Times New Roman" w:hAnsi="Times New Roman" w:cs="Times New Roman"/>
          <w:b/>
          <w:bCs/>
        </w:rPr>
        <w:t>ТЕМА  24</w:t>
      </w:r>
      <w:proofErr w:type="gramEnd"/>
      <w:r w:rsidRPr="00C24E5C">
        <w:rPr>
          <w:rFonts w:ascii="Times New Roman" w:hAnsi="Times New Roman" w:cs="Times New Roman"/>
          <w:b/>
          <w:bCs/>
        </w:rPr>
        <w:t>. КАНАЛИ ДОХОДІВ В ГОТЕЛЯХ</w:t>
      </w:r>
    </w:p>
    <w:p w14:paraId="1982B6CB" w14:textId="77777777" w:rsidR="008B2F05" w:rsidRPr="00C24E5C" w:rsidRDefault="008B2F05" w:rsidP="00C24E5C">
      <w:pPr>
        <w:spacing w:line="240" w:lineRule="auto"/>
        <w:jc w:val="both"/>
        <w:rPr>
          <w:rFonts w:ascii="Times New Roman" w:hAnsi="Times New Roman" w:cs="Times New Roman"/>
          <w:lang w:val="uk-UA"/>
        </w:rPr>
      </w:pPr>
      <w:r w:rsidRPr="00C24E5C">
        <w:rPr>
          <w:rFonts w:ascii="Times New Roman" w:hAnsi="Times New Roman" w:cs="Times New Roman"/>
          <w:lang w:val="uk-UA"/>
        </w:rPr>
        <w:t>Канали продажів в готелях різних категорій. Особливості продажів бізнес-послуг. Формування тарифної політики. Департаменти готелю як точки прибутковості.</w:t>
      </w:r>
    </w:p>
    <w:p w14:paraId="46AB5426" w14:textId="77777777" w:rsidR="008B2F05" w:rsidRPr="00C24E5C" w:rsidRDefault="008B2F05" w:rsidP="00C24E5C">
      <w:pPr>
        <w:spacing w:after="0" w:line="240" w:lineRule="auto"/>
        <w:jc w:val="both"/>
        <w:rPr>
          <w:rFonts w:ascii="Times New Roman" w:hAnsi="Times New Roman" w:cs="Times New Roman"/>
          <w:b/>
        </w:rPr>
      </w:pPr>
    </w:p>
    <w:p w14:paraId="038F5C7C" w14:textId="35D4F24D" w:rsidR="00DA0AAA" w:rsidRDefault="00DA0AAA" w:rsidP="00C24E5C">
      <w:pPr>
        <w:spacing w:line="240" w:lineRule="auto"/>
        <w:jc w:val="both"/>
        <w:rPr>
          <w:rFonts w:ascii="Times New Roman" w:hAnsi="Times New Roman" w:cs="Times New Roman"/>
          <w:lang w:val="uk-UA"/>
        </w:rPr>
      </w:pPr>
    </w:p>
    <w:p w14:paraId="4560542E" w14:textId="1B8A4B3F" w:rsidR="00C24E5C" w:rsidRDefault="00C24E5C" w:rsidP="00C24E5C">
      <w:pPr>
        <w:spacing w:line="240" w:lineRule="auto"/>
        <w:jc w:val="both"/>
        <w:rPr>
          <w:rFonts w:ascii="Times New Roman" w:hAnsi="Times New Roman" w:cs="Times New Roman"/>
          <w:lang w:val="uk-UA"/>
        </w:rPr>
      </w:pPr>
    </w:p>
    <w:p w14:paraId="23755DE5" w14:textId="77777777" w:rsidR="00C24E5C" w:rsidRPr="00C24E5C" w:rsidRDefault="00C24E5C" w:rsidP="00C24E5C">
      <w:pPr>
        <w:spacing w:line="240" w:lineRule="auto"/>
        <w:jc w:val="both"/>
        <w:rPr>
          <w:rFonts w:ascii="Times New Roman" w:hAnsi="Times New Roman" w:cs="Times New Roman"/>
          <w:lang w:val="uk-UA"/>
        </w:rPr>
      </w:pPr>
    </w:p>
    <w:p w14:paraId="298ED5D0" w14:textId="77777777" w:rsidR="00DA0AAA" w:rsidRPr="00C24E5C" w:rsidRDefault="00DA0AAA" w:rsidP="00C24E5C">
      <w:pPr>
        <w:spacing w:line="240" w:lineRule="auto"/>
        <w:jc w:val="center"/>
        <w:rPr>
          <w:rFonts w:ascii="Times New Roman" w:eastAsia="Times New Roman" w:hAnsi="Times New Roman" w:cs="Times New Roman"/>
          <w:b/>
          <w:color w:val="0070C0"/>
        </w:rPr>
      </w:pPr>
      <w:proofErr w:type="spellStart"/>
      <w:r w:rsidRPr="00C24E5C">
        <w:rPr>
          <w:rFonts w:ascii="Times New Roman" w:eastAsia="Times New Roman" w:hAnsi="Times New Roman" w:cs="Times New Roman"/>
          <w:b/>
          <w:color w:val="0070C0"/>
        </w:rPr>
        <w:lastRenderedPageBreak/>
        <w:t>Формування</w:t>
      </w:r>
      <w:proofErr w:type="spellEnd"/>
      <w:r w:rsidRPr="00C24E5C">
        <w:rPr>
          <w:rFonts w:ascii="Times New Roman" w:eastAsia="Times New Roman" w:hAnsi="Times New Roman" w:cs="Times New Roman"/>
          <w:b/>
          <w:color w:val="0070C0"/>
        </w:rPr>
        <w:t xml:space="preserve"> </w:t>
      </w:r>
      <w:proofErr w:type="spellStart"/>
      <w:r w:rsidRPr="00C24E5C">
        <w:rPr>
          <w:rFonts w:ascii="Times New Roman" w:eastAsia="Times New Roman" w:hAnsi="Times New Roman" w:cs="Times New Roman"/>
          <w:b/>
          <w:color w:val="0070C0"/>
        </w:rPr>
        <w:t>програмних</w:t>
      </w:r>
      <w:proofErr w:type="spellEnd"/>
      <w:r w:rsidRPr="00C24E5C">
        <w:rPr>
          <w:rFonts w:ascii="Times New Roman" w:eastAsia="Times New Roman" w:hAnsi="Times New Roman" w:cs="Times New Roman"/>
          <w:b/>
          <w:color w:val="0070C0"/>
        </w:rPr>
        <w:t xml:space="preserve"> компетентностей</w:t>
      </w:r>
    </w:p>
    <w:tbl>
      <w:tblPr>
        <w:tblStyle w:val="TableGrid"/>
        <w:tblW w:w="0" w:type="auto"/>
        <w:tblInd w:w="108" w:type="dxa"/>
        <w:tblLook w:val="04A0" w:firstRow="1" w:lastRow="0" w:firstColumn="1" w:lastColumn="0" w:noHBand="0" w:noVBand="1"/>
      </w:tblPr>
      <w:tblGrid>
        <w:gridCol w:w="7748"/>
        <w:gridCol w:w="1494"/>
      </w:tblGrid>
      <w:tr w:rsidR="006A12AD" w:rsidRPr="00CE155F" w14:paraId="482B2BDC" w14:textId="77777777" w:rsidTr="00AB53A3">
        <w:tc>
          <w:tcPr>
            <w:tcW w:w="7748" w:type="dxa"/>
            <w:vAlign w:val="center"/>
          </w:tcPr>
          <w:p w14:paraId="33B55119" w14:textId="77777777" w:rsidR="006A12AD" w:rsidRPr="00CE155F" w:rsidRDefault="006A12AD" w:rsidP="00AB53A3">
            <w:pPr>
              <w:jc w:val="center"/>
              <w:rPr>
                <w:rFonts w:ascii="Times New Roman" w:hAnsi="Times New Roman"/>
                <w:b/>
                <w:sz w:val="24"/>
                <w:szCs w:val="24"/>
                <w:highlight w:val="yellow"/>
                <w:lang w:val="uk-UA"/>
              </w:rPr>
            </w:pPr>
            <w:r w:rsidRPr="00CE155F">
              <w:rPr>
                <w:rFonts w:ascii="Times New Roman" w:hAnsi="Times New Roman"/>
                <w:b/>
                <w:sz w:val="24"/>
                <w:szCs w:val="24"/>
                <w:lang w:val="uk-UA"/>
              </w:rPr>
              <w:t>Програмні результати навчання</w:t>
            </w:r>
          </w:p>
        </w:tc>
        <w:tc>
          <w:tcPr>
            <w:tcW w:w="1494" w:type="dxa"/>
            <w:vAlign w:val="center"/>
          </w:tcPr>
          <w:p w14:paraId="4DF4ECBF" w14:textId="77777777" w:rsidR="006A12AD" w:rsidRPr="00CE155F" w:rsidRDefault="006A12AD" w:rsidP="00AB53A3">
            <w:pPr>
              <w:jc w:val="center"/>
              <w:rPr>
                <w:rFonts w:ascii="Times New Roman" w:hAnsi="Times New Roman"/>
                <w:b/>
                <w:sz w:val="24"/>
                <w:szCs w:val="24"/>
                <w:lang w:val="uk-UA"/>
              </w:rPr>
            </w:pPr>
            <w:r w:rsidRPr="00CE155F">
              <w:rPr>
                <w:rFonts w:ascii="Times New Roman" w:hAnsi="Times New Roman"/>
                <w:b/>
                <w:sz w:val="24"/>
                <w:szCs w:val="24"/>
                <w:lang w:val="uk-UA"/>
              </w:rPr>
              <w:t>Шифр ПРН</w:t>
            </w:r>
          </w:p>
        </w:tc>
      </w:tr>
      <w:tr w:rsidR="006A12AD" w:rsidRPr="00CE155F" w14:paraId="7B256C62" w14:textId="77777777" w:rsidTr="00AB53A3">
        <w:trPr>
          <w:trHeight w:val="408"/>
        </w:trPr>
        <w:tc>
          <w:tcPr>
            <w:tcW w:w="7748" w:type="dxa"/>
          </w:tcPr>
          <w:p w14:paraId="3B3E73E9" w14:textId="77777777" w:rsidR="006A12AD" w:rsidRPr="009903E3" w:rsidRDefault="006A12AD" w:rsidP="00AB53A3">
            <w:pPr>
              <w:jc w:val="both"/>
              <w:rPr>
                <w:rFonts w:ascii="Times New Roman" w:hAnsi="Times New Roman"/>
                <w:sz w:val="24"/>
                <w:szCs w:val="24"/>
              </w:rPr>
            </w:pPr>
            <w:r>
              <w:rPr>
                <w:rFonts w:ascii="Times New Roman" w:hAnsi="Times New Roman"/>
                <w:sz w:val="24"/>
                <w:szCs w:val="24"/>
                <w:lang w:val="uk-UA"/>
              </w:rPr>
              <w:t>В</w:t>
            </w:r>
            <w:proofErr w:type="spellStart"/>
            <w:r w:rsidRPr="009903E3">
              <w:rPr>
                <w:rFonts w:ascii="Times New Roman" w:hAnsi="Times New Roman"/>
                <w:sz w:val="24"/>
                <w:szCs w:val="24"/>
              </w:rPr>
              <w:t>міти</w:t>
            </w:r>
            <w:proofErr w:type="spellEnd"/>
            <w:r w:rsidRPr="009903E3">
              <w:rPr>
                <w:rFonts w:ascii="Times New Roman" w:hAnsi="Times New Roman"/>
                <w:sz w:val="24"/>
                <w:szCs w:val="24"/>
              </w:rPr>
              <w:tab/>
            </w:r>
            <w:proofErr w:type="spellStart"/>
            <w:r w:rsidRPr="009903E3">
              <w:rPr>
                <w:rFonts w:ascii="Times New Roman" w:hAnsi="Times New Roman"/>
                <w:sz w:val="24"/>
                <w:szCs w:val="24"/>
              </w:rPr>
              <w:t>використовувати</w:t>
            </w:r>
            <w:proofErr w:type="spellEnd"/>
            <w:r w:rsidRPr="009903E3">
              <w:rPr>
                <w:rFonts w:ascii="Times New Roman" w:hAnsi="Times New Roman"/>
                <w:sz w:val="24"/>
                <w:szCs w:val="24"/>
              </w:rPr>
              <w:tab/>
              <w:t>на</w:t>
            </w:r>
            <w:r w:rsidRPr="009903E3">
              <w:rPr>
                <w:rFonts w:ascii="Times New Roman" w:hAnsi="Times New Roman"/>
                <w:sz w:val="24"/>
                <w:szCs w:val="24"/>
              </w:rPr>
              <w:tab/>
            </w:r>
            <w:proofErr w:type="spellStart"/>
            <w:r w:rsidRPr="009903E3">
              <w:rPr>
                <w:rFonts w:ascii="Times New Roman" w:hAnsi="Times New Roman"/>
                <w:sz w:val="24"/>
                <w:szCs w:val="24"/>
              </w:rPr>
              <w:t>практиці</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основні</w:t>
            </w:r>
            <w:proofErr w:type="spellEnd"/>
            <w:r w:rsidRPr="009903E3">
              <w:rPr>
                <w:rFonts w:ascii="Times New Roman" w:hAnsi="Times New Roman"/>
                <w:sz w:val="24"/>
                <w:szCs w:val="24"/>
              </w:rPr>
              <w:tab/>
            </w:r>
            <w:proofErr w:type="spellStart"/>
            <w:r w:rsidRPr="009903E3">
              <w:rPr>
                <w:rFonts w:ascii="Times New Roman" w:hAnsi="Times New Roman"/>
                <w:sz w:val="24"/>
                <w:szCs w:val="24"/>
              </w:rPr>
              <w:t>положення</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законодавства</w:t>
            </w:r>
            <w:proofErr w:type="spellEnd"/>
            <w:r w:rsidRPr="009903E3">
              <w:rPr>
                <w:rFonts w:ascii="Times New Roman" w:hAnsi="Times New Roman"/>
                <w:sz w:val="24"/>
                <w:szCs w:val="24"/>
              </w:rPr>
              <w:t>,</w:t>
            </w:r>
            <w:r>
              <w:rPr>
                <w:rFonts w:ascii="Times New Roman" w:hAnsi="Times New Roman"/>
                <w:sz w:val="24"/>
                <w:szCs w:val="24"/>
              </w:rPr>
              <w:t xml:space="preserve"> </w:t>
            </w:r>
            <w:proofErr w:type="spellStart"/>
            <w:r w:rsidRPr="009903E3">
              <w:rPr>
                <w:rFonts w:ascii="Times New Roman" w:hAnsi="Times New Roman"/>
                <w:sz w:val="24"/>
                <w:szCs w:val="24"/>
              </w:rPr>
              <w:t>національних</w:t>
            </w:r>
            <w:proofErr w:type="spellEnd"/>
            <w:r w:rsidRPr="009903E3">
              <w:rPr>
                <w:rFonts w:ascii="Times New Roman" w:hAnsi="Times New Roman"/>
                <w:sz w:val="24"/>
                <w:szCs w:val="24"/>
              </w:rPr>
              <w:t xml:space="preserve"> і </w:t>
            </w:r>
            <w:proofErr w:type="spellStart"/>
            <w:r w:rsidRPr="009903E3">
              <w:rPr>
                <w:rFonts w:ascii="Times New Roman" w:hAnsi="Times New Roman"/>
                <w:sz w:val="24"/>
                <w:szCs w:val="24"/>
              </w:rPr>
              <w:t>міжнародних</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стандартів</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що</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регламентують</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діяльність</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суб’єктів</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готельного</w:t>
            </w:r>
            <w:proofErr w:type="spellEnd"/>
            <w:r w:rsidRPr="009903E3">
              <w:rPr>
                <w:rFonts w:ascii="Times New Roman" w:hAnsi="Times New Roman"/>
                <w:sz w:val="24"/>
                <w:szCs w:val="24"/>
              </w:rPr>
              <w:t xml:space="preserve"> та ресторанного </w:t>
            </w:r>
            <w:proofErr w:type="spellStart"/>
            <w:r w:rsidRPr="009903E3">
              <w:rPr>
                <w:rFonts w:ascii="Times New Roman" w:hAnsi="Times New Roman"/>
                <w:sz w:val="24"/>
                <w:szCs w:val="24"/>
              </w:rPr>
              <w:t>бізнесу</w:t>
            </w:r>
            <w:proofErr w:type="spellEnd"/>
          </w:p>
        </w:tc>
        <w:tc>
          <w:tcPr>
            <w:tcW w:w="1494" w:type="dxa"/>
            <w:vAlign w:val="center"/>
          </w:tcPr>
          <w:p w14:paraId="65F17514" w14:textId="77777777" w:rsidR="006A12AD" w:rsidRPr="00CE155F" w:rsidRDefault="006A12AD" w:rsidP="00AB53A3">
            <w:pPr>
              <w:jc w:val="both"/>
              <w:rPr>
                <w:rFonts w:ascii="Times New Roman" w:hAnsi="Times New Roman"/>
                <w:sz w:val="24"/>
                <w:szCs w:val="24"/>
                <w:lang w:val="uk-UA"/>
              </w:rPr>
            </w:pPr>
            <w:r w:rsidRPr="00CE155F">
              <w:rPr>
                <w:rFonts w:ascii="Times New Roman" w:hAnsi="Times New Roman"/>
                <w:sz w:val="24"/>
                <w:szCs w:val="24"/>
              </w:rPr>
              <w:t>ПР 0</w:t>
            </w:r>
            <w:r>
              <w:rPr>
                <w:rFonts w:ascii="Times New Roman" w:hAnsi="Times New Roman"/>
                <w:sz w:val="24"/>
                <w:szCs w:val="24"/>
              </w:rPr>
              <w:t>1</w:t>
            </w:r>
          </w:p>
        </w:tc>
      </w:tr>
      <w:tr w:rsidR="006A12AD" w:rsidRPr="00CE155F" w14:paraId="19504759" w14:textId="77777777" w:rsidTr="00AB53A3">
        <w:trPr>
          <w:trHeight w:val="408"/>
        </w:trPr>
        <w:tc>
          <w:tcPr>
            <w:tcW w:w="7748" w:type="dxa"/>
          </w:tcPr>
          <w:p w14:paraId="65BBEFEC" w14:textId="77777777" w:rsidR="006A12AD" w:rsidRDefault="006A12AD" w:rsidP="00AB53A3">
            <w:pPr>
              <w:jc w:val="both"/>
              <w:rPr>
                <w:rFonts w:ascii="Times New Roman" w:hAnsi="Times New Roman"/>
                <w:sz w:val="24"/>
                <w:szCs w:val="24"/>
                <w:lang w:val="uk-UA"/>
              </w:rPr>
            </w:pPr>
            <w:proofErr w:type="spellStart"/>
            <w:r w:rsidRPr="009903E3">
              <w:rPr>
                <w:rFonts w:ascii="Times New Roman" w:hAnsi="Times New Roman"/>
                <w:sz w:val="24"/>
                <w:szCs w:val="24"/>
              </w:rPr>
              <w:t>Вміти</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застосовувати</w:t>
            </w:r>
            <w:proofErr w:type="spellEnd"/>
            <w:r w:rsidRPr="009903E3">
              <w:rPr>
                <w:rFonts w:ascii="Times New Roman" w:hAnsi="Times New Roman"/>
                <w:sz w:val="24"/>
                <w:szCs w:val="24"/>
              </w:rPr>
              <w:t xml:space="preserve"> на </w:t>
            </w:r>
            <w:proofErr w:type="spellStart"/>
            <w:r w:rsidRPr="009903E3">
              <w:rPr>
                <w:rFonts w:ascii="Times New Roman" w:hAnsi="Times New Roman"/>
                <w:sz w:val="24"/>
                <w:szCs w:val="24"/>
              </w:rPr>
              <w:t>практиці</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знання</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предметної</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області</w:t>
            </w:r>
            <w:proofErr w:type="spellEnd"/>
            <w:r w:rsidRPr="009903E3">
              <w:rPr>
                <w:rFonts w:ascii="Times New Roman" w:hAnsi="Times New Roman"/>
                <w:sz w:val="24"/>
                <w:szCs w:val="24"/>
              </w:rPr>
              <w:t xml:space="preserve"> й </w:t>
            </w:r>
            <w:proofErr w:type="spellStart"/>
            <w:r w:rsidRPr="009903E3">
              <w:rPr>
                <w:rFonts w:ascii="Times New Roman" w:hAnsi="Times New Roman"/>
                <w:sz w:val="24"/>
                <w:szCs w:val="24"/>
              </w:rPr>
              <w:t>суміжних</w:t>
            </w:r>
            <w:proofErr w:type="spellEnd"/>
            <w:r w:rsidRPr="009903E3">
              <w:rPr>
                <w:rFonts w:ascii="Times New Roman" w:hAnsi="Times New Roman"/>
                <w:sz w:val="24"/>
                <w:szCs w:val="24"/>
              </w:rPr>
              <w:t xml:space="preserve"> наук та </w:t>
            </w:r>
            <w:proofErr w:type="spellStart"/>
            <w:r w:rsidRPr="009903E3">
              <w:rPr>
                <w:rFonts w:ascii="Times New Roman" w:hAnsi="Times New Roman"/>
                <w:sz w:val="24"/>
                <w:szCs w:val="24"/>
              </w:rPr>
              <w:t>управляти</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своїм</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навчанням</w:t>
            </w:r>
            <w:proofErr w:type="spellEnd"/>
            <w:r w:rsidRPr="009903E3">
              <w:rPr>
                <w:rFonts w:ascii="Times New Roman" w:hAnsi="Times New Roman"/>
                <w:sz w:val="24"/>
                <w:szCs w:val="24"/>
              </w:rPr>
              <w:t xml:space="preserve"> у </w:t>
            </w:r>
            <w:proofErr w:type="spellStart"/>
            <w:r w:rsidRPr="009903E3">
              <w:rPr>
                <w:rFonts w:ascii="Times New Roman" w:hAnsi="Times New Roman"/>
                <w:sz w:val="24"/>
                <w:szCs w:val="24"/>
              </w:rPr>
              <w:t>професійній</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сфері</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індустрії</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гостинності</w:t>
            </w:r>
            <w:proofErr w:type="spellEnd"/>
            <w:r w:rsidRPr="009903E3">
              <w:rPr>
                <w:rFonts w:ascii="Times New Roman" w:hAnsi="Times New Roman"/>
                <w:sz w:val="24"/>
                <w:szCs w:val="24"/>
              </w:rPr>
              <w:t>.</w:t>
            </w:r>
          </w:p>
        </w:tc>
        <w:tc>
          <w:tcPr>
            <w:tcW w:w="1494" w:type="dxa"/>
            <w:vAlign w:val="center"/>
          </w:tcPr>
          <w:p w14:paraId="75F0288B" w14:textId="77777777" w:rsidR="006A12AD" w:rsidRPr="00CE155F" w:rsidRDefault="006A12AD" w:rsidP="00AB53A3">
            <w:pPr>
              <w:jc w:val="both"/>
              <w:rPr>
                <w:rFonts w:ascii="Times New Roman" w:hAnsi="Times New Roman"/>
                <w:sz w:val="24"/>
                <w:szCs w:val="24"/>
              </w:rPr>
            </w:pPr>
            <w:r w:rsidRPr="009903E3">
              <w:rPr>
                <w:rFonts w:ascii="Times New Roman" w:hAnsi="Times New Roman"/>
                <w:sz w:val="24"/>
                <w:szCs w:val="24"/>
              </w:rPr>
              <w:t>ПР03.</w:t>
            </w:r>
          </w:p>
        </w:tc>
      </w:tr>
      <w:tr w:rsidR="006A12AD" w:rsidRPr="00CE155F" w14:paraId="194B6D18" w14:textId="77777777" w:rsidTr="00AB53A3">
        <w:trPr>
          <w:trHeight w:val="408"/>
        </w:trPr>
        <w:tc>
          <w:tcPr>
            <w:tcW w:w="7748" w:type="dxa"/>
          </w:tcPr>
          <w:p w14:paraId="37CDD5B5" w14:textId="77777777" w:rsidR="006A12AD" w:rsidRDefault="006A12AD" w:rsidP="00AB53A3">
            <w:pPr>
              <w:jc w:val="both"/>
              <w:rPr>
                <w:rFonts w:ascii="Times New Roman" w:hAnsi="Times New Roman"/>
                <w:sz w:val="24"/>
                <w:szCs w:val="24"/>
                <w:lang w:val="uk-UA"/>
              </w:rPr>
            </w:pPr>
            <w:proofErr w:type="spellStart"/>
            <w:r w:rsidRPr="009903E3">
              <w:rPr>
                <w:rFonts w:ascii="Times New Roman" w:hAnsi="Times New Roman"/>
                <w:sz w:val="24"/>
                <w:szCs w:val="24"/>
              </w:rPr>
              <w:t>Оцінювати</w:t>
            </w:r>
            <w:proofErr w:type="spellEnd"/>
            <w:r w:rsidRPr="006A12AD">
              <w:rPr>
                <w:rFonts w:ascii="Times New Roman" w:hAnsi="Times New Roman"/>
                <w:sz w:val="24"/>
                <w:szCs w:val="24"/>
              </w:rPr>
              <w:t xml:space="preserve"> </w:t>
            </w:r>
            <w:proofErr w:type="spellStart"/>
            <w:r w:rsidRPr="009903E3">
              <w:rPr>
                <w:rFonts w:ascii="Times New Roman" w:hAnsi="Times New Roman"/>
                <w:sz w:val="24"/>
                <w:szCs w:val="24"/>
              </w:rPr>
              <w:t>сучасні</w:t>
            </w:r>
            <w:proofErr w:type="spellEnd"/>
            <w:r w:rsidRPr="006A12AD">
              <w:rPr>
                <w:rFonts w:ascii="Times New Roman" w:hAnsi="Times New Roman"/>
                <w:sz w:val="24"/>
                <w:szCs w:val="24"/>
              </w:rPr>
              <w:t xml:space="preserve"> </w:t>
            </w:r>
            <w:proofErr w:type="spellStart"/>
            <w:r w:rsidRPr="009903E3">
              <w:rPr>
                <w:rFonts w:ascii="Times New Roman" w:hAnsi="Times New Roman"/>
                <w:sz w:val="24"/>
                <w:szCs w:val="24"/>
              </w:rPr>
              <w:t>тенденції</w:t>
            </w:r>
            <w:proofErr w:type="spellEnd"/>
            <w:r w:rsidRPr="006A12AD">
              <w:rPr>
                <w:rFonts w:ascii="Times New Roman" w:hAnsi="Times New Roman"/>
                <w:sz w:val="24"/>
                <w:szCs w:val="24"/>
              </w:rPr>
              <w:t xml:space="preserve"> </w:t>
            </w:r>
            <w:proofErr w:type="spellStart"/>
            <w:r w:rsidRPr="009903E3">
              <w:rPr>
                <w:rFonts w:ascii="Times New Roman" w:hAnsi="Times New Roman"/>
                <w:sz w:val="24"/>
                <w:szCs w:val="24"/>
              </w:rPr>
              <w:t>розвитку</w:t>
            </w:r>
            <w:proofErr w:type="spellEnd"/>
            <w:r w:rsidRPr="006A12AD">
              <w:rPr>
                <w:rFonts w:ascii="Times New Roman" w:hAnsi="Times New Roman"/>
                <w:sz w:val="24"/>
                <w:szCs w:val="24"/>
              </w:rPr>
              <w:t xml:space="preserve"> </w:t>
            </w:r>
            <w:proofErr w:type="spellStart"/>
            <w:r w:rsidRPr="009903E3">
              <w:rPr>
                <w:rFonts w:ascii="Times New Roman" w:hAnsi="Times New Roman"/>
                <w:sz w:val="24"/>
                <w:szCs w:val="24"/>
              </w:rPr>
              <w:t>індустрії</w:t>
            </w:r>
            <w:proofErr w:type="spellEnd"/>
            <w:r w:rsidRPr="006A12AD">
              <w:rPr>
                <w:rFonts w:ascii="Times New Roman" w:hAnsi="Times New Roman"/>
                <w:sz w:val="24"/>
                <w:szCs w:val="24"/>
              </w:rPr>
              <w:t xml:space="preserve"> </w:t>
            </w:r>
            <w:proofErr w:type="spellStart"/>
            <w:r w:rsidRPr="009903E3">
              <w:rPr>
                <w:rFonts w:ascii="Times New Roman" w:hAnsi="Times New Roman"/>
                <w:sz w:val="24"/>
                <w:szCs w:val="24"/>
              </w:rPr>
              <w:t>гостинності</w:t>
            </w:r>
            <w:proofErr w:type="spellEnd"/>
            <w:r w:rsidRPr="006A12AD">
              <w:rPr>
                <w:rFonts w:ascii="Times New Roman" w:hAnsi="Times New Roman"/>
                <w:sz w:val="24"/>
                <w:szCs w:val="24"/>
              </w:rPr>
              <w:t xml:space="preserve"> </w:t>
            </w:r>
            <w:r w:rsidRPr="009903E3">
              <w:rPr>
                <w:rFonts w:ascii="Times New Roman" w:hAnsi="Times New Roman"/>
                <w:sz w:val="24"/>
                <w:szCs w:val="24"/>
              </w:rPr>
              <w:t>та</w:t>
            </w:r>
            <w:r w:rsidRPr="006A12AD">
              <w:rPr>
                <w:rFonts w:ascii="Times New Roman" w:hAnsi="Times New Roman"/>
                <w:sz w:val="24"/>
                <w:szCs w:val="24"/>
              </w:rPr>
              <w:t xml:space="preserve"> </w:t>
            </w:r>
            <w:proofErr w:type="spellStart"/>
            <w:r w:rsidRPr="009903E3">
              <w:rPr>
                <w:rFonts w:ascii="Times New Roman" w:hAnsi="Times New Roman"/>
                <w:sz w:val="24"/>
                <w:szCs w:val="24"/>
              </w:rPr>
              <w:t>рекреаційного</w:t>
            </w:r>
            <w:proofErr w:type="spellEnd"/>
            <w:r w:rsidRPr="006A12AD">
              <w:rPr>
                <w:rFonts w:ascii="Times New Roman" w:hAnsi="Times New Roman"/>
                <w:sz w:val="24"/>
                <w:szCs w:val="24"/>
              </w:rPr>
              <w:t xml:space="preserve"> </w:t>
            </w:r>
            <w:proofErr w:type="spellStart"/>
            <w:r w:rsidRPr="009903E3">
              <w:rPr>
                <w:rFonts w:ascii="Times New Roman" w:hAnsi="Times New Roman"/>
                <w:sz w:val="24"/>
                <w:szCs w:val="24"/>
              </w:rPr>
              <w:t>сфери</w:t>
            </w:r>
            <w:proofErr w:type="spellEnd"/>
            <w:r w:rsidRPr="006A12AD">
              <w:rPr>
                <w:rFonts w:ascii="Times New Roman" w:hAnsi="Times New Roman"/>
                <w:sz w:val="24"/>
                <w:szCs w:val="24"/>
              </w:rPr>
              <w:t xml:space="preserve">. </w:t>
            </w:r>
            <w:r w:rsidRPr="009903E3">
              <w:rPr>
                <w:rFonts w:ascii="Times New Roman" w:hAnsi="Times New Roman"/>
                <w:sz w:val="24"/>
                <w:szCs w:val="24"/>
              </w:rPr>
              <w:t xml:space="preserve">ПР06. </w:t>
            </w:r>
            <w:proofErr w:type="spellStart"/>
            <w:r w:rsidRPr="009903E3">
              <w:rPr>
                <w:rFonts w:ascii="Times New Roman" w:hAnsi="Times New Roman"/>
                <w:sz w:val="24"/>
                <w:szCs w:val="24"/>
              </w:rPr>
              <w:t>Розуміти</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технологічні</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процеси</w:t>
            </w:r>
            <w:proofErr w:type="spellEnd"/>
            <w:r w:rsidRPr="009903E3">
              <w:rPr>
                <w:rFonts w:ascii="Times New Roman" w:hAnsi="Times New Roman"/>
                <w:sz w:val="24"/>
                <w:szCs w:val="24"/>
              </w:rPr>
              <w:t xml:space="preserve"> і </w:t>
            </w:r>
            <w:proofErr w:type="spellStart"/>
            <w:r w:rsidRPr="009903E3">
              <w:rPr>
                <w:rFonts w:ascii="Times New Roman" w:hAnsi="Times New Roman"/>
                <w:sz w:val="24"/>
                <w:szCs w:val="24"/>
              </w:rPr>
              <w:t>принципи</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організації</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роботи</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суб’єктів</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готельного</w:t>
            </w:r>
            <w:proofErr w:type="spellEnd"/>
            <w:r w:rsidRPr="009903E3">
              <w:rPr>
                <w:rFonts w:ascii="Times New Roman" w:hAnsi="Times New Roman"/>
                <w:sz w:val="24"/>
                <w:szCs w:val="24"/>
              </w:rPr>
              <w:t xml:space="preserve"> та ресторанного </w:t>
            </w:r>
            <w:proofErr w:type="spellStart"/>
            <w:r w:rsidRPr="009903E3">
              <w:rPr>
                <w:rFonts w:ascii="Times New Roman" w:hAnsi="Times New Roman"/>
                <w:sz w:val="24"/>
                <w:szCs w:val="24"/>
              </w:rPr>
              <w:t>бізнесу</w:t>
            </w:r>
            <w:proofErr w:type="spellEnd"/>
            <w:r w:rsidRPr="009903E3">
              <w:rPr>
                <w:rFonts w:ascii="Times New Roman" w:hAnsi="Times New Roman"/>
                <w:sz w:val="24"/>
                <w:szCs w:val="24"/>
              </w:rPr>
              <w:t>.</w:t>
            </w:r>
          </w:p>
        </w:tc>
        <w:tc>
          <w:tcPr>
            <w:tcW w:w="1494" w:type="dxa"/>
            <w:vAlign w:val="center"/>
          </w:tcPr>
          <w:p w14:paraId="6E8C5951" w14:textId="77777777" w:rsidR="006A12AD" w:rsidRPr="00CE155F" w:rsidRDefault="006A12AD" w:rsidP="00AB53A3">
            <w:pPr>
              <w:jc w:val="both"/>
              <w:rPr>
                <w:rFonts w:ascii="Times New Roman" w:hAnsi="Times New Roman"/>
                <w:sz w:val="24"/>
                <w:szCs w:val="24"/>
              </w:rPr>
            </w:pPr>
            <w:r w:rsidRPr="009903E3">
              <w:rPr>
                <w:rFonts w:ascii="Times New Roman" w:hAnsi="Times New Roman"/>
                <w:sz w:val="24"/>
                <w:szCs w:val="24"/>
              </w:rPr>
              <w:t>ПР05.</w:t>
            </w:r>
          </w:p>
        </w:tc>
      </w:tr>
      <w:tr w:rsidR="006A12AD" w:rsidRPr="00CE155F" w14:paraId="27A55285" w14:textId="77777777" w:rsidTr="00AB53A3">
        <w:trPr>
          <w:trHeight w:val="644"/>
        </w:trPr>
        <w:tc>
          <w:tcPr>
            <w:tcW w:w="7748" w:type="dxa"/>
          </w:tcPr>
          <w:p w14:paraId="7DA4DE26" w14:textId="77777777" w:rsidR="006A12AD" w:rsidRPr="00CE155F" w:rsidRDefault="006A12AD" w:rsidP="00AB53A3">
            <w:pPr>
              <w:jc w:val="both"/>
              <w:rPr>
                <w:rFonts w:ascii="Times New Roman" w:hAnsi="Times New Roman"/>
                <w:sz w:val="24"/>
                <w:szCs w:val="24"/>
              </w:rPr>
            </w:pPr>
            <w:proofErr w:type="spellStart"/>
            <w:r w:rsidRPr="00CE155F">
              <w:rPr>
                <w:rFonts w:ascii="Times New Roman" w:hAnsi="Times New Roman"/>
                <w:sz w:val="24"/>
                <w:szCs w:val="24"/>
              </w:rPr>
              <w:t>Аналізувати</w:t>
            </w:r>
            <w:proofErr w:type="spellEnd"/>
            <w:r w:rsidRPr="00CE155F">
              <w:rPr>
                <w:rFonts w:ascii="Times New Roman" w:hAnsi="Times New Roman"/>
                <w:sz w:val="24"/>
                <w:szCs w:val="24"/>
              </w:rPr>
              <w:t xml:space="preserve"> й </w:t>
            </w:r>
            <w:proofErr w:type="spellStart"/>
            <w:r w:rsidRPr="00CE155F">
              <w:rPr>
                <w:rFonts w:ascii="Times New Roman" w:hAnsi="Times New Roman"/>
                <w:sz w:val="24"/>
                <w:szCs w:val="24"/>
              </w:rPr>
              <w:t>моделювати</w:t>
            </w:r>
            <w:proofErr w:type="spellEnd"/>
            <w:r w:rsidRPr="00CE155F">
              <w:rPr>
                <w:rFonts w:ascii="Times New Roman" w:hAnsi="Times New Roman"/>
                <w:sz w:val="24"/>
                <w:szCs w:val="24"/>
              </w:rPr>
              <w:t xml:space="preserve"> </w:t>
            </w:r>
            <w:proofErr w:type="spellStart"/>
            <w:r w:rsidRPr="00CE155F">
              <w:rPr>
                <w:rFonts w:ascii="Times New Roman" w:hAnsi="Times New Roman"/>
                <w:sz w:val="24"/>
                <w:szCs w:val="24"/>
              </w:rPr>
              <w:t>виробничі</w:t>
            </w:r>
            <w:proofErr w:type="spellEnd"/>
            <w:r w:rsidRPr="00CE155F">
              <w:rPr>
                <w:rFonts w:ascii="Times New Roman" w:hAnsi="Times New Roman"/>
                <w:sz w:val="24"/>
                <w:szCs w:val="24"/>
              </w:rPr>
              <w:t xml:space="preserve"> та </w:t>
            </w:r>
            <w:proofErr w:type="spellStart"/>
            <w:r w:rsidRPr="00CE155F">
              <w:rPr>
                <w:rFonts w:ascii="Times New Roman" w:hAnsi="Times New Roman"/>
                <w:sz w:val="24"/>
                <w:szCs w:val="24"/>
              </w:rPr>
              <w:t>організаційні</w:t>
            </w:r>
            <w:proofErr w:type="spellEnd"/>
            <w:r w:rsidRPr="00CE155F">
              <w:rPr>
                <w:rFonts w:ascii="Times New Roman" w:hAnsi="Times New Roman"/>
                <w:sz w:val="24"/>
                <w:szCs w:val="24"/>
              </w:rPr>
              <w:t xml:space="preserve"> </w:t>
            </w:r>
            <w:proofErr w:type="spellStart"/>
            <w:r w:rsidRPr="00CE155F">
              <w:rPr>
                <w:rFonts w:ascii="Times New Roman" w:hAnsi="Times New Roman"/>
                <w:sz w:val="24"/>
                <w:szCs w:val="24"/>
              </w:rPr>
              <w:t>процеси</w:t>
            </w:r>
            <w:proofErr w:type="spellEnd"/>
            <w:r w:rsidRPr="00CE155F">
              <w:rPr>
                <w:rFonts w:ascii="Times New Roman" w:hAnsi="Times New Roman"/>
                <w:sz w:val="24"/>
                <w:szCs w:val="24"/>
              </w:rPr>
              <w:t xml:space="preserve"> готельно-ресторанного </w:t>
            </w:r>
            <w:proofErr w:type="spellStart"/>
            <w:r w:rsidRPr="00CE155F">
              <w:rPr>
                <w:rFonts w:ascii="Times New Roman" w:hAnsi="Times New Roman"/>
                <w:sz w:val="24"/>
                <w:szCs w:val="24"/>
              </w:rPr>
              <w:t>бізнесу</w:t>
            </w:r>
            <w:proofErr w:type="spellEnd"/>
            <w:r w:rsidRPr="00CE155F">
              <w:rPr>
                <w:rFonts w:ascii="Times New Roman" w:hAnsi="Times New Roman"/>
                <w:sz w:val="24"/>
                <w:szCs w:val="24"/>
              </w:rPr>
              <w:t xml:space="preserve"> та </w:t>
            </w:r>
            <w:proofErr w:type="spellStart"/>
            <w:r w:rsidRPr="00CE155F">
              <w:rPr>
                <w:rFonts w:ascii="Times New Roman" w:hAnsi="Times New Roman"/>
                <w:sz w:val="24"/>
                <w:szCs w:val="24"/>
              </w:rPr>
              <w:t>вдосконалювати</w:t>
            </w:r>
            <w:proofErr w:type="spellEnd"/>
            <w:r w:rsidRPr="00CE155F">
              <w:rPr>
                <w:rFonts w:ascii="Times New Roman" w:hAnsi="Times New Roman"/>
                <w:sz w:val="24"/>
                <w:szCs w:val="24"/>
              </w:rPr>
              <w:t xml:space="preserve"> </w:t>
            </w:r>
            <w:proofErr w:type="spellStart"/>
            <w:r w:rsidRPr="00CE155F">
              <w:rPr>
                <w:rFonts w:ascii="Times New Roman" w:hAnsi="Times New Roman"/>
                <w:sz w:val="24"/>
                <w:szCs w:val="24"/>
              </w:rPr>
              <w:t>сервісні</w:t>
            </w:r>
            <w:proofErr w:type="spellEnd"/>
            <w:r w:rsidRPr="00CE155F">
              <w:rPr>
                <w:rFonts w:ascii="Times New Roman" w:hAnsi="Times New Roman"/>
                <w:sz w:val="24"/>
                <w:szCs w:val="24"/>
              </w:rPr>
              <w:t xml:space="preserve"> </w:t>
            </w:r>
            <w:proofErr w:type="spellStart"/>
            <w:proofErr w:type="gramStart"/>
            <w:r w:rsidRPr="00CE155F">
              <w:rPr>
                <w:rFonts w:ascii="Times New Roman" w:hAnsi="Times New Roman"/>
                <w:sz w:val="24"/>
                <w:szCs w:val="24"/>
              </w:rPr>
              <w:t>стратегії</w:t>
            </w:r>
            <w:proofErr w:type="spellEnd"/>
            <w:r w:rsidRPr="00CE155F">
              <w:rPr>
                <w:rFonts w:ascii="Times New Roman" w:hAnsi="Times New Roman"/>
                <w:sz w:val="24"/>
                <w:szCs w:val="24"/>
              </w:rPr>
              <w:t xml:space="preserve"> .</w:t>
            </w:r>
            <w:proofErr w:type="gramEnd"/>
          </w:p>
        </w:tc>
        <w:tc>
          <w:tcPr>
            <w:tcW w:w="1494" w:type="dxa"/>
            <w:vAlign w:val="center"/>
          </w:tcPr>
          <w:p w14:paraId="38EB4CFE" w14:textId="77777777" w:rsidR="006A12AD" w:rsidRPr="00CE155F" w:rsidRDefault="006A12AD" w:rsidP="00AB53A3">
            <w:pPr>
              <w:jc w:val="both"/>
              <w:rPr>
                <w:rFonts w:ascii="Times New Roman" w:hAnsi="Times New Roman"/>
                <w:sz w:val="24"/>
                <w:szCs w:val="24"/>
              </w:rPr>
            </w:pPr>
            <w:r w:rsidRPr="00CE155F">
              <w:rPr>
                <w:rFonts w:ascii="Times New Roman" w:hAnsi="Times New Roman"/>
                <w:sz w:val="24"/>
                <w:szCs w:val="24"/>
              </w:rPr>
              <w:t>ПР 07</w:t>
            </w:r>
          </w:p>
          <w:p w14:paraId="35F58969" w14:textId="77777777" w:rsidR="006A12AD" w:rsidRPr="00CE155F" w:rsidRDefault="006A12AD" w:rsidP="00AB53A3">
            <w:pPr>
              <w:jc w:val="both"/>
              <w:rPr>
                <w:rFonts w:ascii="Times New Roman" w:hAnsi="Times New Roman"/>
                <w:sz w:val="24"/>
                <w:szCs w:val="24"/>
                <w:lang w:val="uk-UA"/>
              </w:rPr>
            </w:pPr>
          </w:p>
        </w:tc>
      </w:tr>
      <w:tr w:rsidR="006A12AD" w:rsidRPr="00CE155F" w14:paraId="24817B9D" w14:textId="77777777" w:rsidTr="00AB53A3">
        <w:tc>
          <w:tcPr>
            <w:tcW w:w="7748" w:type="dxa"/>
          </w:tcPr>
          <w:p w14:paraId="0C5B75D6" w14:textId="77777777" w:rsidR="006A12AD" w:rsidRPr="00CE155F" w:rsidRDefault="006A12AD" w:rsidP="00AB53A3">
            <w:pPr>
              <w:jc w:val="both"/>
              <w:rPr>
                <w:rFonts w:ascii="Times New Roman" w:hAnsi="Times New Roman"/>
                <w:sz w:val="24"/>
                <w:szCs w:val="24"/>
              </w:rPr>
            </w:pPr>
            <w:proofErr w:type="spellStart"/>
            <w:r w:rsidRPr="00CE155F">
              <w:rPr>
                <w:rFonts w:ascii="Times New Roman" w:hAnsi="Times New Roman"/>
                <w:sz w:val="24"/>
                <w:szCs w:val="24"/>
              </w:rPr>
              <w:t>Розуміти</w:t>
            </w:r>
            <w:proofErr w:type="spellEnd"/>
            <w:r w:rsidRPr="00CE155F">
              <w:rPr>
                <w:rFonts w:ascii="Times New Roman" w:hAnsi="Times New Roman"/>
                <w:sz w:val="24"/>
                <w:szCs w:val="24"/>
              </w:rPr>
              <w:t xml:space="preserve"> </w:t>
            </w:r>
            <w:proofErr w:type="spellStart"/>
            <w:r w:rsidRPr="00CE155F">
              <w:rPr>
                <w:rFonts w:ascii="Times New Roman" w:hAnsi="Times New Roman"/>
                <w:sz w:val="24"/>
                <w:szCs w:val="24"/>
              </w:rPr>
              <w:t>принципи</w:t>
            </w:r>
            <w:proofErr w:type="spellEnd"/>
            <w:r w:rsidRPr="00CE155F">
              <w:rPr>
                <w:rFonts w:ascii="Times New Roman" w:hAnsi="Times New Roman"/>
                <w:sz w:val="24"/>
                <w:szCs w:val="24"/>
              </w:rPr>
              <w:t xml:space="preserve"> </w:t>
            </w:r>
            <w:proofErr w:type="spellStart"/>
            <w:r w:rsidRPr="00CE155F">
              <w:rPr>
                <w:rFonts w:ascii="Times New Roman" w:hAnsi="Times New Roman"/>
                <w:sz w:val="24"/>
                <w:szCs w:val="24"/>
              </w:rPr>
              <w:t>функціонування</w:t>
            </w:r>
            <w:proofErr w:type="spellEnd"/>
            <w:r w:rsidRPr="00CE155F">
              <w:rPr>
                <w:rFonts w:ascii="Times New Roman" w:hAnsi="Times New Roman"/>
                <w:sz w:val="24"/>
                <w:szCs w:val="24"/>
              </w:rPr>
              <w:t xml:space="preserve"> </w:t>
            </w:r>
            <w:r w:rsidRPr="00CE155F">
              <w:rPr>
                <w:rFonts w:ascii="Times New Roman" w:hAnsi="Times New Roman"/>
                <w:sz w:val="24"/>
                <w:szCs w:val="24"/>
                <w:lang w:val="uk-UA"/>
              </w:rPr>
              <w:t>та основні</w:t>
            </w:r>
            <w:r w:rsidRPr="00CE155F">
              <w:rPr>
                <w:rFonts w:ascii="Times New Roman" w:hAnsi="Times New Roman"/>
                <w:sz w:val="24"/>
                <w:szCs w:val="24"/>
              </w:rPr>
              <w:t xml:space="preserve"> </w:t>
            </w:r>
            <w:proofErr w:type="spellStart"/>
            <w:r w:rsidRPr="00CE155F">
              <w:rPr>
                <w:rFonts w:ascii="Times New Roman" w:hAnsi="Times New Roman"/>
                <w:sz w:val="24"/>
                <w:szCs w:val="24"/>
              </w:rPr>
              <w:t>процеси</w:t>
            </w:r>
            <w:proofErr w:type="spellEnd"/>
            <w:r w:rsidRPr="00CE155F">
              <w:rPr>
                <w:rFonts w:ascii="Times New Roman" w:hAnsi="Times New Roman"/>
                <w:sz w:val="24"/>
                <w:szCs w:val="24"/>
              </w:rPr>
              <w:t xml:space="preserve"> </w:t>
            </w:r>
            <w:proofErr w:type="spellStart"/>
            <w:r w:rsidRPr="00CE155F">
              <w:rPr>
                <w:rFonts w:ascii="Times New Roman" w:hAnsi="Times New Roman"/>
                <w:sz w:val="24"/>
                <w:szCs w:val="24"/>
              </w:rPr>
              <w:t>організації</w:t>
            </w:r>
            <w:proofErr w:type="spellEnd"/>
            <w:r w:rsidRPr="00CE155F">
              <w:rPr>
                <w:rFonts w:ascii="Times New Roman" w:hAnsi="Times New Roman"/>
                <w:sz w:val="24"/>
                <w:szCs w:val="24"/>
              </w:rPr>
              <w:t xml:space="preserve"> </w:t>
            </w:r>
            <w:proofErr w:type="spellStart"/>
            <w:r w:rsidRPr="00CE155F">
              <w:rPr>
                <w:rFonts w:ascii="Times New Roman" w:hAnsi="Times New Roman"/>
                <w:sz w:val="24"/>
                <w:szCs w:val="24"/>
              </w:rPr>
              <w:t>міжнародного</w:t>
            </w:r>
            <w:proofErr w:type="spellEnd"/>
            <w:r w:rsidRPr="00CE155F">
              <w:rPr>
                <w:rFonts w:ascii="Times New Roman" w:hAnsi="Times New Roman"/>
                <w:sz w:val="24"/>
                <w:szCs w:val="24"/>
              </w:rPr>
              <w:t xml:space="preserve"> готельно-ресторанного </w:t>
            </w:r>
            <w:proofErr w:type="spellStart"/>
            <w:r w:rsidRPr="00CE155F">
              <w:rPr>
                <w:rFonts w:ascii="Times New Roman" w:hAnsi="Times New Roman"/>
                <w:sz w:val="24"/>
                <w:szCs w:val="24"/>
              </w:rPr>
              <w:t>бізнесу</w:t>
            </w:r>
            <w:proofErr w:type="spellEnd"/>
            <w:r w:rsidRPr="00CE155F">
              <w:rPr>
                <w:rFonts w:ascii="Times New Roman" w:hAnsi="Times New Roman"/>
                <w:sz w:val="24"/>
                <w:szCs w:val="24"/>
              </w:rPr>
              <w:t xml:space="preserve"> та </w:t>
            </w:r>
            <w:proofErr w:type="spellStart"/>
            <w:r w:rsidRPr="00CE155F">
              <w:rPr>
                <w:rFonts w:ascii="Times New Roman" w:hAnsi="Times New Roman"/>
                <w:sz w:val="24"/>
                <w:szCs w:val="24"/>
              </w:rPr>
              <w:t>його</w:t>
            </w:r>
            <w:proofErr w:type="spellEnd"/>
            <w:r w:rsidRPr="00CE155F">
              <w:rPr>
                <w:rFonts w:ascii="Times New Roman" w:hAnsi="Times New Roman"/>
                <w:sz w:val="24"/>
                <w:szCs w:val="24"/>
              </w:rPr>
              <w:t xml:space="preserve"> </w:t>
            </w:r>
            <w:proofErr w:type="spellStart"/>
            <w:r w:rsidRPr="00CE155F">
              <w:rPr>
                <w:rFonts w:ascii="Times New Roman" w:hAnsi="Times New Roman"/>
                <w:sz w:val="24"/>
                <w:szCs w:val="24"/>
              </w:rPr>
              <w:t>підсистем</w:t>
            </w:r>
            <w:proofErr w:type="spellEnd"/>
            <w:r w:rsidRPr="00CE155F">
              <w:rPr>
                <w:rFonts w:ascii="Times New Roman" w:hAnsi="Times New Roman"/>
                <w:sz w:val="24"/>
                <w:szCs w:val="24"/>
              </w:rPr>
              <w:t>.</w:t>
            </w:r>
          </w:p>
        </w:tc>
        <w:tc>
          <w:tcPr>
            <w:tcW w:w="1494" w:type="dxa"/>
            <w:vAlign w:val="center"/>
          </w:tcPr>
          <w:p w14:paraId="2BC44B17" w14:textId="77777777" w:rsidR="006A12AD" w:rsidRPr="00CE155F" w:rsidRDefault="006A12AD" w:rsidP="00AB53A3">
            <w:pPr>
              <w:jc w:val="both"/>
              <w:rPr>
                <w:rFonts w:ascii="Times New Roman" w:hAnsi="Times New Roman"/>
                <w:sz w:val="24"/>
                <w:szCs w:val="24"/>
                <w:lang w:val="uk-UA"/>
              </w:rPr>
            </w:pPr>
            <w:r w:rsidRPr="00CE155F">
              <w:rPr>
                <w:rFonts w:ascii="Times New Roman" w:hAnsi="Times New Roman"/>
                <w:sz w:val="24"/>
                <w:szCs w:val="24"/>
              </w:rPr>
              <w:t>ПР 08</w:t>
            </w:r>
          </w:p>
        </w:tc>
      </w:tr>
      <w:tr w:rsidR="006A12AD" w:rsidRPr="00CE155F" w14:paraId="25A8D967" w14:textId="77777777" w:rsidTr="00AB53A3">
        <w:tc>
          <w:tcPr>
            <w:tcW w:w="7748" w:type="dxa"/>
          </w:tcPr>
          <w:p w14:paraId="166FE9BD" w14:textId="77777777" w:rsidR="006A12AD" w:rsidRPr="00CE155F" w:rsidRDefault="006A12AD" w:rsidP="00AB53A3">
            <w:pPr>
              <w:jc w:val="both"/>
              <w:rPr>
                <w:rFonts w:ascii="Times New Roman" w:hAnsi="Times New Roman"/>
                <w:sz w:val="24"/>
                <w:szCs w:val="24"/>
              </w:rPr>
            </w:pPr>
            <w:proofErr w:type="spellStart"/>
            <w:r w:rsidRPr="00CE155F">
              <w:rPr>
                <w:rFonts w:ascii="Times New Roman" w:hAnsi="Times New Roman"/>
                <w:sz w:val="24"/>
                <w:szCs w:val="24"/>
              </w:rPr>
              <w:t>Вміти</w:t>
            </w:r>
            <w:proofErr w:type="spellEnd"/>
            <w:r w:rsidRPr="00CE155F">
              <w:rPr>
                <w:rFonts w:ascii="Times New Roman" w:hAnsi="Times New Roman"/>
                <w:sz w:val="24"/>
                <w:szCs w:val="24"/>
              </w:rPr>
              <w:t xml:space="preserve"> </w:t>
            </w:r>
            <w:proofErr w:type="spellStart"/>
            <w:r w:rsidRPr="00CE155F">
              <w:rPr>
                <w:rFonts w:ascii="Times New Roman" w:hAnsi="Times New Roman"/>
                <w:sz w:val="24"/>
                <w:szCs w:val="24"/>
              </w:rPr>
              <w:t>оганізовувати</w:t>
            </w:r>
            <w:proofErr w:type="spellEnd"/>
            <w:r w:rsidRPr="00CE155F">
              <w:rPr>
                <w:rFonts w:ascii="Times New Roman" w:hAnsi="Times New Roman"/>
                <w:sz w:val="24"/>
                <w:szCs w:val="24"/>
              </w:rPr>
              <w:t xml:space="preserve"> </w:t>
            </w:r>
            <w:proofErr w:type="spellStart"/>
            <w:r w:rsidRPr="00CE155F">
              <w:rPr>
                <w:rFonts w:ascii="Times New Roman" w:hAnsi="Times New Roman"/>
                <w:sz w:val="24"/>
                <w:szCs w:val="24"/>
              </w:rPr>
              <w:t>процес</w:t>
            </w:r>
            <w:proofErr w:type="spellEnd"/>
            <w:r w:rsidRPr="00CE155F">
              <w:rPr>
                <w:rFonts w:ascii="Times New Roman" w:hAnsi="Times New Roman"/>
                <w:sz w:val="24"/>
                <w:szCs w:val="24"/>
              </w:rPr>
              <w:t xml:space="preserve"> </w:t>
            </w:r>
            <w:proofErr w:type="spellStart"/>
            <w:r w:rsidRPr="00CE155F">
              <w:rPr>
                <w:rFonts w:ascii="Times New Roman" w:hAnsi="Times New Roman"/>
                <w:sz w:val="24"/>
                <w:szCs w:val="24"/>
              </w:rPr>
              <w:t>надання</w:t>
            </w:r>
            <w:proofErr w:type="spellEnd"/>
            <w:r w:rsidRPr="00CE155F">
              <w:rPr>
                <w:rFonts w:ascii="Times New Roman" w:hAnsi="Times New Roman"/>
                <w:sz w:val="24"/>
                <w:szCs w:val="24"/>
              </w:rPr>
              <w:t xml:space="preserve"> </w:t>
            </w:r>
            <w:proofErr w:type="spellStart"/>
            <w:r w:rsidRPr="00CE155F">
              <w:rPr>
                <w:rFonts w:ascii="Times New Roman" w:hAnsi="Times New Roman"/>
                <w:sz w:val="24"/>
                <w:szCs w:val="24"/>
              </w:rPr>
              <w:t>готельних</w:t>
            </w:r>
            <w:proofErr w:type="spellEnd"/>
            <w:r w:rsidRPr="00CE155F">
              <w:rPr>
                <w:rFonts w:ascii="Times New Roman" w:hAnsi="Times New Roman"/>
                <w:sz w:val="24"/>
                <w:szCs w:val="24"/>
              </w:rPr>
              <w:t xml:space="preserve"> та </w:t>
            </w:r>
            <w:proofErr w:type="spellStart"/>
            <w:r w:rsidRPr="00CE155F">
              <w:rPr>
                <w:rFonts w:ascii="Times New Roman" w:hAnsi="Times New Roman"/>
                <w:sz w:val="24"/>
                <w:szCs w:val="24"/>
              </w:rPr>
              <w:t>ресторанних</w:t>
            </w:r>
            <w:proofErr w:type="spellEnd"/>
            <w:r w:rsidRPr="00CE155F">
              <w:rPr>
                <w:rFonts w:ascii="Times New Roman" w:hAnsi="Times New Roman"/>
                <w:sz w:val="24"/>
                <w:szCs w:val="24"/>
              </w:rPr>
              <w:t xml:space="preserve"> </w:t>
            </w:r>
            <w:proofErr w:type="spellStart"/>
            <w:r w:rsidRPr="00CE155F">
              <w:rPr>
                <w:rFonts w:ascii="Times New Roman" w:hAnsi="Times New Roman"/>
                <w:sz w:val="24"/>
                <w:szCs w:val="24"/>
              </w:rPr>
              <w:t>послуг</w:t>
            </w:r>
            <w:proofErr w:type="spellEnd"/>
            <w:r w:rsidRPr="00CE155F">
              <w:rPr>
                <w:rFonts w:ascii="Times New Roman" w:hAnsi="Times New Roman"/>
                <w:sz w:val="24"/>
                <w:szCs w:val="24"/>
              </w:rPr>
              <w:t xml:space="preserve"> на </w:t>
            </w:r>
            <w:proofErr w:type="spellStart"/>
            <w:r w:rsidRPr="00CE155F">
              <w:rPr>
                <w:rFonts w:ascii="Times New Roman" w:hAnsi="Times New Roman"/>
                <w:sz w:val="24"/>
                <w:szCs w:val="24"/>
              </w:rPr>
              <w:t>основі</w:t>
            </w:r>
            <w:proofErr w:type="spellEnd"/>
            <w:r w:rsidRPr="00CE155F">
              <w:rPr>
                <w:rFonts w:ascii="Times New Roman" w:hAnsi="Times New Roman"/>
                <w:sz w:val="24"/>
                <w:szCs w:val="24"/>
              </w:rPr>
              <w:t xml:space="preserve"> </w:t>
            </w:r>
            <w:proofErr w:type="spellStart"/>
            <w:r w:rsidRPr="00CE155F">
              <w:rPr>
                <w:rFonts w:ascii="Times New Roman" w:hAnsi="Times New Roman"/>
                <w:sz w:val="24"/>
                <w:szCs w:val="24"/>
              </w:rPr>
              <w:t>використання</w:t>
            </w:r>
            <w:proofErr w:type="spellEnd"/>
            <w:r w:rsidRPr="00CE155F">
              <w:rPr>
                <w:rFonts w:ascii="Times New Roman" w:hAnsi="Times New Roman"/>
                <w:sz w:val="24"/>
                <w:szCs w:val="24"/>
              </w:rPr>
              <w:t xml:space="preserve"> </w:t>
            </w:r>
            <w:proofErr w:type="spellStart"/>
            <w:r w:rsidRPr="00CE155F">
              <w:rPr>
                <w:rFonts w:ascii="Times New Roman" w:hAnsi="Times New Roman"/>
                <w:sz w:val="24"/>
                <w:szCs w:val="24"/>
              </w:rPr>
              <w:t>інноваційних</w:t>
            </w:r>
            <w:proofErr w:type="spellEnd"/>
            <w:r w:rsidRPr="00CE155F">
              <w:rPr>
                <w:rFonts w:ascii="Times New Roman" w:hAnsi="Times New Roman"/>
                <w:sz w:val="24"/>
                <w:szCs w:val="24"/>
              </w:rPr>
              <w:t xml:space="preserve">, </w:t>
            </w:r>
            <w:proofErr w:type="spellStart"/>
            <w:r w:rsidRPr="00CE155F">
              <w:rPr>
                <w:rFonts w:ascii="Times New Roman" w:hAnsi="Times New Roman"/>
                <w:sz w:val="24"/>
                <w:szCs w:val="24"/>
              </w:rPr>
              <w:t>комунікаційних</w:t>
            </w:r>
            <w:proofErr w:type="spellEnd"/>
            <w:r w:rsidRPr="00CE155F">
              <w:rPr>
                <w:rFonts w:ascii="Times New Roman" w:hAnsi="Times New Roman"/>
                <w:sz w:val="24"/>
                <w:szCs w:val="24"/>
              </w:rPr>
              <w:t xml:space="preserve"> та </w:t>
            </w:r>
            <w:proofErr w:type="spellStart"/>
            <w:r w:rsidRPr="00CE155F">
              <w:rPr>
                <w:rFonts w:ascii="Times New Roman" w:hAnsi="Times New Roman"/>
                <w:sz w:val="24"/>
                <w:szCs w:val="24"/>
              </w:rPr>
              <w:t>сервісних</w:t>
            </w:r>
            <w:proofErr w:type="spellEnd"/>
            <w:r w:rsidRPr="00CE155F">
              <w:rPr>
                <w:rFonts w:ascii="Times New Roman" w:hAnsi="Times New Roman"/>
                <w:sz w:val="24"/>
                <w:szCs w:val="24"/>
              </w:rPr>
              <w:t xml:space="preserve"> </w:t>
            </w:r>
            <w:proofErr w:type="spellStart"/>
            <w:r w:rsidRPr="00CE155F">
              <w:rPr>
                <w:rFonts w:ascii="Times New Roman" w:hAnsi="Times New Roman"/>
                <w:sz w:val="24"/>
                <w:szCs w:val="24"/>
              </w:rPr>
              <w:t>технологій</w:t>
            </w:r>
            <w:proofErr w:type="spellEnd"/>
            <w:r w:rsidRPr="00CE155F">
              <w:rPr>
                <w:rFonts w:ascii="Times New Roman" w:hAnsi="Times New Roman"/>
                <w:sz w:val="24"/>
                <w:szCs w:val="24"/>
              </w:rPr>
              <w:t xml:space="preserve"> з </w:t>
            </w:r>
            <w:proofErr w:type="spellStart"/>
            <w:r w:rsidRPr="00CE155F">
              <w:rPr>
                <w:rFonts w:ascii="Times New Roman" w:hAnsi="Times New Roman"/>
                <w:sz w:val="24"/>
                <w:szCs w:val="24"/>
              </w:rPr>
              <w:t>дотримання</w:t>
            </w:r>
            <w:proofErr w:type="spellEnd"/>
            <w:r w:rsidRPr="00CE155F">
              <w:rPr>
                <w:rFonts w:ascii="Times New Roman" w:hAnsi="Times New Roman"/>
                <w:sz w:val="24"/>
                <w:szCs w:val="24"/>
              </w:rPr>
              <w:t xml:space="preserve"> </w:t>
            </w:r>
            <w:proofErr w:type="spellStart"/>
            <w:r w:rsidRPr="00CE155F">
              <w:rPr>
                <w:rFonts w:ascii="Times New Roman" w:hAnsi="Times New Roman"/>
                <w:sz w:val="24"/>
                <w:szCs w:val="24"/>
              </w:rPr>
              <w:t>високих</w:t>
            </w:r>
            <w:proofErr w:type="spellEnd"/>
            <w:r w:rsidRPr="00CE155F">
              <w:rPr>
                <w:rFonts w:ascii="Times New Roman" w:hAnsi="Times New Roman"/>
                <w:sz w:val="24"/>
                <w:szCs w:val="24"/>
              </w:rPr>
              <w:t xml:space="preserve"> </w:t>
            </w:r>
            <w:proofErr w:type="spellStart"/>
            <w:r w:rsidRPr="00CE155F">
              <w:rPr>
                <w:rFonts w:ascii="Times New Roman" w:hAnsi="Times New Roman"/>
                <w:sz w:val="24"/>
                <w:szCs w:val="24"/>
              </w:rPr>
              <w:t>стандартів</w:t>
            </w:r>
            <w:proofErr w:type="spellEnd"/>
            <w:r w:rsidRPr="00CE155F">
              <w:rPr>
                <w:rFonts w:ascii="Times New Roman" w:hAnsi="Times New Roman"/>
                <w:sz w:val="24"/>
                <w:szCs w:val="24"/>
              </w:rPr>
              <w:t xml:space="preserve"> </w:t>
            </w:r>
            <w:proofErr w:type="spellStart"/>
            <w:r w:rsidRPr="00CE155F">
              <w:rPr>
                <w:rFonts w:ascii="Times New Roman" w:hAnsi="Times New Roman"/>
                <w:sz w:val="24"/>
                <w:szCs w:val="24"/>
              </w:rPr>
              <w:t>якості</w:t>
            </w:r>
            <w:proofErr w:type="spellEnd"/>
            <w:r w:rsidRPr="00CE155F">
              <w:rPr>
                <w:rFonts w:ascii="Times New Roman" w:hAnsi="Times New Roman"/>
                <w:sz w:val="24"/>
                <w:szCs w:val="24"/>
              </w:rPr>
              <w:t xml:space="preserve"> і норм </w:t>
            </w:r>
            <w:proofErr w:type="spellStart"/>
            <w:r w:rsidRPr="00CE155F">
              <w:rPr>
                <w:rFonts w:ascii="Times New Roman" w:hAnsi="Times New Roman"/>
                <w:sz w:val="24"/>
                <w:szCs w:val="24"/>
              </w:rPr>
              <w:t>безпеки</w:t>
            </w:r>
            <w:proofErr w:type="spellEnd"/>
          </w:p>
        </w:tc>
        <w:tc>
          <w:tcPr>
            <w:tcW w:w="1494" w:type="dxa"/>
            <w:vAlign w:val="center"/>
          </w:tcPr>
          <w:p w14:paraId="5E66B7DF" w14:textId="77777777" w:rsidR="006A12AD" w:rsidRPr="00CE155F" w:rsidRDefault="006A12AD" w:rsidP="00AB53A3">
            <w:pPr>
              <w:jc w:val="both"/>
              <w:rPr>
                <w:rFonts w:ascii="Times New Roman" w:hAnsi="Times New Roman"/>
                <w:sz w:val="24"/>
                <w:szCs w:val="24"/>
              </w:rPr>
            </w:pPr>
            <w:r w:rsidRPr="00CE155F">
              <w:rPr>
                <w:rFonts w:ascii="Times New Roman" w:hAnsi="Times New Roman"/>
                <w:sz w:val="24"/>
                <w:szCs w:val="24"/>
              </w:rPr>
              <w:t>ПР 09</w:t>
            </w:r>
          </w:p>
        </w:tc>
      </w:tr>
      <w:tr w:rsidR="006A12AD" w:rsidRPr="00CE155F" w14:paraId="25B02001" w14:textId="77777777" w:rsidTr="00AB53A3">
        <w:tc>
          <w:tcPr>
            <w:tcW w:w="7748" w:type="dxa"/>
          </w:tcPr>
          <w:p w14:paraId="59A913C4" w14:textId="77777777" w:rsidR="006A12AD" w:rsidRPr="009903E3" w:rsidRDefault="006A12AD" w:rsidP="00AB53A3">
            <w:pPr>
              <w:jc w:val="both"/>
              <w:rPr>
                <w:rFonts w:ascii="Times New Roman" w:hAnsi="Times New Roman"/>
                <w:sz w:val="24"/>
                <w:szCs w:val="24"/>
              </w:rPr>
            </w:pPr>
            <w:proofErr w:type="spellStart"/>
            <w:r w:rsidRPr="009903E3">
              <w:rPr>
                <w:rFonts w:ascii="Times New Roman" w:hAnsi="Times New Roman"/>
                <w:sz w:val="24"/>
                <w:szCs w:val="24"/>
              </w:rPr>
              <w:t>Розраховувати</w:t>
            </w:r>
            <w:proofErr w:type="spellEnd"/>
            <w:r w:rsidRPr="009903E3">
              <w:rPr>
                <w:rFonts w:ascii="Times New Roman" w:hAnsi="Times New Roman"/>
                <w:sz w:val="24"/>
                <w:szCs w:val="24"/>
              </w:rPr>
              <w:t xml:space="preserve"> потреби </w:t>
            </w:r>
            <w:proofErr w:type="gramStart"/>
            <w:r w:rsidRPr="009903E3">
              <w:rPr>
                <w:rFonts w:ascii="Times New Roman" w:hAnsi="Times New Roman"/>
                <w:sz w:val="24"/>
                <w:szCs w:val="24"/>
              </w:rPr>
              <w:t>у ресурсах</w:t>
            </w:r>
            <w:proofErr w:type="gramEnd"/>
            <w:r w:rsidRPr="009903E3">
              <w:rPr>
                <w:rFonts w:ascii="Times New Roman" w:hAnsi="Times New Roman"/>
                <w:sz w:val="24"/>
                <w:szCs w:val="24"/>
              </w:rPr>
              <w:t xml:space="preserve"> та </w:t>
            </w:r>
            <w:proofErr w:type="spellStart"/>
            <w:r w:rsidRPr="009903E3">
              <w:rPr>
                <w:rFonts w:ascii="Times New Roman" w:hAnsi="Times New Roman"/>
                <w:sz w:val="24"/>
                <w:szCs w:val="24"/>
              </w:rPr>
              <w:t>обладнанні</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готувати</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відповідну</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документацію</w:t>
            </w:r>
            <w:proofErr w:type="spellEnd"/>
            <w:r w:rsidRPr="009903E3">
              <w:rPr>
                <w:rFonts w:ascii="Times New Roman" w:hAnsi="Times New Roman"/>
                <w:sz w:val="24"/>
                <w:szCs w:val="24"/>
              </w:rPr>
              <w:t>.</w:t>
            </w:r>
          </w:p>
        </w:tc>
        <w:tc>
          <w:tcPr>
            <w:tcW w:w="1494" w:type="dxa"/>
            <w:vAlign w:val="center"/>
          </w:tcPr>
          <w:p w14:paraId="46682DC1" w14:textId="77777777" w:rsidR="006A12AD" w:rsidRPr="00CE155F" w:rsidRDefault="006A12AD" w:rsidP="00AB53A3">
            <w:pPr>
              <w:jc w:val="both"/>
              <w:rPr>
                <w:rFonts w:ascii="Times New Roman" w:hAnsi="Times New Roman"/>
                <w:sz w:val="24"/>
                <w:szCs w:val="24"/>
                <w:lang w:val="uk-UA"/>
              </w:rPr>
            </w:pPr>
            <w:r w:rsidRPr="009903E3">
              <w:rPr>
                <w:rFonts w:ascii="Times New Roman" w:hAnsi="Times New Roman"/>
                <w:sz w:val="24"/>
                <w:szCs w:val="24"/>
              </w:rPr>
              <w:t>ПР10.</w:t>
            </w:r>
          </w:p>
        </w:tc>
      </w:tr>
      <w:tr w:rsidR="006A12AD" w:rsidRPr="00CE155F" w14:paraId="4C14D947" w14:textId="77777777" w:rsidTr="00AB53A3">
        <w:tc>
          <w:tcPr>
            <w:tcW w:w="7748" w:type="dxa"/>
          </w:tcPr>
          <w:p w14:paraId="70C88680" w14:textId="77777777" w:rsidR="006A12AD" w:rsidRPr="009903E3" w:rsidRDefault="006A12AD" w:rsidP="00AB53A3">
            <w:pPr>
              <w:jc w:val="both"/>
              <w:rPr>
                <w:rFonts w:ascii="Times New Roman" w:hAnsi="Times New Roman"/>
                <w:sz w:val="24"/>
                <w:szCs w:val="24"/>
              </w:rPr>
            </w:pPr>
            <w:proofErr w:type="spellStart"/>
            <w:r w:rsidRPr="009903E3">
              <w:rPr>
                <w:rFonts w:ascii="Times New Roman" w:hAnsi="Times New Roman"/>
                <w:sz w:val="24"/>
                <w:szCs w:val="24"/>
              </w:rPr>
              <w:t>Здійснювати</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ефективний</w:t>
            </w:r>
            <w:proofErr w:type="spellEnd"/>
            <w:r w:rsidRPr="009903E3">
              <w:rPr>
                <w:rFonts w:ascii="Times New Roman" w:hAnsi="Times New Roman"/>
                <w:sz w:val="24"/>
                <w:szCs w:val="24"/>
              </w:rPr>
              <w:t xml:space="preserve"> контроль </w:t>
            </w:r>
            <w:proofErr w:type="spellStart"/>
            <w:r w:rsidRPr="009903E3">
              <w:rPr>
                <w:rFonts w:ascii="Times New Roman" w:hAnsi="Times New Roman"/>
                <w:sz w:val="24"/>
                <w:szCs w:val="24"/>
              </w:rPr>
              <w:t>якості</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продуктів</w:t>
            </w:r>
            <w:proofErr w:type="spellEnd"/>
            <w:r w:rsidRPr="009903E3">
              <w:rPr>
                <w:rFonts w:ascii="Times New Roman" w:hAnsi="Times New Roman"/>
                <w:sz w:val="24"/>
                <w:szCs w:val="24"/>
              </w:rPr>
              <w:t xml:space="preserve"> та </w:t>
            </w:r>
            <w:proofErr w:type="spellStart"/>
            <w:r w:rsidRPr="009903E3">
              <w:rPr>
                <w:rFonts w:ascii="Times New Roman" w:hAnsi="Times New Roman"/>
                <w:sz w:val="24"/>
                <w:szCs w:val="24"/>
              </w:rPr>
              <w:t>послуг</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закладів</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готельного</w:t>
            </w:r>
            <w:proofErr w:type="spellEnd"/>
            <w:r w:rsidRPr="009903E3">
              <w:rPr>
                <w:rFonts w:ascii="Times New Roman" w:hAnsi="Times New Roman"/>
                <w:sz w:val="24"/>
                <w:szCs w:val="24"/>
              </w:rPr>
              <w:t xml:space="preserve"> і ресторанного </w:t>
            </w:r>
            <w:proofErr w:type="spellStart"/>
            <w:r w:rsidRPr="009903E3">
              <w:rPr>
                <w:rFonts w:ascii="Times New Roman" w:hAnsi="Times New Roman"/>
                <w:sz w:val="24"/>
                <w:szCs w:val="24"/>
              </w:rPr>
              <w:t>господарства</w:t>
            </w:r>
            <w:proofErr w:type="spellEnd"/>
            <w:r w:rsidRPr="009903E3">
              <w:rPr>
                <w:rFonts w:ascii="Times New Roman" w:hAnsi="Times New Roman"/>
                <w:sz w:val="24"/>
                <w:szCs w:val="24"/>
              </w:rPr>
              <w:t>.</w:t>
            </w:r>
          </w:p>
        </w:tc>
        <w:tc>
          <w:tcPr>
            <w:tcW w:w="1494" w:type="dxa"/>
            <w:vAlign w:val="center"/>
          </w:tcPr>
          <w:p w14:paraId="57DCC8EC" w14:textId="77777777" w:rsidR="006A12AD" w:rsidRPr="00CE155F" w:rsidRDefault="006A12AD" w:rsidP="00AB53A3">
            <w:pPr>
              <w:jc w:val="both"/>
              <w:rPr>
                <w:rFonts w:ascii="Times New Roman" w:hAnsi="Times New Roman"/>
                <w:sz w:val="24"/>
                <w:szCs w:val="24"/>
                <w:lang w:val="uk-UA"/>
              </w:rPr>
            </w:pPr>
            <w:r w:rsidRPr="009903E3">
              <w:rPr>
                <w:rFonts w:ascii="Times New Roman" w:hAnsi="Times New Roman"/>
                <w:sz w:val="24"/>
                <w:szCs w:val="24"/>
              </w:rPr>
              <w:t>ПР13.</w:t>
            </w:r>
          </w:p>
        </w:tc>
      </w:tr>
      <w:tr w:rsidR="006A12AD" w:rsidRPr="00CE155F" w14:paraId="365F2071" w14:textId="77777777" w:rsidTr="00AB53A3">
        <w:tc>
          <w:tcPr>
            <w:tcW w:w="7748" w:type="dxa"/>
          </w:tcPr>
          <w:p w14:paraId="56E066F0" w14:textId="77777777" w:rsidR="006A12AD" w:rsidRPr="009903E3" w:rsidRDefault="006A12AD" w:rsidP="00AB53A3">
            <w:pPr>
              <w:jc w:val="both"/>
              <w:rPr>
                <w:rFonts w:ascii="Times New Roman" w:hAnsi="Times New Roman"/>
                <w:sz w:val="24"/>
                <w:szCs w:val="24"/>
              </w:rPr>
            </w:pPr>
            <w:r>
              <w:rPr>
                <w:rFonts w:ascii="Times New Roman" w:hAnsi="Times New Roman"/>
                <w:sz w:val="24"/>
                <w:szCs w:val="24"/>
                <w:lang w:val="uk-UA"/>
              </w:rPr>
              <w:t xml:space="preserve">Вміти застосувати знання </w:t>
            </w:r>
            <w:proofErr w:type="spellStart"/>
            <w:r w:rsidRPr="009903E3">
              <w:rPr>
                <w:rFonts w:ascii="Times New Roman" w:hAnsi="Times New Roman"/>
                <w:sz w:val="24"/>
                <w:szCs w:val="24"/>
              </w:rPr>
              <w:t>особливост</w:t>
            </w:r>
            <w:r>
              <w:rPr>
                <w:rFonts w:ascii="Times New Roman" w:hAnsi="Times New Roman"/>
                <w:sz w:val="24"/>
                <w:szCs w:val="24"/>
              </w:rPr>
              <w:t>ей</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організації</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рекреаційно-туристичного</w:t>
            </w:r>
            <w:proofErr w:type="spellEnd"/>
            <w:r w:rsidRPr="009903E3">
              <w:rPr>
                <w:rFonts w:ascii="Times New Roman" w:hAnsi="Times New Roman"/>
                <w:sz w:val="24"/>
                <w:szCs w:val="24"/>
              </w:rPr>
              <w:t xml:space="preserve"> простору і </w:t>
            </w:r>
            <w:proofErr w:type="spellStart"/>
            <w:r w:rsidRPr="009903E3">
              <w:rPr>
                <w:rFonts w:ascii="Times New Roman" w:hAnsi="Times New Roman"/>
                <w:sz w:val="24"/>
                <w:szCs w:val="24"/>
              </w:rPr>
              <w:t>вимоги</w:t>
            </w:r>
            <w:proofErr w:type="spellEnd"/>
            <w:r w:rsidRPr="009903E3">
              <w:rPr>
                <w:rFonts w:ascii="Times New Roman" w:hAnsi="Times New Roman"/>
                <w:sz w:val="24"/>
                <w:szCs w:val="24"/>
              </w:rPr>
              <w:t xml:space="preserve"> до </w:t>
            </w:r>
            <w:proofErr w:type="spellStart"/>
            <w:r w:rsidRPr="009903E3">
              <w:rPr>
                <w:rFonts w:ascii="Times New Roman" w:hAnsi="Times New Roman"/>
                <w:sz w:val="24"/>
                <w:szCs w:val="24"/>
              </w:rPr>
              <w:t>інфраструктури</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закладів</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харчування</w:t>
            </w:r>
            <w:proofErr w:type="spellEnd"/>
            <w:r w:rsidRPr="009903E3">
              <w:rPr>
                <w:rFonts w:ascii="Times New Roman" w:hAnsi="Times New Roman"/>
                <w:sz w:val="24"/>
                <w:szCs w:val="24"/>
              </w:rPr>
              <w:t xml:space="preserve"> та </w:t>
            </w:r>
            <w:proofErr w:type="spellStart"/>
            <w:r w:rsidRPr="009903E3">
              <w:rPr>
                <w:rFonts w:ascii="Times New Roman" w:hAnsi="Times New Roman"/>
                <w:sz w:val="24"/>
                <w:szCs w:val="24"/>
              </w:rPr>
              <w:t>розміщення</w:t>
            </w:r>
            <w:proofErr w:type="spellEnd"/>
            <w:r w:rsidRPr="009903E3">
              <w:rPr>
                <w:rFonts w:ascii="Times New Roman" w:hAnsi="Times New Roman"/>
                <w:sz w:val="24"/>
                <w:szCs w:val="24"/>
              </w:rPr>
              <w:t>.</w:t>
            </w:r>
          </w:p>
        </w:tc>
        <w:tc>
          <w:tcPr>
            <w:tcW w:w="1494" w:type="dxa"/>
            <w:vAlign w:val="center"/>
          </w:tcPr>
          <w:p w14:paraId="79D9DF79" w14:textId="77777777" w:rsidR="006A12AD" w:rsidRPr="009903E3" w:rsidRDefault="006A12AD" w:rsidP="00AB53A3">
            <w:pPr>
              <w:jc w:val="both"/>
              <w:rPr>
                <w:rFonts w:ascii="Times New Roman" w:hAnsi="Times New Roman"/>
                <w:sz w:val="24"/>
                <w:szCs w:val="24"/>
              </w:rPr>
            </w:pPr>
            <w:r w:rsidRPr="009903E3">
              <w:rPr>
                <w:rFonts w:ascii="Times New Roman" w:hAnsi="Times New Roman"/>
                <w:sz w:val="24"/>
                <w:szCs w:val="24"/>
              </w:rPr>
              <w:t>ПР14.</w:t>
            </w:r>
          </w:p>
        </w:tc>
      </w:tr>
      <w:tr w:rsidR="006A12AD" w:rsidRPr="00CE155F" w14:paraId="781440C6" w14:textId="77777777" w:rsidTr="00AB53A3">
        <w:tc>
          <w:tcPr>
            <w:tcW w:w="7748" w:type="dxa"/>
          </w:tcPr>
          <w:p w14:paraId="7A6C4FB6" w14:textId="77777777" w:rsidR="006A12AD" w:rsidRPr="009903E3" w:rsidRDefault="006A12AD" w:rsidP="00AB53A3">
            <w:pPr>
              <w:jc w:val="both"/>
              <w:rPr>
                <w:rFonts w:ascii="Times New Roman" w:hAnsi="Times New Roman"/>
                <w:sz w:val="24"/>
                <w:szCs w:val="24"/>
              </w:rPr>
            </w:pPr>
            <w:proofErr w:type="spellStart"/>
            <w:r w:rsidRPr="009903E3">
              <w:rPr>
                <w:rFonts w:ascii="Times New Roman" w:hAnsi="Times New Roman"/>
                <w:sz w:val="24"/>
                <w:szCs w:val="24"/>
              </w:rPr>
              <w:t>Формувати</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ефективну</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виробничо-організаційну</w:t>
            </w:r>
            <w:proofErr w:type="spellEnd"/>
            <w:r w:rsidRPr="009903E3">
              <w:rPr>
                <w:rFonts w:ascii="Times New Roman" w:hAnsi="Times New Roman"/>
                <w:sz w:val="24"/>
                <w:szCs w:val="24"/>
              </w:rPr>
              <w:t xml:space="preserve"> структуру готельно-ресторанного </w:t>
            </w:r>
            <w:proofErr w:type="spellStart"/>
            <w:r w:rsidRPr="009903E3">
              <w:rPr>
                <w:rFonts w:ascii="Times New Roman" w:hAnsi="Times New Roman"/>
                <w:sz w:val="24"/>
                <w:szCs w:val="24"/>
              </w:rPr>
              <w:t>підприємства</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визначити</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функції</w:t>
            </w:r>
            <w:proofErr w:type="spellEnd"/>
            <w:r w:rsidRPr="009903E3">
              <w:rPr>
                <w:rFonts w:ascii="Times New Roman" w:hAnsi="Times New Roman"/>
                <w:sz w:val="24"/>
                <w:szCs w:val="24"/>
              </w:rPr>
              <w:t xml:space="preserve"> та </w:t>
            </w:r>
            <w:proofErr w:type="spellStart"/>
            <w:r w:rsidRPr="009903E3">
              <w:rPr>
                <w:rFonts w:ascii="Times New Roman" w:hAnsi="Times New Roman"/>
                <w:sz w:val="24"/>
                <w:szCs w:val="24"/>
              </w:rPr>
              <w:t>обов’язки</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його</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структурних</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підрозділів</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складати</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штатний</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розпис</w:t>
            </w:r>
            <w:proofErr w:type="spellEnd"/>
            <w:r w:rsidRPr="009903E3">
              <w:rPr>
                <w:rFonts w:ascii="Times New Roman" w:hAnsi="Times New Roman"/>
                <w:sz w:val="24"/>
                <w:szCs w:val="24"/>
              </w:rPr>
              <w:t xml:space="preserve"> та </w:t>
            </w:r>
            <w:proofErr w:type="spellStart"/>
            <w:r w:rsidRPr="009903E3">
              <w:rPr>
                <w:rFonts w:ascii="Times New Roman" w:hAnsi="Times New Roman"/>
                <w:sz w:val="24"/>
                <w:szCs w:val="24"/>
              </w:rPr>
              <w:t>професійно-кваліфікаційні</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вимого</w:t>
            </w:r>
            <w:proofErr w:type="spellEnd"/>
            <w:r w:rsidRPr="009903E3">
              <w:rPr>
                <w:rFonts w:ascii="Times New Roman" w:hAnsi="Times New Roman"/>
                <w:sz w:val="24"/>
                <w:szCs w:val="24"/>
              </w:rPr>
              <w:t xml:space="preserve"> </w:t>
            </w:r>
            <w:proofErr w:type="gramStart"/>
            <w:r w:rsidRPr="009903E3">
              <w:rPr>
                <w:rFonts w:ascii="Times New Roman" w:hAnsi="Times New Roman"/>
                <w:sz w:val="24"/>
                <w:szCs w:val="24"/>
              </w:rPr>
              <w:t>до персоналу</w:t>
            </w:r>
            <w:proofErr w:type="gramEnd"/>
            <w:r w:rsidRPr="009903E3">
              <w:rPr>
                <w:rFonts w:ascii="Times New Roman" w:hAnsi="Times New Roman"/>
                <w:sz w:val="24"/>
                <w:szCs w:val="24"/>
              </w:rPr>
              <w:t>.</w:t>
            </w:r>
          </w:p>
        </w:tc>
        <w:tc>
          <w:tcPr>
            <w:tcW w:w="1494" w:type="dxa"/>
            <w:vAlign w:val="center"/>
          </w:tcPr>
          <w:p w14:paraId="283AEFF5" w14:textId="77777777" w:rsidR="006A12AD" w:rsidRPr="009903E3" w:rsidRDefault="006A12AD" w:rsidP="00AB53A3">
            <w:pPr>
              <w:jc w:val="both"/>
              <w:rPr>
                <w:rFonts w:ascii="Times New Roman" w:hAnsi="Times New Roman"/>
                <w:sz w:val="24"/>
                <w:szCs w:val="24"/>
              </w:rPr>
            </w:pPr>
            <w:r w:rsidRPr="009903E3">
              <w:rPr>
                <w:rFonts w:ascii="Times New Roman" w:hAnsi="Times New Roman"/>
                <w:sz w:val="24"/>
                <w:szCs w:val="24"/>
              </w:rPr>
              <w:t>ПР15.</w:t>
            </w:r>
          </w:p>
        </w:tc>
      </w:tr>
      <w:tr w:rsidR="006A12AD" w:rsidRPr="00CE155F" w14:paraId="001F0FAB" w14:textId="77777777" w:rsidTr="00AB53A3">
        <w:tc>
          <w:tcPr>
            <w:tcW w:w="7748" w:type="dxa"/>
          </w:tcPr>
          <w:p w14:paraId="3C05E3AA" w14:textId="77777777" w:rsidR="006A12AD" w:rsidRPr="009903E3" w:rsidRDefault="006A12AD" w:rsidP="00AB53A3">
            <w:pPr>
              <w:jc w:val="both"/>
              <w:rPr>
                <w:rFonts w:ascii="Times New Roman" w:hAnsi="Times New Roman"/>
                <w:sz w:val="24"/>
                <w:szCs w:val="24"/>
              </w:rPr>
            </w:pPr>
            <w:r>
              <w:rPr>
                <w:rFonts w:ascii="Times New Roman" w:hAnsi="Times New Roman"/>
                <w:sz w:val="24"/>
                <w:szCs w:val="24"/>
              </w:rPr>
              <w:t xml:space="preserve">Мати </w:t>
            </w:r>
            <w:proofErr w:type="spellStart"/>
            <w:r>
              <w:rPr>
                <w:rFonts w:ascii="Times New Roman" w:hAnsi="Times New Roman"/>
                <w:sz w:val="24"/>
                <w:szCs w:val="24"/>
              </w:rPr>
              <w:t>навички</w:t>
            </w:r>
            <w:proofErr w:type="spellEnd"/>
            <w:r>
              <w:rPr>
                <w:rFonts w:ascii="Times New Roman" w:hAnsi="Times New Roman"/>
                <w:sz w:val="24"/>
                <w:szCs w:val="24"/>
              </w:rPr>
              <w:t xml:space="preserve"> </w:t>
            </w:r>
            <w:proofErr w:type="spellStart"/>
            <w:r>
              <w:rPr>
                <w:rFonts w:ascii="Times New Roman" w:hAnsi="Times New Roman"/>
                <w:sz w:val="24"/>
                <w:szCs w:val="24"/>
              </w:rPr>
              <w:t>п</w:t>
            </w:r>
            <w:r w:rsidRPr="009903E3">
              <w:rPr>
                <w:rFonts w:ascii="Times New Roman" w:hAnsi="Times New Roman"/>
                <w:sz w:val="24"/>
                <w:szCs w:val="24"/>
              </w:rPr>
              <w:t>росува</w:t>
            </w:r>
            <w:r>
              <w:rPr>
                <w:rFonts w:ascii="Times New Roman" w:hAnsi="Times New Roman"/>
                <w:sz w:val="24"/>
                <w:szCs w:val="24"/>
              </w:rPr>
              <w:t>ння</w:t>
            </w:r>
            <w:proofErr w:type="spellEnd"/>
            <w:r w:rsidRPr="009903E3">
              <w:rPr>
                <w:rFonts w:ascii="Times New Roman" w:hAnsi="Times New Roman"/>
                <w:sz w:val="24"/>
                <w:szCs w:val="24"/>
              </w:rPr>
              <w:t xml:space="preserve"> та </w:t>
            </w:r>
            <w:proofErr w:type="spellStart"/>
            <w:r w:rsidRPr="009903E3">
              <w:rPr>
                <w:rFonts w:ascii="Times New Roman" w:hAnsi="Times New Roman"/>
                <w:sz w:val="24"/>
                <w:szCs w:val="24"/>
              </w:rPr>
              <w:t>реаліз</w:t>
            </w:r>
            <w:r>
              <w:rPr>
                <w:rFonts w:ascii="Times New Roman" w:hAnsi="Times New Roman"/>
                <w:sz w:val="24"/>
                <w:szCs w:val="24"/>
              </w:rPr>
              <w:t>ації</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послуг</w:t>
            </w:r>
            <w:proofErr w:type="spellEnd"/>
            <w:r w:rsidRPr="009903E3">
              <w:rPr>
                <w:rFonts w:ascii="Times New Roman" w:hAnsi="Times New Roman"/>
                <w:sz w:val="24"/>
                <w:szCs w:val="24"/>
              </w:rPr>
              <w:t xml:space="preserve"> готельно-</w:t>
            </w:r>
            <w:proofErr w:type="spellStart"/>
            <w:r w:rsidRPr="009903E3">
              <w:rPr>
                <w:rFonts w:ascii="Times New Roman" w:hAnsi="Times New Roman"/>
                <w:sz w:val="24"/>
                <w:szCs w:val="24"/>
              </w:rPr>
              <w:t>ресторанних</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підприємств</w:t>
            </w:r>
            <w:proofErr w:type="spellEnd"/>
            <w:r w:rsidRPr="009903E3">
              <w:rPr>
                <w:rFonts w:ascii="Times New Roman" w:hAnsi="Times New Roman"/>
                <w:sz w:val="24"/>
                <w:szCs w:val="24"/>
              </w:rPr>
              <w:t>.</w:t>
            </w:r>
          </w:p>
        </w:tc>
        <w:tc>
          <w:tcPr>
            <w:tcW w:w="1494" w:type="dxa"/>
            <w:vAlign w:val="center"/>
          </w:tcPr>
          <w:p w14:paraId="48FBD4C9" w14:textId="77777777" w:rsidR="006A12AD" w:rsidRPr="009903E3" w:rsidRDefault="006A12AD" w:rsidP="00AB53A3">
            <w:pPr>
              <w:jc w:val="both"/>
              <w:rPr>
                <w:rFonts w:ascii="Times New Roman" w:hAnsi="Times New Roman"/>
                <w:sz w:val="24"/>
                <w:szCs w:val="24"/>
              </w:rPr>
            </w:pPr>
            <w:r w:rsidRPr="009903E3">
              <w:rPr>
                <w:rFonts w:ascii="Times New Roman" w:hAnsi="Times New Roman"/>
                <w:sz w:val="24"/>
                <w:szCs w:val="24"/>
              </w:rPr>
              <w:t>ПР16.</w:t>
            </w:r>
          </w:p>
        </w:tc>
      </w:tr>
      <w:tr w:rsidR="006A12AD" w:rsidRPr="00CE155F" w14:paraId="017ABD2F" w14:textId="77777777" w:rsidTr="00AB53A3">
        <w:tc>
          <w:tcPr>
            <w:tcW w:w="7748" w:type="dxa"/>
          </w:tcPr>
          <w:p w14:paraId="42A8D522" w14:textId="77777777" w:rsidR="006A12AD" w:rsidRPr="009903E3" w:rsidRDefault="006A12AD" w:rsidP="00AB53A3">
            <w:pPr>
              <w:jc w:val="both"/>
              <w:rPr>
                <w:rFonts w:ascii="Times New Roman" w:hAnsi="Times New Roman"/>
                <w:sz w:val="24"/>
                <w:szCs w:val="24"/>
              </w:rPr>
            </w:pPr>
            <w:proofErr w:type="spellStart"/>
            <w:r w:rsidRPr="009903E3">
              <w:rPr>
                <w:rFonts w:ascii="Times New Roman" w:hAnsi="Times New Roman"/>
                <w:sz w:val="24"/>
                <w:szCs w:val="24"/>
              </w:rPr>
              <w:t>Приймати</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обґрунтовані</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рішення</w:t>
            </w:r>
            <w:proofErr w:type="spellEnd"/>
            <w:r w:rsidRPr="009903E3">
              <w:rPr>
                <w:rFonts w:ascii="Times New Roman" w:hAnsi="Times New Roman"/>
                <w:sz w:val="24"/>
                <w:szCs w:val="24"/>
              </w:rPr>
              <w:t xml:space="preserve"> та нести </w:t>
            </w:r>
            <w:proofErr w:type="spellStart"/>
            <w:r w:rsidRPr="009903E3">
              <w:rPr>
                <w:rFonts w:ascii="Times New Roman" w:hAnsi="Times New Roman"/>
                <w:sz w:val="24"/>
                <w:szCs w:val="24"/>
              </w:rPr>
              <w:t>відповідальність</w:t>
            </w:r>
            <w:proofErr w:type="spellEnd"/>
            <w:r w:rsidRPr="009903E3">
              <w:rPr>
                <w:rFonts w:ascii="Times New Roman" w:hAnsi="Times New Roman"/>
                <w:sz w:val="24"/>
                <w:szCs w:val="24"/>
              </w:rPr>
              <w:t xml:space="preserve"> за </w:t>
            </w:r>
            <w:proofErr w:type="spellStart"/>
            <w:r w:rsidRPr="009903E3">
              <w:rPr>
                <w:rFonts w:ascii="Times New Roman" w:hAnsi="Times New Roman"/>
                <w:sz w:val="24"/>
                <w:szCs w:val="24"/>
              </w:rPr>
              <w:t>результати</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своєї</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професійної</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діяльності</w:t>
            </w:r>
            <w:proofErr w:type="spellEnd"/>
            <w:r w:rsidRPr="009903E3">
              <w:rPr>
                <w:rFonts w:ascii="Times New Roman" w:hAnsi="Times New Roman"/>
                <w:sz w:val="24"/>
                <w:szCs w:val="24"/>
              </w:rPr>
              <w:t>.</w:t>
            </w:r>
          </w:p>
        </w:tc>
        <w:tc>
          <w:tcPr>
            <w:tcW w:w="1494" w:type="dxa"/>
            <w:vAlign w:val="center"/>
          </w:tcPr>
          <w:p w14:paraId="6205542A" w14:textId="77777777" w:rsidR="006A12AD" w:rsidRPr="009903E3" w:rsidRDefault="006A12AD" w:rsidP="00AB53A3">
            <w:pPr>
              <w:jc w:val="both"/>
              <w:rPr>
                <w:rFonts w:ascii="Times New Roman" w:hAnsi="Times New Roman"/>
                <w:sz w:val="24"/>
                <w:szCs w:val="24"/>
              </w:rPr>
            </w:pPr>
            <w:r w:rsidRPr="009903E3">
              <w:rPr>
                <w:rFonts w:ascii="Times New Roman" w:hAnsi="Times New Roman"/>
                <w:sz w:val="24"/>
                <w:szCs w:val="24"/>
              </w:rPr>
              <w:t>ПР18.</w:t>
            </w:r>
          </w:p>
        </w:tc>
      </w:tr>
      <w:tr w:rsidR="006A12AD" w:rsidRPr="00CE155F" w14:paraId="312D12E5" w14:textId="77777777" w:rsidTr="00AB53A3">
        <w:tc>
          <w:tcPr>
            <w:tcW w:w="7748" w:type="dxa"/>
          </w:tcPr>
          <w:p w14:paraId="5CB85318" w14:textId="77777777" w:rsidR="006A12AD" w:rsidRPr="009903E3" w:rsidRDefault="006A12AD" w:rsidP="00AB53A3">
            <w:pPr>
              <w:jc w:val="both"/>
              <w:rPr>
                <w:rFonts w:ascii="Times New Roman" w:hAnsi="Times New Roman"/>
                <w:sz w:val="24"/>
                <w:szCs w:val="24"/>
              </w:rPr>
            </w:pPr>
            <w:proofErr w:type="spellStart"/>
            <w:r w:rsidRPr="009903E3">
              <w:rPr>
                <w:rFonts w:ascii="Times New Roman" w:hAnsi="Times New Roman"/>
                <w:sz w:val="24"/>
                <w:szCs w:val="24"/>
              </w:rPr>
              <w:t>Професійно</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виконувати</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завдання</w:t>
            </w:r>
            <w:proofErr w:type="spellEnd"/>
            <w:r w:rsidRPr="009903E3">
              <w:rPr>
                <w:rFonts w:ascii="Times New Roman" w:hAnsi="Times New Roman"/>
                <w:sz w:val="24"/>
                <w:szCs w:val="24"/>
              </w:rPr>
              <w:t xml:space="preserve"> в </w:t>
            </w:r>
            <w:proofErr w:type="spellStart"/>
            <w:r w:rsidRPr="009903E3">
              <w:rPr>
                <w:rFonts w:ascii="Times New Roman" w:hAnsi="Times New Roman"/>
                <w:sz w:val="24"/>
                <w:szCs w:val="24"/>
              </w:rPr>
              <w:t>стандартних</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невизначених</w:t>
            </w:r>
            <w:proofErr w:type="spellEnd"/>
            <w:r w:rsidRPr="009903E3">
              <w:rPr>
                <w:rFonts w:ascii="Times New Roman" w:hAnsi="Times New Roman"/>
                <w:sz w:val="24"/>
                <w:szCs w:val="24"/>
              </w:rPr>
              <w:t xml:space="preserve"> та </w:t>
            </w:r>
            <w:proofErr w:type="spellStart"/>
            <w:r w:rsidRPr="009903E3">
              <w:rPr>
                <w:rFonts w:ascii="Times New Roman" w:hAnsi="Times New Roman"/>
                <w:sz w:val="24"/>
                <w:szCs w:val="24"/>
              </w:rPr>
              <w:t>екстремальних</w:t>
            </w:r>
            <w:proofErr w:type="spellEnd"/>
            <w:r w:rsidRPr="009903E3">
              <w:rPr>
                <w:rFonts w:ascii="Times New Roman" w:hAnsi="Times New Roman"/>
                <w:sz w:val="24"/>
                <w:szCs w:val="24"/>
              </w:rPr>
              <w:t xml:space="preserve"> </w:t>
            </w:r>
            <w:proofErr w:type="spellStart"/>
            <w:r w:rsidRPr="009903E3">
              <w:rPr>
                <w:rFonts w:ascii="Times New Roman" w:hAnsi="Times New Roman"/>
                <w:sz w:val="24"/>
                <w:szCs w:val="24"/>
              </w:rPr>
              <w:t>ситуаціях</w:t>
            </w:r>
            <w:proofErr w:type="spellEnd"/>
            <w:r w:rsidRPr="009903E3">
              <w:rPr>
                <w:rFonts w:ascii="Times New Roman" w:hAnsi="Times New Roman"/>
                <w:sz w:val="24"/>
                <w:szCs w:val="24"/>
              </w:rPr>
              <w:t>.</w:t>
            </w:r>
          </w:p>
        </w:tc>
        <w:tc>
          <w:tcPr>
            <w:tcW w:w="1494" w:type="dxa"/>
            <w:vAlign w:val="center"/>
          </w:tcPr>
          <w:p w14:paraId="2658A134" w14:textId="77777777" w:rsidR="006A12AD" w:rsidRPr="009903E3" w:rsidRDefault="006A12AD" w:rsidP="00AB53A3">
            <w:pPr>
              <w:jc w:val="both"/>
              <w:rPr>
                <w:rFonts w:ascii="Times New Roman" w:hAnsi="Times New Roman"/>
                <w:sz w:val="24"/>
                <w:szCs w:val="24"/>
              </w:rPr>
            </w:pPr>
            <w:r w:rsidRPr="009903E3">
              <w:rPr>
                <w:rFonts w:ascii="Times New Roman" w:hAnsi="Times New Roman"/>
                <w:sz w:val="24"/>
                <w:szCs w:val="24"/>
              </w:rPr>
              <w:t>ПР20.</w:t>
            </w:r>
          </w:p>
        </w:tc>
      </w:tr>
    </w:tbl>
    <w:p w14:paraId="2DDBB0A1" w14:textId="482CACDD" w:rsidR="00DA0AAA" w:rsidRPr="00C24E5C" w:rsidRDefault="00DA0AAA" w:rsidP="00C24E5C">
      <w:pPr>
        <w:spacing w:after="0" w:line="240" w:lineRule="auto"/>
        <w:jc w:val="both"/>
        <w:rPr>
          <w:rFonts w:ascii="Times New Roman" w:hAnsi="Times New Roman" w:cs="Times New Roman"/>
          <w:b/>
          <w:color w:val="000000"/>
        </w:rPr>
      </w:pPr>
    </w:p>
    <w:p w14:paraId="74F07339" w14:textId="44EE6376" w:rsidR="00005C2F" w:rsidRPr="00C24E5C" w:rsidRDefault="00005C2F" w:rsidP="00C24E5C">
      <w:pPr>
        <w:spacing w:after="0" w:line="240" w:lineRule="auto"/>
        <w:jc w:val="center"/>
        <w:rPr>
          <w:rFonts w:ascii="Times New Roman" w:hAnsi="Times New Roman" w:cs="Times New Roman"/>
          <w:b/>
          <w:color w:val="000000"/>
        </w:rPr>
      </w:pPr>
      <w:proofErr w:type="spellStart"/>
      <w:r w:rsidRPr="00C24E5C">
        <w:rPr>
          <w:rFonts w:ascii="Times New Roman" w:eastAsia="Times New Roman" w:hAnsi="Times New Roman" w:cs="Times New Roman"/>
          <w:b/>
          <w:color w:val="0070C0"/>
        </w:rPr>
        <w:t>Літературні</w:t>
      </w:r>
      <w:proofErr w:type="spellEnd"/>
      <w:r w:rsidRPr="00C24E5C">
        <w:rPr>
          <w:rFonts w:ascii="Times New Roman" w:eastAsia="Times New Roman" w:hAnsi="Times New Roman" w:cs="Times New Roman"/>
          <w:b/>
          <w:color w:val="0070C0"/>
        </w:rPr>
        <w:t xml:space="preserve"> </w:t>
      </w:r>
      <w:proofErr w:type="spellStart"/>
      <w:r w:rsidRPr="00C24E5C">
        <w:rPr>
          <w:rFonts w:ascii="Times New Roman" w:eastAsia="Times New Roman" w:hAnsi="Times New Roman" w:cs="Times New Roman"/>
          <w:b/>
          <w:color w:val="0070C0"/>
        </w:rPr>
        <w:t>джерела</w:t>
      </w:r>
      <w:proofErr w:type="spellEnd"/>
    </w:p>
    <w:p w14:paraId="43F87D5F" w14:textId="77777777" w:rsidR="00005C2F" w:rsidRPr="00C24E5C" w:rsidRDefault="00005C2F" w:rsidP="00C24E5C">
      <w:pPr>
        <w:shd w:val="clear" w:color="auto" w:fill="FFFFFF"/>
        <w:spacing w:after="0" w:line="240" w:lineRule="auto"/>
        <w:jc w:val="center"/>
        <w:rPr>
          <w:rFonts w:ascii="Times New Roman" w:hAnsi="Times New Roman" w:cs="Times New Roman"/>
          <w:b/>
          <w:bCs/>
          <w:spacing w:val="-6"/>
          <w:lang w:val="uk-UA"/>
        </w:rPr>
      </w:pPr>
      <w:r w:rsidRPr="00C24E5C">
        <w:rPr>
          <w:rFonts w:ascii="Times New Roman" w:hAnsi="Times New Roman" w:cs="Times New Roman"/>
          <w:b/>
          <w:bCs/>
          <w:spacing w:val="-6"/>
          <w:lang w:val="uk-UA"/>
        </w:rPr>
        <w:t>Основна література</w:t>
      </w:r>
    </w:p>
    <w:p w14:paraId="2EEE89B1" w14:textId="77777777" w:rsidR="00005C2F" w:rsidRPr="00C24E5C" w:rsidRDefault="00005C2F" w:rsidP="00C24E5C">
      <w:pPr>
        <w:widowControl w:val="0"/>
        <w:numPr>
          <w:ilvl w:val="0"/>
          <w:numId w:val="4"/>
        </w:numPr>
        <w:shd w:val="clear" w:color="auto" w:fill="FFFFFF"/>
        <w:tabs>
          <w:tab w:val="left" w:pos="350"/>
        </w:tabs>
        <w:autoSpaceDE w:val="0"/>
        <w:autoSpaceDN w:val="0"/>
        <w:adjustRightInd w:val="0"/>
        <w:spacing w:after="0" w:line="240" w:lineRule="auto"/>
        <w:ind w:left="426" w:hanging="360"/>
        <w:jc w:val="both"/>
        <w:rPr>
          <w:rFonts w:ascii="Times New Roman" w:hAnsi="Times New Roman" w:cs="Times New Roman"/>
          <w:spacing w:val="-18"/>
          <w:lang w:val="uk-UA"/>
        </w:rPr>
      </w:pPr>
      <w:proofErr w:type="spellStart"/>
      <w:r w:rsidRPr="00C24E5C">
        <w:rPr>
          <w:rFonts w:ascii="Times New Roman" w:hAnsi="Times New Roman" w:cs="Times New Roman"/>
          <w:spacing w:val="-13"/>
          <w:lang w:val="uk-UA"/>
        </w:rPr>
        <w:t>Байлик</w:t>
      </w:r>
      <w:proofErr w:type="spellEnd"/>
      <w:r w:rsidRPr="00C24E5C">
        <w:rPr>
          <w:rFonts w:ascii="Times New Roman" w:hAnsi="Times New Roman" w:cs="Times New Roman"/>
          <w:spacing w:val="-13"/>
          <w:lang w:val="uk-UA"/>
        </w:rPr>
        <w:t xml:space="preserve"> С. І. </w:t>
      </w:r>
      <w:proofErr w:type="spellStart"/>
      <w:r w:rsidRPr="00C24E5C">
        <w:rPr>
          <w:rFonts w:ascii="Times New Roman" w:hAnsi="Times New Roman" w:cs="Times New Roman"/>
        </w:rPr>
        <w:t>Організація</w:t>
      </w:r>
      <w:proofErr w:type="spellEnd"/>
      <w:r w:rsidRPr="00C24E5C">
        <w:rPr>
          <w:rFonts w:ascii="Times New Roman" w:hAnsi="Times New Roman" w:cs="Times New Roman"/>
          <w:lang w:val="uk-UA"/>
        </w:rPr>
        <w:t xml:space="preserve"> готельного господарства/ С. І. </w:t>
      </w:r>
      <w:proofErr w:type="spellStart"/>
      <w:r w:rsidRPr="00C24E5C">
        <w:rPr>
          <w:rFonts w:ascii="Times New Roman" w:hAnsi="Times New Roman" w:cs="Times New Roman"/>
          <w:lang w:val="uk-UA"/>
        </w:rPr>
        <w:t>Байлик</w:t>
      </w:r>
      <w:proofErr w:type="spellEnd"/>
      <w:r w:rsidRPr="00C24E5C">
        <w:rPr>
          <w:rFonts w:ascii="Times New Roman" w:hAnsi="Times New Roman" w:cs="Times New Roman"/>
          <w:lang w:val="uk-UA"/>
        </w:rPr>
        <w:t xml:space="preserve">, І.М. </w:t>
      </w:r>
      <w:proofErr w:type="spellStart"/>
      <w:r w:rsidRPr="00C24E5C">
        <w:rPr>
          <w:rFonts w:ascii="Times New Roman" w:hAnsi="Times New Roman" w:cs="Times New Roman"/>
          <w:lang w:val="uk-UA"/>
        </w:rPr>
        <w:t>Писаревський</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rPr>
        <w:t>Харків</w:t>
      </w:r>
      <w:proofErr w:type="spellEnd"/>
      <w:r w:rsidRPr="00C24E5C">
        <w:rPr>
          <w:rFonts w:ascii="Times New Roman" w:hAnsi="Times New Roman" w:cs="Times New Roman"/>
        </w:rPr>
        <w:t xml:space="preserve">. нац. ун-т </w:t>
      </w:r>
      <w:proofErr w:type="spellStart"/>
      <w:r w:rsidRPr="00C24E5C">
        <w:rPr>
          <w:rFonts w:ascii="Times New Roman" w:hAnsi="Times New Roman" w:cs="Times New Roman"/>
        </w:rPr>
        <w:t>міськ</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госп-ва</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ім</w:t>
      </w:r>
      <w:proofErr w:type="spellEnd"/>
      <w:r w:rsidRPr="00C24E5C">
        <w:rPr>
          <w:rFonts w:ascii="Times New Roman" w:hAnsi="Times New Roman" w:cs="Times New Roman"/>
        </w:rPr>
        <w:t xml:space="preserve">. О. М. Бекетова. – </w:t>
      </w:r>
      <w:proofErr w:type="spellStart"/>
      <w:r w:rsidRPr="00C24E5C">
        <w:rPr>
          <w:rFonts w:ascii="Times New Roman" w:hAnsi="Times New Roman" w:cs="Times New Roman"/>
        </w:rPr>
        <w:t>Харків</w:t>
      </w:r>
      <w:proofErr w:type="spellEnd"/>
      <w:r w:rsidRPr="00C24E5C">
        <w:rPr>
          <w:rFonts w:ascii="Times New Roman" w:hAnsi="Times New Roman" w:cs="Times New Roman"/>
        </w:rPr>
        <w:t xml:space="preserve">: ХНУМГ </w:t>
      </w:r>
      <w:proofErr w:type="spellStart"/>
      <w:r w:rsidRPr="00C24E5C">
        <w:rPr>
          <w:rFonts w:ascii="Times New Roman" w:hAnsi="Times New Roman" w:cs="Times New Roman"/>
        </w:rPr>
        <w:t>ім</w:t>
      </w:r>
      <w:proofErr w:type="spellEnd"/>
      <w:r w:rsidRPr="00C24E5C">
        <w:rPr>
          <w:rFonts w:ascii="Times New Roman" w:hAnsi="Times New Roman" w:cs="Times New Roman"/>
        </w:rPr>
        <w:t>. О. М. Бекетова, 2015. – 329 с.</w:t>
      </w:r>
    </w:p>
    <w:p w14:paraId="10251F86" w14:textId="77777777" w:rsidR="00005C2F" w:rsidRPr="00C24E5C" w:rsidRDefault="00005C2F" w:rsidP="00C24E5C">
      <w:pPr>
        <w:widowControl w:val="0"/>
        <w:numPr>
          <w:ilvl w:val="0"/>
          <w:numId w:val="4"/>
        </w:numPr>
        <w:shd w:val="clear" w:color="auto" w:fill="FFFFFF"/>
        <w:tabs>
          <w:tab w:val="left" w:pos="350"/>
        </w:tabs>
        <w:autoSpaceDE w:val="0"/>
        <w:autoSpaceDN w:val="0"/>
        <w:adjustRightInd w:val="0"/>
        <w:spacing w:after="0" w:line="240" w:lineRule="auto"/>
        <w:ind w:left="426" w:hanging="360"/>
        <w:jc w:val="both"/>
        <w:rPr>
          <w:rFonts w:ascii="Times New Roman" w:hAnsi="Times New Roman" w:cs="Times New Roman"/>
          <w:spacing w:val="-13"/>
          <w:lang w:val="uk-UA"/>
        </w:rPr>
      </w:pPr>
      <w:proofErr w:type="spellStart"/>
      <w:r w:rsidRPr="00C24E5C">
        <w:rPr>
          <w:rFonts w:ascii="Times New Roman" w:hAnsi="Times New Roman" w:cs="Times New Roman"/>
          <w:lang w:val="uk-UA"/>
        </w:rPr>
        <w:t>Байлик</w:t>
      </w:r>
      <w:proofErr w:type="spellEnd"/>
      <w:r w:rsidRPr="00C24E5C">
        <w:rPr>
          <w:rFonts w:ascii="Times New Roman" w:hAnsi="Times New Roman" w:cs="Times New Roman"/>
          <w:lang w:val="uk-UA"/>
        </w:rPr>
        <w:t xml:space="preserve"> СИ. </w:t>
      </w:r>
      <w:proofErr w:type="spellStart"/>
      <w:r w:rsidRPr="00C24E5C">
        <w:rPr>
          <w:rFonts w:ascii="Times New Roman" w:hAnsi="Times New Roman" w:cs="Times New Roman"/>
          <w:lang w:val="uk-UA"/>
        </w:rPr>
        <w:t>Гостиничное</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хозяйство</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учебник</w:t>
      </w:r>
      <w:proofErr w:type="spellEnd"/>
      <w:r w:rsidRPr="00C24E5C">
        <w:rPr>
          <w:rFonts w:ascii="Times New Roman" w:hAnsi="Times New Roman" w:cs="Times New Roman"/>
          <w:lang w:val="uk-UA"/>
        </w:rPr>
        <w:t>/</w:t>
      </w:r>
      <w:r w:rsidRPr="00C24E5C">
        <w:rPr>
          <w:rFonts w:ascii="Times New Roman" w:hAnsi="Times New Roman" w:cs="Times New Roman"/>
          <w:i/>
          <w:iCs/>
          <w:lang w:val="uk-UA"/>
        </w:rPr>
        <w:t xml:space="preserve"> </w:t>
      </w:r>
      <w:r w:rsidRPr="00C24E5C">
        <w:rPr>
          <w:rFonts w:ascii="Times New Roman" w:hAnsi="Times New Roman" w:cs="Times New Roman"/>
          <w:lang w:val="uk-UA"/>
        </w:rPr>
        <w:t xml:space="preserve">СИ. </w:t>
      </w:r>
      <w:proofErr w:type="spellStart"/>
      <w:r w:rsidRPr="00C24E5C">
        <w:rPr>
          <w:rFonts w:ascii="Times New Roman" w:hAnsi="Times New Roman" w:cs="Times New Roman"/>
          <w:lang w:val="uk-UA"/>
        </w:rPr>
        <w:t>Байлик</w:t>
      </w:r>
      <w:proofErr w:type="spellEnd"/>
      <w:r w:rsidRPr="00C24E5C">
        <w:rPr>
          <w:rFonts w:ascii="Times New Roman" w:hAnsi="Times New Roman" w:cs="Times New Roman"/>
          <w:lang w:val="uk-UA"/>
        </w:rPr>
        <w:t xml:space="preserve">. - 2-е </w:t>
      </w:r>
      <w:proofErr w:type="spellStart"/>
      <w:r w:rsidRPr="00C24E5C">
        <w:rPr>
          <w:rFonts w:ascii="Times New Roman" w:hAnsi="Times New Roman" w:cs="Times New Roman"/>
          <w:lang w:val="uk-UA"/>
        </w:rPr>
        <w:t>изд</w:t>
      </w:r>
      <w:proofErr w:type="spellEnd"/>
      <w:r w:rsidRPr="00C24E5C">
        <w:rPr>
          <w:rFonts w:ascii="Times New Roman" w:hAnsi="Times New Roman" w:cs="Times New Roman"/>
          <w:lang w:val="uk-UA"/>
        </w:rPr>
        <w:t xml:space="preserve">. - К: </w:t>
      </w:r>
      <w:proofErr w:type="spellStart"/>
      <w:r w:rsidRPr="00C24E5C">
        <w:rPr>
          <w:rFonts w:ascii="Times New Roman" w:hAnsi="Times New Roman" w:cs="Times New Roman"/>
          <w:lang w:val="uk-UA"/>
        </w:rPr>
        <w:t>Дакор</w:t>
      </w:r>
      <w:proofErr w:type="spellEnd"/>
      <w:r w:rsidRPr="00C24E5C">
        <w:rPr>
          <w:rFonts w:ascii="Times New Roman" w:hAnsi="Times New Roman" w:cs="Times New Roman"/>
          <w:lang w:val="uk-UA"/>
        </w:rPr>
        <w:t>, 2009. - 368 с.</w:t>
      </w:r>
    </w:p>
    <w:p w14:paraId="7B371172" w14:textId="77777777" w:rsidR="00005C2F" w:rsidRPr="00C24E5C" w:rsidRDefault="00005C2F" w:rsidP="00C24E5C">
      <w:pPr>
        <w:widowControl w:val="0"/>
        <w:numPr>
          <w:ilvl w:val="0"/>
          <w:numId w:val="4"/>
        </w:numPr>
        <w:shd w:val="clear" w:color="auto" w:fill="FFFFFF"/>
        <w:tabs>
          <w:tab w:val="left" w:pos="350"/>
        </w:tabs>
        <w:autoSpaceDE w:val="0"/>
        <w:autoSpaceDN w:val="0"/>
        <w:adjustRightInd w:val="0"/>
        <w:spacing w:after="0" w:line="240" w:lineRule="auto"/>
        <w:ind w:left="426" w:hanging="360"/>
        <w:jc w:val="both"/>
        <w:rPr>
          <w:rFonts w:ascii="Times New Roman" w:hAnsi="Times New Roman" w:cs="Times New Roman"/>
          <w:spacing w:val="-18"/>
          <w:lang w:val="uk-UA"/>
        </w:rPr>
      </w:pPr>
      <w:proofErr w:type="spellStart"/>
      <w:r w:rsidRPr="00C24E5C">
        <w:rPr>
          <w:rFonts w:ascii="Times New Roman" w:hAnsi="Times New Roman" w:cs="Times New Roman"/>
          <w:lang w:val="uk-UA"/>
        </w:rPr>
        <w:t>Байлик</w:t>
      </w:r>
      <w:proofErr w:type="spellEnd"/>
      <w:r w:rsidRPr="00C24E5C">
        <w:rPr>
          <w:rFonts w:ascii="Times New Roman" w:hAnsi="Times New Roman" w:cs="Times New Roman"/>
          <w:lang w:val="uk-UA"/>
        </w:rPr>
        <w:t xml:space="preserve"> СИ. </w:t>
      </w:r>
      <w:proofErr w:type="spellStart"/>
      <w:r w:rsidRPr="00C24E5C">
        <w:rPr>
          <w:rFonts w:ascii="Times New Roman" w:hAnsi="Times New Roman" w:cs="Times New Roman"/>
          <w:lang w:val="uk-UA"/>
        </w:rPr>
        <w:t>Гостиничное</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хозяйство</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проблемы</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перспективы</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сертификация</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СИ.Байлик</w:t>
      </w:r>
      <w:proofErr w:type="spellEnd"/>
      <w:r w:rsidRPr="00C24E5C">
        <w:rPr>
          <w:rFonts w:ascii="Times New Roman" w:hAnsi="Times New Roman" w:cs="Times New Roman"/>
          <w:lang w:val="uk-UA"/>
        </w:rPr>
        <w:t xml:space="preserve">. - X. : </w:t>
      </w:r>
      <w:proofErr w:type="spellStart"/>
      <w:r w:rsidRPr="00C24E5C">
        <w:rPr>
          <w:rFonts w:ascii="Times New Roman" w:hAnsi="Times New Roman" w:cs="Times New Roman"/>
          <w:lang w:val="uk-UA"/>
        </w:rPr>
        <w:t>Харьк</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гос</w:t>
      </w:r>
      <w:proofErr w:type="spellEnd"/>
      <w:r w:rsidRPr="00C24E5C">
        <w:rPr>
          <w:rFonts w:ascii="Times New Roman" w:hAnsi="Times New Roman" w:cs="Times New Roman"/>
          <w:lang w:val="uk-UA"/>
        </w:rPr>
        <w:t xml:space="preserve">. акад. </w:t>
      </w:r>
      <w:proofErr w:type="spellStart"/>
      <w:r w:rsidRPr="00C24E5C">
        <w:rPr>
          <w:rFonts w:ascii="Times New Roman" w:hAnsi="Times New Roman" w:cs="Times New Roman"/>
          <w:lang w:val="uk-UA"/>
        </w:rPr>
        <w:t>гор</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хоз</w:t>
      </w:r>
      <w:proofErr w:type="spellEnd"/>
      <w:r w:rsidRPr="00C24E5C">
        <w:rPr>
          <w:rFonts w:ascii="Times New Roman" w:hAnsi="Times New Roman" w:cs="Times New Roman"/>
          <w:lang w:val="uk-UA"/>
        </w:rPr>
        <w:t>-ва, 2004. – 332с.</w:t>
      </w:r>
    </w:p>
    <w:p w14:paraId="0AA54458" w14:textId="77777777" w:rsidR="00005C2F" w:rsidRPr="00C24E5C" w:rsidRDefault="00005C2F" w:rsidP="00C24E5C">
      <w:pPr>
        <w:widowControl w:val="0"/>
        <w:numPr>
          <w:ilvl w:val="0"/>
          <w:numId w:val="4"/>
        </w:numPr>
        <w:shd w:val="clear" w:color="auto" w:fill="FFFFFF"/>
        <w:tabs>
          <w:tab w:val="left" w:pos="350"/>
        </w:tabs>
        <w:autoSpaceDE w:val="0"/>
        <w:autoSpaceDN w:val="0"/>
        <w:adjustRightInd w:val="0"/>
        <w:spacing w:after="0" w:line="240" w:lineRule="auto"/>
        <w:ind w:left="426" w:hanging="360"/>
        <w:jc w:val="both"/>
        <w:rPr>
          <w:rFonts w:ascii="Times New Roman" w:hAnsi="Times New Roman" w:cs="Times New Roman"/>
          <w:spacing w:val="-17"/>
          <w:lang w:val="uk-UA"/>
        </w:rPr>
      </w:pPr>
      <w:proofErr w:type="spellStart"/>
      <w:r w:rsidRPr="00C24E5C">
        <w:rPr>
          <w:rFonts w:ascii="Times New Roman" w:hAnsi="Times New Roman" w:cs="Times New Roman"/>
          <w:lang w:val="uk-UA"/>
        </w:rPr>
        <w:t>Байлик</w:t>
      </w:r>
      <w:proofErr w:type="spellEnd"/>
      <w:r w:rsidRPr="00C24E5C">
        <w:rPr>
          <w:rFonts w:ascii="Times New Roman" w:hAnsi="Times New Roman" w:cs="Times New Roman"/>
          <w:lang w:val="uk-UA"/>
        </w:rPr>
        <w:t xml:space="preserve"> СИ. </w:t>
      </w:r>
      <w:proofErr w:type="spellStart"/>
      <w:r w:rsidRPr="00C24E5C">
        <w:rPr>
          <w:rFonts w:ascii="Times New Roman" w:hAnsi="Times New Roman" w:cs="Times New Roman"/>
          <w:lang w:val="uk-UA"/>
        </w:rPr>
        <w:t>Гостиничное</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хозяйство</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организация</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управление</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обслуживание</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СИ.Байлик</w:t>
      </w:r>
      <w:proofErr w:type="spellEnd"/>
      <w:r w:rsidRPr="00C24E5C">
        <w:rPr>
          <w:rFonts w:ascii="Times New Roman" w:hAnsi="Times New Roman" w:cs="Times New Roman"/>
          <w:lang w:val="uk-UA"/>
        </w:rPr>
        <w:t xml:space="preserve">. - X. : </w:t>
      </w:r>
      <w:proofErr w:type="spellStart"/>
      <w:r w:rsidRPr="00C24E5C">
        <w:rPr>
          <w:rFonts w:ascii="Times New Roman" w:hAnsi="Times New Roman" w:cs="Times New Roman"/>
          <w:lang w:val="uk-UA"/>
        </w:rPr>
        <w:t>Харьк</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гос</w:t>
      </w:r>
      <w:proofErr w:type="spellEnd"/>
      <w:r w:rsidRPr="00C24E5C">
        <w:rPr>
          <w:rFonts w:ascii="Times New Roman" w:hAnsi="Times New Roman" w:cs="Times New Roman"/>
          <w:lang w:val="uk-UA"/>
        </w:rPr>
        <w:t xml:space="preserve">. акад. </w:t>
      </w:r>
      <w:proofErr w:type="spellStart"/>
      <w:r w:rsidRPr="00C24E5C">
        <w:rPr>
          <w:rFonts w:ascii="Times New Roman" w:hAnsi="Times New Roman" w:cs="Times New Roman"/>
          <w:lang w:val="uk-UA"/>
        </w:rPr>
        <w:t>гор</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хоз</w:t>
      </w:r>
      <w:proofErr w:type="spellEnd"/>
      <w:r w:rsidRPr="00C24E5C">
        <w:rPr>
          <w:rFonts w:ascii="Times New Roman" w:hAnsi="Times New Roman" w:cs="Times New Roman"/>
          <w:lang w:val="uk-UA"/>
        </w:rPr>
        <w:t>-ва, 2004. – 344с.</w:t>
      </w:r>
    </w:p>
    <w:p w14:paraId="013B9640" w14:textId="77777777" w:rsidR="00005C2F" w:rsidRPr="00C24E5C" w:rsidRDefault="00005C2F" w:rsidP="00C24E5C">
      <w:pPr>
        <w:widowControl w:val="0"/>
        <w:numPr>
          <w:ilvl w:val="0"/>
          <w:numId w:val="4"/>
        </w:numPr>
        <w:shd w:val="clear" w:color="auto" w:fill="FFFFFF"/>
        <w:tabs>
          <w:tab w:val="left" w:pos="350"/>
        </w:tabs>
        <w:autoSpaceDE w:val="0"/>
        <w:autoSpaceDN w:val="0"/>
        <w:adjustRightInd w:val="0"/>
        <w:spacing w:after="0" w:line="240" w:lineRule="auto"/>
        <w:ind w:left="426" w:hanging="360"/>
        <w:jc w:val="both"/>
        <w:rPr>
          <w:rFonts w:ascii="Times New Roman" w:hAnsi="Times New Roman" w:cs="Times New Roman"/>
          <w:spacing w:val="-18"/>
          <w:lang w:val="uk-UA"/>
        </w:rPr>
      </w:pPr>
      <w:proofErr w:type="spellStart"/>
      <w:r w:rsidRPr="00C24E5C">
        <w:rPr>
          <w:rFonts w:ascii="Times New Roman" w:hAnsi="Times New Roman" w:cs="Times New Roman"/>
          <w:spacing w:val="-1"/>
          <w:lang w:val="uk-UA"/>
        </w:rPr>
        <w:lastRenderedPageBreak/>
        <w:t>Байлик</w:t>
      </w:r>
      <w:proofErr w:type="spellEnd"/>
      <w:r w:rsidRPr="00C24E5C">
        <w:rPr>
          <w:rFonts w:ascii="Times New Roman" w:hAnsi="Times New Roman" w:cs="Times New Roman"/>
          <w:spacing w:val="-1"/>
          <w:lang w:val="uk-UA"/>
        </w:rPr>
        <w:t xml:space="preserve"> СИ. </w:t>
      </w:r>
      <w:proofErr w:type="spellStart"/>
      <w:r w:rsidRPr="00C24E5C">
        <w:rPr>
          <w:rFonts w:ascii="Times New Roman" w:hAnsi="Times New Roman" w:cs="Times New Roman"/>
          <w:spacing w:val="-1"/>
          <w:lang w:val="uk-UA"/>
        </w:rPr>
        <w:t>Гостиничное</w:t>
      </w:r>
      <w:proofErr w:type="spellEnd"/>
      <w:r w:rsidRPr="00C24E5C">
        <w:rPr>
          <w:rFonts w:ascii="Times New Roman" w:hAnsi="Times New Roman" w:cs="Times New Roman"/>
          <w:spacing w:val="-1"/>
          <w:lang w:val="uk-UA"/>
        </w:rPr>
        <w:t xml:space="preserve"> </w:t>
      </w:r>
      <w:proofErr w:type="spellStart"/>
      <w:r w:rsidRPr="00C24E5C">
        <w:rPr>
          <w:rFonts w:ascii="Times New Roman" w:hAnsi="Times New Roman" w:cs="Times New Roman"/>
          <w:spacing w:val="-1"/>
          <w:lang w:val="uk-UA"/>
        </w:rPr>
        <w:t>хозяйство</w:t>
      </w:r>
      <w:proofErr w:type="spellEnd"/>
      <w:r w:rsidRPr="00C24E5C">
        <w:rPr>
          <w:rFonts w:ascii="Times New Roman" w:hAnsi="Times New Roman" w:cs="Times New Roman"/>
          <w:spacing w:val="-1"/>
          <w:lang w:val="uk-UA"/>
        </w:rPr>
        <w:t xml:space="preserve">: </w:t>
      </w:r>
      <w:proofErr w:type="spellStart"/>
      <w:r w:rsidRPr="00C24E5C">
        <w:rPr>
          <w:rFonts w:ascii="Times New Roman" w:hAnsi="Times New Roman" w:cs="Times New Roman"/>
          <w:spacing w:val="-1"/>
          <w:lang w:val="uk-UA"/>
        </w:rPr>
        <w:t>оснащение</w:t>
      </w:r>
      <w:proofErr w:type="spellEnd"/>
      <w:r w:rsidRPr="00C24E5C">
        <w:rPr>
          <w:rFonts w:ascii="Times New Roman" w:hAnsi="Times New Roman" w:cs="Times New Roman"/>
          <w:spacing w:val="-1"/>
          <w:lang w:val="uk-UA"/>
        </w:rPr>
        <w:t xml:space="preserve">, </w:t>
      </w:r>
      <w:proofErr w:type="spellStart"/>
      <w:r w:rsidRPr="00C24E5C">
        <w:rPr>
          <w:rFonts w:ascii="Times New Roman" w:hAnsi="Times New Roman" w:cs="Times New Roman"/>
          <w:spacing w:val="-1"/>
          <w:lang w:val="uk-UA"/>
        </w:rPr>
        <w:t>евроремонт</w:t>
      </w:r>
      <w:proofErr w:type="spellEnd"/>
      <w:r w:rsidRPr="00C24E5C">
        <w:rPr>
          <w:rFonts w:ascii="Times New Roman" w:hAnsi="Times New Roman" w:cs="Times New Roman"/>
          <w:spacing w:val="-1"/>
          <w:lang w:val="uk-UA"/>
        </w:rPr>
        <w:t xml:space="preserve">, </w:t>
      </w:r>
      <w:proofErr w:type="spellStart"/>
      <w:r w:rsidRPr="00C24E5C">
        <w:rPr>
          <w:rFonts w:ascii="Times New Roman" w:hAnsi="Times New Roman" w:cs="Times New Roman"/>
          <w:spacing w:val="-1"/>
          <w:lang w:val="uk-UA"/>
        </w:rPr>
        <w:t>эксплуатация</w:t>
      </w:r>
      <w:proofErr w:type="spellEnd"/>
      <w:r w:rsidRPr="00C24E5C">
        <w:rPr>
          <w:rFonts w:ascii="Times New Roman" w:hAnsi="Times New Roman" w:cs="Times New Roman"/>
          <w:spacing w:val="-1"/>
          <w:lang w:val="uk-UA"/>
        </w:rPr>
        <w:t xml:space="preserve">/ </w:t>
      </w:r>
      <w:proofErr w:type="spellStart"/>
      <w:r w:rsidRPr="00C24E5C">
        <w:rPr>
          <w:rFonts w:ascii="Times New Roman" w:hAnsi="Times New Roman" w:cs="Times New Roman"/>
          <w:spacing w:val="-1"/>
          <w:lang w:val="uk-UA"/>
        </w:rPr>
        <w:t>СИ.Байлик</w:t>
      </w:r>
      <w:proofErr w:type="spellEnd"/>
      <w:r w:rsidRPr="00C24E5C">
        <w:rPr>
          <w:rFonts w:ascii="Times New Roman" w:hAnsi="Times New Roman" w:cs="Times New Roman"/>
          <w:spacing w:val="-1"/>
          <w:lang w:val="uk-UA"/>
        </w:rPr>
        <w:t>. -</w:t>
      </w:r>
      <w:r w:rsidRPr="00C24E5C">
        <w:rPr>
          <w:rFonts w:ascii="Times New Roman" w:hAnsi="Times New Roman" w:cs="Times New Roman"/>
          <w:lang w:val="uk-UA"/>
        </w:rPr>
        <w:t xml:space="preserve">X.: </w:t>
      </w:r>
      <w:proofErr w:type="spellStart"/>
      <w:r w:rsidRPr="00C24E5C">
        <w:rPr>
          <w:rFonts w:ascii="Times New Roman" w:hAnsi="Times New Roman" w:cs="Times New Roman"/>
          <w:lang w:val="uk-UA"/>
        </w:rPr>
        <w:t>Харьк</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гос</w:t>
      </w:r>
      <w:proofErr w:type="spellEnd"/>
      <w:r w:rsidRPr="00C24E5C">
        <w:rPr>
          <w:rFonts w:ascii="Times New Roman" w:hAnsi="Times New Roman" w:cs="Times New Roman"/>
          <w:lang w:val="uk-UA"/>
        </w:rPr>
        <w:t xml:space="preserve">. акад. </w:t>
      </w:r>
      <w:proofErr w:type="spellStart"/>
      <w:r w:rsidRPr="00C24E5C">
        <w:rPr>
          <w:rFonts w:ascii="Times New Roman" w:hAnsi="Times New Roman" w:cs="Times New Roman"/>
          <w:lang w:val="uk-UA"/>
        </w:rPr>
        <w:t>гор</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хоз</w:t>
      </w:r>
      <w:proofErr w:type="spellEnd"/>
      <w:r w:rsidRPr="00C24E5C">
        <w:rPr>
          <w:rFonts w:ascii="Times New Roman" w:hAnsi="Times New Roman" w:cs="Times New Roman"/>
          <w:lang w:val="uk-UA"/>
        </w:rPr>
        <w:t>-ва, 2003. – 298с.</w:t>
      </w:r>
    </w:p>
    <w:p w14:paraId="65FFC427" w14:textId="77777777" w:rsidR="00005C2F" w:rsidRPr="00C24E5C" w:rsidRDefault="00005C2F" w:rsidP="00C24E5C">
      <w:pPr>
        <w:widowControl w:val="0"/>
        <w:numPr>
          <w:ilvl w:val="0"/>
          <w:numId w:val="4"/>
        </w:numPr>
        <w:shd w:val="clear" w:color="auto" w:fill="FFFFFF"/>
        <w:tabs>
          <w:tab w:val="left" w:pos="350"/>
        </w:tabs>
        <w:autoSpaceDE w:val="0"/>
        <w:autoSpaceDN w:val="0"/>
        <w:adjustRightInd w:val="0"/>
        <w:spacing w:after="0" w:line="240" w:lineRule="auto"/>
        <w:ind w:left="426" w:hanging="360"/>
        <w:jc w:val="both"/>
        <w:rPr>
          <w:rFonts w:ascii="Times New Roman" w:hAnsi="Times New Roman" w:cs="Times New Roman"/>
          <w:spacing w:val="-16"/>
          <w:lang w:val="uk-UA"/>
        </w:rPr>
      </w:pPr>
      <w:r w:rsidRPr="00C24E5C">
        <w:rPr>
          <w:rFonts w:ascii="Times New Roman" w:hAnsi="Times New Roman" w:cs="Times New Roman"/>
          <w:lang w:val="uk-UA"/>
        </w:rPr>
        <w:t xml:space="preserve">Банько В.К. Будівлі, споруди та обладнання туристських комплексів : </w:t>
      </w:r>
      <w:proofErr w:type="spellStart"/>
      <w:r w:rsidRPr="00C24E5C">
        <w:rPr>
          <w:rFonts w:ascii="Times New Roman" w:hAnsi="Times New Roman" w:cs="Times New Roman"/>
          <w:lang w:val="uk-UA"/>
        </w:rPr>
        <w:t>навч</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посіб</w:t>
      </w:r>
      <w:proofErr w:type="spellEnd"/>
      <w:r w:rsidRPr="00C24E5C">
        <w:rPr>
          <w:rFonts w:ascii="Times New Roman" w:hAnsi="Times New Roman" w:cs="Times New Roman"/>
          <w:lang w:val="uk-UA"/>
        </w:rPr>
        <w:t xml:space="preserve">. 2-ге вид., перероб. та </w:t>
      </w:r>
      <w:proofErr w:type="spellStart"/>
      <w:r w:rsidRPr="00C24E5C">
        <w:rPr>
          <w:rFonts w:ascii="Times New Roman" w:hAnsi="Times New Roman" w:cs="Times New Roman"/>
          <w:lang w:val="uk-UA"/>
        </w:rPr>
        <w:t>доп</w:t>
      </w:r>
      <w:proofErr w:type="spellEnd"/>
      <w:r w:rsidRPr="00C24E5C">
        <w:rPr>
          <w:rFonts w:ascii="Times New Roman" w:hAnsi="Times New Roman" w:cs="Times New Roman"/>
          <w:lang w:val="uk-UA"/>
        </w:rPr>
        <w:t xml:space="preserve">./ В.К. Банько. - Д. : </w:t>
      </w:r>
      <w:proofErr w:type="spellStart"/>
      <w:r w:rsidRPr="00C24E5C">
        <w:rPr>
          <w:rFonts w:ascii="Times New Roman" w:hAnsi="Times New Roman" w:cs="Times New Roman"/>
          <w:lang w:val="uk-UA"/>
        </w:rPr>
        <w:t>Акор</w:t>
      </w:r>
      <w:proofErr w:type="spellEnd"/>
      <w:r w:rsidRPr="00C24E5C">
        <w:rPr>
          <w:rFonts w:ascii="Times New Roman" w:hAnsi="Times New Roman" w:cs="Times New Roman"/>
          <w:lang w:val="uk-UA"/>
        </w:rPr>
        <w:t>, 2008. - 328 с</w:t>
      </w:r>
    </w:p>
    <w:p w14:paraId="20150122" w14:textId="77777777" w:rsidR="00005C2F" w:rsidRPr="00C24E5C" w:rsidRDefault="00005C2F" w:rsidP="00C24E5C">
      <w:pPr>
        <w:widowControl w:val="0"/>
        <w:numPr>
          <w:ilvl w:val="0"/>
          <w:numId w:val="4"/>
        </w:numPr>
        <w:shd w:val="clear" w:color="auto" w:fill="FFFFFF"/>
        <w:tabs>
          <w:tab w:val="left" w:pos="350"/>
        </w:tabs>
        <w:autoSpaceDE w:val="0"/>
        <w:autoSpaceDN w:val="0"/>
        <w:adjustRightInd w:val="0"/>
        <w:spacing w:after="0" w:line="240" w:lineRule="auto"/>
        <w:ind w:left="426" w:hanging="360"/>
        <w:jc w:val="both"/>
        <w:rPr>
          <w:rFonts w:ascii="Times New Roman" w:hAnsi="Times New Roman" w:cs="Times New Roman"/>
          <w:spacing w:val="-13"/>
          <w:lang w:val="uk-UA"/>
        </w:rPr>
      </w:pPr>
      <w:r w:rsidRPr="00C24E5C">
        <w:rPr>
          <w:rFonts w:ascii="Times New Roman" w:hAnsi="Times New Roman" w:cs="Times New Roman"/>
          <w:spacing w:val="-1"/>
          <w:lang w:val="uk-UA"/>
        </w:rPr>
        <w:t xml:space="preserve">Бойко М.Г. Організація готельного господарства: підручник/ М.Г. Бойко, </w:t>
      </w:r>
      <w:proofErr w:type="spellStart"/>
      <w:r w:rsidRPr="00C24E5C">
        <w:rPr>
          <w:rFonts w:ascii="Times New Roman" w:hAnsi="Times New Roman" w:cs="Times New Roman"/>
          <w:spacing w:val="-1"/>
          <w:lang w:val="uk-UA"/>
        </w:rPr>
        <w:t>Л.М.Гопкало</w:t>
      </w:r>
      <w:proofErr w:type="spellEnd"/>
      <w:r w:rsidRPr="00C24E5C">
        <w:rPr>
          <w:rFonts w:ascii="Times New Roman" w:hAnsi="Times New Roman" w:cs="Times New Roman"/>
          <w:spacing w:val="-1"/>
          <w:lang w:val="uk-UA"/>
        </w:rPr>
        <w:t>. -</w:t>
      </w:r>
      <w:r w:rsidRPr="00C24E5C">
        <w:rPr>
          <w:rFonts w:ascii="Times New Roman" w:hAnsi="Times New Roman" w:cs="Times New Roman"/>
          <w:lang w:val="uk-UA"/>
        </w:rPr>
        <w:t xml:space="preserve">К.: Київ. </w:t>
      </w:r>
      <w:proofErr w:type="spellStart"/>
      <w:r w:rsidRPr="00C24E5C">
        <w:rPr>
          <w:rFonts w:ascii="Times New Roman" w:hAnsi="Times New Roman" w:cs="Times New Roman"/>
          <w:lang w:val="uk-UA"/>
        </w:rPr>
        <w:t>нац</w:t>
      </w:r>
      <w:proofErr w:type="spellEnd"/>
      <w:r w:rsidRPr="00C24E5C">
        <w:rPr>
          <w:rFonts w:ascii="Times New Roman" w:hAnsi="Times New Roman" w:cs="Times New Roman"/>
          <w:lang w:val="uk-UA"/>
        </w:rPr>
        <w:t>. торг.-</w:t>
      </w:r>
      <w:proofErr w:type="spellStart"/>
      <w:r w:rsidRPr="00C24E5C">
        <w:rPr>
          <w:rFonts w:ascii="Times New Roman" w:hAnsi="Times New Roman" w:cs="Times New Roman"/>
          <w:lang w:val="uk-UA"/>
        </w:rPr>
        <w:t>екон</w:t>
      </w:r>
      <w:proofErr w:type="spellEnd"/>
      <w:r w:rsidRPr="00C24E5C">
        <w:rPr>
          <w:rFonts w:ascii="Times New Roman" w:hAnsi="Times New Roman" w:cs="Times New Roman"/>
          <w:lang w:val="uk-UA"/>
        </w:rPr>
        <w:t>. ун-т, 2006. - 494 с</w:t>
      </w:r>
    </w:p>
    <w:p w14:paraId="60D9490B" w14:textId="77777777" w:rsidR="00005C2F" w:rsidRPr="00C24E5C" w:rsidRDefault="00005C2F" w:rsidP="00C24E5C">
      <w:pPr>
        <w:widowControl w:val="0"/>
        <w:numPr>
          <w:ilvl w:val="0"/>
          <w:numId w:val="4"/>
        </w:numPr>
        <w:shd w:val="clear" w:color="auto" w:fill="FFFFFF"/>
        <w:tabs>
          <w:tab w:val="left" w:pos="350"/>
        </w:tabs>
        <w:autoSpaceDE w:val="0"/>
        <w:autoSpaceDN w:val="0"/>
        <w:adjustRightInd w:val="0"/>
        <w:spacing w:after="0" w:line="240" w:lineRule="auto"/>
        <w:ind w:left="426" w:hanging="360"/>
        <w:jc w:val="both"/>
        <w:rPr>
          <w:rFonts w:ascii="Times New Roman" w:hAnsi="Times New Roman" w:cs="Times New Roman"/>
          <w:spacing w:val="-13"/>
          <w:lang w:val="uk-UA"/>
        </w:rPr>
      </w:pPr>
      <w:r w:rsidRPr="00C24E5C">
        <w:rPr>
          <w:rFonts w:ascii="Times New Roman" w:hAnsi="Times New Roman" w:cs="Times New Roman"/>
          <w:lang w:val="uk-UA"/>
        </w:rPr>
        <w:t xml:space="preserve">Бойко М. Г. Готельна справа: електронний підручник/ </w:t>
      </w:r>
      <w:hyperlink r:id="rId6" w:history="1">
        <w:r w:rsidRPr="00C24E5C">
          <w:rPr>
            <w:rStyle w:val="Hyperlink"/>
            <w:rFonts w:ascii="Times New Roman" w:hAnsi="Times New Roman" w:cs="Times New Roman"/>
          </w:rPr>
          <w:t>МГ Бойко</w:t>
        </w:r>
      </w:hyperlink>
      <w:r w:rsidRPr="00C24E5C">
        <w:rPr>
          <w:rFonts w:ascii="Times New Roman" w:hAnsi="Times New Roman" w:cs="Times New Roman"/>
        </w:rPr>
        <w:t> - К.: КНТЕУ, 2015</w:t>
      </w:r>
      <w:r w:rsidRPr="00C24E5C">
        <w:rPr>
          <w:rFonts w:ascii="Times New Roman" w:hAnsi="Times New Roman" w:cs="Times New Roman"/>
          <w:lang w:val="uk-UA"/>
        </w:rPr>
        <w:t>.</w:t>
      </w:r>
    </w:p>
    <w:p w14:paraId="0AD42715" w14:textId="77777777" w:rsidR="00005C2F" w:rsidRPr="00C24E5C" w:rsidRDefault="00005C2F" w:rsidP="00C24E5C">
      <w:pPr>
        <w:numPr>
          <w:ilvl w:val="0"/>
          <w:numId w:val="4"/>
        </w:numPr>
        <w:shd w:val="clear" w:color="auto" w:fill="FFFFFF"/>
        <w:suppressAutoHyphens/>
        <w:spacing w:after="0" w:line="240" w:lineRule="auto"/>
        <w:ind w:left="426" w:hanging="360"/>
        <w:jc w:val="both"/>
        <w:rPr>
          <w:rFonts w:ascii="Times New Roman" w:hAnsi="Times New Roman" w:cs="Times New Roman"/>
        </w:rPr>
      </w:pPr>
      <w:r w:rsidRPr="00C24E5C">
        <w:rPr>
          <w:rFonts w:ascii="Times New Roman" w:hAnsi="Times New Roman" w:cs="Times New Roman"/>
          <w:lang w:val="uk-UA"/>
        </w:rPr>
        <w:t xml:space="preserve">Бойко М., </w:t>
      </w:r>
      <w:proofErr w:type="spellStart"/>
      <w:r w:rsidRPr="00C24E5C">
        <w:rPr>
          <w:rFonts w:ascii="Times New Roman" w:hAnsi="Times New Roman" w:cs="Times New Roman"/>
          <w:lang w:val="uk-UA"/>
        </w:rPr>
        <w:t>Супрунова</w:t>
      </w:r>
      <w:proofErr w:type="spellEnd"/>
      <w:r w:rsidRPr="00C24E5C">
        <w:rPr>
          <w:rFonts w:ascii="Times New Roman" w:hAnsi="Times New Roman" w:cs="Times New Roman"/>
          <w:lang w:val="uk-UA"/>
        </w:rPr>
        <w:t xml:space="preserve"> Є. </w:t>
      </w:r>
      <w:hyperlink r:id="rId7" w:history="1">
        <w:proofErr w:type="spellStart"/>
        <w:r w:rsidRPr="00C24E5C">
          <w:rPr>
            <w:rStyle w:val="Hyperlink"/>
            <w:rFonts w:ascii="Times New Roman" w:hAnsi="Times New Roman" w:cs="Times New Roman"/>
          </w:rPr>
          <w:t>Холістичний</w:t>
        </w:r>
        <w:proofErr w:type="spellEnd"/>
        <w:r w:rsidRPr="00C24E5C">
          <w:rPr>
            <w:rStyle w:val="Hyperlink"/>
            <w:rFonts w:ascii="Times New Roman" w:hAnsi="Times New Roman" w:cs="Times New Roman"/>
          </w:rPr>
          <w:t xml:space="preserve"> маркетинг на </w:t>
        </w:r>
        <w:proofErr w:type="spellStart"/>
        <w:r w:rsidRPr="00C24E5C">
          <w:rPr>
            <w:rStyle w:val="Hyperlink"/>
            <w:rFonts w:ascii="Times New Roman" w:hAnsi="Times New Roman" w:cs="Times New Roman"/>
          </w:rPr>
          <w:t>підприємствах</w:t>
        </w:r>
        <w:proofErr w:type="spellEnd"/>
        <w:r w:rsidRPr="00C24E5C">
          <w:rPr>
            <w:rStyle w:val="Hyperlink"/>
            <w:rFonts w:ascii="Times New Roman" w:hAnsi="Times New Roman" w:cs="Times New Roman"/>
          </w:rPr>
          <w:t xml:space="preserve"> </w:t>
        </w:r>
        <w:proofErr w:type="spellStart"/>
        <w:r w:rsidRPr="00C24E5C">
          <w:rPr>
            <w:rStyle w:val="Hyperlink"/>
            <w:rFonts w:ascii="Times New Roman" w:hAnsi="Times New Roman" w:cs="Times New Roman"/>
          </w:rPr>
          <w:t>готельного</w:t>
        </w:r>
        <w:proofErr w:type="spellEnd"/>
        <w:r w:rsidRPr="00C24E5C">
          <w:rPr>
            <w:rStyle w:val="Hyperlink"/>
            <w:rFonts w:ascii="Times New Roman" w:hAnsi="Times New Roman" w:cs="Times New Roman"/>
          </w:rPr>
          <w:t xml:space="preserve"> </w:t>
        </w:r>
        <w:proofErr w:type="spellStart"/>
        <w:r w:rsidRPr="00C24E5C">
          <w:rPr>
            <w:rStyle w:val="Hyperlink"/>
            <w:rFonts w:ascii="Times New Roman" w:hAnsi="Times New Roman" w:cs="Times New Roman"/>
          </w:rPr>
          <w:t>господарства</w:t>
        </w:r>
        <w:proofErr w:type="spellEnd"/>
      </w:hyperlink>
      <w:r w:rsidRPr="00C24E5C">
        <w:rPr>
          <w:rFonts w:ascii="Times New Roman" w:hAnsi="Times New Roman" w:cs="Times New Roman"/>
          <w:lang w:val="uk-UA"/>
        </w:rPr>
        <w:t xml:space="preserve"> / </w:t>
      </w:r>
      <w:r w:rsidRPr="00C24E5C">
        <w:rPr>
          <w:rFonts w:ascii="Times New Roman" w:hAnsi="Times New Roman" w:cs="Times New Roman"/>
        </w:rPr>
        <w:t>М</w:t>
      </w:r>
      <w:r w:rsidRPr="00C24E5C">
        <w:rPr>
          <w:rFonts w:ascii="Times New Roman" w:hAnsi="Times New Roman" w:cs="Times New Roman"/>
          <w:lang w:val="uk-UA"/>
        </w:rPr>
        <w:t xml:space="preserve">. </w:t>
      </w:r>
      <w:r w:rsidRPr="00C24E5C">
        <w:rPr>
          <w:rFonts w:ascii="Times New Roman" w:hAnsi="Times New Roman" w:cs="Times New Roman"/>
        </w:rPr>
        <w:t>Бойко, Є</w:t>
      </w:r>
      <w:r w:rsidRPr="00C24E5C">
        <w:rPr>
          <w:rFonts w:ascii="Times New Roman" w:hAnsi="Times New Roman" w:cs="Times New Roman"/>
          <w:lang w:val="uk-UA"/>
        </w:rPr>
        <w:t>.</w:t>
      </w:r>
      <w:r w:rsidRPr="00C24E5C">
        <w:rPr>
          <w:rFonts w:ascii="Times New Roman" w:hAnsi="Times New Roman" w:cs="Times New Roman"/>
        </w:rPr>
        <w:t xml:space="preserve"> Супрунова - </w:t>
      </w:r>
      <w:proofErr w:type="spellStart"/>
      <w:r w:rsidRPr="00C24E5C">
        <w:rPr>
          <w:rFonts w:ascii="Times New Roman" w:hAnsi="Times New Roman" w:cs="Times New Roman"/>
        </w:rPr>
        <w:t>Вісник</w:t>
      </w:r>
      <w:proofErr w:type="spellEnd"/>
      <w:r w:rsidRPr="00C24E5C">
        <w:rPr>
          <w:rFonts w:ascii="Times New Roman" w:hAnsi="Times New Roman" w:cs="Times New Roman"/>
        </w:rPr>
        <w:t xml:space="preserve"> К</w:t>
      </w:r>
      <w:r w:rsidRPr="00C24E5C">
        <w:rPr>
          <w:rFonts w:ascii="Times New Roman" w:hAnsi="Times New Roman" w:cs="Times New Roman"/>
          <w:lang w:val="uk-UA"/>
        </w:rPr>
        <w:t>НТЕУ, №1</w:t>
      </w:r>
      <w:r w:rsidRPr="00C24E5C">
        <w:rPr>
          <w:rFonts w:ascii="Times New Roman" w:hAnsi="Times New Roman" w:cs="Times New Roman"/>
        </w:rPr>
        <w:t xml:space="preserve"> 2013</w:t>
      </w:r>
      <w:r w:rsidRPr="00C24E5C">
        <w:rPr>
          <w:rFonts w:ascii="Times New Roman" w:hAnsi="Times New Roman" w:cs="Times New Roman"/>
          <w:lang w:val="uk-UA"/>
        </w:rPr>
        <w:t>, С. 55-64.</w:t>
      </w:r>
    </w:p>
    <w:p w14:paraId="07EBFC51" w14:textId="77777777" w:rsidR="00005C2F" w:rsidRPr="00C24E5C" w:rsidRDefault="00005C2F" w:rsidP="00C24E5C">
      <w:pPr>
        <w:numPr>
          <w:ilvl w:val="0"/>
          <w:numId w:val="4"/>
        </w:numPr>
        <w:shd w:val="clear" w:color="auto" w:fill="FFFFFF"/>
        <w:suppressAutoHyphens/>
        <w:spacing w:after="0" w:line="240" w:lineRule="auto"/>
        <w:ind w:left="426" w:hanging="360"/>
        <w:jc w:val="both"/>
        <w:rPr>
          <w:rFonts w:ascii="Times New Roman" w:hAnsi="Times New Roman" w:cs="Times New Roman"/>
        </w:rPr>
      </w:pPr>
      <w:r w:rsidRPr="00C24E5C">
        <w:rPr>
          <w:rFonts w:ascii="Times New Roman" w:hAnsi="Times New Roman" w:cs="Times New Roman"/>
        </w:rPr>
        <w:t xml:space="preserve">Бекетова О.М. </w:t>
      </w:r>
      <w:proofErr w:type="spellStart"/>
      <w:r w:rsidRPr="00C24E5C">
        <w:rPr>
          <w:rFonts w:ascii="Times New Roman" w:hAnsi="Times New Roman" w:cs="Times New Roman"/>
        </w:rPr>
        <w:t>Організація</w:t>
      </w:r>
      <w:proofErr w:type="spellEnd"/>
      <w:r w:rsidRPr="00C24E5C">
        <w:rPr>
          <w:rFonts w:ascii="Times New Roman" w:hAnsi="Times New Roman" w:cs="Times New Roman"/>
          <w:lang w:val="uk-UA"/>
        </w:rPr>
        <w:t xml:space="preserve"> готельного господарства/ О. М. Бекетова. - </w:t>
      </w:r>
    </w:p>
    <w:p w14:paraId="033B5EEF" w14:textId="77777777" w:rsidR="00005C2F" w:rsidRPr="00C24E5C" w:rsidRDefault="00005C2F" w:rsidP="00C24E5C">
      <w:pPr>
        <w:widowControl w:val="0"/>
        <w:numPr>
          <w:ilvl w:val="0"/>
          <w:numId w:val="4"/>
        </w:numPr>
        <w:shd w:val="clear" w:color="auto" w:fill="FFFFFF"/>
        <w:tabs>
          <w:tab w:val="left" w:pos="350"/>
        </w:tabs>
        <w:autoSpaceDE w:val="0"/>
        <w:autoSpaceDN w:val="0"/>
        <w:adjustRightInd w:val="0"/>
        <w:spacing w:after="0" w:line="240" w:lineRule="auto"/>
        <w:ind w:left="426" w:hanging="360"/>
        <w:jc w:val="both"/>
        <w:rPr>
          <w:rFonts w:ascii="Times New Roman" w:hAnsi="Times New Roman" w:cs="Times New Roman"/>
          <w:spacing w:val="-20"/>
          <w:lang w:val="uk-UA"/>
        </w:rPr>
      </w:pPr>
      <w:proofErr w:type="spellStart"/>
      <w:r w:rsidRPr="00C24E5C">
        <w:rPr>
          <w:rFonts w:ascii="Times New Roman" w:hAnsi="Times New Roman" w:cs="Times New Roman"/>
          <w:lang w:val="uk-UA"/>
        </w:rPr>
        <w:t>Мальська</w:t>
      </w:r>
      <w:proofErr w:type="spellEnd"/>
      <w:r w:rsidRPr="00C24E5C">
        <w:rPr>
          <w:rFonts w:ascii="Times New Roman" w:hAnsi="Times New Roman" w:cs="Times New Roman"/>
          <w:lang w:val="uk-UA"/>
        </w:rPr>
        <w:t xml:space="preserve"> М. П. Туристичний бізнес : теорія та практика : підручник для ВНЗ / М. П. </w:t>
      </w:r>
      <w:proofErr w:type="spellStart"/>
      <w:r w:rsidRPr="00C24E5C">
        <w:rPr>
          <w:rFonts w:ascii="Times New Roman" w:hAnsi="Times New Roman" w:cs="Times New Roman"/>
          <w:lang w:val="uk-UA"/>
        </w:rPr>
        <w:t>Мальська</w:t>
      </w:r>
      <w:proofErr w:type="spellEnd"/>
      <w:r w:rsidRPr="00C24E5C">
        <w:rPr>
          <w:rFonts w:ascii="Times New Roman" w:hAnsi="Times New Roman" w:cs="Times New Roman"/>
          <w:lang w:val="uk-UA"/>
        </w:rPr>
        <w:t xml:space="preserve">, В. В. </w:t>
      </w:r>
      <w:proofErr w:type="spellStart"/>
      <w:r w:rsidRPr="00C24E5C">
        <w:rPr>
          <w:rFonts w:ascii="Times New Roman" w:hAnsi="Times New Roman" w:cs="Times New Roman"/>
          <w:lang w:val="uk-UA"/>
        </w:rPr>
        <w:t>Худо</w:t>
      </w:r>
      <w:proofErr w:type="spellEnd"/>
      <w:r w:rsidRPr="00C24E5C">
        <w:rPr>
          <w:rFonts w:ascii="Times New Roman" w:hAnsi="Times New Roman" w:cs="Times New Roman"/>
          <w:lang w:val="uk-UA"/>
        </w:rPr>
        <w:t xml:space="preserve"> ; Міністерство освіти і науки України ; Львівський національний університет імені Івана Франка. − К.: Центр учбової літератури, 2012. − 365 с.</w:t>
      </w:r>
    </w:p>
    <w:p w14:paraId="17B5B072" w14:textId="77777777" w:rsidR="00005C2F" w:rsidRPr="00C24E5C" w:rsidRDefault="00005C2F" w:rsidP="00C24E5C">
      <w:pPr>
        <w:pStyle w:val="good"/>
        <w:numPr>
          <w:ilvl w:val="0"/>
          <w:numId w:val="4"/>
        </w:numPr>
        <w:shd w:val="clear" w:color="auto" w:fill="FFFFFF"/>
        <w:ind w:left="426" w:hanging="360"/>
        <w:jc w:val="both"/>
        <w:rPr>
          <w:sz w:val="22"/>
          <w:szCs w:val="22"/>
        </w:rPr>
      </w:pPr>
      <w:proofErr w:type="spellStart"/>
      <w:r w:rsidRPr="00C24E5C">
        <w:rPr>
          <w:rStyle w:val="Strong"/>
          <w:b w:val="0"/>
          <w:bCs w:val="0"/>
          <w:sz w:val="22"/>
          <w:szCs w:val="22"/>
        </w:rPr>
        <w:t>Мальська</w:t>
      </w:r>
      <w:proofErr w:type="spellEnd"/>
      <w:r w:rsidRPr="00C24E5C">
        <w:rPr>
          <w:rStyle w:val="Strong"/>
          <w:b w:val="0"/>
          <w:bCs w:val="0"/>
          <w:sz w:val="22"/>
          <w:szCs w:val="22"/>
        </w:rPr>
        <w:t xml:space="preserve"> М.П., </w:t>
      </w:r>
      <w:proofErr w:type="spellStart"/>
      <w:r w:rsidRPr="00C24E5C">
        <w:rPr>
          <w:rStyle w:val="Strong"/>
          <w:b w:val="0"/>
          <w:bCs w:val="0"/>
          <w:sz w:val="22"/>
          <w:szCs w:val="22"/>
        </w:rPr>
        <w:t>Пандяк</w:t>
      </w:r>
      <w:proofErr w:type="spellEnd"/>
      <w:r w:rsidRPr="00C24E5C">
        <w:rPr>
          <w:rStyle w:val="Strong"/>
          <w:b w:val="0"/>
          <w:bCs w:val="0"/>
          <w:sz w:val="22"/>
          <w:szCs w:val="22"/>
        </w:rPr>
        <w:t xml:space="preserve"> І.Г., Занько Ю.С.</w:t>
      </w:r>
      <w:r w:rsidRPr="00C24E5C">
        <w:rPr>
          <w:rStyle w:val="Strong"/>
          <w:b w:val="0"/>
          <w:bCs w:val="0"/>
          <w:sz w:val="22"/>
          <w:szCs w:val="22"/>
          <w:lang w:val="uk-UA"/>
        </w:rPr>
        <w:t xml:space="preserve"> </w:t>
      </w:r>
      <w:proofErr w:type="spellStart"/>
      <w:r w:rsidRPr="00C24E5C">
        <w:rPr>
          <w:rStyle w:val="Strong"/>
          <w:b w:val="0"/>
          <w:bCs w:val="0"/>
          <w:sz w:val="22"/>
          <w:szCs w:val="22"/>
        </w:rPr>
        <w:t>Організація</w:t>
      </w:r>
      <w:proofErr w:type="spellEnd"/>
      <w:r w:rsidRPr="00C24E5C">
        <w:rPr>
          <w:rStyle w:val="Strong"/>
          <w:b w:val="0"/>
          <w:bCs w:val="0"/>
          <w:sz w:val="22"/>
          <w:szCs w:val="22"/>
        </w:rPr>
        <w:t xml:space="preserve"> </w:t>
      </w:r>
      <w:proofErr w:type="spellStart"/>
      <w:r w:rsidRPr="00C24E5C">
        <w:rPr>
          <w:rStyle w:val="Strong"/>
          <w:b w:val="0"/>
          <w:bCs w:val="0"/>
          <w:sz w:val="22"/>
          <w:szCs w:val="22"/>
        </w:rPr>
        <w:t>готельного</w:t>
      </w:r>
      <w:proofErr w:type="spellEnd"/>
      <w:r w:rsidRPr="00C24E5C">
        <w:rPr>
          <w:rStyle w:val="Strong"/>
          <w:b w:val="0"/>
          <w:bCs w:val="0"/>
          <w:sz w:val="22"/>
          <w:szCs w:val="22"/>
        </w:rPr>
        <w:t xml:space="preserve"> </w:t>
      </w:r>
      <w:proofErr w:type="spellStart"/>
      <w:r w:rsidRPr="00C24E5C">
        <w:rPr>
          <w:rStyle w:val="Strong"/>
          <w:b w:val="0"/>
          <w:bCs w:val="0"/>
          <w:sz w:val="22"/>
          <w:szCs w:val="22"/>
        </w:rPr>
        <w:t>обслуговування</w:t>
      </w:r>
      <w:proofErr w:type="spellEnd"/>
      <w:r w:rsidRPr="00C24E5C">
        <w:rPr>
          <w:rStyle w:val="Strong"/>
          <w:sz w:val="22"/>
          <w:szCs w:val="22"/>
        </w:rPr>
        <w:t>:</w:t>
      </w:r>
      <w:r w:rsidRPr="00C24E5C">
        <w:rPr>
          <w:sz w:val="22"/>
          <w:szCs w:val="22"/>
        </w:rPr>
        <w:t> </w:t>
      </w:r>
      <w:proofErr w:type="spellStart"/>
      <w:r w:rsidRPr="00C24E5C">
        <w:rPr>
          <w:sz w:val="22"/>
          <w:szCs w:val="22"/>
        </w:rPr>
        <w:t>Підручник</w:t>
      </w:r>
      <w:proofErr w:type="spellEnd"/>
      <w:r w:rsidRPr="00C24E5C">
        <w:rPr>
          <w:sz w:val="22"/>
          <w:szCs w:val="22"/>
        </w:rPr>
        <w:t xml:space="preserve"> / М. П. </w:t>
      </w:r>
      <w:proofErr w:type="spellStart"/>
      <w:r w:rsidRPr="00C24E5C">
        <w:rPr>
          <w:sz w:val="22"/>
          <w:szCs w:val="22"/>
        </w:rPr>
        <w:t>Маль</w:t>
      </w:r>
      <w:r w:rsidRPr="00C24E5C">
        <w:rPr>
          <w:sz w:val="22"/>
          <w:szCs w:val="22"/>
        </w:rPr>
        <w:softHyphen/>
        <w:t>ська</w:t>
      </w:r>
      <w:proofErr w:type="spellEnd"/>
      <w:r w:rsidRPr="00C24E5C">
        <w:rPr>
          <w:sz w:val="22"/>
          <w:szCs w:val="22"/>
        </w:rPr>
        <w:t>, І. Г. </w:t>
      </w:r>
      <w:proofErr w:type="spellStart"/>
      <w:r w:rsidRPr="00C24E5C">
        <w:rPr>
          <w:sz w:val="22"/>
          <w:szCs w:val="22"/>
        </w:rPr>
        <w:t>Пандяк</w:t>
      </w:r>
      <w:proofErr w:type="spellEnd"/>
      <w:r w:rsidRPr="00C24E5C">
        <w:rPr>
          <w:sz w:val="22"/>
          <w:szCs w:val="22"/>
        </w:rPr>
        <w:t xml:space="preserve">, Ю. С. Занько. — </w:t>
      </w:r>
      <w:proofErr w:type="gramStart"/>
      <w:r w:rsidRPr="00C24E5C">
        <w:rPr>
          <w:sz w:val="22"/>
          <w:szCs w:val="22"/>
        </w:rPr>
        <w:t>К. :</w:t>
      </w:r>
      <w:proofErr w:type="gramEnd"/>
      <w:r w:rsidRPr="00C24E5C">
        <w:rPr>
          <w:sz w:val="22"/>
          <w:szCs w:val="22"/>
        </w:rPr>
        <w:t xml:space="preserve"> </w:t>
      </w:r>
      <w:proofErr w:type="spellStart"/>
      <w:r w:rsidRPr="00C24E5C">
        <w:rPr>
          <w:sz w:val="22"/>
          <w:szCs w:val="22"/>
        </w:rPr>
        <w:t>Знання</w:t>
      </w:r>
      <w:proofErr w:type="spellEnd"/>
      <w:r w:rsidRPr="00C24E5C">
        <w:rPr>
          <w:sz w:val="22"/>
          <w:szCs w:val="22"/>
        </w:rPr>
        <w:t>, 2011. — 366 с.</w:t>
      </w:r>
    </w:p>
    <w:p w14:paraId="303ED30B" w14:textId="77777777" w:rsidR="00005C2F" w:rsidRPr="00C24E5C" w:rsidRDefault="00005C2F" w:rsidP="00C24E5C">
      <w:pPr>
        <w:pStyle w:val="good"/>
        <w:numPr>
          <w:ilvl w:val="0"/>
          <w:numId w:val="4"/>
        </w:numPr>
        <w:shd w:val="clear" w:color="auto" w:fill="FFFFFF"/>
        <w:ind w:left="426" w:hanging="360"/>
        <w:jc w:val="both"/>
        <w:rPr>
          <w:sz w:val="22"/>
          <w:szCs w:val="22"/>
        </w:rPr>
      </w:pPr>
      <w:proofErr w:type="spellStart"/>
      <w:r w:rsidRPr="00C24E5C">
        <w:rPr>
          <w:sz w:val="22"/>
          <w:szCs w:val="22"/>
        </w:rPr>
        <w:t>Організація</w:t>
      </w:r>
      <w:proofErr w:type="spellEnd"/>
      <w:r w:rsidRPr="00C24E5C">
        <w:rPr>
          <w:sz w:val="22"/>
          <w:szCs w:val="22"/>
        </w:rPr>
        <w:t xml:space="preserve"> готельно-</w:t>
      </w:r>
      <w:proofErr w:type="spellStart"/>
      <w:r w:rsidRPr="00C24E5C">
        <w:rPr>
          <w:sz w:val="22"/>
          <w:szCs w:val="22"/>
        </w:rPr>
        <w:t>ресторанної</w:t>
      </w:r>
      <w:proofErr w:type="spellEnd"/>
      <w:r w:rsidRPr="00C24E5C">
        <w:rPr>
          <w:sz w:val="22"/>
          <w:szCs w:val="22"/>
        </w:rPr>
        <w:t xml:space="preserve"> </w:t>
      </w:r>
      <w:proofErr w:type="spellStart"/>
      <w:proofErr w:type="gramStart"/>
      <w:r w:rsidRPr="00C24E5C">
        <w:rPr>
          <w:sz w:val="22"/>
          <w:szCs w:val="22"/>
        </w:rPr>
        <w:t>справи</w:t>
      </w:r>
      <w:proofErr w:type="spellEnd"/>
      <w:r w:rsidRPr="00C24E5C">
        <w:rPr>
          <w:sz w:val="22"/>
          <w:szCs w:val="22"/>
        </w:rPr>
        <w:t xml:space="preserve"> :</w:t>
      </w:r>
      <w:proofErr w:type="gramEnd"/>
      <w:r w:rsidRPr="00C24E5C">
        <w:rPr>
          <w:sz w:val="22"/>
          <w:szCs w:val="22"/>
        </w:rPr>
        <w:t xml:space="preserve"> </w:t>
      </w:r>
      <w:proofErr w:type="spellStart"/>
      <w:r w:rsidRPr="00C24E5C">
        <w:rPr>
          <w:sz w:val="22"/>
          <w:szCs w:val="22"/>
        </w:rPr>
        <w:t>навч</w:t>
      </w:r>
      <w:proofErr w:type="spellEnd"/>
      <w:r w:rsidRPr="00C24E5C">
        <w:rPr>
          <w:sz w:val="22"/>
          <w:szCs w:val="22"/>
        </w:rPr>
        <w:t xml:space="preserve">. </w:t>
      </w:r>
      <w:proofErr w:type="spellStart"/>
      <w:r w:rsidRPr="00C24E5C">
        <w:rPr>
          <w:sz w:val="22"/>
          <w:szCs w:val="22"/>
        </w:rPr>
        <w:t>посіб</w:t>
      </w:r>
      <w:proofErr w:type="spellEnd"/>
      <w:r w:rsidRPr="00C24E5C">
        <w:rPr>
          <w:sz w:val="22"/>
          <w:szCs w:val="22"/>
        </w:rPr>
        <w:t xml:space="preserve">.: [для </w:t>
      </w:r>
      <w:proofErr w:type="spellStart"/>
      <w:r w:rsidRPr="00C24E5C">
        <w:rPr>
          <w:sz w:val="22"/>
          <w:szCs w:val="22"/>
        </w:rPr>
        <w:t>закладів</w:t>
      </w:r>
      <w:proofErr w:type="spellEnd"/>
      <w:r w:rsidRPr="00C24E5C">
        <w:rPr>
          <w:sz w:val="22"/>
          <w:szCs w:val="22"/>
        </w:rPr>
        <w:t xml:space="preserve"> </w:t>
      </w:r>
      <w:proofErr w:type="spellStart"/>
      <w:r w:rsidRPr="00C24E5C">
        <w:rPr>
          <w:sz w:val="22"/>
          <w:szCs w:val="22"/>
        </w:rPr>
        <w:t>вищої</w:t>
      </w:r>
      <w:proofErr w:type="spellEnd"/>
      <w:r w:rsidRPr="00C24E5C">
        <w:rPr>
          <w:sz w:val="22"/>
          <w:szCs w:val="22"/>
        </w:rPr>
        <w:t xml:space="preserve"> </w:t>
      </w:r>
      <w:proofErr w:type="spellStart"/>
      <w:r w:rsidRPr="00C24E5C">
        <w:rPr>
          <w:sz w:val="22"/>
          <w:szCs w:val="22"/>
        </w:rPr>
        <w:t>освіти</w:t>
      </w:r>
      <w:proofErr w:type="spellEnd"/>
      <w:r w:rsidRPr="00C24E5C">
        <w:rPr>
          <w:sz w:val="22"/>
          <w:szCs w:val="22"/>
        </w:rPr>
        <w:t xml:space="preserve">] / За </w:t>
      </w:r>
      <w:proofErr w:type="spellStart"/>
      <w:r w:rsidRPr="00C24E5C">
        <w:rPr>
          <w:sz w:val="22"/>
          <w:szCs w:val="22"/>
        </w:rPr>
        <w:t>заг</w:t>
      </w:r>
      <w:proofErr w:type="spellEnd"/>
      <w:r w:rsidRPr="00C24E5C">
        <w:rPr>
          <w:sz w:val="22"/>
          <w:szCs w:val="22"/>
        </w:rPr>
        <w:t xml:space="preserve">. ред. </w:t>
      </w:r>
      <w:proofErr w:type="spellStart"/>
      <w:r w:rsidRPr="00C24E5C">
        <w:rPr>
          <w:sz w:val="22"/>
          <w:szCs w:val="22"/>
        </w:rPr>
        <w:t>д.е.н</w:t>
      </w:r>
      <w:proofErr w:type="spellEnd"/>
      <w:r w:rsidRPr="00C24E5C">
        <w:rPr>
          <w:sz w:val="22"/>
          <w:szCs w:val="22"/>
        </w:rPr>
        <w:t xml:space="preserve">., проф. В. Я. </w:t>
      </w:r>
      <w:proofErr w:type="spellStart"/>
      <w:r w:rsidRPr="00C24E5C">
        <w:rPr>
          <w:sz w:val="22"/>
          <w:szCs w:val="22"/>
        </w:rPr>
        <w:t>Брича</w:t>
      </w:r>
      <w:proofErr w:type="spellEnd"/>
      <w:r w:rsidRPr="00C24E5C">
        <w:rPr>
          <w:sz w:val="22"/>
          <w:szCs w:val="22"/>
        </w:rPr>
        <w:t xml:space="preserve">. – </w:t>
      </w:r>
      <w:proofErr w:type="spellStart"/>
      <w:proofErr w:type="gramStart"/>
      <w:r w:rsidRPr="00C24E5C">
        <w:rPr>
          <w:sz w:val="22"/>
          <w:szCs w:val="22"/>
        </w:rPr>
        <w:t>Київ</w:t>
      </w:r>
      <w:proofErr w:type="spellEnd"/>
      <w:r w:rsidRPr="00C24E5C">
        <w:rPr>
          <w:sz w:val="22"/>
          <w:szCs w:val="22"/>
        </w:rPr>
        <w:t xml:space="preserve"> :</w:t>
      </w:r>
      <w:proofErr w:type="gramEnd"/>
      <w:r w:rsidRPr="00C24E5C">
        <w:rPr>
          <w:sz w:val="22"/>
          <w:szCs w:val="22"/>
        </w:rPr>
        <w:t xml:space="preserve"> </w:t>
      </w:r>
      <w:proofErr w:type="spellStart"/>
      <w:r w:rsidRPr="00C24E5C">
        <w:rPr>
          <w:sz w:val="22"/>
          <w:szCs w:val="22"/>
        </w:rPr>
        <w:t>Видавництво</w:t>
      </w:r>
      <w:proofErr w:type="spellEnd"/>
      <w:r w:rsidRPr="00C24E5C">
        <w:rPr>
          <w:sz w:val="22"/>
          <w:szCs w:val="22"/>
        </w:rPr>
        <w:t xml:space="preserve"> </w:t>
      </w:r>
      <w:proofErr w:type="spellStart"/>
      <w:r w:rsidRPr="00C24E5C">
        <w:rPr>
          <w:sz w:val="22"/>
          <w:szCs w:val="22"/>
        </w:rPr>
        <w:t>Ліра</w:t>
      </w:r>
      <w:proofErr w:type="spellEnd"/>
      <w:r w:rsidRPr="00C24E5C">
        <w:rPr>
          <w:sz w:val="22"/>
          <w:szCs w:val="22"/>
        </w:rPr>
        <w:t>-К, 2020. – 484 с.</w:t>
      </w:r>
    </w:p>
    <w:p w14:paraId="75331E5E" w14:textId="77777777" w:rsidR="00005C2F" w:rsidRPr="00C24E5C" w:rsidRDefault="00005C2F" w:rsidP="00C24E5C">
      <w:pPr>
        <w:pStyle w:val="good"/>
        <w:numPr>
          <w:ilvl w:val="0"/>
          <w:numId w:val="4"/>
        </w:numPr>
        <w:shd w:val="clear" w:color="auto" w:fill="FFFFFF"/>
        <w:ind w:left="426" w:hanging="360"/>
        <w:jc w:val="both"/>
        <w:rPr>
          <w:sz w:val="22"/>
          <w:szCs w:val="22"/>
        </w:rPr>
      </w:pPr>
      <w:r w:rsidRPr="00C24E5C">
        <w:rPr>
          <w:sz w:val="22"/>
          <w:szCs w:val="22"/>
        </w:rPr>
        <w:t xml:space="preserve">Правила </w:t>
      </w:r>
      <w:proofErr w:type="spellStart"/>
      <w:r w:rsidRPr="00C24E5C">
        <w:rPr>
          <w:sz w:val="22"/>
          <w:szCs w:val="22"/>
        </w:rPr>
        <w:t>користування</w:t>
      </w:r>
      <w:proofErr w:type="spellEnd"/>
      <w:r w:rsidRPr="00C24E5C">
        <w:rPr>
          <w:sz w:val="22"/>
          <w:szCs w:val="22"/>
        </w:rPr>
        <w:t xml:space="preserve"> </w:t>
      </w:r>
      <w:proofErr w:type="spellStart"/>
      <w:r w:rsidRPr="00C24E5C">
        <w:rPr>
          <w:sz w:val="22"/>
          <w:szCs w:val="22"/>
        </w:rPr>
        <w:t>готелями</w:t>
      </w:r>
      <w:proofErr w:type="spellEnd"/>
      <w:r w:rsidRPr="00C24E5C">
        <w:rPr>
          <w:sz w:val="22"/>
          <w:szCs w:val="22"/>
        </w:rPr>
        <w:t xml:space="preserve"> й </w:t>
      </w:r>
      <w:proofErr w:type="spellStart"/>
      <w:r w:rsidRPr="00C24E5C">
        <w:rPr>
          <w:sz w:val="22"/>
          <w:szCs w:val="22"/>
        </w:rPr>
        <w:t>аналогічними</w:t>
      </w:r>
      <w:proofErr w:type="spellEnd"/>
      <w:r w:rsidRPr="00C24E5C">
        <w:rPr>
          <w:sz w:val="22"/>
          <w:szCs w:val="22"/>
        </w:rPr>
        <w:t xml:space="preserve"> </w:t>
      </w:r>
      <w:proofErr w:type="spellStart"/>
      <w:r w:rsidRPr="00C24E5C">
        <w:rPr>
          <w:sz w:val="22"/>
          <w:szCs w:val="22"/>
        </w:rPr>
        <w:t>засобами</w:t>
      </w:r>
      <w:proofErr w:type="spellEnd"/>
      <w:r w:rsidRPr="00C24E5C">
        <w:rPr>
          <w:sz w:val="22"/>
          <w:szCs w:val="22"/>
        </w:rPr>
        <w:t xml:space="preserve"> </w:t>
      </w:r>
      <w:proofErr w:type="spellStart"/>
      <w:r w:rsidRPr="00C24E5C">
        <w:rPr>
          <w:sz w:val="22"/>
          <w:szCs w:val="22"/>
        </w:rPr>
        <w:t>розміщення</w:t>
      </w:r>
      <w:proofErr w:type="spellEnd"/>
      <w:r w:rsidRPr="00C24E5C">
        <w:rPr>
          <w:sz w:val="22"/>
          <w:szCs w:val="22"/>
        </w:rPr>
        <w:t xml:space="preserve"> та </w:t>
      </w:r>
      <w:proofErr w:type="spellStart"/>
      <w:r w:rsidRPr="00C24E5C">
        <w:rPr>
          <w:sz w:val="22"/>
          <w:szCs w:val="22"/>
        </w:rPr>
        <w:t>надання</w:t>
      </w:r>
      <w:proofErr w:type="spellEnd"/>
      <w:r w:rsidRPr="00C24E5C">
        <w:rPr>
          <w:sz w:val="22"/>
          <w:szCs w:val="22"/>
        </w:rPr>
        <w:t xml:space="preserve"> </w:t>
      </w:r>
      <w:proofErr w:type="spellStart"/>
      <w:r w:rsidRPr="00C24E5C">
        <w:rPr>
          <w:sz w:val="22"/>
          <w:szCs w:val="22"/>
        </w:rPr>
        <w:t>готельних</w:t>
      </w:r>
      <w:proofErr w:type="spellEnd"/>
      <w:r w:rsidRPr="00C24E5C">
        <w:rPr>
          <w:sz w:val="22"/>
          <w:szCs w:val="22"/>
        </w:rPr>
        <w:t xml:space="preserve"> </w:t>
      </w:r>
      <w:proofErr w:type="spellStart"/>
      <w:r w:rsidRPr="00C24E5C">
        <w:rPr>
          <w:sz w:val="22"/>
          <w:szCs w:val="22"/>
        </w:rPr>
        <w:t>послуг</w:t>
      </w:r>
      <w:proofErr w:type="spellEnd"/>
      <w:r w:rsidRPr="00C24E5C">
        <w:rPr>
          <w:sz w:val="22"/>
          <w:szCs w:val="22"/>
        </w:rPr>
        <w:t xml:space="preserve"> (</w:t>
      </w:r>
      <w:proofErr w:type="spellStart"/>
      <w:r w:rsidRPr="00C24E5C">
        <w:rPr>
          <w:sz w:val="22"/>
          <w:szCs w:val="22"/>
        </w:rPr>
        <w:t>затверджені</w:t>
      </w:r>
      <w:proofErr w:type="spellEnd"/>
      <w:r w:rsidRPr="00C24E5C">
        <w:rPr>
          <w:sz w:val="22"/>
          <w:szCs w:val="22"/>
        </w:rPr>
        <w:t xml:space="preserve"> наказом </w:t>
      </w:r>
      <w:proofErr w:type="spellStart"/>
      <w:r w:rsidRPr="00C24E5C">
        <w:rPr>
          <w:sz w:val="22"/>
          <w:szCs w:val="22"/>
        </w:rPr>
        <w:t>Держтурадміністрації</w:t>
      </w:r>
      <w:proofErr w:type="spellEnd"/>
      <w:r w:rsidRPr="00C24E5C">
        <w:rPr>
          <w:sz w:val="22"/>
          <w:szCs w:val="22"/>
        </w:rPr>
        <w:t xml:space="preserve"> </w:t>
      </w:r>
      <w:proofErr w:type="spellStart"/>
      <w:r w:rsidRPr="00C24E5C">
        <w:rPr>
          <w:sz w:val="22"/>
          <w:szCs w:val="22"/>
        </w:rPr>
        <w:t>від</w:t>
      </w:r>
      <w:proofErr w:type="spellEnd"/>
      <w:r w:rsidRPr="00C24E5C">
        <w:rPr>
          <w:sz w:val="22"/>
          <w:szCs w:val="22"/>
        </w:rPr>
        <w:t xml:space="preserve"> 16.03.2004 р. № 19, </w:t>
      </w:r>
      <w:proofErr w:type="spellStart"/>
      <w:r w:rsidRPr="00C24E5C">
        <w:rPr>
          <w:sz w:val="22"/>
          <w:szCs w:val="22"/>
        </w:rPr>
        <w:t>зареєстрований</w:t>
      </w:r>
      <w:proofErr w:type="spellEnd"/>
      <w:r w:rsidRPr="00C24E5C">
        <w:rPr>
          <w:sz w:val="22"/>
          <w:szCs w:val="22"/>
        </w:rPr>
        <w:t xml:space="preserve"> в </w:t>
      </w:r>
      <w:proofErr w:type="spellStart"/>
      <w:r w:rsidRPr="00C24E5C">
        <w:rPr>
          <w:sz w:val="22"/>
          <w:szCs w:val="22"/>
        </w:rPr>
        <w:t>Мін’юсті</w:t>
      </w:r>
      <w:proofErr w:type="spellEnd"/>
      <w:r w:rsidRPr="00C24E5C">
        <w:rPr>
          <w:sz w:val="22"/>
          <w:szCs w:val="22"/>
        </w:rPr>
        <w:t xml:space="preserve"> 02.04.2004 р. № 413/9012).</w:t>
      </w:r>
    </w:p>
    <w:p w14:paraId="4520E007" w14:textId="77777777" w:rsidR="00005C2F" w:rsidRPr="00C24E5C" w:rsidRDefault="00005C2F" w:rsidP="00C24E5C">
      <w:pPr>
        <w:widowControl w:val="0"/>
        <w:numPr>
          <w:ilvl w:val="0"/>
          <w:numId w:val="4"/>
        </w:numPr>
        <w:shd w:val="clear" w:color="auto" w:fill="FFFFFF"/>
        <w:tabs>
          <w:tab w:val="left" w:pos="350"/>
        </w:tabs>
        <w:autoSpaceDE w:val="0"/>
        <w:autoSpaceDN w:val="0"/>
        <w:adjustRightInd w:val="0"/>
        <w:spacing w:after="0" w:line="240" w:lineRule="auto"/>
        <w:ind w:left="426" w:hanging="360"/>
        <w:jc w:val="both"/>
        <w:rPr>
          <w:rFonts w:ascii="Times New Roman" w:hAnsi="Times New Roman" w:cs="Times New Roman"/>
          <w:spacing w:val="-18"/>
          <w:lang w:val="uk-UA"/>
        </w:rPr>
      </w:pPr>
      <w:proofErr w:type="spellStart"/>
      <w:r w:rsidRPr="00C24E5C">
        <w:rPr>
          <w:rFonts w:ascii="Times New Roman" w:hAnsi="Times New Roman" w:cs="Times New Roman"/>
          <w:lang w:val="uk-UA"/>
        </w:rPr>
        <w:t>Роглєв</w:t>
      </w:r>
      <w:proofErr w:type="spellEnd"/>
      <w:r w:rsidRPr="00C24E5C">
        <w:rPr>
          <w:rFonts w:ascii="Times New Roman" w:hAnsi="Times New Roman" w:cs="Times New Roman"/>
          <w:lang w:val="uk-UA"/>
        </w:rPr>
        <w:t xml:space="preserve"> Х.И. Основи готельного менеджменту: </w:t>
      </w:r>
      <w:proofErr w:type="spellStart"/>
      <w:r w:rsidRPr="00C24E5C">
        <w:rPr>
          <w:rFonts w:ascii="Times New Roman" w:hAnsi="Times New Roman" w:cs="Times New Roman"/>
          <w:lang w:val="uk-UA"/>
        </w:rPr>
        <w:t>навч</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посіб</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Х.И.Роглєв</w:t>
      </w:r>
      <w:proofErr w:type="spellEnd"/>
      <w:r w:rsidRPr="00C24E5C">
        <w:rPr>
          <w:rFonts w:ascii="Times New Roman" w:hAnsi="Times New Roman" w:cs="Times New Roman"/>
          <w:lang w:val="uk-UA"/>
        </w:rPr>
        <w:t>. - К. : Кондор, 2005.-408 с.</w:t>
      </w:r>
    </w:p>
    <w:p w14:paraId="193F4B54" w14:textId="77777777" w:rsidR="00005C2F" w:rsidRPr="00C24E5C" w:rsidRDefault="00005C2F" w:rsidP="00C24E5C">
      <w:pPr>
        <w:widowControl w:val="0"/>
        <w:numPr>
          <w:ilvl w:val="0"/>
          <w:numId w:val="4"/>
        </w:numPr>
        <w:shd w:val="clear" w:color="auto" w:fill="FFFFFF"/>
        <w:tabs>
          <w:tab w:val="left" w:pos="350"/>
        </w:tabs>
        <w:autoSpaceDE w:val="0"/>
        <w:autoSpaceDN w:val="0"/>
        <w:adjustRightInd w:val="0"/>
        <w:spacing w:after="0" w:line="240" w:lineRule="auto"/>
        <w:ind w:left="426" w:hanging="360"/>
        <w:jc w:val="both"/>
        <w:rPr>
          <w:rFonts w:ascii="Times New Roman" w:hAnsi="Times New Roman" w:cs="Times New Roman"/>
          <w:spacing w:val="-18"/>
          <w:lang w:val="uk-UA"/>
        </w:rPr>
      </w:pPr>
      <w:proofErr w:type="spellStart"/>
      <w:r w:rsidRPr="00C24E5C">
        <w:rPr>
          <w:rFonts w:ascii="Times New Roman" w:hAnsi="Times New Roman" w:cs="Times New Roman"/>
          <w:lang w:val="uk-UA"/>
        </w:rPr>
        <w:t>Сокол</w:t>
      </w:r>
      <w:proofErr w:type="spellEnd"/>
      <w:r w:rsidRPr="00C24E5C">
        <w:rPr>
          <w:rFonts w:ascii="Times New Roman" w:hAnsi="Times New Roman" w:cs="Times New Roman"/>
          <w:lang w:val="uk-UA"/>
        </w:rPr>
        <w:t xml:space="preserve"> Т.Г. Організація обслуговування в готелях і туристичних комплексах/ </w:t>
      </w:r>
      <w:proofErr w:type="spellStart"/>
      <w:r w:rsidRPr="00C24E5C">
        <w:rPr>
          <w:rFonts w:ascii="Times New Roman" w:hAnsi="Times New Roman" w:cs="Times New Roman"/>
          <w:lang w:val="uk-UA"/>
        </w:rPr>
        <w:t>Т.Г.Сокол</w:t>
      </w:r>
      <w:proofErr w:type="spellEnd"/>
      <w:r w:rsidRPr="00C24E5C">
        <w:rPr>
          <w:rFonts w:ascii="Times New Roman" w:hAnsi="Times New Roman" w:cs="Times New Roman"/>
          <w:lang w:val="uk-UA"/>
        </w:rPr>
        <w:t xml:space="preserve">. - К. : </w:t>
      </w:r>
      <w:proofErr w:type="spellStart"/>
      <w:r w:rsidRPr="00C24E5C">
        <w:rPr>
          <w:rFonts w:ascii="Times New Roman" w:hAnsi="Times New Roman" w:cs="Times New Roman"/>
          <w:lang w:val="uk-UA"/>
        </w:rPr>
        <w:t>Альтерпрес</w:t>
      </w:r>
      <w:proofErr w:type="spellEnd"/>
      <w:r w:rsidRPr="00C24E5C">
        <w:rPr>
          <w:rFonts w:ascii="Times New Roman" w:hAnsi="Times New Roman" w:cs="Times New Roman"/>
          <w:lang w:val="uk-UA"/>
        </w:rPr>
        <w:t>, 2009. - 447 с.</w:t>
      </w:r>
    </w:p>
    <w:p w14:paraId="2C39A6BD" w14:textId="77777777" w:rsidR="00005C2F" w:rsidRPr="00C24E5C" w:rsidRDefault="00005C2F" w:rsidP="00C24E5C">
      <w:pPr>
        <w:widowControl w:val="0"/>
        <w:numPr>
          <w:ilvl w:val="0"/>
          <w:numId w:val="4"/>
        </w:numPr>
        <w:shd w:val="clear" w:color="auto" w:fill="FFFFFF"/>
        <w:tabs>
          <w:tab w:val="left" w:pos="350"/>
        </w:tabs>
        <w:autoSpaceDE w:val="0"/>
        <w:autoSpaceDN w:val="0"/>
        <w:adjustRightInd w:val="0"/>
        <w:spacing w:after="0" w:line="240" w:lineRule="auto"/>
        <w:ind w:left="426" w:hanging="360"/>
        <w:jc w:val="both"/>
        <w:rPr>
          <w:rFonts w:ascii="Times New Roman" w:hAnsi="Times New Roman" w:cs="Times New Roman"/>
          <w:spacing w:val="-23"/>
          <w:lang w:val="uk-UA"/>
        </w:rPr>
      </w:pPr>
      <w:r w:rsidRPr="00C24E5C">
        <w:rPr>
          <w:rFonts w:ascii="Times New Roman" w:hAnsi="Times New Roman" w:cs="Times New Roman"/>
          <w:spacing w:val="-1"/>
          <w:lang w:val="uk-UA"/>
        </w:rPr>
        <w:t xml:space="preserve">Туризм і готельне господарство: підручник/ О.А. Агєєва, Д.Н. </w:t>
      </w:r>
      <w:proofErr w:type="spellStart"/>
      <w:r w:rsidRPr="00C24E5C">
        <w:rPr>
          <w:rFonts w:ascii="Times New Roman" w:hAnsi="Times New Roman" w:cs="Times New Roman"/>
          <w:spacing w:val="-1"/>
          <w:lang w:val="uk-UA"/>
        </w:rPr>
        <w:t>Акуленок</w:t>
      </w:r>
      <w:proofErr w:type="spellEnd"/>
      <w:r w:rsidRPr="00C24E5C">
        <w:rPr>
          <w:rFonts w:ascii="Times New Roman" w:hAnsi="Times New Roman" w:cs="Times New Roman"/>
          <w:spacing w:val="-1"/>
          <w:lang w:val="uk-UA"/>
        </w:rPr>
        <w:t xml:space="preserve">, Н.М. Васильєв, </w:t>
      </w:r>
      <w:r w:rsidRPr="00C24E5C">
        <w:rPr>
          <w:rFonts w:ascii="Times New Roman" w:hAnsi="Times New Roman" w:cs="Times New Roman"/>
          <w:lang w:val="uk-UA"/>
        </w:rPr>
        <w:t xml:space="preserve">Ю.Л. </w:t>
      </w:r>
      <w:proofErr w:type="spellStart"/>
      <w:r w:rsidRPr="00C24E5C">
        <w:rPr>
          <w:rFonts w:ascii="Times New Roman" w:hAnsi="Times New Roman" w:cs="Times New Roman"/>
          <w:lang w:val="uk-UA"/>
        </w:rPr>
        <w:t>Васянін</w:t>
      </w:r>
      <w:proofErr w:type="spellEnd"/>
      <w:r w:rsidRPr="00C24E5C">
        <w:rPr>
          <w:rFonts w:ascii="Times New Roman" w:hAnsi="Times New Roman" w:cs="Times New Roman"/>
          <w:lang w:val="uk-UA"/>
        </w:rPr>
        <w:t xml:space="preserve">, М.А. Жукова. - М. : </w:t>
      </w:r>
      <w:proofErr w:type="spellStart"/>
      <w:r w:rsidRPr="00C24E5C">
        <w:rPr>
          <w:rFonts w:ascii="Times New Roman" w:hAnsi="Times New Roman" w:cs="Times New Roman"/>
          <w:lang w:val="uk-UA"/>
        </w:rPr>
        <w:t>Екмос</w:t>
      </w:r>
      <w:proofErr w:type="spellEnd"/>
      <w:r w:rsidRPr="00C24E5C">
        <w:rPr>
          <w:rFonts w:ascii="Times New Roman" w:hAnsi="Times New Roman" w:cs="Times New Roman"/>
          <w:lang w:val="uk-UA"/>
        </w:rPr>
        <w:t>, 2004. - 400 с</w:t>
      </w:r>
    </w:p>
    <w:p w14:paraId="3ABE769B" w14:textId="77777777" w:rsidR="00005C2F" w:rsidRPr="00C24E5C" w:rsidRDefault="00005C2F" w:rsidP="00C24E5C">
      <w:pPr>
        <w:widowControl w:val="0"/>
        <w:numPr>
          <w:ilvl w:val="0"/>
          <w:numId w:val="4"/>
        </w:numPr>
        <w:shd w:val="clear" w:color="auto" w:fill="FFFFFF"/>
        <w:tabs>
          <w:tab w:val="left" w:pos="350"/>
        </w:tabs>
        <w:autoSpaceDE w:val="0"/>
        <w:autoSpaceDN w:val="0"/>
        <w:adjustRightInd w:val="0"/>
        <w:spacing w:after="0" w:line="240" w:lineRule="auto"/>
        <w:ind w:left="426" w:hanging="360"/>
        <w:jc w:val="both"/>
        <w:rPr>
          <w:rFonts w:ascii="Times New Roman" w:hAnsi="Times New Roman" w:cs="Times New Roman"/>
          <w:spacing w:val="-20"/>
          <w:lang w:val="uk-UA"/>
        </w:rPr>
      </w:pPr>
      <w:r w:rsidRPr="00C24E5C">
        <w:rPr>
          <w:rFonts w:ascii="Times New Roman" w:hAnsi="Times New Roman" w:cs="Times New Roman"/>
          <w:lang w:val="uk-UA"/>
        </w:rPr>
        <w:t xml:space="preserve">Уніфіковані технології готельних послуг: </w:t>
      </w:r>
      <w:proofErr w:type="spellStart"/>
      <w:r w:rsidRPr="00C24E5C">
        <w:rPr>
          <w:rFonts w:ascii="Times New Roman" w:hAnsi="Times New Roman" w:cs="Times New Roman"/>
          <w:lang w:val="uk-UA"/>
        </w:rPr>
        <w:t>навч</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посіб</w:t>
      </w:r>
      <w:proofErr w:type="spellEnd"/>
      <w:r w:rsidRPr="00C24E5C">
        <w:rPr>
          <w:rFonts w:ascii="Times New Roman" w:hAnsi="Times New Roman" w:cs="Times New Roman"/>
          <w:lang w:val="uk-UA"/>
        </w:rPr>
        <w:t xml:space="preserve">./ за ред. В.К. Федорченка, </w:t>
      </w:r>
      <w:proofErr w:type="spellStart"/>
      <w:r w:rsidRPr="00C24E5C">
        <w:rPr>
          <w:rFonts w:ascii="Times New Roman" w:hAnsi="Times New Roman" w:cs="Times New Roman"/>
          <w:lang w:val="uk-UA"/>
        </w:rPr>
        <w:t>Л.Г.Лук'янова</w:t>
      </w:r>
      <w:proofErr w:type="spellEnd"/>
      <w:r w:rsidRPr="00C24E5C">
        <w:rPr>
          <w:rFonts w:ascii="Times New Roman" w:hAnsi="Times New Roman" w:cs="Times New Roman"/>
          <w:lang w:val="uk-UA"/>
        </w:rPr>
        <w:t xml:space="preserve">, Т.Т. Дорошенко, І.М. </w:t>
      </w:r>
      <w:proofErr w:type="spellStart"/>
      <w:r w:rsidRPr="00C24E5C">
        <w:rPr>
          <w:rFonts w:ascii="Times New Roman" w:hAnsi="Times New Roman" w:cs="Times New Roman"/>
          <w:lang w:val="uk-UA"/>
        </w:rPr>
        <w:t>Мініч</w:t>
      </w:r>
      <w:proofErr w:type="spellEnd"/>
      <w:r w:rsidRPr="00C24E5C">
        <w:rPr>
          <w:rFonts w:ascii="Times New Roman" w:hAnsi="Times New Roman" w:cs="Times New Roman"/>
          <w:lang w:val="uk-UA"/>
        </w:rPr>
        <w:t xml:space="preserve">. - К. : Вища </w:t>
      </w:r>
      <w:proofErr w:type="spellStart"/>
      <w:r w:rsidRPr="00C24E5C">
        <w:rPr>
          <w:rFonts w:ascii="Times New Roman" w:hAnsi="Times New Roman" w:cs="Times New Roman"/>
          <w:lang w:val="uk-UA"/>
        </w:rPr>
        <w:t>шк</w:t>
      </w:r>
      <w:proofErr w:type="spellEnd"/>
      <w:r w:rsidRPr="00C24E5C">
        <w:rPr>
          <w:rFonts w:ascii="Times New Roman" w:hAnsi="Times New Roman" w:cs="Times New Roman"/>
          <w:lang w:val="uk-UA"/>
        </w:rPr>
        <w:t>., 2001. – 368с.</w:t>
      </w:r>
    </w:p>
    <w:p w14:paraId="37D8D8E6" w14:textId="77777777" w:rsidR="00005C2F" w:rsidRPr="00C24E5C" w:rsidRDefault="00005C2F" w:rsidP="00C24E5C">
      <w:pPr>
        <w:widowControl w:val="0"/>
        <w:numPr>
          <w:ilvl w:val="0"/>
          <w:numId w:val="4"/>
        </w:numPr>
        <w:shd w:val="clear" w:color="auto" w:fill="FFFFFF"/>
        <w:tabs>
          <w:tab w:val="left" w:pos="350"/>
        </w:tabs>
        <w:autoSpaceDE w:val="0"/>
        <w:autoSpaceDN w:val="0"/>
        <w:adjustRightInd w:val="0"/>
        <w:spacing w:after="0" w:line="240" w:lineRule="auto"/>
        <w:ind w:left="426" w:hanging="360"/>
        <w:jc w:val="both"/>
        <w:rPr>
          <w:rFonts w:ascii="Times New Roman" w:hAnsi="Times New Roman" w:cs="Times New Roman"/>
          <w:spacing w:val="-18"/>
          <w:lang w:val="uk-UA"/>
        </w:rPr>
      </w:pPr>
      <w:r w:rsidRPr="00C24E5C">
        <w:rPr>
          <w:rFonts w:ascii="Times New Roman" w:hAnsi="Times New Roman" w:cs="Times New Roman"/>
          <w:lang w:val="uk-UA"/>
        </w:rPr>
        <w:t xml:space="preserve">Управління сучасним готельним комплексом : </w:t>
      </w:r>
      <w:proofErr w:type="spellStart"/>
      <w:r w:rsidRPr="00C24E5C">
        <w:rPr>
          <w:rFonts w:ascii="Times New Roman" w:hAnsi="Times New Roman" w:cs="Times New Roman"/>
          <w:lang w:val="uk-UA"/>
        </w:rPr>
        <w:t>навч</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посіб</w:t>
      </w:r>
      <w:proofErr w:type="spellEnd"/>
      <w:r w:rsidRPr="00C24E5C">
        <w:rPr>
          <w:rFonts w:ascii="Times New Roman" w:hAnsi="Times New Roman" w:cs="Times New Roman"/>
          <w:lang w:val="uk-UA"/>
        </w:rPr>
        <w:t>./</w:t>
      </w:r>
      <w:r w:rsidRPr="00C24E5C">
        <w:rPr>
          <w:rFonts w:ascii="Times New Roman" w:hAnsi="Times New Roman" w:cs="Times New Roman"/>
          <w:i/>
          <w:iCs/>
          <w:lang w:val="uk-UA"/>
        </w:rPr>
        <w:t xml:space="preserve"> </w:t>
      </w:r>
      <w:r w:rsidRPr="00C24E5C">
        <w:rPr>
          <w:rFonts w:ascii="Times New Roman" w:hAnsi="Times New Roman" w:cs="Times New Roman"/>
          <w:lang w:val="uk-UA"/>
        </w:rPr>
        <w:t xml:space="preserve">Г.Б. </w:t>
      </w:r>
      <w:proofErr w:type="spellStart"/>
      <w:r w:rsidRPr="00C24E5C">
        <w:rPr>
          <w:rFonts w:ascii="Times New Roman" w:hAnsi="Times New Roman" w:cs="Times New Roman"/>
          <w:lang w:val="uk-UA"/>
        </w:rPr>
        <w:t>Мунін</w:t>
      </w:r>
      <w:proofErr w:type="spellEnd"/>
      <w:r w:rsidRPr="00C24E5C">
        <w:rPr>
          <w:rFonts w:ascii="Times New Roman" w:hAnsi="Times New Roman" w:cs="Times New Roman"/>
          <w:lang w:val="uk-UA"/>
        </w:rPr>
        <w:t xml:space="preserve">, А.О. </w:t>
      </w:r>
      <w:proofErr w:type="spellStart"/>
      <w:r w:rsidRPr="00C24E5C">
        <w:rPr>
          <w:rFonts w:ascii="Times New Roman" w:hAnsi="Times New Roman" w:cs="Times New Roman"/>
          <w:lang w:val="uk-UA"/>
        </w:rPr>
        <w:t>Змійов</w:t>
      </w:r>
      <w:proofErr w:type="spellEnd"/>
      <w:r w:rsidRPr="00C24E5C">
        <w:rPr>
          <w:rFonts w:ascii="Times New Roman" w:hAnsi="Times New Roman" w:cs="Times New Roman"/>
          <w:lang w:val="uk-UA"/>
        </w:rPr>
        <w:t xml:space="preserve">, Г.О. </w:t>
      </w:r>
      <w:proofErr w:type="spellStart"/>
      <w:r w:rsidRPr="00C24E5C">
        <w:rPr>
          <w:rFonts w:ascii="Times New Roman" w:hAnsi="Times New Roman" w:cs="Times New Roman"/>
          <w:lang w:val="uk-UA"/>
        </w:rPr>
        <w:t>Зінов'єв</w:t>
      </w:r>
      <w:proofErr w:type="spellEnd"/>
      <w:r w:rsidRPr="00C24E5C">
        <w:rPr>
          <w:rFonts w:ascii="Times New Roman" w:hAnsi="Times New Roman" w:cs="Times New Roman"/>
          <w:lang w:val="uk-UA"/>
        </w:rPr>
        <w:t xml:space="preserve"> та ін.; за ред. С.І. Дорогунцова. - К. : </w:t>
      </w:r>
      <w:proofErr w:type="spellStart"/>
      <w:r w:rsidRPr="00C24E5C">
        <w:rPr>
          <w:rFonts w:ascii="Times New Roman" w:hAnsi="Times New Roman" w:cs="Times New Roman"/>
          <w:lang w:val="uk-UA"/>
        </w:rPr>
        <w:t>Jlipa</w:t>
      </w:r>
      <w:proofErr w:type="spellEnd"/>
      <w:r w:rsidRPr="00C24E5C">
        <w:rPr>
          <w:rFonts w:ascii="Times New Roman" w:hAnsi="Times New Roman" w:cs="Times New Roman"/>
          <w:lang w:val="uk-UA"/>
        </w:rPr>
        <w:t>-K, 2005. - 520 с.</w:t>
      </w:r>
    </w:p>
    <w:p w14:paraId="1505B910" w14:textId="77777777" w:rsidR="00005C2F" w:rsidRPr="00C24E5C" w:rsidRDefault="00005C2F" w:rsidP="00C24E5C">
      <w:pPr>
        <w:shd w:val="clear" w:color="auto" w:fill="FFFFFF"/>
        <w:spacing w:after="0" w:line="240" w:lineRule="auto"/>
        <w:jc w:val="both"/>
        <w:rPr>
          <w:rFonts w:ascii="Times New Roman" w:hAnsi="Times New Roman" w:cs="Times New Roman"/>
          <w:bCs/>
          <w:spacing w:val="-6"/>
          <w:lang w:val="uk-UA"/>
        </w:rPr>
      </w:pPr>
    </w:p>
    <w:p w14:paraId="1799558F" w14:textId="77777777" w:rsidR="00005C2F" w:rsidRPr="00C24E5C" w:rsidRDefault="00005C2F" w:rsidP="00C24E5C">
      <w:pPr>
        <w:shd w:val="clear" w:color="auto" w:fill="FFFFFF"/>
        <w:spacing w:after="0" w:line="240" w:lineRule="auto"/>
        <w:jc w:val="center"/>
        <w:rPr>
          <w:rFonts w:ascii="Times New Roman" w:hAnsi="Times New Roman" w:cs="Times New Roman"/>
          <w:b/>
          <w:bCs/>
          <w:spacing w:val="-6"/>
          <w:lang w:val="uk-UA"/>
        </w:rPr>
      </w:pPr>
      <w:r w:rsidRPr="00C24E5C">
        <w:rPr>
          <w:rFonts w:ascii="Times New Roman" w:hAnsi="Times New Roman" w:cs="Times New Roman"/>
          <w:b/>
          <w:bCs/>
          <w:spacing w:val="-6"/>
          <w:lang w:val="uk-UA"/>
        </w:rPr>
        <w:t>Допоміжна література</w:t>
      </w:r>
    </w:p>
    <w:p w14:paraId="70741202"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r w:rsidRPr="00C24E5C">
        <w:rPr>
          <w:rFonts w:ascii="Times New Roman" w:hAnsi="Times New Roman" w:cs="Times New Roman"/>
          <w:lang w:val="uk-UA"/>
        </w:rPr>
        <w:t xml:space="preserve">Агафонова Л.Г., Агафонова О.Є. Туризм, готельний та ресторанний бізнес: ціноутворення, конкуренція, державне регулювання: </w:t>
      </w:r>
      <w:proofErr w:type="spellStart"/>
      <w:r w:rsidRPr="00C24E5C">
        <w:rPr>
          <w:rFonts w:ascii="Times New Roman" w:hAnsi="Times New Roman" w:cs="Times New Roman"/>
          <w:lang w:val="uk-UA"/>
        </w:rPr>
        <w:t>Навч</w:t>
      </w:r>
      <w:proofErr w:type="spellEnd"/>
      <w:r w:rsidRPr="00C24E5C">
        <w:rPr>
          <w:rFonts w:ascii="Times New Roman" w:hAnsi="Times New Roman" w:cs="Times New Roman"/>
          <w:lang w:val="uk-UA"/>
        </w:rPr>
        <w:t xml:space="preserve">. посібник для </w:t>
      </w:r>
      <w:proofErr w:type="spellStart"/>
      <w:r w:rsidRPr="00C24E5C">
        <w:rPr>
          <w:rFonts w:ascii="Times New Roman" w:hAnsi="Times New Roman" w:cs="Times New Roman"/>
          <w:lang w:val="uk-UA"/>
        </w:rPr>
        <w:t>студ</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вищ</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навч</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закл</w:t>
      </w:r>
      <w:proofErr w:type="spellEnd"/>
      <w:r w:rsidRPr="00C24E5C">
        <w:rPr>
          <w:rFonts w:ascii="Times New Roman" w:hAnsi="Times New Roman" w:cs="Times New Roman"/>
          <w:lang w:val="uk-UA"/>
        </w:rPr>
        <w:t>./Київський ун-т туризму, економіки і права. - К.: Знання України, 2002. - 360 с.</w:t>
      </w:r>
    </w:p>
    <w:p w14:paraId="2FE3C65F"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proofErr w:type="spellStart"/>
      <w:r w:rsidRPr="00C24E5C">
        <w:rPr>
          <w:rFonts w:ascii="Times New Roman" w:hAnsi="Times New Roman" w:cs="Times New Roman"/>
          <w:lang w:val="uk-UA"/>
        </w:rPr>
        <w:t>Апонін</w:t>
      </w:r>
      <w:proofErr w:type="spellEnd"/>
      <w:r w:rsidRPr="00C24E5C">
        <w:rPr>
          <w:rFonts w:ascii="Times New Roman" w:hAnsi="Times New Roman" w:cs="Times New Roman"/>
          <w:lang w:val="uk-UA"/>
        </w:rPr>
        <w:t xml:space="preserve"> В.В., Олексин І.І., </w:t>
      </w:r>
      <w:proofErr w:type="spellStart"/>
      <w:r w:rsidRPr="00C24E5C">
        <w:rPr>
          <w:rFonts w:ascii="Times New Roman" w:hAnsi="Times New Roman" w:cs="Times New Roman"/>
          <w:lang w:val="uk-UA"/>
        </w:rPr>
        <w:t>Шутовська</w:t>
      </w:r>
      <w:proofErr w:type="spellEnd"/>
      <w:r w:rsidRPr="00C24E5C">
        <w:rPr>
          <w:rFonts w:ascii="Times New Roman" w:hAnsi="Times New Roman" w:cs="Times New Roman"/>
          <w:lang w:val="uk-UA"/>
        </w:rPr>
        <w:t xml:space="preserve"> Н.О., </w:t>
      </w:r>
      <w:proofErr w:type="spellStart"/>
      <w:r w:rsidRPr="00C24E5C">
        <w:rPr>
          <w:rFonts w:ascii="Times New Roman" w:hAnsi="Times New Roman" w:cs="Times New Roman"/>
          <w:lang w:val="uk-UA"/>
        </w:rPr>
        <w:t>Футало</w:t>
      </w:r>
      <w:proofErr w:type="spellEnd"/>
      <w:r w:rsidRPr="00C24E5C">
        <w:rPr>
          <w:rFonts w:ascii="Times New Roman" w:hAnsi="Times New Roman" w:cs="Times New Roman"/>
          <w:lang w:val="uk-UA"/>
        </w:rPr>
        <w:t xml:space="preserve"> Т.В. Організація і технологія надання послуг. </w:t>
      </w:r>
      <w:proofErr w:type="spellStart"/>
      <w:r w:rsidRPr="00C24E5C">
        <w:rPr>
          <w:rFonts w:ascii="Times New Roman" w:hAnsi="Times New Roman" w:cs="Times New Roman"/>
          <w:lang w:val="uk-UA"/>
        </w:rPr>
        <w:t>Навч</w:t>
      </w:r>
      <w:proofErr w:type="spellEnd"/>
      <w:r w:rsidRPr="00C24E5C">
        <w:rPr>
          <w:rFonts w:ascii="Times New Roman" w:hAnsi="Times New Roman" w:cs="Times New Roman"/>
          <w:lang w:val="uk-UA"/>
        </w:rPr>
        <w:t xml:space="preserve">. посібник за редакцією професора В.В. </w:t>
      </w:r>
      <w:proofErr w:type="spellStart"/>
      <w:r w:rsidRPr="00C24E5C">
        <w:rPr>
          <w:rFonts w:ascii="Times New Roman" w:hAnsi="Times New Roman" w:cs="Times New Roman"/>
          <w:lang w:val="uk-UA"/>
        </w:rPr>
        <w:t>Апоніна</w:t>
      </w:r>
      <w:proofErr w:type="spellEnd"/>
      <w:r w:rsidRPr="00C24E5C">
        <w:rPr>
          <w:rFonts w:ascii="Times New Roman" w:hAnsi="Times New Roman" w:cs="Times New Roman"/>
          <w:lang w:val="uk-UA"/>
        </w:rPr>
        <w:t>. - К.: Видавничий центр "Академія", 2006. -311 с.</w:t>
      </w:r>
    </w:p>
    <w:p w14:paraId="503DF6DD"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r w:rsidRPr="00C24E5C">
        <w:rPr>
          <w:rFonts w:ascii="Times New Roman" w:hAnsi="Times New Roman" w:cs="Times New Roman"/>
          <w:lang w:val="uk-UA"/>
        </w:rPr>
        <w:t>Банько В.Г. Будівлі, споруди, обладнання туристських комплексів та їх експлуатація/ Навчальний посібник. - К.: Центр інформаційних технологій. - 2006. - 292 с.</w:t>
      </w:r>
    </w:p>
    <w:p w14:paraId="743459A5"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proofErr w:type="spellStart"/>
      <w:r w:rsidRPr="00C24E5C">
        <w:rPr>
          <w:rFonts w:ascii="Times New Roman" w:hAnsi="Times New Roman" w:cs="Times New Roman"/>
        </w:rPr>
        <w:t>Бакеренко</w:t>
      </w:r>
      <w:proofErr w:type="spellEnd"/>
      <w:r w:rsidRPr="00C24E5C">
        <w:rPr>
          <w:rFonts w:ascii="Times New Roman" w:hAnsi="Times New Roman" w:cs="Times New Roman"/>
        </w:rPr>
        <w:t xml:space="preserve"> Н. П. </w:t>
      </w:r>
      <w:proofErr w:type="spellStart"/>
      <w:r w:rsidRPr="00C24E5C">
        <w:rPr>
          <w:rFonts w:ascii="Times New Roman" w:hAnsi="Times New Roman" w:cs="Times New Roman"/>
        </w:rPr>
        <w:t>Особливості</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діяльності</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підприємств</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готельної</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індустрії</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Електронний</w:t>
      </w:r>
      <w:proofErr w:type="spellEnd"/>
      <w:r w:rsidRPr="00C24E5C">
        <w:rPr>
          <w:rFonts w:ascii="Times New Roman" w:hAnsi="Times New Roman" w:cs="Times New Roman"/>
        </w:rPr>
        <w:t xml:space="preserve"> ресурс] / Н. П. </w:t>
      </w:r>
      <w:proofErr w:type="spellStart"/>
      <w:r w:rsidRPr="00C24E5C">
        <w:rPr>
          <w:rFonts w:ascii="Times New Roman" w:hAnsi="Times New Roman" w:cs="Times New Roman"/>
        </w:rPr>
        <w:t>Бакеренко</w:t>
      </w:r>
      <w:proofErr w:type="spellEnd"/>
      <w:r w:rsidRPr="00C24E5C">
        <w:rPr>
          <w:rFonts w:ascii="Times New Roman" w:hAnsi="Times New Roman" w:cs="Times New Roman"/>
        </w:rPr>
        <w:t xml:space="preserve"> // </w:t>
      </w:r>
      <w:proofErr w:type="spellStart"/>
      <w:r w:rsidRPr="00C24E5C">
        <w:rPr>
          <w:rFonts w:ascii="Times New Roman" w:hAnsi="Times New Roman" w:cs="Times New Roman"/>
        </w:rPr>
        <w:t>Науковий</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вісник</w:t>
      </w:r>
      <w:proofErr w:type="spellEnd"/>
      <w:r w:rsidRPr="00C24E5C">
        <w:rPr>
          <w:rFonts w:ascii="Times New Roman" w:hAnsi="Times New Roman" w:cs="Times New Roman"/>
        </w:rPr>
        <w:t xml:space="preserve"> НЛТУ </w:t>
      </w:r>
      <w:proofErr w:type="spellStart"/>
      <w:r w:rsidRPr="00C24E5C">
        <w:rPr>
          <w:rFonts w:ascii="Times New Roman" w:hAnsi="Times New Roman" w:cs="Times New Roman"/>
        </w:rPr>
        <w:t>України</w:t>
      </w:r>
      <w:proofErr w:type="spellEnd"/>
      <w:r w:rsidRPr="00C24E5C">
        <w:rPr>
          <w:rFonts w:ascii="Times New Roman" w:hAnsi="Times New Roman" w:cs="Times New Roman"/>
        </w:rPr>
        <w:t xml:space="preserve">. - 2013. - </w:t>
      </w:r>
      <w:proofErr w:type="spellStart"/>
      <w:r w:rsidRPr="00C24E5C">
        <w:rPr>
          <w:rFonts w:ascii="Times New Roman" w:hAnsi="Times New Roman" w:cs="Times New Roman"/>
        </w:rPr>
        <w:t>Вип</w:t>
      </w:r>
      <w:proofErr w:type="spellEnd"/>
      <w:r w:rsidRPr="00C24E5C">
        <w:rPr>
          <w:rFonts w:ascii="Times New Roman" w:hAnsi="Times New Roman" w:cs="Times New Roman"/>
        </w:rPr>
        <w:t>. 23.15. - С. 168-176. - Режим доступу: http://nbuv.gov.ua/j-pdf/nvnltu_2013_23.15_30.pdf</w:t>
      </w:r>
    </w:p>
    <w:p w14:paraId="175FF539"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r w:rsidRPr="00C24E5C">
        <w:rPr>
          <w:rFonts w:ascii="Times New Roman" w:hAnsi="Times New Roman" w:cs="Times New Roman"/>
          <w:lang w:val="uk-UA"/>
        </w:rPr>
        <w:t xml:space="preserve">Білик </w:t>
      </w:r>
      <w:proofErr w:type="spellStart"/>
      <w:r w:rsidRPr="00C24E5C">
        <w:rPr>
          <w:rFonts w:ascii="Times New Roman" w:hAnsi="Times New Roman" w:cs="Times New Roman"/>
          <w:lang w:val="uk-UA"/>
        </w:rPr>
        <w:t>Е.В.Сучасна</w:t>
      </w:r>
      <w:proofErr w:type="spellEnd"/>
      <w:r w:rsidRPr="00C24E5C">
        <w:rPr>
          <w:rFonts w:ascii="Times New Roman" w:hAnsi="Times New Roman" w:cs="Times New Roman"/>
          <w:lang w:val="uk-UA"/>
        </w:rPr>
        <w:t xml:space="preserve"> енциклопедія етикету: 1000 правил і корисних порад.-Донецьк: TOB ВКФ "БАО", 2005.</w:t>
      </w:r>
    </w:p>
    <w:p w14:paraId="574F3CEF"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r w:rsidRPr="00C24E5C">
        <w:rPr>
          <w:rFonts w:ascii="Times New Roman" w:hAnsi="Times New Roman" w:cs="Times New Roman"/>
          <w:lang w:val="uk-UA"/>
        </w:rPr>
        <w:t xml:space="preserve">Бойцова М., </w:t>
      </w:r>
      <w:proofErr w:type="spellStart"/>
      <w:r w:rsidRPr="00C24E5C">
        <w:rPr>
          <w:rFonts w:ascii="Times New Roman" w:hAnsi="Times New Roman" w:cs="Times New Roman"/>
          <w:lang w:val="uk-UA"/>
        </w:rPr>
        <w:t>Піроженко</w:t>
      </w:r>
      <w:proofErr w:type="spellEnd"/>
      <w:r w:rsidRPr="00C24E5C">
        <w:rPr>
          <w:rFonts w:ascii="Times New Roman" w:hAnsi="Times New Roman" w:cs="Times New Roman"/>
          <w:lang w:val="uk-UA"/>
        </w:rPr>
        <w:t xml:space="preserve"> О. Усе про облік та організацію готельного бізнесу. - Харків: Фактор, 2005. - 232 с.</w:t>
      </w:r>
    </w:p>
    <w:p w14:paraId="15E183A1"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proofErr w:type="spellStart"/>
      <w:r w:rsidRPr="00C24E5C">
        <w:rPr>
          <w:rFonts w:ascii="Times New Roman" w:hAnsi="Times New Roman" w:cs="Times New Roman"/>
          <w:lang w:val="uk-UA"/>
        </w:rPr>
        <w:t>Бородина</w:t>
      </w:r>
      <w:proofErr w:type="spellEnd"/>
      <w:r w:rsidRPr="00C24E5C">
        <w:rPr>
          <w:rFonts w:ascii="Times New Roman" w:hAnsi="Times New Roman" w:cs="Times New Roman"/>
          <w:lang w:val="uk-UA"/>
        </w:rPr>
        <w:t xml:space="preserve"> В.В. </w:t>
      </w:r>
      <w:proofErr w:type="spellStart"/>
      <w:r w:rsidRPr="00C24E5C">
        <w:rPr>
          <w:rFonts w:ascii="Times New Roman" w:hAnsi="Times New Roman" w:cs="Times New Roman"/>
          <w:lang w:val="uk-UA"/>
        </w:rPr>
        <w:t>Ресторанно-гостиничный</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бизнес</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учет</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налоги</w:t>
      </w:r>
      <w:proofErr w:type="spellEnd"/>
      <w:r w:rsidRPr="00C24E5C">
        <w:rPr>
          <w:rFonts w:ascii="Times New Roman" w:hAnsi="Times New Roman" w:cs="Times New Roman"/>
          <w:lang w:val="uk-UA"/>
        </w:rPr>
        <w:t xml:space="preserve">, маркетинг, менеджмент. - М: </w:t>
      </w:r>
      <w:proofErr w:type="spellStart"/>
      <w:r w:rsidRPr="00C24E5C">
        <w:rPr>
          <w:rFonts w:ascii="Times New Roman" w:hAnsi="Times New Roman" w:cs="Times New Roman"/>
          <w:lang w:val="uk-UA"/>
        </w:rPr>
        <w:t>Книжный</w:t>
      </w:r>
      <w:proofErr w:type="spellEnd"/>
      <w:r w:rsidRPr="00C24E5C">
        <w:rPr>
          <w:rFonts w:ascii="Times New Roman" w:hAnsi="Times New Roman" w:cs="Times New Roman"/>
          <w:lang w:val="uk-UA"/>
        </w:rPr>
        <w:t xml:space="preserve"> мир, 2001. - 165 с.</w:t>
      </w:r>
    </w:p>
    <w:p w14:paraId="0783730F" w14:textId="77777777" w:rsidR="00005C2F" w:rsidRPr="00C24E5C" w:rsidRDefault="00005C2F" w:rsidP="00C24E5C">
      <w:pPr>
        <w:numPr>
          <w:ilvl w:val="0"/>
          <w:numId w:val="3"/>
        </w:numPr>
        <w:spacing w:after="0" w:line="240" w:lineRule="auto"/>
        <w:ind w:left="425" w:hanging="425"/>
        <w:jc w:val="both"/>
        <w:rPr>
          <w:rFonts w:ascii="Times New Roman" w:hAnsi="Times New Roman" w:cs="Times New Roman"/>
          <w:lang w:val="uk-UA"/>
        </w:rPr>
      </w:pPr>
      <w:proofErr w:type="spellStart"/>
      <w:r w:rsidRPr="00C24E5C">
        <w:rPr>
          <w:rFonts w:ascii="Times New Roman" w:hAnsi="Times New Roman" w:cs="Times New Roman"/>
          <w:lang w:val="uk-UA"/>
        </w:rPr>
        <w:t>Бочелюк</w:t>
      </w:r>
      <w:proofErr w:type="spellEnd"/>
      <w:r w:rsidRPr="00C24E5C">
        <w:rPr>
          <w:rFonts w:ascii="Times New Roman" w:hAnsi="Times New Roman" w:cs="Times New Roman"/>
          <w:lang w:val="uk-UA"/>
        </w:rPr>
        <w:t xml:space="preserve"> В.Й., </w:t>
      </w:r>
      <w:proofErr w:type="spellStart"/>
      <w:r w:rsidRPr="00C24E5C">
        <w:rPr>
          <w:rFonts w:ascii="Times New Roman" w:hAnsi="Times New Roman" w:cs="Times New Roman"/>
          <w:lang w:val="uk-UA"/>
        </w:rPr>
        <w:t>Бочелюк</w:t>
      </w:r>
      <w:proofErr w:type="spellEnd"/>
      <w:r w:rsidRPr="00C24E5C">
        <w:rPr>
          <w:rFonts w:ascii="Times New Roman" w:hAnsi="Times New Roman" w:cs="Times New Roman"/>
          <w:lang w:val="uk-UA"/>
        </w:rPr>
        <w:t xml:space="preserve"> В.В. </w:t>
      </w:r>
      <w:proofErr w:type="spellStart"/>
      <w:r w:rsidRPr="00C24E5C">
        <w:rPr>
          <w:rFonts w:ascii="Times New Roman" w:hAnsi="Times New Roman" w:cs="Times New Roman"/>
          <w:lang w:val="uk-UA"/>
        </w:rPr>
        <w:t>Дозвіллєзнавство</w:t>
      </w:r>
      <w:proofErr w:type="spellEnd"/>
      <w:r w:rsidRPr="00C24E5C">
        <w:rPr>
          <w:rFonts w:ascii="Times New Roman" w:hAnsi="Times New Roman" w:cs="Times New Roman"/>
          <w:lang w:val="uk-UA"/>
        </w:rPr>
        <w:t>. Навчальний посібник. - К.: Центр навчальної літератури, 2006. - 208 с.</w:t>
      </w:r>
    </w:p>
    <w:p w14:paraId="58E1C96F" w14:textId="77777777" w:rsidR="00005C2F" w:rsidRPr="00C24E5C" w:rsidRDefault="00005C2F" w:rsidP="00C24E5C">
      <w:pPr>
        <w:numPr>
          <w:ilvl w:val="0"/>
          <w:numId w:val="3"/>
        </w:numPr>
        <w:spacing w:after="0" w:line="240" w:lineRule="auto"/>
        <w:ind w:left="425" w:hanging="425"/>
        <w:jc w:val="both"/>
        <w:rPr>
          <w:rFonts w:ascii="Times New Roman" w:hAnsi="Times New Roman" w:cs="Times New Roman"/>
          <w:lang w:val="uk-UA"/>
        </w:rPr>
      </w:pPr>
      <w:r w:rsidRPr="00C24E5C">
        <w:rPr>
          <w:rFonts w:ascii="Times New Roman" w:hAnsi="Times New Roman" w:cs="Times New Roman"/>
          <w:lang w:val="uk-UA"/>
        </w:rPr>
        <w:lastRenderedPageBreak/>
        <w:t>Довідник нормативних документів у сфері охорони праці, пожежної безпеки, гігієни праці та соціального страхування від нещасних випадків. ПП "РК" "Вектор". - Київ 2009 - 244 с.</w:t>
      </w:r>
    </w:p>
    <w:p w14:paraId="68F98FFF"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r w:rsidRPr="00C24E5C">
        <w:rPr>
          <w:rFonts w:ascii="Times New Roman" w:hAnsi="Times New Roman" w:cs="Times New Roman"/>
          <w:lang w:val="uk-UA"/>
        </w:rPr>
        <w:t xml:space="preserve">Дядечко Л.П. Економіка туристичного бізнесу: </w:t>
      </w:r>
      <w:proofErr w:type="spellStart"/>
      <w:r w:rsidRPr="00C24E5C">
        <w:rPr>
          <w:rFonts w:ascii="Times New Roman" w:hAnsi="Times New Roman" w:cs="Times New Roman"/>
          <w:lang w:val="uk-UA"/>
        </w:rPr>
        <w:t>Навч</w:t>
      </w:r>
      <w:proofErr w:type="spellEnd"/>
      <w:r w:rsidRPr="00C24E5C">
        <w:rPr>
          <w:rFonts w:ascii="Times New Roman" w:hAnsi="Times New Roman" w:cs="Times New Roman"/>
          <w:lang w:val="uk-UA"/>
        </w:rPr>
        <w:t>. посібник. -К.: Центр учбової літератури, 2007. - 224 с.</w:t>
      </w:r>
    </w:p>
    <w:p w14:paraId="49162053"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proofErr w:type="spellStart"/>
      <w:r w:rsidRPr="00C24E5C">
        <w:rPr>
          <w:rFonts w:ascii="Times New Roman" w:hAnsi="Times New Roman" w:cs="Times New Roman"/>
          <w:lang w:val="uk-UA"/>
        </w:rPr>
        <w:t>Ефимова</w:t>
      </w:r>
      <w:proofErr w:type="spellEnd"/>
      <w:r w:rsidRPr="00C24E5C">
        <w:rPr>
          <w:rFonts w:ascii="Times New Roman" w:hAnsi="Times New Roman" w:cs="Times New Roman"/>
          <w:lang w:val="uk-UA"/>
        </w:rPr>
        <w:t xml:space="preserve"> О.П., </w:t>
      </w:r>
      <w:proofErr w:type="spellStart"/>
      <w:r w:rsidRPr="00C24E5C">
        <w:rPr>
          <w:rFonts w:ascii="Times New Roman" w:hAnsi="Times New Roman" w:cs="Times New Roman"/>
          <w:lang w:val="uk-UA"/>
        </w:rPr>
        <w:t>Ефимова</w:t>
      </w:r>
      <w:proofErr w:type="spellEnd"/>
      <w:r w:rsidRPr="00C24E5C">
        <w:rPr>
          <w:rFonts w:ascii="Times New Roman" w:hAnsi="Times New Roman" w:cs="Times New Roman"/>
          <w:lang w:val="uk-UA"/>
        </w:rPr>
        <w:t xml:space="preserve"> H.A. </w:t>
      </w:r>
      <w:proofErr w:type="spellStart"/>
      <w:r w:rsidRPr="00C24E5C">
        <w:rPr>
          <w:rFonts w:ascii="Times New Roman" w:hAnsi="Times New Roman" w:cs="Times New Roman"/>
          <w:lang w:val="uk-UA"/>
        </w:rPr>
        <w:t>Экономика</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гостиниц</w:t>
      </w:r>
      <w:proofErr w:type="spellEnd"/>
      <w:r w:rsidRPr="00C24E5C">
        <w:rPr>
          <w:rFonts w:ascii="Times New Roman" w:hAnsi="Times New Roman" w:cs="Times New Roman"/>
          <w:lang w:val="uk-UA"/>
        </w:rPr>
        <w:t xml:space="preserve"> и </w:t>
      </w:r>
      <w:proofErr w:type="spellStart"/>
      <w:r w:rsidRPr="00C24E5C">
        <w:rPr>
          <w:rFonts w:ascii="Times New Roman" w:hAnsi="Times New Roman" w:cs="Times New Roman"/>
          <w:lang w:val="uk-UA"/>
        </w:rPr>
        <w:t>ресторанов</w:t>
      </w:r>
      <w:proofErr w:type="spellEnd"/>
      <w:r w:rsidRPr="00C24E5C">
        <w:rPr>
          <w:rFonts w:ascii="Times New Roman" w:hAnsi="Times New Roman" w:cs="Times New Roman"/>
          <w:lang w:val="uk-UA"/>
        </w:rPr>
        <w:t xml:space="preserve">. - М.: </w:t>
      </w:r>
      <w:proofErr w:type="spellStart"/>
      <w:r w:rsidRPr="00C24E5C">
        <w:rPr>
          <w:rFonts w:ascii="Times New Roman" w:hAnsi="Times New Roman" w:cs="Times New Roman"/>
          <w:lang w:val="uk-UA"/>
        </w:rPr>
        <w:t>Новое</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знание</w:t>
      </w:r>
      <w:proofErr w:type="spellEnd"/>
      <w:r w:rsidRPr="00C24E5C">
        <w:rPr>
          <w:rFonts w:ascii="Times New Roman" w:hAnsi="Times New Roman" w:cs="Times New Roman"/>
          <w:lang w:val="uk-UA"/>
        </w:rPr>
        <w:t>, 2006. - 392 с.</w:t>
      </w:r>
    </w:p>
    <w:p w14:paraId="70E2DF33"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r w:rsidRPr="00C24E5C">
        <w:rPr>
          <w:rFonts w:ascii="Times New Roman" w:hAnsi="Times New Roman" w:cs="Times New Roman"/>
          <w:lang w:val="uk-UA"/>
        </w:rPr>
        <w:t>Закон України "Про внесення змін до Закону України "Про туризм" від 18 листопада 2003 р. № 1282-IV // Нормативно-правові акти України з питань туризму. - К.; Атака, 2004. - С. 3-29.</w:t>
      </w:r>
    </w:p>
    <w:p w14:paraId="4A999991"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r w:rsidRPr="00C24E5C">
        <w:rPr>
          <w:rFonts w:ascii="Times New Roman" w:hAnsi="Times New Roman" w:cs="Times New Roman"/>
          <w:lang w:val="uk-UA"/>
        </w:rPr>
        <w:t xml:space="preserve">Лук'янова Л.Г., Дорошенко Т.Т., </w:t>
      </w:r>
      <w:proofErr w:type="spellStart"/>
      <w:r w:rsidRPr="00C24E5C">
        <w:rPr>
          <w:rFonts w:ascii="Times New Roman" w:hAnsi="Times New Roman" w:cs="Times New Roman"/>
          <w:lang w:val="uk-UA"/>
        </w:rPr>
        <w:t>Муніч</w:t>
      </w:r>
      <w:proofErr w:type="spellEnd"/>
      <w:r w:rsidRPr="00C24E5C">
        <w:rPr>
          <w:rFonts w:ascii="Times New Roman" w:hAnsi="Times New Roman" w:cs="Times New Roman"/>
          <w:lang w:val="uk-UA"/>
        </w:rPr>
        <w:t xml:space="preserve"> І.М, Уніфіковані технології готельних послуг/ За ред.. проф. B.K. Федорченка. - К.: Вища школа, 2001. - 237 с.</w:t>
      </w:r>
    </w:p>
    <w:p w14:paraId="01A53B34" w14:textId="77777777" w:rsidR="00005C2F" w:rsidRPr="00C24E5C" w:rsidRDefault="00005C2F" w:rsidP="00C24E5C">
      <w:pPr>
        <w:numPr>
          <w:ilvl w:val="0"/>
          <w:numId w:val="2"/>
        </w:numPr>
        <w:spacing w:after="0" w:line="240" w:lineRule="auto"/>
        <w:ind w:left="426" w:hanging="426"/>
        <w:jc w:val="both"/>
        <w:rPr>
          <w:rFonts w:ascii="Times New Roman" w:hAnsi="Times New Roman" w:cs="Times New Roman"/>
          <w:lang w:val="uk-UA"/>
        </w:rPr>
      </w:pPr>
      <w:proofErr w:type="spellStart"/>
      <w:r w:rsidRPr="00C24E5C">
        <w:rPr>
          <w:rFonts w:ascii="Times New Roman" w:hAnsi="Times New Roman" w:cs="Times New Roman"/>
          <w:lang w:val="uk-UA"/>
        </w:rPr>
        <w:t>Навч.посіб</w:t>
      </w:r>
      <w:proofErr w:type="spellEnd"/>
      <w:r w:rsidRPr="00C24E5C">
        <w:rPr>
          <w:rFonts w:ascii="Times New Roman" w:hAnsi="Times New Roman" w:cs="Times New Roman"/>
          <w:lang w:val="uk-UA"/>
        </w:rPr>
        <w:t>./ За редакцією члена-</w:t>
      </w:r>
      <w:proofErr w:type="spellStart"/>
      <w:r w:rsidRPr="00C24E5C">
        <w:rPr>
          <w:rFonts w:ascii="Times New Roman" w:hAnsi="Times New Roman" w:cs="Times New Roman"/>
          <w:lang w:val="uk-UA"/>
        </w:rPr>
        <w:t>кор</w:t>
      </w:r>
      <w:proofErr w:type="spellEnd"/>
      <w:r w:rsidRPr="00C24E5C">
        <w:rPr>
          <w:rFonts w:ascii="Times New Roman" w:hAnsi="Times New Roman" w:cs="Times New Roman"/>
          <w:lang w:val="uk-UA"/>
        </w:rPr>
        <w:t xml:space="preserve">. HAH України, </w:t>
      </w:r>
      <w:proofErr w:type="spellStart"/>
      <w:r w:rsidRPr="00C24E5C">
        <w:rPr>
          <w:rFonts w:ascii="Times New Roman" w:hAnsi="Times New Roman" w:cs="Times New Roman"/>
          <w:lang w:val="uk-UA"/>
        </w:rPr>
        <w:t>д.е.н</w:t>
      </w:r>
      <w:proofErr w:type="spellEnd"/>
      <w:r w:rsidRPr="00C24E5C">
        <w:rPr>
          <w:rFonts w:ascii="Times New Roman" w:hAnsi="Times New Roman" w:cs="Times New Roman"/>
          <w:lang w:val="uk-UA"/>
        </w:rPr>
        <w:t>., професора СІ. Дорогунцова. - К.: Ліра - К, 2005. - 520 с.</w:t>
      </w:r>
    </w:p>
    <w:p w14:paraId="3ADCE01B"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proofErr w:type="spellStart"/>
      <w:r w:rsidRPr="00C24E5C">
        <w:rPr>
          <w:rFonts w:ascii="Times New Roman" w:hAnsi="Times New Roman" w:cs="Times New Roman"/>
          <w:lang w:val="uk-UA"/>
        </w:rPr>
        <w:t>Нечаюк</w:t>
      </w:r>
      <w:proofErr w:type="spellEnd"/>
      <w:r w:rsidRPr="00C24E5C">
        <w:rPr>
          <w:rFonts w:ascii="Times New Roman" w:hAnsi="Times New Roman" w:cs="Times New Roman"/>
          <w:lang w:val="uk-UA"/>
        </w:rPr>
        <w:t xml:space="preserve"> Л.І., </w:t>
      </w:r>
      <w:proofErr w:type="spellStart"/>
      <w:r w:rsidRPr="00C24E5C">
        <w:rPr>
          <w:rFonts w:ascii="Times New Roman" w:hAnsi="Times New Roman" w:cs="Times New Roman"/>
          <w:lang w:val="uk-UA"/>
        </w:rPr>
        <w:t>Нечаюк</w:t>
      </w:r>
      <w:proofErr w:type="spellEnd"/>
      <w:r w:rsidRPr="00C24E5C">
        <w:rPr>
          <w:rFonts w:ascii="Times New Roman" w:hAnsi="Times New Roman" w:cs="Times New Roman"/>
          <w:lang w:val="uk-UA"/>
        </w:rPr>
        <w:t xml:space="preserve"> H.H. Готельно-ресторанний бізнес: менеджмент. Навчальний посібник. - К.: Центр навчальної літератури, 2006. - 346 с.</w:t>
      </w:r>
    </w:p>
    <w:p w14:paraId="468E37B6"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proofErr w:type="spellStart"/>
      <w:r w:rsidRPr="00C24E5C">
        <w:rPr>
          <w:rFonts w:ascii="Times New Roman" w:hAnsi="Times New Roman" w:cs="Times New Roman"/>
          <w:lang w:val="uk-UA"/>
        </w:rPr>
        <w:t>Радевич-Виннипький</w:t>
      </w:r>
      <w:proofErr w:type="spellEnd"/>
      <w:r w:rsidRPr="00C24E5C">
        <w:rPr>
          <w:rFonts w:ascii="Times New Roman" w:hAnsi="Times New Roman" w:cs="Times New Roman"/>
          <w:lang w:val="uk-UA"/>
        </w:rPr>
        <w:t xml:space="preserve"> Я. Етикет і культура спілкування: </w:t>
      </w:r>
      <w:proofErr w:type="spellStart"/>
      <w:r w:rsidRPr="00C24E5C">
        <w:rPr>
          <w:rFonts w:ascii="Times New Roman" w:hAnsi="Times New Roman" w:cs="Times New Roman"/>
          <w:lang w:val="uk-UA"/>
        </w:rPr>
        <w:t>Навч</w:t>
      </w:r>
      <w:proofErr w:type="spellEnd"/>
      <w:r w:rsidRPr="00C24E5C">
        <w:rPr>
          <w:rFonts w:ascii="Times New Roman" w:hAnsi="Times New Roman" w:cs="Times New Roman"/>
          <w:lang w:val="uk-UA"/>
        </w:rPr>
        <w:t xml:space="preserve">. осіб.-2-e вид., перероб. I </w:t>
      </w:r>
      <w:proofErr w:type="spellStart"/>
      <w:r w:rsidRPr="00C24E5C">
        <w:rPr>
          <w:rFonts w:ascii="Times New Roman" w:hAnsi="Times New Roman" w:cs="Times New Roman"/>
          <w:lang w:val="uk-UA"/>
        </w:rPr>
        <w:t>доп</w:t>
      </w:r>
      <w:proofErr w:type="spellEnd"/>
      <w:r w:rsidRPr="00C24E5C">
        <w:rPr>
          <w:rFonts w:ascii="Times New Roman" w:hAnsi="Times New Roman" w:cs="Times New Roman"/>
          <w:lang w:val="uk-UA"/>
        </w:rPr>
        <w:t>. - К.: Знання, 2006.</w:t>
      </w:r>
    </w:p>
    <w:p w14:paraId="58FC267E"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proofErr w:type="spellStart"/>
      <w:r w:rsidRPr="00C24E5C">
        <w:rPr>
          <w:rFonts w:ascii="Times New Roman" w:hAnsi="Times New Roman" w:cs="Times New Roman"/>
          <w:lang w:val="uk-UA"/>
        </w:rPr>
        <w:t>Роглєв</w:t>
      </w:r>
      <w:proofErr w:type="spellEnd"/>
      <w:r w:rsidRPr="00C24E5C">
        <w:rPr>
          <w:rFonts w:ascii="Times New Roman" w:hAnsi="Times New Roman" w:cs="Times New Roman"/>
          <w:lang w:val="uk-UA"/>
        </w:rPr>
        <w:t xml:space="preserve"> Х.И. Основи готельного менеджменту: </w:t>
      </w:r>
      <w:proofErr w:type="spellStart"/>
      <w:r w:rsidRPr="00C24E5C">
        <w:rPr>
          <w:rFonts w:ascii="Times New Roman" w:hAnsi="Times New Roman" w:cs="Times New Roman"/>
          <w:lang w:val="uk-UA"/>
        </w:rPr>
        <w:t>Навч.посіб</w:t>
      </w:r>
      <w:proofErr w:type="spellEnd"/>
      <w:r w:rsidRPr="00C24E5C">
        <w:rPr>
          <w:rFonts w:ascii="Times New Roman" w:hAnsi="Times New Roman" w:cs="Times New Roman"/>
          <w:lang w:val="uk-UA"/>
        </w:rPr>
        <w:t>. - К.: Кондор, 2005.-408 с.</w:t>
      </w:r>
    </w:p>
    <w:p w14:paraId="5C5DA6C2"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proofErr w:type="spellStart"/>
      <w:r w:rsidRPr="00C24E5C">
        <w:rPr>
          <w:rFonts w:ascii="Times New Roman" w:hAnsi="Times New Roman" w:cs="Times New Roman"/>
          <w:lang w:val="uk-UA"/>
        </w:rPr>
        <w:t>Роглєв</w:t>
      </w:r>
      <w:proofErr w:type="spellEnd"/>
      <w:r w:rsidRPr="00C24E5C">
        <w:rPr>
          <w:rFonts w:ascii="Times New Roman" w:hAnsi="Times New Roman" w:cs="Times New Roman"/>
          <w:lang w:val="uk-UA"/>
        </w:rPr>
        <w:t xml:space="preserve"> Х.Й., </w:t>
      </w:r>
      <w:proofErr w:type="spellStart"/>
      <w:r w:rsidRPr="00C24E5C">
        <w:rPr>
          <w:rFonts w:ascii="Times New Roman" w:hAnsi="Times New Roman" w:cs="Times New Roman"/>
          <w:lang w:val="uk-UA"/>
        </w:rPr>
        <w:t>Маркелов</w:t>
      </w:r>
      <w:proofErr w:type="spellEnd"/>
      <w:r w:rsidRPr="00C24E5C">
        <w:rPr>
          <w:rFonts w:ascii="Times New Roman" w:hAnsi="Times New Roman" w:cs="Times New Roman"/>
          <w:lang w:val="uk-UA"/>
        </w:rPr>
        <w:t xml:space="preserve"> В.М. Організація обслуговування в готельних комплексах. - К.: КУТЕП, 2004. - 174 с.</w:t>
      </w:r>
    </w:p>
    <w:p w14:paraId="0FD34B67"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proofErr w:type="spellStart"/>
      <w:r w:rsidRPr="00C24E5C">
        <w:rPr>
          <w:rFonts w:ascii="Times New Roman" w:hAnsi="Times New Roman" w:cs="Times New Roman"/>
          <w:lang w:val="uk-UA"/>
        </w:rPr>
        <w:t>Сорокина</w:t>
      </w:r>
      <w:proofErr w:type="spellEnd"/>
      <w:r w:rsidRPr="00C24E5C">
        <w:rPr>
          <w:rFonts w:ascii="Times New Roman" w:hAnsi="Times New Roman" w:cs="Times New Roman"/>
          <w:lang w:val="uk-UA"/>
        </w:rPr>
        <w:t xml:space="preserve"> А.В. </w:t>
      </w:r>
      <w:proofErr w:type="spellStart"/>
      <w:r w:rsidRPr="00C24E5C">
        <w:rPr>
          <w:rFonts w:ascii="Times New Roman" w:hAnsi="Times New Roman" w:cs="Times New Roman"/>
          <w:lang w:val="uk-UA"/>
        </w:rPr>
        <w:t>Организация</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обслуживания</w:t>
      </w:r>
      <w:proofErr w:type="spellEnd"/>
      <w:r w:rsidRPr="00C24E5C">
        <w:rPr>
          <w:rFonts w:ascii="Times New Roman" w:hAnsi="Times New Roman" w:cs="Times New Roman"/>
          <w:lang w:val="uk-UA"/>
        </w:rPr>
        <w:t xml:space="preserve"> в </w:t>
      </w:r>
      <w:proofErr w:type="spellStart"/>
      <w:r w:rsidRPr="00C24E5C">
        <w:rPr>
          <w:rFonts w:ascii="Times New Roman" w:hAnsi="Times New Roman" w:cs="Times New Roman"/>
          <w:lang w:val="uk-UA"/>
        </w:rPr>
        <w:t>гостиницах</w:t>
      </w:r>
      <w:proofErr w:type="spellEnd"/>
      <w:r w:rsidRPr="00C24E5C">
        <w:rPr>
          <w:rFonts w:ascii="Times New Roman" w:hAnsi="Times New Roman" w:cs="Times New Roman"/>
          <w:lang w:val="uk-UA"/>
        </w:rPr>
        <w:t xml:space="preserve"> и </w:t>
      </w:r>
      <w:proofErr w:type="spellStart"/>
      <w:r w:rsidRPr="00C24E5C">
        <w:rPr>
          <w:rFonts w:ascii="Times New Roman" w:hAnsi="Times New Roman" w:cs="Times New Roman"/>
          <w:lang w:val="uk-UA"/>
        </w:rPr>
        <w:t>туристских</w:t>
      </w:r>
      <w:proofErr w:type="spellEnd"/>
      <w:r w:rsidRPr="00C24E5C">
        <w:rPr>
          <w:rFonts w:ascii="Times New Roman" w:hAnsi="Times New Roman" w:cs="Times New Roman"/>
          <w:lang w:val="uk-UA"/>
        </w:rPr>
        <w:t xml:space="preserve"> комплексах: </w:t>
      </w:r>
      <w:proofErr w:type="spellStart"/>
      <w:r w:rsidRPr="00C24E5C">
        <w:rPr>
          <w:rFonts w:ascii="Times New Roman" w:hAnsi="Times New Roman" w:cs="Times New Roman"/>
          <w:lang w:val="uk-UA"/>
        </w:rPr>
        <w:t>Учеб</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пособие</w:t>
      </w:r>
      <w:proofErr w:type="spellEnd"/>
      <w:r w:rsidRPr="00C24E5C">
        <w:rPr>
          <w:rFonts w:ascii="Times New Roman" w:hAnsi="Times New Roman" w:cs="Times New Roman"/>
          <w:lang w:val="uk-UA"/>
        </w:rPr>
        <w:t>. - М.: Альфа-М; ИНФРА-М, 2006.-304 с.</w:t>
      </w:r>
    </w:p>
    <w:p w14:paraId="3800699D"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r w:rsidRPr="00C24E5C">
        <w:rPr>
          <w:rFonts w:ascii="Times New Roman" w:hAnsi="Times New Roman" w:cs="Times New Roman"/>
          <w:lang w:val="uk-UA"/>
        </w:rPr>
        <w:t xml:space="preserve">Ткаченко Т.І., Гаврилюк СП. Економіка готельного господарства і туризму / </w:t>
      </w:r>
      <w:proofErr w:type="spellStart"/>
      <w:r w:rsidRPr="00C24E5C">
        <w:rPr>
          <w:rFonts w:ascii="Times New Roman" w:hAnsi="Times New Roman" w:cs="Times New Roman"/>
          <w:lang w:val="uk-UA"/>
        </w:rPr>
        <w:t>Навч</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посіб</w:t>
      </w:r>
      <w:proofErr w:type="spellEnd"/>
      <w:r w:rsidRPr="00C24E5C">
        <w:rPr>
          <w:rFonts w:ascii="Times New Roman" w:hAnsi="Times New Roman" w:cs="Times New Roman"/>
          <w:lang w:val="uk-UA"/>
        </w:rPr>
        <w:t>. - К.: КНТЕУ, 2005. - 179 с.</w:t>
      </w:r>
    </w:p>
    <w:p w14:paraId="02E0728C"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r w:rsidRPr="00C24E5C">
        <w:rPr>
          <w:rFonts w:ascii="Times New Roman" w:hAnsi="Times New Roman" w:cs="Times New Roman"/>
          <w:lang w:val="uk-UA"/>
        </w:rPr>
        <w:t xml:space="preserve">Уніфіковані технології готельних послуг: </w:t>
      </w:r>
      <w:proofErr w:type="spellStart"/>
      <w:r w:rsidRPr="00C24E5C">
        <w:rPr>
          <w:rFonts w:ascii="Times New Roman" w:hAnsi="Times New Roman" w:cs="Times New Roman"/>
          <w:lang w:val="uk-UA"/>
        </w:rPr>
        <w:t>Навч</w:t>
      </w:r>
      <w:proofErr w:type="spellEnd"/>
      <w:r w:rsidRPr="00C24E5C">
        <w:rPr>
          <w:rFonts w:ascii="Times New Roman" w:hAnsi="Times New Roman" w:cs="Times New Roman"/>
          <w:lang w:val="uk-UA"/>
        </w:rPr>
        <w:t xml:space="preserve">. посібник/ За ред. </w:t>
      </w:r>
      <w:proofErr w:type="spellStart"/>
      <w:r w:rsidRPr="00C24E5C">
        <w:rPr>
          <w:rFonts w:ascii="Times New Roman" w:hAnsi="Times New Roman" w:cs="Times New Roman"/>
          <w:lang w:val="uk-UA"/>
        </w:rPr>
        <w:t>В.К.Федорченко</w:t>
      </w:r>
      <w:proofErr w:type="spellEnd"/>
      <w:r w:rsidRPr="00C24E5C">
        <w:rPr>
          <w:rFonts w:ascii="Times New Roman" w:hAnsi="Times New Roman" w:cs="Times New Roman"/>
          <w:lang w:val="uk-UA"/>
        </w:rPr>
        <w:t xml:space="preserve">. - К.: Вища </w:t>
      </w:r>
      <w:proofErr w:type="spellStart"/>
      <w:r w:rsidRPr="00C24E5C">
        <w:rPr>
          <w:rFonts w:ascii="Times New Roman" w:hAnsi="Times New Roman" w:cs="Times New Roman"/>
          <w:lang w:val="uk-UA"/>
        </w:rPr>
        <w:t>шк</w:t>
      </w:r>
      <w:proofErr w:type="spellEnd"/>
      <w:r w:rsidRPr="00C24E5C">
        <w:rPr>
          <w:rFonts w:ascii="Times New Roman" w:hAnsi="Times New Roman" w:cs="Times New Roman"/>
          <w:lang w:val="uk-UA"/>
        </w:rPr>
        <w:t>., 2001. - 327 с.</w:t>
      </w:r>
    </w:p>
    <w:p w14:paraId="77971569"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proofErr w:type="spellStart"/>
      <w:r w:rsidRPr="00C24E5C">
        <w:rPr>
          <w:rFonts w:ascii="Times New Roman" w:hAnsi="Times New Roman" w:cs="Times New Roman"/>
          <w:lang w:val="uk-UA"/>
        </w:rPr>
        <w:t>Уокер</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Дж</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Введение</w:t>
      </w:r>
      <w:proofErr w:type="spellEnd"/>
      <w:r w:rsidRPr="00C24E5C">
        <w:rPr>
          <w:rFonts w:ascii="Times New Roman" w:hAnsi="Times New Roman" w:cs="Times New Roman"/>
          <w:lang w:val="uk-UA"/>
        </w:rPr>
        <w:t xml:space="preserve"> в </w:t>
      </w:r>
      <w:proofErr w:type="spellStart"/>
      <w:r w:rsidRPr="00C24E5C">
        <w:rPr>
          <w:rFonts w:ascii="Times New Roman" w:hAnsi="Times New Roman" w:cs="Times New Roman"/>
          <w:lang w:val="uk-UA"/>
        </w:rPr>
        <w:t>гостеприимство</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Учебн</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пособие</w:t>
      </w:r>
      <w:proofErr w:type="spellEnd"/>
      <w:r w:rsidRPr="00C24E5C">
        <w:rPr>
          <w:rFonts w:ascii="Times New Roman" w:hAnsi="Times New Roman" w:cs="Times New Roman"/>
          <w:lang w:val="uk-UA"/>
        </w:rPr>
        <w:t xml:space="preserve">./ Пер. с </w:t>
      </w:r>
      <w:proofErr w:type="spellStart"/>
      <w:r w:rsidRPr="00C24E5C">
        <w:rPr>
          <w:rFonts w:ascii="Times New Roman" w:hAnsi="Times New Roman" w:cs="Times New Roman"/>
          <w:lang w:val="uk-UA"/>
        </w:rPr>
        <w:t>англ</w:t>
      </w:r>
      <w:proofErr w:type="spellEnd"/>
      <w:r w:rsidRPr="00C24E5C">
        <w:rPr>
          <w:rFonts w:ascii="Times New Roman" w:hAnsi="Times New Roman" w:cs="Times New Roman"/>
          <w:lang w:val="uk-UA"/>
        </w:rPr>
        <w:t xml:space="preserve">. -2-е </w:t>
      </w:r>
      <w:proofErr w:type="spellStart"/>
      <w:r w:rsidRPr="00C24E5C">
        <w:rPr>
          <w:rFonts w:ascii="Times New Roman" w:hAnsi="Times New Roman" w:cs="Times New Roman"/>
          <w:lang w:val="uk-UA"/>
        </w:rPr>
        <w:t>изд</w:t>
      </w:r>
      <w:proofErr w:type="spellEnd"/>
      <w:r w:rsidRPr="00C24E5C">
        <w:rPr>
          <w:rFonts w:ascii="Times New Roman" w:hAnsi="Times New Roman" w:cs="Times New Roman"/>
          <w:lang w:val="uk-UA"/>
        </w:rPr>
        <w:t>. - М.: ЮНИТИ-ДАНА, 2002. - 463 с.</w:t>
      </w:r>
    </w:p>
    <w:p w14:paraId="7A1D51F5"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r w:rsidRPr="00C24E5C">
        <w:rPr>
          <w:rFonts w:ascii="Times New Roman" w:hAnsi="Times New Roman" w:cs="Times New Roman"/>
          <w:lang w:val="uk-UA"/>
        </w:rPr>
        <w:t xml:space="preserve">Управління сучасним готельним комплексом: </w:t>
      </w:r>
      <w:proofErr w:type="spellStart"/>
      <w:r w:rsidRPr="00C24E5C">
        <w:rPr>
          <w:rFonts w:ascii="Times New Roman" w:hAnsi="Times New Roman" w:cs="Times New Roman"/>
          <w:lang w:val="uk-UA"/>
        </w:rPr>
        <w:t>Навч</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посіб</w:t>
      </w:r>
      <w:proofErr w:type="spellEnd"/>
      <w:r w:rsidRPr="00C24E5C">
        <w:rPr>
          <w:rFonts w:ascii="Times New Roman" w:hAnsi="Times New Roman" w:cs="Times New Roman"/>
          <w:lang w:val="uk-UA"/>
        </w:rPr>
        <w:t>./ За ред. члена-</w:t>
      </w:r>
      <w:proofErr w:type="spellStart"/>
      <w:r w:rsidRPr="00C24E5C">
        <w:rPr>
          <w:rFonts w:ascii="Times New Roman" w:hAnsi="Times New Roman" w:cs="Times New Roman"/>
          <w:lang w:val="uk-UA"/>
        </w:rPr>
        <w:t>кор</w:t>
      </w:r>
      <w:proofErr w:type="spellEnd"/>
      <w:r w:rsidRPr="00C24E5C">
        <w:rPr>
          <w:rFonts w:ascii="Times New Roman" w:hAnsi="Times New Roman" w:cs="Times New Roman"/>
          <w:lang w:val="uk-UA"/>
        </w:rPr>
        <w:t xml:space="preserve">. НАН України, </w:t>
      </w:r>
      <w:proofErr w:type="spellStart"/>
      <w:r w:rsidRPr="00C24E5C">
        <w:rPr>
          <w:rFonts w:ascii="Times New Roman" w:hAnsi="Times New Roman" w:cs="Times New Roman"/>
          <w:lang w:val="uk-UA"/>
        </w:rPr>
        <w:t>д.е.н</w:t>
      </w:r>
      <w:proofErr w:type="spellEnd"/>
      <w:r w:rsidRPr="00C24E5C">
        <w:rPr>
          <w:rFonts w:ascii="Times New Roman" w:hAnsi="Times New Roman" w:cs="Times New Roman"/>
          <w:lang w:val="uk-UA"/>
        </w:rPr>
        <w:t>. проф. Дорогунцова СІ. К.: Ліра-К, 2005. - 520 с.</w:t>
      </w:r>
    </w:p>
    <w:p w14:paraId="51DE1BAA"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r w:rsidRPr="00C24E5C">
        <w:rPr>
          <w:rFonts w:ascii="Times New Roman" w:hAnsi="Times New Roman" w:cs="Times New Roman"/>
          <w:lang w:val="uk-UA"/>
        </w:rPr>
        <w:t xml:space="preserve">Федорченко В.К., </w:t>
      </w:r>
      <w:proofErr w:type="spellStart"/>
      <w:r w:rsidRPr="00C24E5C">
        <w:rPr>
          <w:rFonts w:ascii="Times New Roman" w:hAnsi="Times New Roman" w:cs="Times New Roman"/>
          <w:lang w:val="uk-UA"/>
        </w:rPr>
        <w:t>Дьорова</w:t>
      </w:r>
      <w:proofErr w:type="spellEnd"/>
      <w:r w:rsidRPr="00C24E5C">
        <w:rPr>
          <w:rFonts w:ascii="Times New Roman" w:hAnsi="Times New Roman" w:cs="Times New Roman"/>
          <w:lang w:val="uk-UA"/>
        </w:rPr>
        <w:t xml:space="preserve"> Т.А. Історія туризму в Україні. - К.: Вища школа, 2002. - 195 с.</w:t>
      </w:r>
    </w:p>
    <w:p w14:paraId="50D825BE"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r w:rsidRPr="00C24E5C">
        <w:rPr>
          <w:rFonts w:ascii="Times New Roman" w:hAnsi="Times New Roman" w:cs="Times New Roman"/>
          <w:lang w:val="uk-UA"/>
        </w:rPr>
        <w:t>Цивільний кодекс України: Офіційний текст/ Міністерство юстиції України. - К.: Юрінком Інтер, 2004. - 464 с.</w:t>
      </w:r>
    </w:p>
    <w:p w14:paraId="0F2CD3D3"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r w:rsidRPr="00C24E5C">
        <w:rPr>
          <w:rFonts w:ascii="Times New Roman" w:hAnsi="Times New Roman" w:cs="Times New Roman"/>
          <w:lang w:val="uk-UA"/>
        </w:rPr>
        <w:t xml:space="preserve">Чорненька </w:t>
      </w:r>
      <w:proofErr w:type="spellStart"/>
      <w:r w:rsidRPr="00C24E5C">
        <w:rPr>
          <w:rFonts w:ascii="Times New Roman" w:hAnsi="Times New Roman" w:cs="Times New Roman"/>
          <w:lang w:val="uk-UA"/>
        </w:rPr>
        <w:t>Н.В.Організація</w:t>
      </w:r>
      <w:proofErr w:type="spellEnd"/>
      <w:r w:rsidRPr="00C24E5C">
        <w:rPr>
          <w:rFonts w:ascii="Times New Roman" w:hAnsi="Times New Roman" w:cs="Times New Roman"/>
          <w:lang w:val="uk-UA"/>
        </w:rPr>
        <w:t xml:space="preserve"> туристичної індустрії: Навчальний посібник.-К.: Атака, 2006.</w:t>
      </w:r>
    </w:p>
    <w:p w14:paraId="45C70B69"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r w:rsidRPr="00C24E5C">
        <w:rPr>
          <w:rFonts w:ascii="Times New Roman" w:hAnsi="Times New Roman" w:cs="Times New Roman"/>
          <w:lang w:val="uk-UA"/>
        </w:rPr>
        <w:t xml:space="preserve">Шаповал М.І. Основи стандартизації, управління якістю і сертифікації: Підручник.-З-є вид., </w:t>
      </w:r>
      <w:proofErr w:type="spellStart"/>
      <w:r w:rsidRPr="00C24E5C">
        <w:rPr>
          <w:rFonts w:ascii="Times New Roman" w:hAnsi="Times New Roman" w:cs="Times New Roman"/>
          <w:lang w:val="uk-UA"/>
        </w:rPr>
        <w:t>перероб.і</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доп</w:t>
      </w:r>
      <w:proofErr w:type="spellEnd"/>
      <w:r w:rsidRPr="00C24E5C">
        <w:rPr>
          <w:rFonts w:ascii="Times New Roman" w:hAnsi="Times New Roman" w:cs="Times New Roman"/>
          <w:lang w:val="uk-UA"/>
        </w:rPr>
        <w:t xml:space="preserve">.- К.: Вид-во </w:t>
      </w:r>
      <w:proofErr w:type="spellStart"/>
      <w:r w:rsidRPr="00C24E5C">
        <w:rPr>
          <w:rFonts w:ascii="Times New Roman" w:hAnsi="Times New Roman" w:cs="Times New Roman"/>
          <w:lang w:val="uk-UA"/>
        </w:rPr>
        <w:t>Європ</w:t>
      </w:r>
      <w:proofErr w:type="spellEnd"/>
      <w:r w:rsidRPr="00C24E5C">
        <w:rPr>
          <w:rFonts w:ascii="Times New Roman" w:hAnsi="Times New Roman" w:cs="Times New Roman"/>
          <w:lang w:val="uk-UA"/>
        </w:rPr>
        <w:t>. Ун-ту, 2002.</w:t>
      </w:r>
    </w:p>
    <w:p w14:paraId="000D991C" w14:textId="77777777" w:rsidR="00005C2F" w:rsidRPr="00C24E5C" w:rsidRDefault="00005C2F" w:rsidP="00C24E5C">
      <w:pPr>
        <w:spacing w:after="0" w:line="240" w:lineRule="auto"/>
        <w:ind w:left="426"/>
        <w:jc w:val="both"/>
        <w:rPr>
          <w:rFonts w:ascii="Times New Roman" w:hAnsi="Times New Roman" w:cs="Times New Roman"/>
          <w:lang w:val="uk-UA"/>
        </w:rPr>
      </w:pPr>
      <w:r w:rsidRPr="00C24E5C">
        <w:rPr>
          <w:rFonts w:ascii="Times New Roman" w:hAnsi="Times New Roman" w:cs="Times New Roman"/>
          <w:lang w:val="uk-UA"/>
        </w:rPr>
        <w:t xml:space="preserve">Національні стандарти: </w:t>
      </w:r>
    </w:p>
    <w:p w14:paraId="24B7721C"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bookmarkStart w:id="7" w:name="_Hlk177988796"/>
      <w:r w:rsidRPr="00C24E5C">
        <w:rPr>
          <w:rFonts w:ascii="Times New Roman" w:hAnsi="Times New Roman" w:cs="Times New Roman"/>
          <w:lang w:val="uk-UA"/>
        </w:rPr>
        <w:t xml:space="preserve">ДСТУ 4269:2003 «Послуги туристичні Класифікація готелів» (розроблено </w:t>
      </w:r>
      <w:proofErr w:type="spellStart"/>
      <w:r w:rsidRPr="00C24E5C">
        <w:rPr>
          <w:rFonts w:ascii="Times New Roman" w:hAnsi="Times New Roman" w:cs="Times New Roman"/>
          <w:lang w:val="uk-UA"/>
        </w:rPr>
        <w:t>Держтурадміністрацією</w:t>
      </w:r>
      <w:proofErr w:type="spellEnd"/>
      <w:r w:rsidRPr="00C24E5C">
        <w:rPr>
          <w:rFonts w:ascii="Times New Roman" w:hAnsi="Times New Roman" w:cs="Times New Roman"/>
          <w:lang w:val="uk-UA"/>
        </w:rPr>
        <w:t xml:space="preserve"> спільно із ДП НДІ «Система», м. Львів. </w:t>
      </w:r>
      <w:r w:rsidRPr="00C24E5C">
        <w:rPr>
          <w:rFonts w:ascii="Times New Roman" w:hAnsi="Times New Roman" w:cs="Times New Roman"/>
        </w:rPr>
        <w:t xml:space="preserve">Введено в </w:t>
      </w:r>
      <w:proofErr w:type="spellStart"/>
      <w:r w:rsidRPr="00C24E5C">
        <w:rPr>
          <w:rFonts w:ascii="Times New Roman" w:hAnsi="Times New Roman" w:cs="Times New Roman"/>
        </w:rPr>
        <w:t>дію</w:t>
      </w:r>
      <w:proofErr w:type="spellEnd"/>
      <w:r w:rsidRPr="00C24E5C">
        <w:rPr>
          <w:rFonts w:ascii="Times New Roman" w:hAnsi="Times New Roman" w:cs="Times New Roman"/>
        </w:rPr>
        <w:t xml:space="preserve"> у </w:t>
      </w:r>
      <w:proofErr w:type="spellStart"/>
      <w:r w:rsidRPr="00C24E5C">
        <w:rPr>
          <w:rFonts w:ascii="Times New Roman" w:hAnsi="Times New Roman" w:cs="Times New Roman"/>
        </w:rPr>
        <w:t>липні</w:t>
      </w:r>
      <w:proofErr w:type="spellEnd"/>
      <w:r w:rsidRPr="00C24E5C">
        <w:rPr>
          <w:rFonts w:ascii="Times New Roman" w:hAnsi="Times New Roman" w:cs="Times New Roman"/>
        </w:rPr>
        <w:t xml:space="preserve"> 2004 р.); </w:t>
      </w:r>
    </w:p>
    <w:p w14:paraId="2CA152B9"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r w:rsidRPr="00C24E5C">
        <w:rPr>
          <w:rFonts w:ascii="Times New Roman" w:hAnsi="Times New Roman" w:cs="Times New Roman"/>
        </w:rPr>
        <w:t>ДСТУ 4268:2003 «</w:t>
      </w:r>
      <w:proofErr w:type="spellStart"/>
      <w:r w:rsidRPr="00C24E5C">
        <w:rPr>
          <w:rFonts w:ascii="Times New Roman" w:hAnsi="Times New Roman" w:cs="Times New Roman"/>
        </w:rPr>
        <w:t>Послуги</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туристичні</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Засоби</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розміщення</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Загальні</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вимоги</w:t>
      </w:r>
      <w:proofErr w:type="spellEnd"/>
      <w:r w:rsidRPr="00C24E5C">
        <w:rPr>
          <w:rFonts w:ascii="Times New Roman" w:hAnsi="Times New Roman" w:cs="Times New Roman"/>
        </w:rPr>
        <w:t>» (</w:t>
      </w:r>
      <w:proofErr w:type="spellStart"/>
      <w:r w:rsidRPr="00C24E5C">
        <w:rPr>
          <w:rFonts w:ascii="Times New Roman" w:hAnsi="Times New Roman" w:cs="Times New Roman"/>
        </w:rPr>
        <w:t>розроблено</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Держтурадміністрацією</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спільно</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із</w:t>
      </w:r>
      <w:proofErr w:type="spellEnd"/>
      <w:r w:rsidRPr="00C24E5C">
        <w:rPr>
          <w:rFonts w:ascii="Times New Roman" w:hAnsi="Times New Roman" w:cs="Times New Roman"/>
        </w:rPr>
        <w:t xml:space="preserve"> ДП НДІ «Система», м. </w:t>
      </w:r>
      <w:proofErr w:type="spellStart"/>
      <w:r w:rsidRPr="00C24E5C">
        <w:rPr>
          <w:rFonts w:ascii="Times New Roman" w:hAnsi="Times New Roman" w:cs="Times New Roman"/>
        </w:rPr>
        <w:t>Львів</w:t>
      </w:r>
      <w:proofErr w:type="spellEnd"/>
      <w:r w:rsidRPr="00C24E5C">
        <w:rPr>
          <w:rFonts w:ascii="Times New Roman" w:hAnsi="Times New Roman" w:cs="Times New Roman"/>
        </w:rPr>
        <w:t xml:space="preserve">. Введено в </w:t>
      </w:r>
      <w:proofErr w:type="spellStart"/>
      <w:r w:rsidRPr="00C24E5C">
        <w:rPr>
          <w:rFonts w:ascii="Times New Roman" w:hAnsi="Times New Roman" w:cs="Times New Roman"/>
        </w:rPr>
        <w:t>дію</w:t>
      </w:r>
      <w:proofErr w:type="spellEnd"/>
      <w:r w:rsidRPr="00C24E5C">
        <w:rPr>
          <w:rFonts w:ascii="Times New Roman" w:hAnsi="Times New Roman" w:cs="Times New Roman"/>
        </w:rPr>
        <w:t xml:space="preserve"> у </w:t>
      </w:r>
      <w:proofErr w:type="spellStart"/>
      <w:r w:rsidRPr="00C24E5C">
        <w:rPr>
          <w:rFonts w:ascii="Times New Roman" w:hAnsi="Times New Roman" w:cs="Times New Roman"/>
        </w:rPr>
        <w:t>липні</w:t>
      </w:r>
      <w:proofErr w:type="spellEnd"/>
      <w:r w:rsidRPr="00C24E5C">
        <w:rPr>
          <w:rFonts w:ascii="Times New Roman" w:hAnsi="Times New Roman" w:cs="Times New Roman"/>
        </w:rPr>
        <w:t xml:space="preserve"> 2004 р.); </w:t>
      </w:r>
    </w:p>
    <w:p w14:paraId="43EF4D50"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r w:rsidRPr="00C24E5C">
        <w:rPr>
          <w:rFonts w:ascii="Times New Roman" w:hAnsi="Times New Roman" w:cs="Times New Roman"/>
        </w:rPr>
        <w:t>ДСТУ 3862–99 «</w:t>
      </w:r>
      <w:proofErr w:type="spellStart"/>
      <w:r w:rsidRPr="00C24E5C">
        <w:rPr>
          <w:rFonts w:ascii="Times New Roman" w:hAnsi="Times New Roman" w:cs="Times New Roman"/>
        </w:rPr>
        <w:t>Громадське</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харчування</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Терміни</w:t>
      </w:r>
      <w:proofErr w:type="spellEnd"/>
      <w:r w:rsidRPr="00C24E5C">
        <w:rPr>
          <w:rFonts w:ascii="Times New Roman" w:hAnsi="Times New Roman" w:cs="Times New Roman"/>
        </w:rPr>
        <w:t xml:space="preserve"> та </w:t>
      </w:r>
      <w:proofErr w:type="spellStart"/>
      <w:r w:rsidRPr="00C24E5C">
        <w:rPr>
          <w:rFonts w:ascii="Times New Roman" w:hAnsi="Times New Roman" w:cs="Times New Roman"/>
        </w:rPr>
        <w:t>визначення</w:t>
      </w:r>
      <w:proofErr w:type="spellEnd"/>
      <w:r w:rsidRPr="00C24E5C">
        <w:rPr>
          <w:rFonts w:ascii="Times New Roman" w:hAnsi="Times New Roman" w:cs="Times New Roman"/>
        </w:rPr>
        <w:t xml:space="preserve">»; </w:t>
      </w:r>
    </w:p>
    <w:p w14:paraId="4E75C230"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r w:rsidRPr="00C24E5C">
        <w:rPr>
          <w:rFonts w:ascii="Times New Roman" w:hAnsi="Times New Roman" w:cs="Times New Roman"/>
        </w:rPr>
        <w:t>ДСТУ 4281:2004 «</w:t>
      </w:r>
      <w:proofErr w:type="spellStart"/>
      <w:r w:rsidRPr="00C24E5C">
        <w:rPr>
          <w:rFonts w:ascii="Times New Roman" w:hAnsi="Times New Roman" w:cs="Times New Roman"/>
        </w:rPr>
        <w:t>Заклади</w:t>
      </w:r>
      <w:proofErr w:type="spellEnd"/>
      <w:r w:rsidRPr="00C24E5C">
        <w:rPr>
          <w:rFonts w:ascii="Times New Roman" w:hAnsi="Times New Roman" w:cs="Times New Roman"/>
        </w:rPr>
        <w:t xml:space="preserve"> ресторанного </w:t>
      </w:r>
      <w:proofErr w:type="spellStart"/>
      <w:r w:rsidRPr="00C24E5C">
        <w:rPr>
          <w:rFonts w:ascii="Times New Roman" w:hAnsi="Times New Roman" w:cs="Times New Roman"/>
        </w:rPr>
        <w:t>господарства</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Класифікація</w:t>
      </w:r>
      <w:proofErr w:type="spellEnd"/>
      <w:r w:rsidRPr="00C24E5C">
        <w:rPr>
          <w:rFonts w:ascii="Times New Roman" w:hAnsi="Times New Roman" w:cs="Times New Roman"/>
        </w:rPr>
        <w:t>»;</w:t>
      </w:r>
    </w:p>
    <w:p w14:paraId="16A79A42"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r w:rsidRPr="00C24E5C">
        <w:rPr>
          <w:rFonts w:ascii="Times New Roman" w:hAnsi="Times New Roman" w:cs="Times New Roman"/>
        </w:rPr>
        <w:t>ДСТУ 4527:2006 «</w:t>
      </w:r>
      <w:proofErr w:type="spellStart"/>
      <w:r w:rsidRPr="00C24E5C">
        <w:rPr>
          <w:rFonts w:ascii="Times New Roman" w:hAnsi="Times New Roman" w:cs="Times New Roman"/>
        </w:rPr>
        <w:t>Послуги</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туристичні</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Засоби</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розміщення</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Терміни</w:t>
      </w:r>
      <w:proofErr w:type="spellEnd"/>
      <w:r w:rsidRPr="00C24E5C">
        <w:rPr>
          <w:rFonts w:ascii="Times New Roman" w:hAnsi="Times New Roman" w:cs="Times New Roman"/>
        </w:rPr>
        <w:t xml:space="preserve"> та </w:t>
      </w:r>
      <w:proofErr w:type="spellStart"/>
      <w:r w:rsidRPr="00C24E5C">
        <w:rPr>
          <w:rFonts w:ascii="Times New Roman" w:hAnsi="Times New Roman" w:cs="Times New Roman"/>
        </w:rPr>
        <w:t>визначення</w:t>
      </w:r>
      <w:proofErr w:type="spellEnd"/>
      <w:r w:rsidRPr="00C24E5C">
        <w:rPr>
          <w:rFonts w:ascii="Times New Roman" w:hAnsi="Times New Roman" w:cs="Times New Roman"/>
        </w:rPr>
        <w:t xml:space="preserve">». </w:t>
      </w:r>
    </w:p>
    <w:p w14:paraId="36D5A241" w14:textId="77777777" w:rsidR="00005C2F" w:rsidRPr="00C24E5C" w:rsidRDefault="00005C2F" w:rsidP="00C24E5C">
      <w:pPr>
        <w:numPr>
          <w:ilvl w:val="0"/>
          <w:numId w:val="3"/>
        </w:numPr>
        <w:spacing w:after="0" w:line="240" w:lineRule="auto"/>
        <w:ind w:left="426" w:hanging="426"/>
        <w:jc w:val="both"/>
        <w:rPr>
          <w:rFonts w:ascii="Times New Roman" w:hAnsi="Times New Roman" w:cs="Times New Roman"/>
          <w:lang w:val="uk-UA"/>
        </w:rPr>
      </w:pPr>
      <w:r w:rsidRPr="00C24E5C">
        <w:rPr>
          <w:rFonts w:ascii="Times New Roman" w:hAnsi="Times New Roman" w:cs="Times New Roman"/>
        </w:rPr>
        <w:t xml:space="preserve">Правила </w:t>
      </w:r>
      <w:proofErr w:type="spellStart"/>
      <w:r w:rsidRPr="00C24E5C">
        <w:rPr>
          <w:rFonts w:ascii="Times New Roman" w:hAnsi="Times New Roman" w:cs="Times New Roman"/>
        </w:rPr>
        <w:t>користування</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готелями</w:t>
      </w:r>
      <w:proofErr w:type="spellEnd"/>
      <w:r w:rsidRPr="00C24E5C">
        <w:rPr>
          <w:rFonts w:ascii="Times New Roman" w:hAnsi="Times New Roman" w:cs="Times New Roman"/>
        </w:rPr>
        <w:t xml:space="preserve"> й </w:t>
      </w:r>
      <w:proofErr w:type="spellStart"/>
      <w:r w:rsidRPr="00C24E5C">
        <w:rPr>
          <w:rFonts w:ascii="Times New Roman" w:hAnsi="Times New Roman" w:cs="Times New Roman"/>
        </w:rPr>
        <w:t>аналогічними</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засобами</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розміщення</w:t>
      </w:r>
      <w:proofErr w:type="spellEnd"/>
      <w:r w:rsidRPr="00C24E5C">
        <w:rPr>
          <w:rFonts w:ascii="Times New Roman" w:hAnsi="Times New Roman" w:cs="Times New Roman"/>
        </w:rPr>
        <w:t xml:space="preserve"> та </w:t>
      </w:r>
      <w:proofErr w:type="spellStart"/>
      <w:r w:rsidRPr="00C24E5C">
        <w:rPr>
          <w:rFonts w:ascii="Times New Roman" w:hAnsi="Times New Roman" w:cs="Times New Roman"/>
        </w:rPr>
        <w:t>надання</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готельних</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послуг</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затверджені</w:t>
      </w:r>
      <w:proofErr w:type="spellEnd"/>
      <w:r w:rsidRPr="00C24E5C">
        <w:rPr>
          <w:rFonts w:ascii="Times New Roman" w:hAnsi="Times New Roman" w:cs="Times New Roman"/>
        </w:rPr>
        <w:t xml:space="preserve"> наказом </w:t>
      </w:r>
      <w:proofErr w:type="spellStart"/>
      <w:r w:rsidRPr="00C24E5C">
        <w:rPr>
          <w:rFonts w:ascii="Times New Roman" w:hAnsi="Times New Roman" w:cs="Times New Roman"/>
        </w:rPr>
        <w:t>Держтурадміністрації</w:t>
      </w:r>
      <w:proofErr w:type="spellEnd"/>
      <w:r w:rsidRPr="00C24E5C">
        <w:rPr>
          <w:rFonts w:ascii="Times New Roman" w:hAnsi="Times New Roman" w:cs="Times New Roman"/>
        </w:rPr>
        <w:t xml:space="preserve"> </w:t>
      </w:r>
      <w:proofErr w:type="spellStart"/>
      <w:r w:rsidRPr="00C24E5C">
        <w:rPr>
          <w:rFonts w:ascii="Times New Roman" w:hAnsi="Times New Roman" w:cs="Times New Roman"/>
        </w:rPr>
        <w:t>від</w:t>
      </w:r>
      <w:proofErr w:type="spellEnd"/>
      <w:r w:rsidRPr="00C24E5C">
        <w:rPr>
          <w:rFonts w:ascii="Times New Roman" w:hAnsi="Times New Roman" w:cs="Times New Roman"/>
        </w:rPr>
        <w:t xml:space="preserve"> 16.03.2004 р. № 19, </w:t>
      </w:r>
      <w:proofErr w:type="spellStart"/>
      <w:r w:rsidRPr="00C24E5C">
        <w:rPr>
          <w:rFonts w:ascii="Times New Roman" w:hAnsi="Times New Roman" w:cs="Times New Roman"/>
        </w:rPr>
        <w:t>зареєстрований</w:t>
      </w:r>
      <w:proofErr w:type="spellEnd"/>
      <w:r w:rsidRPr="00C24E5C">
        <w:rPr>
          <w:rFonts w:ascii="Times New Roman" w:hAnsi="Times New Roman" w:cs="Times New Roman"/>
        </w:rPr>
        <w:t xml:space="preserve"> в </w:t>
      </w:r>
      <w:proofErr w:type="spellStart"/>
      <w:r w:rsidRPr="00C24E5C">
        <w:rPr>
          <w:rFonts w:ascii="Times New Roman" w:hAnsi="Times New Roman" w:cs="Times New Roman"/>
        </w:rPr>
        <w:t>Мін’юсті</w:t>
      </w:r>
      <w:proofErr w:type="spellEnd"/>
      <w:r w:rsidRPr="00C24E5C">
        <w:rPr>
          <w:rFonts w:ascii="Times New Roman" w:hAnsi="Times New Roman" w:cs="Times New Roman"/>
        </w:rPr>
        <w:t xml:space="preserve"> 02.04.2004 р. № 413/9012).</w:t>
      </w:r>
    </w:p>
    <w:p w14:paraId="3CBE6E02" w14:textId="77777777" w:rsidR="00005C2F" w:rsidRPr="00C24E5C" w:rsidRDefault="00005C2F" w:rsidP="00C24E5C">
      <w:pPr>
        <w:pStyle w:val="ListParagraph"/>
        <w:spacing w:after="0" w:line="240" w:lineRule="auto"/>
        <w:ind w:left="0"/>
        <w:jc w:val="both"/>
        <w:rPr>
          <w:rFonts w:ascii="Times New Roman" w:hAnsi="Times New Roman"/>
          <w:lang w:val="uk-UA"/>
        </w:rPr>
      </w:pPr>
    </w:p>
    <w:bookmarkEnd w:id="7"/>
    <w:p w14:paraId="3A033DFB" w14:textId="77777777" w:rsidR="00005C2F" w:rsidRPr="00C24E5C" w:rsidRDefault="00005C2F" w:rsidP="00C24E5C">
      <w:pPr>
        <w:pStyle w:val="ListParagraph"/>
        <w:spacing w:after="0" w:line="240" w:lineRule="auto"/>
        <w:ind w:left="0"/>
        <w:jc w:val="center"/>
        <w:rPr>
          <w:rFonts w:ascii="Times New Roman" w:hAnsi="Times New Roman"/>
          <w:b/>
          <w:lang w:val="uk-UA"/>
        </w:rPr>
      </w:pPr>
      <w:r w:rsidRPr="00C24E5C">
        <w:rPr>
          <w:rFonts w:ascii="Times New Roman" w:hAnsi="Times New Roman"/>
          <w:b/>
          <w:lang w:val="uk-UA"/>
        </w:rPr>
        <w:t>Інформаційні ресурси в мережі Інтернет</w:t>
      </w:r>
    </w:p>
    <w:p w14:paraId="028C83EA" w14:textId="77777777" w:rsidR="008B2F05" w:rsidRPr="00C24E5C" w:rsidRDefault="008B2F05" w:rsidP="00C24E5C">
      <w:pPr>
        <w:numPr>
          <w:ilvl w:val="0"/>
          <w:numId w:val="1"/>
        </w:numPr>
        <w:shd w:val="clear" w:color="auto" w:fill="FFFFFF"/>
        <w:tabs>
          <w:tab w:val="left" w:pos="426"/>
        </w:tabs>
        <w:suppressAutoHyphens/>
        <w:spacing w:after="0" w:line="240" w:lineRule="auto"/>
        <w:ind w:left="426" w:hanging="426"/>
        <w:jc w:val="both"/>
        <w:rPr>
          <w:rFonts w:ascii="Times New Roman" w:hAnsi="Times New Roman" w:cs="Times New Roman"/>
          <w:lang w:val="uk-UA"/>
        </w:rPr>
      </w:pPr>
      <w:r w:rsidRPr="00C24E5C">
        <w:rPr>
          <w:rFonts w:ascii="Times New Roman" w:hAnsi="Times New Roman" w:cs="Times New Roman"/>
          <w:lang w:val="uk-UA"/>
        </w:rPr>
        <w:t xml:space="preserve">Блог готельного оператора </w:t>
      </w:r>
      <w:proofErr w:type="spellStart"/>
      <w:r w:rsidRPr="00C24E5C">
        <w:rPr>
          <w:rFonts w:ascii="Times New Roman" w:hAnsi="Times New Roman" w:cs="Times New Roman"/>
        </w:rPr>
        <w:t>Ribas</w:t>
      </w:r>
      <w:proofErr w:type="spellEnd"/>
      <w:r w:rsidRPr="00C24E5C">
        <w:rPr>
          <w:rFonts w:ascii="Times New Roman" w:hAnsi="Times New Roman" w:cs="Times New Roman"/>
        </w:rPr>
        <w:t xml:space="preserve"> Hotel Group </w:t>
      </w:r>
      <w:r w:rsidRPr="00C24E5C">
        <w:rPr>
          <w:rFonts w:ascii="Times New Roman" w:hAnsi="Times New Roman" w:cs="Times New Roman"/>
          <w:lang w:val="uk-UA"/>
        </w:rPr>
        <w:t xml:space="preserve">. [Електронний ресурс] – Режим доступу: </w:t>
      </w:r>
      <w:hyperlink r:id="rId8" w:history="1">
        <w:r w:rsidRPr="00C24E5C">
          <w:rPr>
            <w:rStyle w:val="Hyperlink"/>
            <w:rFonts w:ascii="Times New Roman" w:hAnsi="Times New Roman" w:cs="Times New Roman"/>
          </w:rPr>
          <w:t>https://ribashotelsgroup.ua/blog/</w:t>
        </w:r>
      </w:hyperlink>
    </w:p>
    <w:p w14:paraId="63AD49F3" w14:textId="77777777" w:rsidR="008B2F05" w:rsidRPr="00C24E5C" w:rsidRDefault="008B2F05" w:rsidP="00C24E5C">
      <w:pPr>
        <w:numPr>
          <w:ilvl w:val="0"/>
          <w:numId w:val="1"/>
        </w:numPr>
        <w:shd w:val="clear" w:color="auto" w:fill="FFFFFF"/>
        <w:tabs>
          <w:tab w:val="left" w:pos="426"/>
        </w:tabs>
        <w:suppressAutoHyphens/>
        <w:spacing w:after="0" w:line="240" w:lineRule="auto"/>
        <w:ind w:left="426" w:hanging="426"/>
        <w:jc w:val="both"/>
        <w:rPr>
          <w:rFonts w:ascii="Times New Roman" w:hAnsi="Times New Roman" w:cs="Times New Roman"/>
          <w:lang w:val="uk-UA"/>
        </w:rPr>
      </w:pPr>
      <w:r w:rsidRPr="00C24E5C">
        <w:rPr>
          <w:rFonts w:ascii="Times New Roman" w:hAnsi="Times New Roman" w:cs="Times New Roman"/>
          <w:lang w:val="uk-UA"/>
        </w:rPr>
        <w:lastRenderedPageBreak/>
        <w:t xml:space="preserve">Відео блог готельного оператора </w:t>
      </w:r>
      <w:proofErr w:type="spellStart"/>
      <w:r w:rsidRPr="00C24E5C">
        <w:rPr>
          <w:rFonts w:ascii="Times New Roman" w:hAnsi="Times New Roman" w:cs="Times New Roman"/>
        </w:rPr>
        <w:t>Ribas</w:t>
      </w:r>
      <w:proofErr w:type="spellEnd"/>
      <w:r w:rsidRPr="00C24E5C">
        <w:rPr>
          <w:rFonts w:ascii="Times New Roman" w:hAnsi="Times New Roman" w:cs="Times New Roman"/>
        </w:rPr>
        <w:t xml:space="preserve"> Hotel Group </w:t>
      </w:r>
      <w:r w:rsidRPr="00C24E5C">
        <w:rPr>
          <w:rFonts w:ascii="Times New Roman" w:hAnsi="Times New Roman" w:cs="Times New Roman"/>
          <w:lang w:val="uk-UA"/>
        </w:rPr>
        <w:t>. [Електронний ресурс] – Режим доступу:  https://www.youtube.com/@RibasHotelsGroup</w:t>
      </w:r>
    </w:p>
    <w:p w14:paraId="09FAD3FD" w14:textId="77777777" w:rsidR="008B2F05" w:rsidRPr="00C24E5C" w:rsidRDefault="008B2F05" w:rsidP="00C24E5C">
      <w:pPr>
        <w:numPr>
          <w:ilvl w:val="0"/>
          <w:numId w:val="1"/>
        </w:numPr>
        <w:shd w:val="clear" w:color="auto" w:fill="FFFFFF"/>
        <w:tabs>
          <w:tab w:val="left" w:pos="426"/>
        </w:tabs>
        <w:suppressAutoHyphens/>
        <w:spacing w:after="0" w:line="240" w:lineRule="auto"/>
        <w:ind w:left="426" w:hanging="426"/>
        <w:jc w:val="both"/>
        <w:rPr>
          <w:rFonts w:ascii="Times New Roman" w:hAnsi="Times New Roman" w:cs="Times New Roman"/>
          <w:lang w:val="uk-UA"/>
        </w:rPr>
      </w:pPr>
      <w:r w:rsidRPr="00C24E5C">
        <w:rPr>
          <w:rFonts w:ascii="Times New Roman" w:hAnsi="Times New Roman" w:cs="Times New Roman"/>
          <w:lang w:val="uk-UA"/>
        </w:rPr>
        <w:t xml:space="preserve">Сайт Державного комітету статистики України. [Електронний ресурс] – Режим доступу: </w:t>
      </w:r>
      <w:hyperlink r:id="rId9" w:history="1">
        <w:r w:rsidRPr="00C24E5C">
          <w:rPr>
            <w:rFonts w:ascii="Times New Roman" w:hAnsi="Times New Roman" w:cs="Times New Roman"/>
            <w:lang w:val="uk-UA"/>
          </w:rPr>
          <w:t>http://www.ukrstat.gov.ua</w:t>
        </w:r>
      </w:hyperlink>
    </w:p>
    <w:p w14:paraId="76A339D1" w14:textId="77777777" w:rsidR="008B2F05" w:rsidRPr="00C24E5C" w:rsidRDefault="008B2F05" w:rsidP="00C24E5C">
      <w:pPr>
        <w:numPr>
          <w:ilvl w:val="0"/>
          <w:numId w:val="1"/>
        </w:numPr>
        <w:shd w:val="clear" w:color="auto" w:fill="FFFFFF"/>
        <w:tabs>
          <w:tab w:val="left" w:pos="426"/>
        </w:tabs>
        <w:suppressAutoHyphens/>
        <w:spacing w:after="0" w:line="240" w:lineRule="auto"/>
        <w:ind w:left="426" w:hanging="426"/>
        <w:jc w:val="both"/>
        <w:rPr>
          <w:rFonts w:ascii="Times New Roman" w:hAnsi="Times New Roman" w:cs="Times New Roman"/>
          <w:lang w:val="uk-UA"/>
        </w:rPr>
      </w:pPr>
      <w:r w:rsidRPr="00C24E5C">
        <w:rPr>
          <w:rFonts w:ascii="Times New Roman" w:hAnsi="Times New Roman" w:cs="Times New Roman"/>
          <w:lang w:val="uk-UA"/>
        </w:rPr>
        <w:t xml:space="preserve">Сайт Державного </w:t>
      </w:r>
      <w:proofErr w:type="spellStart"/>
      <w:r w:rsidRPr="00C24E5C">
        <w:rPr>
          <w:rFonts w:ascii="Times New Roman" w:hAnsi="Times New Roman" w:cs="Times New Roman"/>
          <w:lang w:val="uk-UA"/>
        </w:rPr>
        <w:t>агенства</w:t>
      </w:r>
      <w:proofErr w:type="spellEnd"/>
      <w:r w:rsidRPr="00C24E5C">
        <w:rPr>
          <w:rFonts w:ascii="Times New Roman" w:hAnsi="Times New Roman" w:cs="Times New Roman"/>
          <w:lang w:val="uk-UA"/>
        </w:rPr>
        <w:t xml:space="preserve"> розвитку туризму та курортів [Електронний ресурс] – Режим доступу: </w:t>
      </w:r>
      <w:hyperlink r:id="rId10" w:history="1">
        <w:r w:rsidRPr="00C24E5C">
          <w:rPr>
            <w:rFonts w:ascii="Times New Roman" w:hAnsi="Times New Roman" w:cs="Times New Roman"/>
            <w:lang w:val="uk-UA"/>
          </w:rPr>
          <w:t>http://www.tourism.gov.ua</w:t>
        </w:r>
      </w:hyperlink>
    </w:p>
    <w:p w14:paraId="6EEE0DDE" w14:textId="77777777" w:rsidR="008B2F05" w:rsidRPr="00C24E5C" w:rsidRDefault="008B2F05" w:rsidP="00C24E5C">
      <w:pPr>
        <w:numPr>
          <w:ilvl w:val="0"/>
          <w:numId w:val="1"/>
        </w:numPr>
        <w:shd w:val="clear" w:color="auto" w:fill="FFFFFF"/>
        <w:tabs>
          <w:tab w:val="left" w:pos="426"/>
          <w:tab w:val="left" w:pos="619"/>
        </w:tabs>
        <w:suppressAutoHyphens/>
        <w:spacing w:after="0" w:line="240" w:lineRule="auto"/>
        <w:ind w:left="426" w:hanging="426"/>
        <w:jc w:val="both"/>
        <w:rPr>
          <w:rFonts w:ascii="Times New Roman" w:hAnsi="Times New Roman" w:cs="Times New Roman"/>
          <w:lang w:val="uk-UA"/>
        </w:rPr>
      </w:pPr>
      <w:proofErr w:type="spellStart"/>
      <w:r w:rsidRPr="00C24E5C">
        <w:rPr>
          <w:rFonts w:ascii="Times New Roman" w:hAnsi="Times New Roman" w:cs="Times New Roman"/>
          <w:lang w:val="uk-UA"/>
        </w:rPr>
        <w:t>Tourism</w:t>
      </w:r>
      <w:proofErr w:type="spellEnd"/>
      <w:r w:rsidRPr="00C24E5C">
        <w:rPr>
          <w:rFonts w:ascii="Times New Roman" w:hAnsi="Times New Roman" w:cs="Times New Roman"/>
          <w:lang w:val="uk-UA"/>
        </w:rPr>
        <w:t xml:space="preserve"> </w:t>
      </w:r>
      <w:proofErr w:type="spellStart"/>
      <w:r w:rsidRPr="00C24E5C">
        <w:rPr>
          <w:rFonts w:ascii="Times New Roman" w:hAnsi="Times New Roman" w:cs="Times New Roman"/>
          <w:lang w:val="uk-UA"/>
        </w:rPr>
        <w:t>Highligts</w:t>
      </w:r>
      <w:proofErr w:type="spellEnd"/>
      <w:r w:rsidRPr="00C24E5C">
        <w:rPr>
          <w:rFonts w:ascii="Times New Roman" w:hAnsi="Times New Roman" w:cs="Times New Roman"/>
          <w:lang w:val="uk-UA"/>
        </w:rPr>
        <w:t xml:space="preserve">. [Електронний ресурс] – Режим доступу: </w:t>
      </w:r>
      <w:hyperlink r:id="rId11" w:history="1">
        <w:r w:rsidRPr="00C24E5C">
          <w:rPr>
            <w:rFonts w:ascii="Times New Roman" w:hAnsi="Times New Roman" w:cs="Times New Roman"/>
            <w:lang w:val="uk-UA"/>
          </w:rPr>
          <w:t>http://www.unwto.org</w:t>
        </w:r>
      </w:hyperlink>
    </w:p>
    <w:p w14:paraId="3D970319" w14:textId="77777777" w:rsidR="008B2F05" w:rsidRPr="00C24E5C" w:rsidRDefault="008B2F05" w:rsidP="00C24E5C">
      <w:pPr>
        <w:shd w:val="clear" w:color="auto" w:fill="FFFFFF"/>
        <w:tabs>
          <w:tab w:val="left" w:pos="426"/>
          <w:tab w:val="left" w:pos="7720"/>
        </w:tabs>
        <w:suppressAutoHyphens/>
        <w:spacing w:after="0" w:line="240" w:lineRule="auto"/>
        <w:ind w:left="426"/>
        <w:jc w:val="both"/>
        <w:rPr>
          <w:rFonts w:ascii="Times New Roman" w:hAnsi="Times New Roman" w:cs="Times New Roman"/>
          <w:lang w:val="uk-UA"/>
        </w:rPr>
      </w:pPr>
      <w:r w:rsidRPr="00C24E5C">
        <w:rPr>
          <w:rFonts w:ascii="Times New Roman" w:hAnsi="Times New Roman" w:cs="Times New Roman"/>
          <w:lang w:val="uk-UA"/>
        </w:rPr>
        <w:tab/>
      </w:r>
    </w:p>
    <w:p w14:paraId="3FEFE0C4" w14:textId="708E9166" w:rsidR="00005C2F" w:rsidRPr="00C24E5C" w:rsidRDefault="00005C2F" w:rsidP="00C24E5C">
      <w:pPr>
        <w:shd w:val="clear" w:color="auto" w:fill="FFFFFF"/>
        <w:tabs>
          <w:tab w:val="left" w:pos="426"/>
          <w:tab w:val="left" w:pos="619"/>
        </w:tabs>
        <w:suppressAutoHyphens/>
        <w:spacing w:after="0" w:line="240" w:lineRule="auto"/>
        <w:jc w:val="both"/>
        <w:rPr>
          <w:rFonts w:ascii="Times New Roman" w:hAnsi="Times New Roman" w:cs="Times New Roman"/>
          <w:lang w:val="uk-UA" w:eastAsia="ar-SA"/>
        </w:rPr>
      </w:pPr>
    </w:p>
    <w:p w14:paraId="5196B01A" w14:textId="72EEA4A9" w:rsidR="00005C2F" w:rsidRPr="00C24E5C" w:rsidRDefault="00005C2F" w:rsidP="00C24E5C">
      <w:pPr>
        <w:keepNext/>
        <w:keepLines/>
        <w:spacing w:after="0" w:line="240" w:lineRule="auto"/>
        <w:ind w:left="851" w:hanging="10"/>
        <w:jc w:val="center"/>
        <w:rPr>
          <w:rFonts w:ascii="Times New Roman" w:eastAsia="Times New Roman" w:hAnsi="Times New Roman" w:cs="Times New Roman"/>
          <w:b/>
          <w:color w:val="0070C0"/>
        </w:rPr>
      </w:pPr>
      <w:proofErr w:type="spellStart"/>
      <w:r w:rsidRPr="00C24E5C">
        <w:rPr>
          <w:rFonts w:ascii="Times New Roman" w:eastAsia="Times New Roman" w:hAnsi="Times New Roman" w:cs="Times New Roman"/>
          <w:b/>
          <w:color w:val="0070C0"/>
        </w:rPr>
        <w:t>Політика</w:t>
      </w:r>
      <w:proofErr w:type="spellEnd"/>
      <w:r w:rsidRPr="00C24E5C">
        <w:rPr>
          <w:rFonts w:ascii="Times New Roman" w:eastAsia="Times New Roman" w:hAnsi="Times New Roman" w:cs="Times New Roman"/>
          <w:b/>
          <w:color w:val="0070C0"/>
        </w:rPr>
        <w:t xml:space="preserve"> </w:t>
      </w:r>
      <w:proofErr w:type="spellStart"/>
      <w:r w:rsidRPr="00C24E5C">
        <w:rPr>
          <w:rFonts w:ascii="Times New Roman" w:eastAsia="Times New Roman" w:hAnsi="Times New Roman" w:cs="Times New Roman"/>
          <w:b/>
          <w:color w:val="0070C0"/>
        </w:rPr>
        <w:t>оцінювання</w:t>
      </w:r>
      <w:proofErr w:type="spellEnd"/>
      <w:r w:rsidRPr="00C24E5C">
        <w:rPr>
          <w:rFonts w:ascii="Times New Roman" w:eastAsia="Times New Roman" w:hAnsi="Times New Roman" w:cs="Times New Roman"/>
          <w:b/>
          <w:color w:val="0070C0"/>
        </w:rPr>
        <w:t xml:space="preserve"> </w:t>
      </w:r>
    </w:p>
    <w:p w14:paraId="1CEEC158" w14:textId="77777777" w:rsidR="00005C2F" w:rsidRPr="00C24E5C" w:rsidRDefault="00005C2F" w:rsidP="00C24E5C">
      <w:pPr>
        <w:numPr>
          <w:ilvl w:val="0"/>
          <w:numId w:val="5"/>
        </w:numPr>
        <w:spacing w:after="13" w:line="240" w:lineRule="auto"/>
        <w:ind w:right="5"/>
        <w:jc w:val="both"/>
        <w:rPr>
          <w:rFonts w:ascii="Times New Roman" w:hAnsi="Times New Roman" w:cs="Times New Roman"/>
        </w:rPr>
      </w:pPr>
      <w:proofErr w:type="spellStart"/>
      <w:r w:rsidRPr="00C24E5C">
        <w:rPr>
          <w:rFonts w:ascii="Times New Roman" w:eastAsia="Times New Roman" w:hAnsi="Times New Roman" w:cs="Times New Roman"/>
          <w:b/>
          <w:color w:val="000000"/>
        </w:rPr>
        <w:t>Політика</w:t>
      </w:r>
      <w:proofErr w:type="spellEnd"/>
      <w:r w:rsidRPr="00C24E5C">
        <w:rPr>
          <w:rFonts w:ascii="Times New Roman" w:eastAsia="Times New Roman" w:hAnsi="Times New Roman" w:cs="Times New Roman"/>
          <w:b/>
          <w:color w:val="000000"/>
        </w:rPr>
        <w:t xml:space="preserve"> </w:t>
      </w:r>
      <w:proofErr w:type="spellStart"/>
      <w:r w:rsidRPr="00C24E5C">
        <w:rPr>
          <w:rFonts w:ascii="Times New Roman" w:eastAsia="Times New Roman" w:hAnsi="Times New Roman" w:cs="Times New Roman"/>
          <w:b/>
          <w:color w:val="000000"/>
        </w:rPr>
        <w:t>щодо</w:t>
      </w:r>
      <w:proofErr w:type="spellEnd"/>
      <w:r w:rsidRPr="00C24E5C">
        <w:rPr>
          <w:rFonts w:ascii="Times New Roman" w:eastAsia="Times New Roman" w:hAnsi="Times New Roman" w:cs="Times New Roman"/>
          <w:b/>
          <w:color w:val="000000"/>
        </w:rPr>
        <w:t xml:space="preserve"> </w:t>
      </w:r>
      <w:proofErr w:type="spellStart"/>
      <w:r w:rsidRPr="00C24E5C">
        <w:rPr>
          <w:rFonts w:ascii="Times New Roman" w:eastAsia="Times New Roman" w:hAnsi="Times New Roman" w:cs="Times New Roman"/>
          <w:b/>
          <w:color w:val="000000"/>
        </w:rPr>
        <w:t>дедлайнів</w:t>
      </w:r>
      <w:proofErr w:type="spellEnd"/>
      <w:r w:rsidRPr="00C24E5C">
        <w:rPr>
          <w:rFonts w:ascii="Times New Roman" w:eastAsia="Times New Roman" w:hAnsi="Times New Roman" w:cs="Times New Roman"/>
          <w:b/>
          <w:color w:val="000000"/>
        </w:rPr>
        <w:t xml:space="preserve"> та </w:t>
      </w:r>
      <w:proofErr w:type="spellStart"/>
      <w:r w:rsidRPr="00C24E5C">
        <w:rPr>
          <w:rFonts w:ascii="Times New Roman" w:eastAsia="Times New Roman" w:hAnsi="Times New Roman" w:cs="Times New Roman"/>
          <w:b/>
          <w:color w:val="000000"/>
        </w:rPr>
        <w:t>перескладання</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Роботи</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які</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здаються</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із</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порушенням</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термінів</w:t>
      </w:r>
      <w:proofErr w:type="spellEnd"/>
      <w:r w:rsidRPr="00C24E5C">
        <w:rPr>
          <w:rFonts w:ascii="Times New Roman" w:eastAsia="Times New Roman" w:hAnsi="Times New Roman" w:cs="Times New Roman"/>
          <w:color w:val="000000"/>
        </w:rPr>
        <w:t xml:space="preserve"> без </w:t>
      </w:r>
      <w:proofErr w:type="spellStart"/>
      <w:r w:rsidRPr="00C24E5C">
        <w:rPr>
          <w:rFonts w:ascii="Times New Roman" w:eastAsia="Times New Roman" w:hAnsi="Times New Roman" w:cs="Times New Roman"/>
          <w:color w:val="000000"/>
        </w:rPr>
        <w:t>поважних</w:t>
      </w:r>
      <w:proofErr w:type="spellEnd"/>
      <w:r w:rsidRPr="00C24E5C">
        <w:rPr>
          <w:rFonts w:ascii="Times New Roman" w:eastAsia="Times New Roman" w:hAnsi="Times New Roman" w:cs="Times New Roman"/>
          <w:color w:val="000000"/>
        </w:rPr>
        <w:t xml:space="preserve"> причин, </w:t>
      </w:r>
      <w:proofErr w:type="spellStart"/>
      <w:r w:rsidRPr="00C24E5C">
        <w:rPr>
          <w:rFonts w:ascii="Times New Roman" w:eastAsia="Times New Roman" w:hAnsi="Times New Roman" w:cs="Times New Roman"/>
          <w:color w:val="000000"/>
        </w:rPr>
        <w:t>оцінюються</w:t>
      </w:r>
      <w:proofErr w:type="spellEnd"/>
      <w:r w:rsidRPr="00C24E5C">
        <w:rPr>
          <w:rFonts w:ascii="Times New Roman" w:eastAsia="Times New Roman" w:hAnsi="Times New Roman" w:cs="Times New Roman"/>
          <w:color w:val="000000"/>
        </w:rPr>
        <w:t xml:space="preserve"> на </w:t>
      </w:r>
      <w:proofErr w:type="spellStart"/>
      <w:r w:rsidRPr="00C24E5C">
        <w:rPr>
          <w:rFonts w:ascii="Times New Roman" w:eastAsia="Times New Roman" w:hAnsi="Times New Roman" w:cs="Times New Roman"/>
          <w:color w:val="000000"/>
        </w:rPr>
        <w:t>нижчу</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оцінку</w:t>
      </w:r>
      <w:proofErr w:type="spellEnd"/>
      <w:r w:rsidRPr="00C24E5C">
        <w:rPr>
          <w:rFonts w:ascii="Times New Roman" w:eastAsia="Times New Roman" w:hAnsi="Times New Roman" w:cs="Times New Roman"/>
          <w:color w:val="000000"/>
        </w:rPr>
        <w:t xml:space="preserve"> (75% </w:t>
      </w:r>
      <w:proofErr w:type="spellStart"/>
      <w:r w:rsidRPr="00C24E5C">
        <w:rPr>
          <w:rFonts w:ascii="Times New Roman" w:eastAsia="Times New Roman" w:hAnsi="Times New Roman" w:cs="Times New Roman"/>
          <w:color w:val="000000"/>
        </w:rPr>
        <w:t>від</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можливої</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максимальної</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кількості</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балів</w:t>
      </w:r>
      <w:proofErr w:type="spellEnd"/>
      <w:r w:rsidRPr="00C24E5C">
        <w:rPr>
          <w:rFonts w:ascii="Times New Roman" w:eastAsia="Times New Roman" w:hAnsi="Times New Roman" w:cs="Times New Roman"/>
          <w:color w:val="000000"/>
        </w:rPr>
        <w:t xml:space="preserve"> за вид </w:t>
      </w:r>
      <w:proofErr w:type="spellStart"/>
      <w:r w:rsidRPr="00C24E5C">
        <w:rPr>
          <w:rFonts w:ascii="Times New Roman" w:eastAsia="Times New Roman" w:hAnsi="Times New Roman" w:cs="Times New Roman"/>
          <w:color w:val="000000"/>
        </w:rPr>
        <w:t>діяльності</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балів</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Перескладання</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модулів</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відбувається</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із</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дозволу</w:t>
      </w:r>
      <w:proofErr w:type="spellEnd"/>
      <w:r w:rsidRPr="00C24E5C">
        <w:rPr>
          <w:rFonts w:ascii="Times New Roman" w:eastAsia="Times New Roman" w:hAnsi="Times New Roman" w:cs="Times New Roman"/>
          <w:color w:val="000000"/>
        </w:rPr>
        <w:t xml:space="preserve"> деканату за </w:t>
      </w:r>
      <w:proofErr w:type="spellStart"/>
      <w:r w:rsidRPr="00C24E5C">
        <w:rPr>
          <w:rFonts w:ascii="Times New Roman" w:eastAsia="Times New Roman" w:hAnsi="Times New Roman" w:cs="Times New Roman"/>
          <w:color w:val="000000"/>
        </w:rPr>
        <w:t>наявності</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поважних</w:t>
      </w:r>
      <w:proofErr w:type="spellEnd"/>
      <w:r w:rsidRPr="00C24E5C">
        <w:rPr>
          <w:rFonts w:ascii="Times New Roman" w:eastAsia="Times New Roman" w:hAnsi="Times New Roman" w:cs="Times New Roman"/>
          <w:color w:val="000000"/>
        </w:rPr>
        <w:t xml:space="preserve"> причин (</w:t>
      </w:r>
      <w:proofErr w:type="spellStart"/>
      <w:r w:rsidRPr="00C24E5C">
        <w:rPr>
          <w:rFonts w:ascii="Times New Roman" w:eastAsia="Times New Roman" w:hAnsi="Times New Roman" w:cs="Times New Roman"/>
          <w:color w:val="000000"/>
        </w:rPr>
        <w:t>наприклад</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лікарняний</w:t>
      </w:r>
      <w:proofErr w:type="spellEnd"/>
      <w:r w:rsidRPr="00C24E5C">
        <w:rPr>
          <w:rFonts w:ascii="Times New Roman" w:eastAsia="Times New Roman" w:hAnsi="Times New Roman" w:cs="Times New Roman"/>
          <w:color w:val="000000"/>
        </w:rPr>
        <w:t xml:space="preserve">).  </w:t>
      </w:r>
      <w:r w:rsidRPr="00C24E5C">
        <w:rPr>
          <w:rFonts w:ascii="Times New Roman" w:eastAsia="Times New Roman" w:hAnsi="Times New Roman" w:cs="Times New Roman"/>
          <w:b/>
          <w:color w:val="000000"/>
        </w:rPr>
        <w:t xml:space="preserve">  </w:t>
      </w:r>
    </w:p>
    <w:p w14:paraId="0E7C1607" w14:textId="77777777" w:rsidR="00005C2F" w:rsidRPr="00C24E5C" w:rsidRDefault="00005C2F" w:rsidP="00C24E5C">
      <w:pPr>
        <w:numPr>
          <w:ilvl w:val="0"/>
          <w:numId w:val="5"/>
        </w:numPr>
        <w:spacing w:after="13" w:line="240" w:lineRule="auto"/>
        <w:ind w:right="5"/>
        <w:jc w:val="both"/>
        <w:rPr>
          <w:rFonts w:ascii="Times New Roman" w:hAnsi="Times New Roman" w:cs="Times New Roman"/>
        </w:rPr>
      </w:pPr>
      <w:proofErr w:type="spellStart"/>
      <w:r w:rsidRPr="00C24E5C">
        <w:rPr>
          <w:rFonts w:ascii="Times New Roman" w:eastAsia="Times New Roman" w:hAnsi="Times New Roman" w:cs="Times New Roman"/>
          <w:b/>
          <w:color w:val="000000"/>
        </w:rPr>
        <w:t>Політика</w:t>
      </w:r>
      <w:proofErr w:type="spellEnd"/>
      <w:r w:rsidRPr="00C24E5C">
        <w:rPr>
          <w:rFonts w:ascii="Times New Roman" w:eastAsia="Times New Roman" w:hAnsi="Times New Roman" w:cs="Times New Roman"/>
          <w:b/>
          <w:color w:val="000000"/>
        </w:rPr>
        <w:t xml:space="preserve"> </w:t>
      </w:r>
      <w:proofErr w:type="spellStart"/>
      <w:r w:rsidRPr="00C24E5C">
        <w:rPr>
          <w:rFonts w:ascii="Times New Roman" w:eastAsia="Times New Roman" w:hAnsi="Times New Roman" w:cs="Times New Roman"/>
          <w:b/>
          <w:color w:val="000000"/>
        </w:rPr>
        <w:t>щодо</w:t>
      </w:r>
      <w:proofErr w:type="spellEnd"/>
      <w:r w:rsidRPr="00C24E5C">
        <w:rPr>
          <w:rFonts w:ascii="Times New Roman" w:eastAsia="Times New Roman" w:hAnsi="Times New Roman" w:cs="Times New Roman"/>
          <w:b/>
          <w:color w:val="000000"/>
        </w:rPr>
        <w:t xml:space="preserve"> </w:t>
      </w:r>
      <w:proofErr w:type="spellStart"/>
      <w:r w:rsidRPr="00C24E5C">
        <w:rPr>
          <w:rFonts w:ascii="Times New Roman" w:eastAsia="Times New Roman" w:hAnsi="Times New Roman" w:cs="Times New Roman"/>
          <w:b/>
          <w:color w:val="000000"/>
        </w:rPr>
        <w:t>академічної</w:t>
      </w:r>
      <w:proofErr w:type="spellEnd"/>
      <w:r w:rsidRPr="00C24E5C">
        <w:rPr>
          <w:rFonts w:ascii="Times New Roman" w:eastAsia="Times New Roman" w:hAnsi="Times New Roman" w:cs="Times New Roman"/>
          <w:b/>
          <w:color w:val="000000"/>
        </w:rPr>
        <w:t xml:space="preserve"> </w:t>
      </w:r>
      <w:proofErr w:type="spellStart"/>
      <w:r w:rsidRPr="00C24E5C">
        <w:rPr>
          <w:rFonts w:ascii="Times New Roman" w:eastAsia="Times New Roman" w:hAnsi="Times New Roman" w:cs="Times New Roman"/>
          <w:b/>
          <w:color w:val="000000"/>
        </w:rPr>
        <w:t>доброчесності</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Списування</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під</w:t>
      </w:r>
      <w:proofErr w:type="spellEnd"/>
      <w:r w:rsidRPr="00C24E5C">
        <w:rPr>
          <w:rFonts w:ascii="Times New Roman" w:eastAsia="Times New Roman" w:hAnsi="Times New Roman" w:cs="Times New Roman"/>
          <w:color w:val="000000"/>
        </w:rPr>
        <w:t xml:space="preserve"> час </w:t>
      </w:r>
      <w:proofErr w:type="spellStart"/>
      <w:r w:rsidRPr="00C24E5C">
        <w:rPr>
          <w:rFonts w:ascii="Times New Roman" w:eastAsia="Times New Roman" w:hAnsi="Times New Roman" w:cs="Times New Roman"/>
          <w:color w:val="000000"/>
        </w:rPr>
        <w:t>контрольних</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робіт</w:t>
      </w:r>
      <w:proofErr w:type="spellEnd"/>
      <w:r w:rsidRPr="00C24E5C">
        <w:rPr>
          <w:rFonts w:ascii="Times New Roman" w:eastAsia="Times New Roman" w:hAnsi="Times New Roman" w:cs="Times New Roman"/>
          <w:color w:val="000000"/>
        </w:rPr>
        <w:t xml:space="preserve"> та </w:t>
      </w:r>
      <w:proofErr w:type="spellStart"/>
      <w:r w:rsidRPr="00C24E5C">
        <w:rPr>
          <w:rFonts w:ascii="Times New Roman" w:eastAsia="Times New Roman" w:hAnsi="Times New Roman" w:cs="Times New Roman"/>
          <w:color w:val="000000"/>
        </w:rPr>
        <w:t>екзаменів</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заборонені</w:t>
      </w:r>
      <w:proofErr w:type="spellEnd"/>
      <w:r w:rsidRPr="00C24E5C">
        <w:rPr>
          <w:rFonts w:ascii="Times New Roman" w:eastAsia="Times New Roman" w:hAnsi="Times New Roman" w:cs="Times New Roman"/>
          <w:color w:val="000000"/>
        </w:rPr>
        <w:t xml:space="preserve"> (в т.ч. </w:t>
      </w:r>
      <w:proofErr w:type="spellStart"/>
      <w:r w:rsidRPr="00C24E5C">
        <w:rPr>
          <w:rFonts w:ascii="Times New Roman" w:eastAsia="Times New Roman" w:hAnsi="Times New Roman" w:cs="Times New Roman"/>
          <w:color w:val="000000"/>
        </w:rPr>
        <w:t>із</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використанням</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мобільних</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девайсів</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Мобільні</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пристрої</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дозволяється</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використовувати</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лише</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під</w:t>
      </w:r>
      <w:proofErr w:type="spellEnd"/>
      <w:r w:rsidRPr="00C24E5C">
        <w:rPr>
          <w:rFonts w:ascii="Times New Roman" w:eastAsia="Times New Roman" w:hAnsi="Times New Roman" w:cs="Times New Roman"/>
          <w:color w:val="000000"/>
        </w:rPr>
        <w:t xml:space="preserve"> час </w:t>
      </w:r>
      <w:proofErr w:type="gramStart"/>
      <w:r w:rsidRPr="00C24E5C">
        <w:rPr>
          <w:rFonts w:ascii="Times New Roman" w:eastAsia="Times New Roman" w:hAnsi="Times New Roman" w:cs="Times New Roman"/>
          <w:color w:val="000000"/>
        </w:rPr>
        <w:t>он-лайн</w:t>
      </w:r>
      <w:proofErr w:type="gram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тестування</w:t>
      </w:r>
      <w:proofErr w:type="spellEnd"/>
      <w:r w:rsidRPr="00C24E5C">
        <w:rPr>
          <w:rFonts w:ascii="Times New Roman" w:eastAsia="Times New Roman" w:hAnsi="Times New Roman" w:cs="Times New Roman"/>
          <w:color w:val="000000"/>
        </w:rPr>
        <w:t xml:space="preserve"> та </w:t>
      </w:r>
      <w:proofErr w:type="spellStart"/>
      <w:r w:rsidRPr="00C24E5C">
        <w:rPr>
          <w:rFonts w:ascii="Times New Roman" w:eastAsia="Times New Roman" w:hAnsi="Times New Roman" w:cs="Times New Roman"/>
          <w:color w:val="000000"/>
        </w:rPr>
        <w:t>підготовки</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практичних</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завдань</w:t>
      </w:r>
      <w:proofErr w:type="spellEnd"/>
      <w:r w:rsidRPr="00C24E5C">
        <w:rPr>
          <w:rFonts w:ascii="Times New Roman" w:eastAsia="Times New Roman" w:hAnsi="Times New Roman" w:cs="Times New Roman"/>
          <w:color w:val="000000"/>
        </w:rPr>
        <w:t xml:space="preserve"> в </w:t>
      </w:r>
      <w:proofErr w:type="spellStart"/>
      <w:r w:rsidRPr="00C24E5C">
        <w:rPr>
          <w:rFonts w:ascii="Times New Roman" w:eastAsia="Times New Roman" w:hAnsi="Times New Roman" w:cs="Times New Roman"/>
          <w:color w:val="000000"/>
        </w:rPr>
        <w:t>процесі</w:t>
      </w:r>
      <w:proofErr w:type="spellEnd"/>
      <w:r w:rsidRPr="00C24E5C">
        <w:rPr>
          <w:rFonts w:ascii="Times New Roman" w:eastAsia="Times New Roman" w:hAnsi="Times New Roman" w:cs="Times New Roman"/>
          <w:color w:val="000000"/>
        </w:rPr>
        <w:t xml:space="preserve"> </w:t>
      </w:r>
      <w:proofErr w:type="spellStart"/>
      <w:r w:rsidRPr="00C24E5C">
        <w:rPr>
          <w:rFonts w:ascii="Times New Roman" w:eastAsia="Times New Roman" w:hAnsi="Times New Roman" w:cs="Times New Roman"/>
          <w:color w:val="000000"/>
        </w:rPr>
        <w:t>заняття</w:t>
      </w:r>
      <w:proofErr w:type="spellEnd"/>
      <w:r w:rsidRPr="00C24E5C">
        <w:rPr>
          <w:rFonts w:ascii="Times New Roman" w:eastAsia="Arial" w:hAnsi="Times New Roman" w:cs="Times New Roman"/>
          <w:color w:val="000000"/>
        </w:rPr>
        <w:t xml:space="preserve">. </w:t>
      </w:r>
    </w:p>
    <w:p w14:paraId="134E6748" w14:textId="228C32AC" w:rsidR="00293EC7" w:rsidRPr="00C24E5C" w:rsidRDefault="00005C2F" w:rsidP="00C24E5C">
      <w:pPr>
        <w:keepNext/>
        <w:keepLines/>
        <w:spacing w:after="0" w:line="240" w:lineRule="auto"/>
        <w:ind w:left="283" w:right="565"/>
        <w:rPr>
          <w:rFonts w:ascii="Times New Roman" w:eastAsia="Times New Roman" w:hAnsi="Times New Roman" w:cs="Times New Roman"/>
          <w:b/>
          <w:color w:val="B01C32"/>
        </w:rPr>
      </w:pPr>
      <w:r w:rsidRPr="00C24E5C">
        <w:rPr>
          <w:rFonts w:ascii="Times New Roman" w:eastAsia="Arial" w:hAnsi="Times New Roman" w:cs="Times New Roman"/>
          <w:b/>
          <w:color w:val="B01C32"/>
        </w:rPr>
        <w:t xml:space="preserve">                                                           </w:t>
      </w:r>
      <w:r w:rsidRPr="00C24E5C">
        <w:rPr>
          <w:rFonts w:ascii="Times New Roman" w:eastAsia="Times New Roman" w:hAnsi="Times New Roman" w:cs="Times New Roman"/>
          <w:b/>
          <w:color w:val="B01C32"/>
        </w:rPr>
        <w:t xml:space="preserve">                                                 </w:t>
      </w:r>
    </w:p>
    <w:p w14:paraId="5FCA30E4" w14:textId="5559438E" w:rsidR="00005C2F" w:rsidRPr="00C24E5C" w:rsidRDefault="00005C2F" w:rsidP="00C24E5C">
      <w:pPr>
        <w:keepNext/>
        <w:keepLines/>
        <w:spacing w:after="0" w:line="240" w:lineRule="auto"/>
        <w:ind w:left="283" w:right="565"/>
        <w:jc w:val="center"/>
        <w:rPr>
          <w:rFonts w:ascii="Times New Roman" w:eastAsia="Times New Roman" w:hAnsi="Times New Roman" w:cs="Times New Roman"/>
          <w:b/>
          <w:color w:val="0070C0"/>
        </w:rPr>
      </w:pPr>
      <w:proofErr w:type="spellStart"/>
      <w:r w:rsidRPr="00C24E5C">
        <w:rPr>
          <w:rFonts w:ascii="Times New Roman" w:eastAsia="Times New Roman" w:hAnsi="Times New Roman" w:cs="Times New Roman"/>
          <w:b/>
          <w:color w:val="0070C0"/>
        </w:rPr>
        <w:t>Оцінювання</w:t>
      </w:r>
      <w:proofErr w:type="spellEnd"/>
    </w:p>
    <w:p w14:paraId="6AC28839" w14:textId="77777777" w:rsidR="00005C2F" w:rsidRPr="00C24E5C" w:rsidRDefault="00005C2F" w:rsidP="00C24E5C">
      <w:pPr>
        <w:keepNext/>
        <w:keepLines/>
        <w:spacing w:after="0" w:line="240" w:lineRule="auto"/>
        <w:ind w:left="283" w:right="565"/>
        <w:rPr>
          <w:rFonts w:ascii="Times New Roman" w:eastAsia="Times New Roman" w:hAnsi="Times New Roman" w:cs="Times New Roman"/>
        </w:rPr>
      </w:pPr>
      <w:r w:rsidRPr="00C24E5C">
        <w:rPr>
          <w:rFonts w:ascii="Times New Roman" w:eastAsia="Times New Roman" w:hAnsi="Times New Roman" w:cs="Times New Roman"/>
          <w:b/>
        </w:rPr>
        <w:t xml:space="preserve">                                         </w:t>
      </w:r>
      <w:proofErr w:type="gramStart"/>
      <w:r w:rsidRPr="00C24E5C">
        <w:rPr>
          <w:rFonts w:ascii="Times New Roman" w:eastAsia="Times New Roman" w:hAnsi="Times New Roman" w:cs="Times New Roman"/>
          <w:b/>
        </w:rPr>
        <w:t>(</w:t>
      </w:r>
      <w:r w:rsidRPr="00C24E5C">
        <w:rPr>
          <w:rFonts w:ascii="Times New Roman" w:eastAsia="Times New Roman" w:hAnsi="Times New Roman" w:cs="Times New Roman"/>
          <w:b/>
          <w:color w:val="0070C0"/>
        </w:rPr>
        <w:t xml:space="preserve"> </w:t>
      </w:r>
      <w:proofErr w:type="spellStart"/>
      <w:r w:rsidRPr="00C24E5C">
        <w:rPr>
          <w:rFonts w:ascii="Times New Roman" w:eastAsia="Times New Roman" w:hAnsi="Times New Roman" w:cs="Times New Roman"/>
        </w:rPr>
        <w:t>зідно</w:t>
      </w:r>
      <w:proofErr w:type="spellEnd"/>
      <w:proofErr w:type="gramEnd"/>
      <w:r w:rsidRPr="00C24E5C">
        <w:rPr>
          <w:rFonts w:ascii="Times New Roman" w:eastAsia="Times New Roman" w:hAnsi="Times New Roman" w:cs="Times New Roman"/>
        </w:rPr>
        <w:t xml:space="preserve"> </w:t>
      </w:r>
      <w:proofErr w:type="spellStart"/>
      <w:r w:rsidRPr="00C24E5C">
        <w:rPr>
          <w:rFonts w:ascii="Times New Roman" w:eastAsia="Times New Roman" w:hAnsi="Times New Roman" w:cs="Times New Roman"/>
        </w:rPr>
        <w:t>розробленого</w:t>
      </w:r>
      <w:proofErr w:type="spellEnd"/>
      <w:r w:rsidRPr="00C24E5C">
        <w:rPr>
          <w:rFonts w:ascii="Times New Roman" w:eastAsia="Times New Roman" w:hAnsi="Times New Roman" w:cs="Times New Roman"/>
        </w:rPr>
        <w:t xml:space="preserve"> в </w:t>
      </w:r>
      <w:proofErr w:type="spellStart"/>
      <w:r w:rsidRPr="00C24E5C">
        <w:rPr>
          <w:rFonts w:ascii="Times New Roman" w:eastAsia="Times New Roman" w:hAnsi="Times New Roman" w:cs="Times New Roman"/>
        </w:rPr>
        <w:t>робочій</w:t>
      </w:r>
      <w:proofErr w:type="spellEnd"/>
      <w:r w:rsidRPr="00C24E5C">
        <w:rPr>
          <w:rFonts w:ascii="Times New Roman" w:eastAsia="Times New Roman" w:hAnsi="Times New Roman" w:cs="Times New Roman"/>
        </w:rPr>
        <w:t xml:space="preserve"> </w:t>
      </w:r>
      <w:proofErr w:type="spellStart"/>
      <w:r w:rsidRPr="00C24E5C">
        <w:rPr>
          <w:rFonts w:ascii="Times New Roman" w:eastAsia="Times New Roman" w:hAnsi="Times New Roman" w:cs="Times New Roman"/>
        </w:rPr>
        <w:t>програмі</w:t>
      </w:r>
      <w:proofErr w:type="spellEnd"/>
      <w:r w:rsidRPr="00C24E5C">
        <w:rPr>
          <w:rFonts w:ascii="Times New Roman" w:eastAsia="Times New Roman" w:hAnsi="Times New Roman" w:cs="Times New Roman"/>
        </w:rPr>
        <w:t>)</w:t>
      </w:r>
    </w:p>
    <w:p w14:paraId="1D7025C0" w14:textId="43F0D40A" w:rsidR="00005C2F" w:rsidRPr="00C24E5C" w:rsidRDefault="00005C2F" w:rsidP="00C24E5C">
      <w:pPr>
        <w:shd w:val="clear" w:color="auto" w:fill="FFFFFF"/>
        <w:spacing w:after="0" w:line="240" w:lineRule="auto"/>
        <w:jc w:val="both"/>
        <w:rPr>
          <w:rFonts w:ascii="Times New Roman" w:hAnsi="Times New Roman" w:cs="Times New Roman"/>
        </w:rPr>
      </w:pPr>
    </w:p>
    <w:p w14:paraId="3B965170" w14:textId="77777777" w:rsidR="00005C2F" w:rsidRPr="00C24E5C" w:rsidRDefault="00005C2F" w:rsidP="00C24E5C">
      <w:pPr>
        <w:pStyle w:val="Heading7"/>
        <w:spacing w:before="0" w:line="240" w:lineRule="auto"/>
        <w:jc w:val="center"/>
        <w:rPr>
          <w:rFonts w:ascii="Times New Roman" w:hAnsi="Times New Roman" w:cs="Times New Roman"/>
          <w:b/>
          <w:lang w:val="uk-UA"/>
        </w:rPr>
      </w:pPr>
      <w:r w:rsidRPr="00C24E5C">
        <w:rPr>
          <w:rFonts w:ascii="Times New Roman" w:hAnsi="Times New Roman" w:cs="Times New Roman"/>
          <w:b/>
          <w:lang w:val="uk-UA"/>
        </w:rPr>
        <w:t>Розподіл балів, які отримують здобувачі вищої освіти (модуль 1)</w:t>
      </w:r>
    </w:p>
    <w:tbl>
      <w:tblPr>
        <w:tblW w:w="4200" w:type="pct"/>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760"/>
        <w:gridCol w:w="757"/>
        <w:gridCol w:w="888"/>
        <w:gridCol w:w="1899"/>
        <w:gridCol w:w="1899"/>
        <w:gridCol w:w="886"/>
      </w:tblGrid>
      <w:tr w:rsidR="00293EC7" w:rsidRPr="00C24E5C" w14:paraId="57D48EEE" w14:textId="77777777" w:rsidTr="00C24E5C">
        <w:trPr>
          <w:cantSplit/>
        </w:trPr>
        <w:tc>
          <w:tcPr>
            <w:tcW w:w="3227" w:type="pct"/>
            <w:gridSpan w:val="5"/>
            <w:tcMar>
              <w:left w:w="57" w:type="dxa"/>
              <w:right w:w="57" w:type="dxa"/>
            </w:tcMar>
            <w:vAlign w:val="center"/>
          </w:tcPr>
          <w:p w14:paraId="472288C6" w14:textId="4A4EA687" w:rsidR="00293EC7" w:rsidRPr="00C24E5C" w:rsidRDefault="00293EC7" w:rsidP="00C24E5C">
            <w:pPr>
              <w:spacing w:after="0" w:line="240" w:lineRule="auto"/>
              <w:jc w:val="center"/>
              <w:rPr>
                <w:rFonts w:ascii="Times New Roman" w:hAnsi="Times New Roman" w:cs="Times New Roman"/>
                <w:b/>
                <w:lang w:val="uk-UA"/>
              </w:rPr>
            </w:pPr>
            <w:r w:rsidRPr="00C24E5C">
              <w:rPr>
                <w:rFonts w:ascii="Times New Roman" w:hAnsi="Times New Roman" w:cs="Times New Roman"/>
                <w:b/>
                <w:lang w:val="uk-UA"/>
              </w:rPr>
              <w:t>Поточне оцінювання та самостійна робота</w:t>
            </w:r>
          </w:p>
        </w:tc>
        <w:tc>
          <w:tcPr>
            <w:tcW w:w="1209" w:type="pct"/>
            <w:tcMar>
              <w:left w:w="57" w:type="dxa"/>
              <w:right w:w="57" w:type="dxa"/>
            </w:tcMar>
            <w:vAlign w:val="center"/>
          </w:tcPr>
          <w:p w14:paraId="09178A02" w14:textId="4A58AE46" w:rsidR="00293EC7" w:rsidRPr="00C24E5C" w:rsidRDefault="00293EC7" w:rsidP="00C24E5C">
            <w:pPr>
              <w:spacing w:after="0" w:line="240" w:lineRule="auto"/>
              <w:jc w:val="center"/>
              <w:rPr>
                <w:rFonts w:ascii="Times New Roman" w:hAnsi="Times New Roman" w:cs="Times New Roman"/>
                <w:b/>
                <w:lang w:val="uk-UA"/>
              </w:rPr>
            </w:pPr>
            <w:r w:rsidRPr="00C24E5C">
              <w:rPr>
                <w:rFonts w:ascii="Times New Roman" w:hAnsi="Times New Roman" w:cs="Times New Roman"/>
                <w:b/>
                <w:lang w:val="uk-UA"/>
              </w:rPr>
              <w:t>Модульна контрольна робота</w:t>
            </w:r>
          </w:p>
        </w:tc>
        <w:tc>
          <w:tcPr>
            <w:tcW w:w="564" w:type="pct"/>
            <w:tcMar>
              <w:left w:w="57" w:type="dxa"/>
              <w:right w:w="57" w:type="dxa"/>
            </w:tcMar>
            <w:vAlign w:val="center"/>
          </w:tcPr>
          <w:p w14:paraId="6716269F" w14:textId="77777777" w:rsidR="00293EC7" w:rsidRPr="00C24E5C" w:rsidRDefault="00293EC7" w:rsidP="00C24E5C">
            <w:pPr>
              <w:spacing w:after="0" w:line="240" w:lineRule="auto"/>
              <w:jc w:val="center"/>
              <w:rPr>
                <w:rFonts w:ascii="Times New Roman" w:hAnsi="Times New Roman" w:cs="Times New Roman"/>
                <w:b/>
                <w:lang w:val="uk-UA"/>
              </w:rPr>
            </w:pPr>
            <w:r w:rsidRPr="00C24E5C">
              <w:rPr>
                <w:rFonts w:ascii="Times New Roman" w:hAnsi="Times New Roman" w:cs="Times New Roman"/>
                <w:b/>
                <w:lang w:val="uk-UA"/>
              </w:rPr>
              <w:t>Сума</w:t>
            </w:r>
          </w:p>
        </w:tc>
      </w:tr>
      <w:tr w:rsidR="00293EC7" w:rsidRPr="00C24E5C" w14:paraId="2B958717" w14:textId="77777777" w:rsidTr="00C24E5C">
        <w:trPr>
          <w:cantSplit/>
        </w:trPr>
        <w:tc>
          <w:tcPr>
            <w:tcW w:w="487" w:type="pct"/>
            <w:tcMar>
              <w:left w:w="57" w:type="dxa"/>
              <w:right w:w="57" w:type="dxa"/>
            </w:tcMar>
            <w:vAlign w:val="center"/>
          </w:tcPr>
          <w:p w14:paraId="107C3341" w14:textId="77777777" w:rsidR="00293EC7" w:rsidRPr="00C24E5C" w:rsidRDefault="00293EC7" w:rsidP="00C24E5C">
            <w:pPr>
              <w:spacing w:after="0" w:line="240" w:lineRule="auto"/>
              <w:jc w:val="center"/>
              <w:rPr>
                <w:rFonts w:ascii="Times New Roman" w:hAnsi="Times New Roman" w:cs="Times New Roman"/>
                <w:lang w:val="uk-UA"/>
              </w:rPr>
            </w:pPr>
            <w:r w:rsidRPr="00C24E5C">
              <w:rPr>
                <w:rFonts w:ascii="Times New Roman" w:hAnsi="Times New Roman" w:cs="Times New Roman"/>
                <w:lang w:val="uk-UA"/>
              </w:rPr>
              <w:t>Т1</w:t>
            </w:r>
          </w:p>
        </w:tc>
        <w:tc>
          <w:tcPr>
            <w:tcW w:w="484" w:type="pct"/>
            <w:tcMar>
              <w:left w:w="57" w:type="dxa"/>
              <w:right w:w="57" w:type="dxa"/>
            </w:tcMar>
            <w:vAlign w:val="center"/>
          </w:tcPr>
          <w:p w14:paraId="07C70295" w14:textId="77777777" w:rsidR="00293EC7" w:rsidRPr="00C24E5C" w:rsidRDefault="00293EC7" w:rsidP="00C24E5C">
            <w:pPr>
              <w:spacing w:after="0" w:line="240" w:lineRule="auto"/>
              <w:jc w:val="center"/>
              <w:rPr>
                <w:rFonts w:ascii="Times New Roman" w:hAnsi="Times New Roman" w:cs="Times New Roman"/>
                <w:lang w:val="uk-UA"/>
              </w:rPr>
            </w:pPr>
            <w:r w:rsidRPr="00C24E5C">
              <w:rPr>
                <w:rFonts w:ascii="Times New Roman" w:hAnsi="Times New Roman" w:cs="Times New Roman"/>
                <w:lang w:val="uk-UA"/>
              </w:rPr>
              <w:t>Т2</w:t>
            </w:r>
          </w:p>
        </w:tc>
        <w:tc>
          <w:tcPr>
            <w:tcW w:w="482" w:type="pct"/>
            <w:shd w:val="clear" w:color="auto" w:fill="auto"/>
            <w:tcMar>
              <w:left w:w="57" w:type="dxa"/>
              <w:right w:w="57" w:type="dxa"/>
            </w:tcMar>
            <w:vAlign w:val="center"/>
          </w:tcPr>
          <w:p w14:paraId="78BAC9EB" w14:textId="77777777" w:rsidR="00293EC7" w:rsidRPr="00C24E5C" w:rsidRDefault="00293EC7" w:rsidP="00C24E5C">
            <w:pPr>
              <w:spacing w:after="0" w:line="240" w:lineRule="auto"/>
              <w:jc w:val="center"/>
              <w:rPr>
                <w:rFonts w:ascii="Times New Roman" w:hAnsi="Times New Roman" w:cs="Times New Roman"/>
                <w:lang w:val="uk-UA"/>
              </w:rPr>
            </w:pPr>
            <w:r w:rsidRPr="00C24E5C">
              <w:rPr>
                <w:rFonts w:ascii="Times New Roman" w:hAnsi="Times New Roman" w:cs="Times New Roman"/>
                <w:lang w:val="uk-UA"/>
              </w:rPr>
              <w:t>Т3</w:t>
            </w:r>
          </w:p>
        </w:tc>
        <w:tc>
          <w:tcPr>
            <w:tcW w:w="565" w:type="pct"/>
            <w:tcMar>
              <w:left w:w="57" w:type="dxa"/>
              <w:right w:w="57" w:type="dxa"/>
            </w:tcMar>
            <w:vAlign w:val="center"/>
          </w:tcPr>
          <w:p w14:paraId="30E13AA0" w14:textId="77777777" w:rsidR="00293EC7" w:rsidRPr="00C24E5C" w:rsidRDefault="00293EC7" w:rsidP="00C24E5C">
            <w:pPr>
              <w:spacing w:after="0" w:line="240" w:lineRule="auto"/>
              <w:jc w:val="center"/>
              <w:rPr>
                <w:rFonts w:ascii="Times New Roman" w:hAnsi="Times New Roman" w:cs="Times New Roman"/>
                <w:lang w:val="uk-UA"/>
              </w:rPr>
            </w:pPr>
            <w:r w:rsidRPr="00C24E5C">
              <w:rPr>
                <w:rFonts w:ascii="Times New Roman" w:hAnsi="Times New Roman" w:cs="Times New Roman"/>
                <w:lang w:val="uk-UA"/>
              </w:rPr>
              <w:t>Т4</w:t>
            </w:r>
          </w:p>
        </w:tc>
        <w:tc>
          <w:tcPr>
            <w:tcW w:w="1209" w:type="pct"/>
            <w:vAlign w:val="center"/>
          </w:tcPr>
          <w:p w14:paraId="4FCDECE4" w14:textId="2E0B3A7C" w:rsidR="00293EC7" w:rsidRPr="00C24E5C" w:rsidRDefault="00293EC7" w:rsidP="00C24E5C">
            <w:pPr>
              <w:spacing w:after="0" w:line="240" w:lineRule="auto"/>
              <w:jc w:val="center"/>
              <w:rPr>
                <w:rFonts w:ascii="Times New Roman" w:hAnsi="Times New Roman" w:cs="Times New Roman"/>
              </w:rPr>
            </w:pPr>
            <w:r w:rsidRPr="00C24E5C">
              <w:rPr>
                <w:rFonts w:ascii="Times New Roman" w:hAnsi="Times New Roman" w:cs="Times New Roman"/>
                <w:lang w:val="uk-UA"/>
              </w:rPr>
              <w:t>Т5</w:t>
            </w:r>
          </w:p>
        </w:tc>
        <w:tc>
          <w:tcPr>
            <w:tcW w:w="1209" w:type="pct"/>
            <w:vMerge w:val="restart"/>
            <w:tcMar>
              <w:left w:w="57" w:type="dxa"/>
              <w:right w:w="57" w:type="dxa"/>
            </w:tcMar>
            <w:vAlign w:val="center"/>
          </w:tcPr>
          <w:p w14:paraId="4B92E883" w14:textId="4B3D6937" w:rsidR="00293EC7" w:rsidRPr="00C24E5C" w:rsidRDefault="00293EC7" w:rsidP="00C24E5C">
            <w:pPr>
              <w:spacing w:after="0" w:line="240" w:lineRule="auto"/>
              <w:jc w:val="center"/>
              <w:rPr>
                <w:rFonts w:ascii="Times New Roman" w:hAnsi="Times New Roman" w:cs="Times New Roman"/>
                <w:lang w:val="uk-UA"/>
              </w:rPr>
            </w:pPr>
            <w:r w:rsidRPr="00C24E5C">
              <w:rPr>
                <w:rFonts w:ascii="Times New Roman" w:hAnsi="Times New Roman" w:cs="Times New Roman"/>
                <w:lang w:val="en-US"/>
              </w:rPr>
              <w:t>5</w:t>
            </w:r>
            <w:r w:rsidRPr="00C24E5C">
              <w:rPr>
                <w:rFonts w:ascii="Times New Roman" w:hAnsi="Times New Roman" w:cs="Times New Roman"/>
                <w:lang w:val="uk-UA"/>
              </w:rPr>
              <w:t>0</w:t>
            </w:r>
          </w:p>
        </w:tc>
        <w:tc>
          <w:tcPr>
            <w:tcW w:w="564" w:type="pct"/>
            <w:vMerge w:val="restart"/>
            <w:tcMar>
              <w:left w:w="57" w:type="dxa"/>
              <w:right w:w="57" w:type="dxa"/>
            </w:tcMar>
            <w:vAlign w:val="center"/>
          </w:tcPr>
          <w:p w14:paraId="5DEEC201" w14:textId="77777777" w:rsidR="00293EC7" w:rsidRPr="00C24E5C" w:rsidRDefault="00293EC7" w:rsidP="00C24E5C">
            <w:pPr>
              <w:spacing w:after="0" w:line="240" w:lineRule="auto"/>
              <w:jc w:val="center"/>
              <w:rPr>
                <w:rFonts w:ascii="Times New Roman" w:hAnsi="Times New Roman" w:cs="Times New Roman"/>
                <w:lang w:val="uk-UA"/>
              </w:rPr>
            </w:pPr>
            <w:r w:rsidRPr="00C24E5C">
              <w:rPr>
                <w:rFonts w:ascii="Times New Roman" w:hAnsi="Times New Roman" w:cs="Times New Roman"/>
                <w:b/>
                <w:lang w:val="uk-UA"/>
              </w:rPr>
              <w:t>100</w:t>
            </w:r>
          </w:p>
        </w:tc>
      </w:tr>
      <w:tr w:rsidR="00293EC7" w:rsidRPr="00C24E5C" w14:paraId="6A716E71" w14:textId="77777777" w:rsidTr="00C24E5C">
        <w:trPr>
          <w:cantSplit/>
        </w:trPr>
        <w:tc>
          <w:tcPr>
            <w:tcW w:w="487" w:type="pct"/>
            <w:tcMar>
              <w:left w:w="57" w:type="dxa"/>
              <w:right w:w="57" w:type="dxa"/>
            </w:tcMar>
            <w:vAlign w:val="center"/>
          </w:tcPr>
          <w:p w14:paraId="226C5852" w14:textId="13E3640E" w:rsidR="00293EC7" w:rsidRPr="00C24E5C" w:rsidRDefault="00293EC7" w:rsidP="00C24E5C">
            <w:pPr>
              <w:spacing w:after="0" w:line="240" w:lineRule="auto"/>
              <w:jc w:val="center"/>
              <w:rPr>
                <w:rFonts w:ascii="Times New Roman" w:hAnsi="Times New Roman" w:cs="Times New Roman"/>
                <w:lang w:val="uk-UA"/>
              </w:rPr>
            </w:pPr>
            <w:r w:rsidRPr="00C24E5C">
              <w:rPr>
                <w:rFonts w:ascii="Times New Roman" w:hAnsi="Times New Roman" w:cs="Times New Roman"/>
                <w:lang w:val="uk-UA"/>
              </w:rPr>
              <w:t>10</w:t>
            </w:r>
          </w:p>
        </w:tc>
        <w:tc>
          <w:tcPr>
            <w:tcW w:w="484" w:type="pct"/>
            <w:tcMar>
              <w:left w:w="57" w:type="dxa"/>
              <w:right w:w="57" w:type="dxa"/>
            </w:tcMar>
            <w:vAlign w:val="center"/>
          </w:tcPr>
          <w:p w14:paraId="318508E6" w14:textId="40247813" w:rsidR="00293EC7" w:rsidRPr="00C24E5C" w:rsidRDefault="00293EC7" w:rsidP="00C24E5C">
            <w:pPr>
              <w:spacing w:after="0" w:line="240" w:lineRule="auto"/>
              <w:jc w:val="center"/>
              <w:rPr>
                <w:rFonts w:ascii="Times New Roman" w:hAnsi="Times New Roman" w:cs="Times New Roman"/>
                <w:lang w:val="uk-UA"/>
              </w:rPr>
            </w:pPr>
            <w:r w:rsidRPr="00C24E5C">
              <w:rPr>
                <w:rFonts w:ascii="Times New Roman" w:hAnsi="Times New Roman" w:cs="Times New Roman"/>
                <w:lang w:val="uk-UA"/>
              </w:rPr>
              <w:t>10</w:t>
            </w:r>
          </w:p>
        </w:tc>
        <w:tc>
          <w:tcPr>
            <w:tcW w:w="482" w:type="pct"/>
            <w:shd w:val="clear" w:color="auto" w:fill="auto"/>
            <w:tcMar>
              <w:left w:w="57" w:type="dxa"/>
              <w:right w:w="57" w:type="dxa"/>
            </w:tcMar>
            <w:vAlign w:val="center"/>
          </w:tcPr>
          <w:p w14:paraId="57B3217E" w14:textId="14AB9666" w:rsidR="00293EC7" w:rsidRPr="00C24E5C" w:rsidRDefault="00293EC7" w:rsidP="00C24E5C">
            <w:pPr>
              <w:spacing w:after="0" w:line="240" w:lineRule="auto"/>
              <w:jc w:val="center"/>
              <w:rPr>
                <w:rFonts w:ascii="Times New Roman" w:hAnsi="Times New Roman" w:cs="Times New Roman"/>
                <w:lang w:val="uk-UA"/>
              </w:rPr>
            </w:pPr>
            <w:r w:rsidRPr="00C24E5C">
              <w:rPr>
                <w:rFonts w:ascii="Times New Roman" w:hAnsi="Times New Roman" w:cs="Times New Roman"/>
                <w:lang w:val="uk-UA"/>
              </w:rPr>
              <w:t>10</w:t>
            </w:r>
          </w:p>
        </w:tc>
        <w:tc>
          <w:tcPr>
            <w:tcW w:w="565" w:type="pct"/>
            <w:tcMar>
              <w:left w:w="57" w:type="dxa"/>
              <w:right w:w="57" w:type="dxa"/>
            </w:tcMar>
            <w:vAlign w:val="center"/>
          </w:tcPr>
          <w:p w14:paraId="0E18B29F" w14:textId="6E6CA21A" w:rsidR="00293EC7" w:rsidRPr="00C24E5C" w:rsidRDefault="00293EC7" w:rsidP="00C24E5C">
            <w:pPr>
              <w:spacing w:after="0" w:line="240" w:lineRule="auto"/>
              <w:jc w:val="center"/>
              <w:rPr>
                <w:rFonts w:ascii="Times New Roman" w:hAnsi="Times New Roman" w:cs="Times New Roman"/>
                <w:lang w:val="uk-UA"/>
              </w:rPr>
            </w:pPr>
            <w:r w:rsidRPr="00C24E5C">
              <w:rPr>
                <w:rFonts w:ascii="Times New Roman" w:hAnsi="Times New Roman" w:cs="Times New Roman"/>
                <w:lang w:val="uk-UA"/>
              </w:rPr>
              <w:t>10</w:t>
            </w:r>
          </w:p>
        </w:tc>
        <w:tc>
          <w:tcPr>
            <w:tcW w:w="1209" w:type="pct"/>
            <w:vAlign w:val="center"/>
          </w:tcPr>
          <w:p w14:paraId="142EF8F4" w14:textId="7FCF7F4F" w:rsidR="00293EC7" w:rsidRPr="00C24E5C" w:rsidRDefault="00293EC7" w:rsidP="00C24E5C">
            <w:pPr>
              <w:spacing w:after="0" w:line="240" w:lineRule="auto"/>
              <w:jc w:val="center"/>
              <w:rPr>
                <w:rFonts w:ascii="Times New Roman" w:hAnsi="Times New Roman" w:cs="Times New Roman"/>
                <w:lang w:val="uk-UA"/>
              </w:rPr>
            </w:pPr>
            <w:r w:rsidRPr="00C24E5C">
              <w:rPr>
                <w:rFonts w:ascii="Times New Roman" w:hAnsi="Times New Roman" w:cs="Times New Roman"/>
                <w:lang w:val="uk-UA"/>
              </w:rPr>
              <w:t>10</w:t>
            </w:r>
          </w:p>
        </w:tc>
        <w:tc>
          <w:tcPr>
            <w:tcW w:w="1209" w:type="pct"/>
            <w:vMerge/>
            <w:tcMar>
              <w:left w:w="57" w:type="dxa"/>
              <w:right w:w="57" w:type="dxa"/>
            </w:tcMar>
          </w:tcPr>
          <w:p w14:paraId="64893B0D" w14:textId="713187AD" w:rsidR="00293EC7" w:rsidRPr="00C24E5C" w:rsidRDefault="00293EC7" w:rsidP="00C24E5C">
            <w:pPr>
              <w:spacing w:after="0" w:line="240" w:lineRule="auto"/>
              <w:jc w:val="center"/>
              <w:rPr>
                <w:rFonts w:ascii="Times New Roman" w:hAnsi="Times New Roman" w:cs="Times New Roman"/>
                <w:lang w:val="uk-UA"/>
              </w:rPr>
            </w:pPr>
          </w:p>
        </w:tc>
        <w:tc>
          <w:tcPr>
            <w:tcW w:w="564" w:type="pct"/>
            <w:vMerge/>
            <w:tcMar>
              <w:left w:w="57" w:type="dxa"/>
              <w:right w:w="57" w:type="dxa"/>
            </w:tcMar>
          </w:tcPr>
          <w:p w14:paraId="7FAB51E3" w14:textId="77777777" w:rsidR="00293EC7" w:rsidRPr="00C24E5C" w:rsidRDefault="00293EC7" w:rsidP="00C24E5C">
            <w:pPr>
              <w:spacing w:after="0" w:line="240" w:lineRule="auto"/>
              <w:jc w:val="center"/>
              <w:rPr>
                <w:rFonts w:ascii="Times New Roman" w:hAnsi="Times New Roman" w:cs="Times New Roman"/>
                <w:lang w:val="uk-UA"/>
              </w:rPr>
            </w:pPr>
          </w:p>
        </w:tc>
      </w:tr>
    </w:tbl>
    <w:p w14:paraId="1CA6E45B" w14:textId="77777777" w:rsidR="00005C2F" w:rsidRPr="00C24E5C" w:rsidRDefault="00005C2F" w:rsidP="00C24E5C">
      <w:pPr>
        <w:spacing w:after="0" w:line="240" w:lineRule="auto"/>
        <w:ind w:firstLine="600"/>
        <w:rPr>
          <w:rFonts w:ascii="Times New Roman" w:hAnsi="Times New Roman" w:cs="Times New Roman"/>
          <w:lang w:val="uk-UA"/>
        </w:rPr>
      </w:pPr>
      <w:r w:rsidRPr="00C24E5C">
        <w:rPr>
          <w:rFonts w:ascii="Times New Roman" w:hAnsi="Times New Roman" w:cs="Times New Roman"/>
          <w:lang w:val="uk-UA"/>
        </w:rPr>
        <w:t>Т1, Т2 ... – теми</w:t>
      </w:r>
    </w:p>
    <w:p w14:paraId="499341D6" w14:textId="77777777" w:rsidR="00005C2F" w:rsidRPr="00C24E5C" w:rsidRDefault="00005C2F" w:rsidP="00C24E5C">
      <w:pPr>
        <w:pStyle w:val="Heading7"/>
        <w:spacing w:before="0" w:line="240" w:lineRule="auto"/>
        <w:jc w:val="center"/>
        <w:rPr>
          <w:rFonts w:ascii="Times New Roman" w:hAnsi="Times New Roman" w:cs="Times New Roman"/>
          <w:b/>
          <w:i w:val="0"/>
          <w:lang w:val="uk-UA"/>
        </w:rPr>
      </w:pPr>
    </w:p>
    <w:p w14:paraId="31519339" w14:textId="77777777" w:rsidR="00005C2F" w:rsidRPr="00C24E5C" w:rsidRDefault="00005C2F" w:rsidP="00C24E5C">
      <w:pPr>
        <w:pStyle w:val="Heading7"/>
        <w:spacing w:before="0" w:line="240" w:lineRule="auto"/>
        <w:jc w:val="center"/>
        <w:rPr>
          <w:rFonts w:ascii="Times New Roman" w:hAnsi="Times New Roman" w:cs="Times New Roman"/>
          <w:b/>
          <w:lang w:val="uk-UA"/>
        </w:rPr>
      </w:pPr>
      <w:r w:rsidRPr="00C24E5C">
        <w:rPr>
          <w:rFonts w:ascii="Times New Roman" w:hAnsi="Times New Roman" w:cs="Times New Roman"/>
          <w:b/>
          <w:lang w:val="uk-UA"/>
        </w:rPr>
        <w:t>Розподіл балів, які отримують здобувачі вищої освіти (модуль 2)</w:t>
      </w:r>
    </w:p>
    <w:tbl>
      <w:tblPr>
        <w:tblW w:w="3592" w:type="pct"/>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
        <w:gridCol w:w="767"/>
        <w:gridCol w:w="688"/>
        <w:gridCol w:w="670"/>
        <w:gridCol w:w="1220"/>
        <w:gridCol w:w="1664"/>
        <w:gridCol w:w="907"/>
      </w:tblGrid>
      <w:tr w:rsidR="00005C2F" w:rsidRPr="00C24E5C" w14:paraId="343039BE" w14:textId="77777777" w:rsidTr="00240CF0">
        <w:trPr>
          <w:cantSplit/>
        </w:trPr>
        <w:tc>
          <w:tcPr>
            <w:tcW w:w="3086" w:type="pct"/>
            <w:gridSpan w:val="5"/>
            <w:tcMar>
              <w:left w:w="57" w:type="dxa"/>
              <w:right w:w="57" w:type="dxa"/>
            </w:tcMar>
            <w:vAlign w:val="center"/>
          </w:tcPr>
          <w:p w14:paraId="2189BB70" w14:textId="77777777" w:rsidR="00005C2F" w:rsidRPr="00C24E5C" w:rsidRDefault="00005C2F" w:rsidP="00C24E5C">
            <w:pPr>
              <w:spacing w:after="0" w:line="240" w:lineRule="auto"/>
              <w:jc w:val="center"/>
              <w:rPr>
                <w:rFonts w:ascii="Times New Roman" w:hAnsi="Times New Roman" w:cs="Times New Roman"/>
                <w:b/>
                <w:lang w:val="uk-UA"/>
              </w:rPr>
            </w:pPr>
            <w:r w:rsidRPr="00C24E5C">
              <w:rPr>
                <w:rFonts w:ascii="Times New Roman" w:hAnsi="Times New Roman" w:cs="Times New Roman"/>
                <w:b/>
                <w:lang w:val="uk-UA"/>
              </w:rPr>
              <w:t>Поточне оцінювання та самостійна робота</w:t>
            </w:r>
          </w:p>
        </w:tc>
        <w:tc>
          <w:tcPr>
            <w:tcW w:w="1239" w:type="pct"/>
            <w:tcMar>
              <w:left w:w="57" w:type="dxa"/>
              <w:right w:w="57" w:type="dxa"/>
            </w:tcMar>
            <w:vAlign w:val="center"/>
          </w:tcPr>
          <w:p w14:paraId="3BE88756" w14:textId="77777777" w:rsidR="00005C2F" w:rsidRPr="00C24E5C" w:rsidRDefault="00005C2F" w:rsidP="00C24E5C">
            <w:pPr>
              <w:spacing w:after="0" w:line="240" w:lineRule="auto"/>
              <w:jc w:val="center"/>
              <w:rPr>
                <w:rFonts w:ascii="Times New Roman" w:hAnsi="Times New Roman" w:cs="Times New Roman"/>
                <w:b/>
                <w:lang w:val="uk-UA"/>
              </w:rPr>
            </w:pPr>
            <w:r w:rsidRPr="00C24E5C">
              <w:rPr>
                <w:rFonts w:ascii="Times New Roman" w:hAnsi="Times New Roman" w:cs="Times New Roman"/>
                <w:b/>
                <w:lang w:val="uk-UA"/>
              </w:rPr>
              <w:t>Модульна контрольна робота</w:t>
            </w:r>
          </w:p>
        </w:tc>
        <w:tc>
          <w:tcPr>
            <w:tcW w:w="675" w:type="pct"/>
            <w:tcMar>
              <w:left w:w="57" w:type="dxa"/>
              <w:right w:w="57" w:type="dxa"/>
            </w:tcMar>
            <w:vAlign w:val="center"/>
          </w:tcPr>
          <w:p w14:paraId="629CCB4D" w14:textId="77777777" w:rsidR="00005C2F" w:rsidRPr="00C24E5C" w:rsidRDefault="00005C2F" w:rsidP="00C24E5C">
            <w:pPr>
              <w:spacing w:after="0" w:line="240" w:lineRule="auto"/>
              <w:jc w:val="center"/>
              <w:rPr>
                <w:rFonts w:ascii="Times New Roman" w:hAnsi="Times New Roman" w:cs="Times New Roman"/>
                <w:b/>
                <w:lang w:val="uk-UA"/>
              </w:rPr>
            </w:pPr>
            <w:r w:rsidRPr="00C24E5C">
              <w:rPr>
                <w:rFonts w:ascii="Times New Roman" w:hAnsi="Times New Roman" w:cs="Times New Roman"/>
                <w:b/>
                <w:lang w:val="uk-UA"/>
              </w:rPr>
              <w:t>Сума</w:t>
            </w:r>
          </w:p>
        </w:tc>
      </w:tr>
      <w:tr w:rsidR="00293EC7" w:rsidRPr="00C24E5C" w14:paraId="470AD75F" w14:textId="77777777" w:rsidTr="00240CF0">
        <w:trPr>
          <w:cantSplit/>
        </w:trPr>
        <w:tc>
          <w:tcPr>
            <w:tcW w:w="596" w:type="pct"/>
            <w:tcMar>
              <w:left w:w="57" w:type="dxa"/>
              <w:right w:w="57" w:type="dxa"/>
            </w:tcMar>
          </w:tcPr>
          <w:p w14:paraId="3923EFA9" w14:textId="1A84ABE0" w:rsidR="00293EC7" w:rsidRPr="00C24E5C" w:rsidRDefault="00293EC7" w:rsidP="00C24E5C">
            <w:pPr>
              <w:spacing w:after="0" w:line="240" w:lineRule="auto"/>
              <w:jc w:val="center"/>
              <w:rPr>
                <w:rFonts w:ascii="Times New Roman" w:hAnsi="Times New Roman" w:cs="Times New Roman"/>
                <w:lang w:val="uk-UA"/>
              </w:rPr>
            </w:pPr>
            <w:r w:rsidRPr="00C24E5C">
              <w:rPr>
                <w:rFonts w:ascii="Times New Roman" w:hAnsi="Times New Roman" w:cs="Times New Roman"/>
                <w:lang w:val="uk-UA"/>
              </w:rPr>
              <w:t>Т6</w:t>
            </w:r>
          </w:p>
        </w:tc>
        <w:tc>
          <w:tcPr>
            <w:tcW w:w="571" w:type="pct"/>
            <w:tcMar>
              <w:left w:w="57" w:type="dxa"/>
              <w:right w:w="57" w:type="dxa"/>
            </w:tcMar>
          </w:tcPr>
          <w:p w14:paraId="32AE04BB" w14:textId="33AE2629" w:rsidR="00293EC7" w:rsidRPr="00C24E5C" w:rsidRDefault="00293EC7" w:rsidP="00C24E5C">
            <w:pPr>
              <w:spacing w:after="0" w:line="240" w:lineRule="auto"/>
              <w:jc w:val="center"/>
              <w:rPr>
                <w:rFonts w:ascii="Times New Roman" w:hAnsi="Times New Roman" w:cs="Times New Roman"/>
                <w:lang w:val="uk-UA"/>
              </w:rPr>
            </w:pPr>
            <w:r w:rsidRPr="00C24E5C">
              <w:rPr>
                <w:rFonts w:ascii="Times New Roman" w:hAnsi="Times New Roman" w:cs="Times New Roman"/>
                <w:lang w:val="uk-UA"/>
              </w:rPr>
              <w:t>Т7</w:t>
            </w:r>
          </w:p>
        </w:tc>
        <w:tc>
          <w:tcPr>
            <w:tcW w:w="512" w:type="pct"/>
            <w:shd w:val="clear" w:color="auto" w:fill="auto"/>
            <w:tcMar>
              <w:left w:w="57" w:type="dxa"/>
              <w:right w:w="57" w:type="dxa"/>
            </w:tcMar>
          </w:tcPr>
          <w:p w14:paraId="58F847B5" w14:textId="4042B45A" w:rsidR="00293EC7" w:rsidRPr="00C24E5C" w:rsidRDefault="00293EC7" w:rsidP="00C24E5C">
            <w:pPr>
              <w:spacing w:after="0" w:line="240" w:lineRule="auto"/>
              <w:jc w:val="center"/>
              <w:rPr>
                <w:rFonts w:ascii="Times New Roman" w:hAnsi="Times New Roman" w:cs="Times New Roman"/>
                <w:lang w:val="uk-UA"/>
              </w:rPr>
            </w:pPr>
            <w:r w:rsidRPr="00C24E5C">
              <w:rPr>
                <w:rFonts w:ascii="Times New Roman" w:hAnsi="Times New Roman" w:cs="Times New Roman"/>
                <w:lang w:val="uk-UA"/>
              </w:rPr>
              <w:t>Т8</w:t>
            </w:r>
          </w:p>
        </w:tc>
        <w:tc>
          <w:tcPr>
            <w:tcW w:w="499" w:type="pct"/>
            <w:tcMar>
              <w:left w:w="57" w:type="dxa"/>
              <w:right w:w="57" w:type="dxa"/>
            </w:tcMar>
          </w:tcPr>
          <w:p w14:paraId="47E3D96C" w14:textId="5B2A31E8" w:rsidR="00293EC7" w:rsidRPr="00C24E5C" w:rsidRDefault="00293EC7" w:rsidP="00C24E5C">
            <w:pPr>
              <w:spacing w:after="0" w:line="240" w:lineRule="auto"/>
              <w:jc w:val="center"/>
              <w:rPr>
                <w:rFonts w:ascii="Times New Roman" w:hAnsi="Times New Roman" w:cs="Times New Roman"/>
                <w:lang w:val="uk-UA"/>
              </w:rPr>
            </w:pPr>
            <w:r w:rsidRPr="00C24E5C">
              <w:rPr>
                <w:rFonts w:ascii="Times New Roman" w:hAnsi="Times New Roman" w:cs="Times New Roman"/>
                <w:lang w:val="uk-UA"/>
              </w:rPr>
              <w:t>Т9</w:t>
            </w:r>
          </w:p>
        </w:tc>
        <w:tc>
          <w:tcPr>
            <w:tcW w:w="908" w:type="pct"/>
            <w:tcMar>
              <w:left w:w="57" w:type="dxa"/>
              <w:right w:w="57" w:type="dxa"/>
            </w:tcMar>
          </w:tcPr>
          <w:p w14:paraId="0B18E8F1" w14:textId="508A39CE" w:rsidR="00293EC7" w:rsidRPr="00C24E5C" w:rsidRDefault="00293EC7" w:rsidP="00C24E5C">
            <w:pPr>
              <w:spacing w:after="0" w:line="240" w:lineRule="auto"/>
              <w:jc w:val="center"/>
              <w:rPr>
                <w:rFonts w:ascii="Times New Roman" w:hAnsi="Times New Roman" w:cs="Times New Roman"/>
                <w:lang w:val="en-US"/>
              </w:rPr>
            </w:pPr>
            <w:r w:rsidRPr="00C24E5C">
              <w:rPr>
                <w:rFonts w:ascii="Times New Roman" w:hAnsi="Times New Roman" w:cs="Times New Roman"/>
                <w:lang w:val="uk-UA"/>
              </w:rPr>
              <w:t>Т</w:t>
            </w:r>
            <w:r w:rsidRPr="00C24E5C">
              <w:rPr>
                <w:rFonts w:ascii="Times New Roman" w:hAnsi="Times New Roman" w:cs="Times New Roman"/>
                <w:lang w:val="en-US"/>
              </w:rPr>
              <w:t>10</w:t>
            </w:r>
          </w:p>
        </w:tc>
        <w:tc>
          <w:tcPr>
            <w:tcW w:w="1239" w:type="pct"/>
            <w:vMerge w:val="restart"/>
            <w:tcMar>
              <w:left w:w="57" w:type="dxa"/>
              <w:right w:w="57" w:type="dxa"/>
            </w:tcMar>
            <w:vAlign w:val="center"/>
          </w:tcPr>
          <w:p w14:paraId="55AD1DD2" w14:textId="77777777" w:rsidR="00293EC7" w:rsidRPr="00C24E5C" w:rsidRDefault="00293EC7" w:rsidP="00C24E5C">
            <w:pPr>
              <w:spacing w:after="0" w:line="240" w:lineRule="auto"/>
              <w:jc w:val="center"/>
              <w:rPr>
                <w:rFonts w:ascii="Times New Roman" w:hAnsi="Times New Roman" w:cs="Times New Roman"/>
                <w:lang w:val="uk-UA"/>
              </w:rPr>
            </w:pPr>
            <w:r w:rsidRPr="00C24E5C">
              <w:rPr>
                <w:rFonts w:ascii="Times New Roman" w:hAnsi="Times New Roman" w:cs="Times New Roman"/>
                <w:lang w:val="uk-UA"/>
              </w:rPr>
              <w:t>50</w:t>
            </w:r>
          </w:p>
        </w:tc>
        <w:tc>
          <w:tcPr>
            <w:tcW w:w="675" w:type="pct"/>
            <w:vMerge w:val="restart"/>
            <w:tcMar>
              <w:left w:w="57" w:type="dxa"/>
              <w:right w:w="57" w:type="dxa"/>
            </w:tcMar>
            <w:vAlign w:val="center"/>
          </w:tcPr>
          <w:p w14:paraId="6D5DEAEF" w14:textId="77777777" w:rsidR="00293EC7" w:rsidRPr="00C24E5C" w:rsidRDefault="00293EC7" w:rsidP="00C24E5C">
            <w:pPr>
              <w:spacing w:after="0" w:line="240" w:lineRule="auto"/>
              <w:jc w:val="center"/>
              <w:rPr>
                <w:rFonts w:ascii="Times New Roman" w:hAnsi="Times New Roman" w:cs="Times New Roman"/>
                <w:lang w:val="uk-UA"/>
              </w:rPr>
            </w:pPr>
            <w:r w:rsidRPr="00C24E5C">
              <w:rPr>
                <w:rFonts w:ascii="Times New Roman" w:hAnsi="Times New Roman" w:cs="Times New Roman"/>
                <w:b/>
                <w:lang w:val="uk-UA"/>
              </w:rPr>
              <w:t>100</w:t>
            </w:r>
          </w:p>
        </w:tc>
      </w:tr>
      <w:tr w:rsidR="00293EC7" w:rsidRPr="00C24E5C" w14:paraId="44722106" w14:textId="77777777" w:rsidTr="00240CF0">
        <w:trPr>
          <w:cantSplit/>
        </w:trPr>
        <w:tc>
          <w:tcPr>
            <w:tcW w:w="596" w:type="pct"/>
            <w:tcMar>
              <w:left w:w="57" w:type="dxa"/>
              <w:right w:w="57" w:type="dxa"/>
            </w:tcMar>
            <w:vAlign w:val="center"/>
          </w:tcPr>
          <w:p w14:paraId="05F53DCB" w14:textId="58303E23" w:rsidR="00293EC7" w:rsidRPr="00C24E5C" w:rsidRDefault="00293EC7" w:rsidP="00C24E5C">
            <w:pPr>
              <w:spacing w:after="0" w:line="240" w:lineRule="auto"/>
              <w:jc w:val="center"/>
              <w:rPr>
                <w:rFonts w:ascii="Times New Roman" w:hAnsi="Times New Roman" w:cs="Times New Roman"/>
                <w:lang w:val="uk-UA"/>
              </w:rPr>
            </w:pPr>
            <w:r w:rsidRPr="00C24E5C">
              <w:rPr>
                <w:rFonts w:ascii="Times New Roman" w:hAnsi="Times New Roman" w:cs="Times New Roman"/>
                <w:lang w:val="uk-UA"/>
              </w:rPr>
              <w:t>10</w:t>
            </w:r>
          </w:p>
        </w:tc>
        <w:tc>
          <w:tcPr>
            <w:tcW w:w="571" w:type="pct"/>
            <w:tcMar>
              <w:left w:w="57" w:type="dxa"/>
              <w:right w:w="57" w:type="dxa"/>
            </w:tcMar>
            <w:vAlign w:val="center"/>
          </w:tcPr>
          <w:p w14:paraId="2C5045E7" w14:textId="3F38F042" w:rsidR="00293EC7" w:rsidRPr="00C24E5C" w:rsidRDefault="00293EC7" w:rsidP="00C24E5C">
            <w:pPr>
              <w:tabs>
                <w:tab w:val="left" w:pos="180"/>
                <w:tab w:val="center" w:pos="354"/>
              </w:tabs>
              <w:spacing w:after="0" w:line="240" w:lineRule="auto"/>
              <w:jc w:val="center"/>
              <w:rPr>
                <w:rFonts w:ascii="Times New Roman" w:hAnsi="Times New Roman" w:cs="Times New Roman"/>
                <w:lang w:val="uk-UA"/>
              </w:rPr>
            </w:pPr>
            <w:r w:rsidRPr="00C24E5C">
              <w:rPr>
                <w:rFonts w:ascii="Times New Roman" w:hAnsi="Times New Roman" w:cs="Times New Roman"/>
                <w:lang w:val="uk-UA"/>
              </w:rPr>
              <w:t>10</w:t>
            </w:r>
          </w:p>
        </w:tc>
        <w:tc>
          <w:tcPr>
            <w:tcW w:w="512" w:type="pct"/>
            <w:shd w:val="clear" w:color="auto" w:fill="auto"/>
            <w:tcMar>
              <w:left w:w="57" w:type="dxa"/>
              <w:right w:w="57" w:type="dxa"/>
            </w:tcMar>
            <w:vAlign w:val="center"/>
          </w:tcPr>
          <w:p w14:paraId="1E966864" w14:textId="0CA99BE6" w:rsidR="00293EC7" w:rsidRPr="00C24E5C" w:rsidRDefault="00293EC7" w:rsidP="00C24E5C">
            <w:pPr>
              <w:tabs>
                <w:tab w:val="left" w:pos="195"/>
                <w:tab w:val="center" w:pos="312"/>
              </w:tabs>
              <w:spacing w:after="0" w:line="240" w:lineRule="auto"/>
              <w:jc w:val="center"/>
              <w:rPr>
                <w:rFonts w:ascii="Times New Roman" w:hAnsi="Times New Roman" w:cs="Times New Roman"/>
                <w:lang w:val="uk-UA"/>
              </w:rPr>
            </w:pPr>
            <w:r w:rsidRPr="00C24E5C">
              <w:rPr>
                <w:rFonts w:ascii="Times New Roman" w:hAnsi="Times New Roman" w:cs="Times New Roman"/>
                <w:lang w:val="uk-UA"/>
              </w:rPr>
              <w:t>10</w:t>
            </w:r>
          </w:p>
        </w:tc>
        <w:tc>
          <w:tcPr>
            <w:tcW w:w="499" w:type="pct"/>
            <w:tcMar>
              <w:left w:w="57" w:type="dxa"/>
              <w:right w:w="57" w:type="dxa"/>
            </w:tcMar>
            <w:vAlign w:val="center"/>
          </w:tcPr>
          <w:p w14:paraId="0B2F8405" w14:textId="4915579D" w:rsidR="00293EC7" w:rsidRPr="00C24E5C" w:rsidRDefault="00293EC7" w:rsidP="00C24E5C">
            <w:pPr>
              <w:tabs>
                <w:tab w:val="center" w:pos="303"/>
              </w:tabs>
              <w:spacing w:after="0" w:line="240" w:lineRule="auto"/>
              <w:jc w:val="center"/>
              <w:rPr>
                <w:rFonts w:ascii="Times New Roman" w:hAnsi="Times New Roman" w:cs="Times New Roman"/>
                <w:lang w:val="uk-UA"/>
              </w:rPr>
            </w:pPr>
            <w:r w:rsidRPr="00C24E5C">
              <w:rPr>
                <w:rFonts w:ascii="Times New Roman" w:hAnsi="Times New Roman" w:cs="Times New Roman"/>
                <w:lang w:val="uk-UA"/>
              </w:rPr>
              <w:t>10</w:t>
            </w:r>
          </w:p>
        </w:tc>
        <w:tc>
          <w:tcPr>
            <w:tcW w:w="908" w:type="pct"/>
            <w:tcMar>
              <w:left w:w="57" w:type="dxa"/>
              <w:right w:w="57" w:type="dxa"/>
            </w:tcMar>
            <w:vAlign w:val="center"/>
          </w:tcPr>
          <w:p w14:paraId="38E8766E" w14:textId="77777777" w:rsidR="00293EC7" w:rsidRPr="00C24E5C" w:rsidRDefault="00293EC7" w:rsidP="00C24E5C">
            <w:pPr>
              <w:tabs>
                <w:tab w:val="left" w:pos="285"/>
                <w:tab w:val="center" w:pos="357"/>
              </w:tabs>
              <w:spacing w:after="0" w:line="240" w:lineRule="auto"/>
              <w:jc w:val="center"/>
              <w:rPr>
                <w:rFonts w:ascii="Times New Roman" w:hAnsi="Times New Roman" w:cs="Times New Roman"/>
                <w:lang w:val="uk-UA"/>
              </w:rPr>
            </w:pPr>
            <w:r w:rsidRPr="00C24E5C">
              <w:rPr>
                <w:rFonts w:ascii="Times New Roman" w:hAnsi="Times New Roman" w:cs="Times New Roman"/>
                <w:lang w:val="uk-UA"/>
              </w:rPr>
              <w:t>10</w:t>
            </w:r>
          </w:p>
        </w:tc>
        <w:tc>
          <w:tcPr>
            <w:tcW w:w="1239" w:type="pct"/>
            <w:vMerge/>
            <w:tcMar>
              <w:left w:w="57" w:type="dxa"/>
              <w:right w:w="57" w:type="dxa"/>
            </w:tcMar>
          </w:tcPr>
          <w:p w14:paraId="49141FCB" w14:textId="77777777" w:rsidR="00293EC7" w:rsidRPr="00C24E5C" w:rsidRDefault="00293EC7" w:rsidP="00C24E5C">
            <w:pPr>
              <w:spacing w:after="0" w:line="240" w:lineRule="auto"/>
              <w:jc w:val="center"/>
              <w:rPr>
                <w:rFonts w:ascii="Times New Roman" w:hAnsi="Times New Roman" w:cs="Times New Roman"/>
                <w:lang w:val="uk-UA"/>
              </w:rPr>
            </w:pPr>
          </w:p>
        </w:tc>
        <w:tc>
          <w:tcPr>
            <w:tcW w:w="675" w:type="pct"/>
            <w:vMerge/>
            <w:tcMar>
              <w:left w:w="57" w:type="dxa"/>
              <w:right w:w="57" w:type="dxa"/>
            </w:tcMar>
          </w:tcPr>
          <w:p w14:paraId="241493AD" w14:textId="77777777" w:rsidR="00293EC7" w:rsidRPr="00C24E5C" w:rsidRDefault="00293EC7" w:rsidP="00C24E5C">
            <w:pPr>
              <w:spacing w:after="0" w:line="240" w:lineRule="auto"/>
              <w:jc w:val="center"/>
              <w:rPr>
                <w:rFonts w:ascii="Times New Roman" w:hAnsi="Times New Roman" w:cs="Times New Roman"/>
                <w:lang w:val="uk-UA"/>
              </w:rPr>
            </w:pPr>
          </w:p>
        </w:tc>
      </w:tr>
    </w:tbl>
    <w:p w14:paraId="6969C077" w14:textId="77777777" w:rsidR="00005C2F" w:rsidRPr="00C24E5C" w:rsidRDefault="00005C2F" w:rsidP="00C24E5C">
      <w:pPr>
        <w:spacing w:after="0" w:line="240" w:lineRule="auto"/>
        <w:ind w:firstLine="600"/>
        <w:rPr>
          <w:rFonts w:ascii="Times New Roman" w:hAnsi="Times New Roman" w:cs="Times New Roman"/>
          <w:lang w:val="uk-UA"/>
        </w:rPr>
      </w:pPr>
      <w:r w:rsidRPr="00C24E5C">
        <w:rPr>
          <w:rFonts w:ascii="Times New Roman" w:hAnsi="Times New Roman" w:cs="Times New Roman"/>
          <w:lang w:val="uk-UA"/>
        </w:rPr>
        <w:t>Т1, Т2 ... – теми</w:t>
      </w:r>
    </w:p>
    <w:p w14:paraId="1909748B" w14:textId="77777777" w:rsidR="00005C2F" w:rsidRPr="00C24E5C" w:rsidRDefault="00005C2F" w:rsidP="00C24E5C">
      <w:pPr>
        <w:shd w:val="clear" w:color="auto" w:fill="FFFFFF"/>
        <w:autoSpaceDE w:val="0"/>
        <w:autoSpaceDN w:val="0"/>
        <w:adjustRightInd w:val="0"/>
        <w:spacing w:after="0" w:line="240" w:lineRule="auto"/>
        <w:jc w:val="center"/>
        <w:rPr>
          <w:rFonts w:ascii="Times New Roman" w:hAnsi="Times New Roman" w:cs="Times New Roman"/>
          <w:b/>
          <w:iCs/>
          <w:lang w:val="uk-UA"/>
        </w:rPr>
      </w:pPr>
    </w:p>
    <w:p w14:paraId="1AC8ADC6" w14:textId="77777777" w:rsidR="00005C2F" w:rsidRPr="00C24E5C" w:rsidRDefault="00005C2F" w:rsidP="00C24E5C">
      <w:pPr>
        <w:pStyle w:val="Heading7"/>
        <w:spacing w:before="0" w:line="240" w:lineRule="auto"/>
        <w:jc w:val="center"/>
        <w:rPr>
          <w:rFonts w:ascii="Times New Roman" w:hAnsi="Times New Roman" w:cs="Times New Roman"/>
          <w:b/>
          <w:lang w:val="uk-UA"/>
        </w:rPr>
      </w:pPr>
      <w:r w:rsidRPr="00C24E5C">
        <w:rPr>
          <w:rFonts w:ascii="Times New Roman" w:hAnsi="Times New Roman" w:cs="Times New Roman"/>
          <w:b/>
          <w:lang w:val="uk-UA"/>
        </w:rPr>
        <w:t>Розподіл балів, які отримують здобувачі вищої освіти (модуль 3)</w:t>
      </w:r>
    </w:p>
    <w:tbl>
      <w:tblPr>
        <w:tblpPr w:leftFromText="180" w:rightFromText="180" w:vertAnchor="text" w:horzAnchor="margin" w:tblpXSpec="center" w:tblpY="455"/>
        <w:tblW w:w="3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793"/>
        <w:gridCol w:w="1179"/>
        <w:gridCol w:w="1711"/>
        <w:gridCol w:w="940"/>
        <w:gridCol w:w="148"/>
      </w:tblGrid>
      <w:tr w:rsidR="00005C2F" w:rsidRPr="00C24E5C" w14:paraId="2E0E14D7" w14:textId="77777777" w:rsidTr="00C354CD">
        <w:trPr>
          <w:cantSplit/>
        </w:trPr>
        <w:tc>
          <w:tcPr>
            <w:tcW w:w="2536" w:type="pct"/>
            <w:gridSpan w:val="3"/>
            <w:tcMar>
              <w:left w:w="57" w:type="dxa"/>
              <w:right w:w="57" w:type="dxa"/>
            </w:tcMar>
            <w:vAlign w:val="center"/>
          </w:tcPr>
          <w:p w14:paraId="1FBF3E07" w14:textId="77777777" w:rsidR="00005C2F" w:rsidRPr="00C24E5C" w:rsidRDefault="00005C2F" w:rsidP="00C24E5C">
            <w:pPr>
              <w:spacing w:after="0" w:line="240" w:lineRule="auto"/>
              <w:jc w:val="center"/>
              <w:rPr>
                <w:rFonts w:ascii="Times New Roman" w:hAnsi="Times New Roman" w:cs="Times New Roman"/>
                <w:b/>
                <w:lang w:val="uk-UA"/>
              </w:rPr>
            </w:pPr>
            <w:r w:rsidRPr="00C24E5C">
              <w:rPr>
                <w:rFonts w:ascii="Times New Roman" w:hAnsi="Times New Roman" w:cs="Times New Roman"/>
                <w:b/>
                <w:lang w:val="uk-UA"/>
              </w:rPr>
              <w:t>Поточне оцінювання та самостійна робота</w:t>
            </w:r>
          </w:p>
        </w:tc>
        <w:tc>
          <w:tcPr>
            <w:tcW w:w="1506" w:type="pct"/>
            <w:tcMar>
              <w:left w:w="57" w:type="dxa"/>
              <w:right w:w="57" w:type="dxa"/>
            </w:tcMar>
            <w:vAlign w:val="center"/>
          </w:tcPr>
          <w:p w14:paraId="06BB55C2" w14:textId="77777777" w:rsidR="00005C2F" w:rsidRPr="00C24E5C" w:rsidRDefault="00005C2F" w:rsidP="00C24E5C">
            <w:pPr>
              <w:spacing w:after="0" w:line="240" w:lineRule="auto"/>
              <w:jc w:val="center"/>
              <w:rPr>
                <w:rFonts w:ascii="Times New Roman" w:hAnsi="Times New Roman" w:cs="Times New Roman"/>
                <w:b/>
                <w:lang w:val="uk-UA"/>
              </w:rPr>
            </w:pPr>
            <w:r w:rsidRPr="00C24E5C">
              <w:rPr>
                <w:rFonts w:ascii="Times New Roman" w:hAnsi="Times New Roman" w:cs="Times New Roman"/>
                <w:b/>
                <w:lang w:val="uk-UA"/>
              </w:rPr>
              <w:t>Модульна контрольна робота</w:t>
            </w:r>
          </w:p>
        </w:tc>
        <w:tc>
          <w:tcPr>
            <w:tcW w:w="958" w:type="pct"/>
            <w:gridSpan w:val="2"/>
            <w:tcMar>
              <w:left w:w="57" w:type="dxa"/>
              <w:right w:w="57" w:type="dxa"/>
            </w:tcMar>
            <w:vAlign w:val="center"/>
          </w:tcPr>
          <w:p w14:paraId="5BD5A454" w14:textId="77777777" w:rsidR="00005C2F" w:rsidRPr="00C24E5C" w:rsidRDefault="00005C2F" w:rsidP="00C24E5C">
            <w:pPr>
              <w:spacing w:after="0" w:line="240" w:lineRule="auto"/>
              <w:jc w:val="center"/>
              <w:rPr>
                <w:rFonts w:ascii="Times New Roman" w:hAnsi="Times New Roman" w:cs="Times New Roman"/>
                <w:b/>
                <w:lang w:val="uk-UA"/>
              </w:rPr>
            </w:pPr>
            <w:r w:rsidRPr="00C24E5C">
              <w:rPr>
                <w:rFonts w:ascii="Times New Roman" w:hAnsi="Times New Roman" w:cs="Times New Roman"/>
                <w:b/>
                <w:lang w:val="uk-UA"/>
              </w:rPr>
              <w:t>Сума</w:t>
            </w:r>
          </w:p>
        </w:tc>
      </w:tr>
      <w:tr w:rsidR="00005C2F" w:rsidRPr="00C24E5C" w14:paraId="1F23D751" w14:textId="77777777" w:rsidTr="00C354CD">
        <w:trPr>
          <w:gridAfter w:val="1"/>
          <w:wAfter w:w="130" w:type="pct"/>
          <w:cantSplit/>
        </w:trPr>
        <w:tc>
          <w:tcPr>
            <w:tcW w:w="800" w:type="pct"/>
            <w:tcMar>
              <w:left w:w="57" w:type="dxa"/>
              <w:right w:w="57" w:type="dxa"/>
            </w:tcMar>
          </w:tcPr>
          <w:p w14:paraId="6D424C47" w14:textId="4938FD65" w:rsidR="00005C2F" w:rsidRPr="00C24E5C" w:rsidRDefault="00005C2F" w:rsidP="00C24E5C">
            <w:pPr>
              <w:spacing w:after="0" w:line="240" w:lineRule="auto"/>
              <w:jc w:val="center"/>
              <w:rPr>
                <w:rFonts w:ascii="Times New Roman" w:hAnsi="Times New Roman" w:cs="Times New Roman"/>
                <w:lang w:val="en-US"/>
              </w:rPr>
            </w:pPr>
            <w:r w:rsidRPr="00C24E5C">
              <w:rPr>
                <w:rFonts w:ascii="Times New Roman" w:hAnsi="Times New Roman" w:cs="Times New Roman"/>
                <w:lang w:val="uk-UA"/>
              </w:rPr>
              <w:t>Т1</w:t>
            </w:r>
            <w:r w:rsidR="00293EC7" w:rsidRPr="00C24E5C">
              <w:rPr>
                <w:rFonts w:ascii="Times New Roman" w:hAnsi="Times New Roman" w:cs="Times New Roman"/>
                <w:lang w:val="en-US"/>
              </w:rPr>
              <w:t>1</w:t>
            </w:r>
          </w:p>
        </w:tc>
        <w:tc>
          <w:tcPr>
            <w:tcW w:w="698" w:type="pct"/>
            <w:tcMar>
              <w:left w:w="57" w:type="dxa"/>
              <w:right w:w="57" w:type="dxa"/>
            </w:tcMar>
          </w:tcPr>
          <w:p w14:paraId="23752745" w14:textId="70E4D0EF" w:rsidR="00005C2F" w:rsidRPr="00C24E5C" w:rsidRDefault="00005C2F" w:rsidP="00C24E5C">
            <w:pPr>
              <w:spacing w:after="0" w:line="240" w:lineRule="auto"/>
              <w:jc w:val="center"/>
              <w:rPr>
                <w:rFonts w:ascii="Times New Roman" w:hAnsi="Times New Roman" w:cs="Times New Roman"/>
                <w:lang w:val="en-US"/>
              </w:rPr>
            </w:pPr>
            <w:r w:rsidRPr="00C24E5C">
              <w:rPr>
                <w:rFonts w:ascii="Times New Roman" w:hAnsi="Times New Roman" w:cs="Times New Roman"/>
                <w:lang w:val="uk-UA"/>
              </w:rPr>
              <w:t>Т1</w:t>
            </w:r>
            <w:r w:rsidR="00293EC7" w:rsidRPr="00C24E5C">
              <w:rPr>
                <w:rFonts w:ascii="Times New Roman" w:hAnsi="Times New Roman" w:cs="Times New Roman"/>
                <w:lang w:val="en-US"/>
              </w:rPr>
              <w:t>2</w:t>
            </w:r>
          </w:p>
        </w:tc>
        <w:tc>
          <w:tcPr>
            <w:tcW w:w="1037" w:type="pct"/>
            <w:shd w:val="clear" w:color="auto" w:fill="auto"/>
            <w:tcMar>
              <w:left w:w="57" w:type="dxa"/>
              <w:right w:w="57" w:type="dxa"/>
            </w:tcMar>
          </w:tcPr>
          <w:p w14:paraId="6070560F" w14:textId="7C8B5556" w:rsidR="00005C2F" w:rsidRPr="00C24E5C" w:rsidRDefault="00005C2F" w:rsidP="00C24E5C">
            <w:pPr>
              <w:spacing w:after="0" w:line="240" w:lineRule="auto"/>
              <w:jc w:val="center"/>
              <w:rPr>
                <w:rFonts w:ascii="Times New Roman" w:hAnsi="Times New Roman" w:cs="Times New Roman"/>
                <w:lang w:val="en-US"/>
              </w:rPr>
            </w:pPr>
            <w:r w:rsidRPr="00C24E5C">
              <w:rPr>
                <w:rFonts w:ascii="Times New Roman" w:hAnsi="Times New Roman" w:cs="Times New Roman"/>
                <w:lang w:val="uk-UA"/>
              </w:rPr>
              <w:t>Т1</w:t>
            </w:r>
            <w:r w:rsidR="00293EC7" w:rsidRPr="00C24E5C">
              <w:rPr>
                <w:rFonts w:ascii="Times New Roman" w:hAnsi="Times New Roman" w:cs="Times New Roman"/>
                <w:lang w:val="en-US"/>
              </w:rPr>
              <w:t>3</w:t>
            </w:r>
          </w:p>
        </w:tc>
        <w:tc>
          <w:tcPr>
            <w:tcW w:w="1506" w:type="pct"/>
            <w:vMerge w:val="restart"/>
            <w:tcMar>
              <w:left w:w="57" w:type="dxa"/>
              <w:right w:w="57" w:type="dxa"/>
            </w:tcMar>
            <w:vAlign w:val="center"/>
          </w:tcPr>
          <w:p w14:paraId="50A26F0A" w14:textId="77777777" w:rsidR="00005C2F" w:rsidRPr="00C24E5C" w:rsidRDefault="00005C2F" w:rsidP="00C24E5C">
            <w:pPr>
              <w:spacing w:after="0" w:line="240" w:lineRule="auto"/>
              <w:jc w:val="center"/>
              <w:rPr>
                <w:rFonts w:ascii="Times New Roman" w:hAnsi="Times New Roman" w:cs="Times New Roman"/>
                <w:lang w:val="uk-UA"/>
              </w:rPr>
            </w:pPr>
            <w:r w:rsidRPr="00C24E5C">
              <w:rPr>
                <w:rFonts w:ascii="Times New Roman" w:hAnsi="Times New Roman" w:cs="Times New Roman"/>
                <w:lang w:val="uk-UA"/>
              </w:rPr>
              <w:t>50</w:t>
            </w:r>
          </w:p>
        </w:tc>
        <w:tc>
          <w:tcPr>
            <w:tcW w:w="828" w:type="pct"/>
            <w:vMerge w:val="restart"/>
            <w:tcMar>
              <w:left w:w="57" w:type="dxa"/>
              <w:right w:w="57" w:type="dxa"/>
            </w:tcMar>
            <w:vAlign w:val="center"/>
          </w:tcPr>
          <w:p w14:paraId="028ABA90" w14:textId="77777777" w:rsidR="00005C2F" w:rsidRPr="00C24E5C" w:rsidRDefault="00005C2F" w:rsidP="00C24E5C">
            <w:pPr>
              <w:spacing w:after="0" w:line="240" w:lineRule="auto"/>
              <w:jc w:val="center"/>
              <w:rPr>
                <w:rFonts w:ascii="Times New Roman" w:hAnsi="Times New Roman" w:cs="Times New Roman"/>
                <w:lang w:val="uk-UA"/>
              </w:rPr>
            </w:pPr>
            <w:r w:rsidRPr="00C24E5C">
              <w:rPr>
                <w:rFonts w:ascii="Times New Roman" w:hAnsi="Times New Roman" w:cs="Times New Roman"/>
                <w:b/>
                <w:lang w:val="uk-UA"/>
              </w:rPr>
              <w:t>100</w:t>
            </w:r>
          </w:p>
        </w:tc>
      </w:tr>
      <w:tr w:rsidR="00005C2F" w:rsidRPr="00C24E5C" w14:paraId="66FBC216" w14:textId="77777777" w:rsidTr="00C354CD">
        <w:trPr>
          <w:gridAfter w:val="1"/>
          <w:wAfter w:w="130" w:type="pct"/>
          <w:cantSplit/>
        </w:trPr>
        <w:tc>
          <w:tcPr>
            <w:tcW w:w="800" w:type="pct"/>
            <w:tcMar>
              <w:left w:w="57" w:type="dxa"/>
              <w:right w:w="57" w:type="dxa"/>
            </w:tcMar>
            <w:vAlign w:val="center"/>
          </w:tcPr>
          <w:p w14:paraId="3D081053" w14:textId="77777777" w:rsidR="00005C2F" w:rsidRPr="00C24E5C" w:rsidRDefault="00005C2F" w:rsidP="00C24E5C">
            <w:pPr>
              <w:spacing w:after="0" w:line="240" w:lineRule="auto"/>
              <w:jc w:val="center"/>
              <w:rPr>
                <w:rFonts w:ascii="Times New Roman" w:hAnsi="Times New Roman" w:cs="Times New Roman"/>
              </w:rPr>
            </w:pPr>
            <w:r w:rsidRPr="00C24E5C">
              <w:rPr>
                <w:rFonts w:ascii="Times New Roman" w:hAnsi="Times New Roman" w:cs="Times New Roman"/>
              </w:rPr>
              <w:t>15</w:t>
            </w:r>
          </w:p>
        </w:tc>
        <w:tc>
          <w:tcPr>
            <w:tcW w:w="698" w:type="pct"/>
            <w:tcMar>
              <w:left w:w="57" w:type="dxa"/>
              <w:right w:w="57" w:type="dxa"/>
            </w:tcMar>
            <w:vAlign w:val="center"/>
          </w:tcPr>
          <w:p w14:paraId="79671F15" w14:textId="77777777" w:rsidR="00005C2F" w:rsidRPr="00C24E5C" w:rsidRDefault="00005C2F" w:rsidP="00C24E5C">
            <w:pPr>
              <w:spacing w:after="0" w:line="240" w:lineRule="auto"/>
              <w:jc w:val="center"/>
              <w:rPr>
                <w:rFonts w:ascii="Times New Roman" w:hAnsi="Times New Roman" w:cs="Times New Roman"/>
              </w:rPr>
            </w:pPr>
            <w:r w:rsidRPr="00C24E5C">
              <w:rPr>
                <w:rFonts w:ascii="Times New Roman" w:hAnsi="Times New Roman" w:cs="Times New Roman"/>
              </w:rPr>
              <w:t>15</w:t>
            </w:r>
          </w:p>
        </w:tc>
        <w:tc>
          <w:tcPr>
            <w:tcW w:w="1037" w:type="pct"/>
            <w:shd w:val="clear" w:color="auto" w:fill="auto"/>
            <w:tcMar>
              <w:left w:w="57" w:type="dxa"/>
              <w:right w:w="57" w:type="dxa"/>
            </w:tcMar>
            <w:vAlign w:val="center"/>
          </w:tcPr>
          <w:p w14:paraId="04206E28" w14:textId="77777777" w:rsidR="00005C2F" w:rsidRPr="00C24E5C" w:rsidRDefault="00005C2F" w:rsidP="00C24E5C">
            <w:pPr>
              <w:tabs>
                <w:tab w:val="left" w:pos="195"/>
                <w:tab w:val="center" w:pos="297"/>
              </w:tabs>
              <w:spacing w:after="0" w:line="240" w:lineRule="auto"/>
              <w:jc w:val="center"/>
              <w:rPr>
                <w:rFonts w:ascii="Times New Roman" w:hAnsi="Times New Roman" w:cs="Times New Roman"/>
              </w:rPr>
            </w:pPr>
            <w:r w:rsidRPr="00C24E5C">
              <w:rPr>
                <w:rFonts w:ascii="Times New Roman" w:hAnsi="Times New Roman" w:cs="Times New Roman"/>
              </w:rPr>
              <w:t>20</w:t>
            </w:r>
          </w:p>
        </w:tc>
        <w:tc>
          <w:tcPr>
            <w:tcW w:w="1506" w:type="pct"/>
            <w:vMerge/>
            <w:tcMar>
              <w:left w:w="57" w:type="dxa"/>
              <w:right w:w="57" w:type="dxa"/>
            </w:tcMar>
          </w:tcPr>
          <w:p w14:paraId="6B2E9C04" w14:textId="77777777" w:rsidR="00005C2F" w:rsidRPr="00C24E5C" w:rsidRDefault="00005C2F" w:rsidP="00C24E5C">
            <w:pPr>
              <w:spacing w:after="0" w:line="240" w:lineRule="auto"/>
              <w:jc w:val="center"/>
              <w:rPr>
                <w:rFonts w:ascii="Times New Roman" w:hAnsi="Times New Roman" w:cs="Times New Roman"/>
                <w:lang w:val="uk-UA"/>
              </w:rPr>
            </w:pPr>
          </w:p>
        </w:tc>
        <w:tc>
          <w:tcPr>
            <w:tcW w:w="828" w:type="pct"/>
            <w:vMerge/>
            <w:tcMar>
              <w:left w:w="57" w:type="dxa"/>
              <w:right w:w="57" w:type="dxa"/>
            </w:tcMar>
          </w:tcPr>
          <w:p w14:paraId="76243B16" w14:textId="77777777" w:rsidR="00005C2F" w:rsidRPr="00C24E5C" w:rsidRDefault="00005C2F" w:rsidP="00C24E5C">
            <w:pPr>
              <w:spacing w:after="0" w:line="240" w:lineRule="auto"/>
              <w:jc w:val="center"/>
              <w:rPr>
                <w:rFonts w:ascii="Times New Roman" w:hAnsi="Times New Roman" w:cs="Times New Roman"/>
                <w:lang w:val="uk-UA"/>
              </w:rPr>
            </w:pPr>
          </w:p>
        </w:tc>
      </w:tr>
    </w:tbl>
    <w:p w14:paraId="6351B303" w14:textId="77777777" w:rsidR="00005C2F" w:rsidRPr="00C24E5C" w:rsidRDefault="00005C2F" w:rsidP="00C24E5C">
      <w:pPr>
        <w:spacing w:after="0" w:line="240" w:lineRule="auto"/>
        <w:ind w:firstLine="600"/>
        <w:rPr>
          <w:rFonts w:ascii="Times New Roman" w:hAnsi="Times New Roman" w:cs="Times New Roman"/>
          <w:lang w:val="uk-UA"/>
        </w:rPr>
      </w:pPr>
      <w:r w:rsidRPr="00C24E5C">
        <w:rPr>
          <w:rFonts w:ascii="Times New Roman" w:hAnsi="Times New Roman" w:cs="Times New Roman"/>
          <w:lang w:val="uk-UA"/>
        </w:rPr>
        <w:t>Т1, Т2 ... – теми</w:t>
      </w:r>
    </w:p>
    <w:p w14:paraId="504D5EF1" w14:textId="77777777" w:rsidR="00005C2F" w:rsidRPr="00C24E5C" w:rsidRDefault="00005C2F" w:rsidP="00C24E5C">
      <w:pPr>
        <w:spacing w:after="0" w:line="240" w:lineRule="auto"/>
        <w:ind w:firstLine="600"/>
        <w:rPr>
          <w:rFonts w:ascii="Times New Roman" w:hAnsi="Times New Roman" w:cs="Times New Roman"/>
          <w:lang w:val="uk-UA"/>
        </w:rPr>
      </w:pPr>
    </w:p>
    <w:p w14:paraId="4340301F" w14:textId="77777777" w:rsidR="00005C2F" w:rsidRPr="00C24E5C" w:rsidRDefault="00005C2F" w:rsidP="00C24E5C">
      <w:pPr>
        <w:spacing w:after="0" w:line="240" w:lineRule="auto"/>
        <w:ind w:firstLine="600"/>
        <w:rPr>
          <w:rFonts w:ascii="Times New Roman" w:hAnsi="Times New Roman" w:cs="Times New Roman"/>
          <w:lang w:val="uk-UA"/>
        </w:rPr>
      </w:pPr>
    </w:p>
    <w:p w14:paraId="1082F6AC" w14:textId="77777777" w:rsidR="00005C2F" w:rsidRPr="00C24E5C" w:rsidRDefault="00005C2F" w:rsidP="00C24E5C">
      <w:pPr>
        <w:spacing w:after="0" w:line="240" w:lineRule="auto"/>
        <w:ind w:firstLine="600"/>
        <w:rPr>
          <w:rFonts w:ascii="Times New Roman" w:hAnsi="Times New Roman" w:cs="Times New Roman"/>
          <w:lang w:val="uk-UA"/>
        </w:rPr>
      </w:pPr>
    </w:p>
    <w:p w14:paraId="0B3DDD0F" w14:textId="77777777" w:rsidR="00005C2F" w:rsidRPr="00C24E5C" w:rsidRDefault="00005C2F" w:rsidP="00C24E5C">
      <w:pPr>
        <w:spacing w:after="0" w:line="240" w:lineRule="auto"/>
        <w:ind w:firstLine="600"/>
        <w:rPr>
          <w:rFonts w:ascii="Times New Roman" w:hAnsi="Times New Roman" w:cs="Times New Roman"/>
          <w:lang w:val="uk-UA"/>
        </w:rPr>
      </w:pPr>
    </w:p>
    <w:p w14:paraId="5F56413E" w14:textId="77777777" w:rsidR="00005C2F" w:rsidRPr="00C24E5C" w:rsidRDefault="00005C2F" w:rsidP="00C24E5C">
      <w:pPr>
        <w:spacing w:after="0" w:line="240" w:lineRule="auto"/>
        <w:ind w:firstLine="600"/>
        <w:rPr>
          <w:rFonts w:ascii="Times New Roman" w:hAnsi="Times New Roman" w:cs="Times New Roman"/>
          <w:lang w:val="uk-UA"/>
        </w:rPr>
      </w:pPr>
    </w:p>
    <w:p w14:paraId="0B11DB97" w14:textId="77777777" w:rsidR="00005C2F" w:rsidRPr="00C24E5C" w:rsidRDefault="00005C2F" w:rsidP="00C24E5C">
      <w:pPr>
        <w:pStyle w:val="Heading7"/>
        <w:spacing w:before="0" w:line="240" w:lineRule="auto"/>
        <w:jc w:val="center"/>
        <w:rPr>
          <w:rFonts w:ascii="Times New Roman" w:hAnsi="Times New Roman" w:cs="Times New Roman"/>
          <w:b/>
          <w:lang w:val="uk-UA"/>
        </w:rPr>
      </w:pPr>
    </w:p>
    <w:p w14:paraId="4721F131" w14:textId="77777777" w:rsidR="00005C2F" w:rsidRPr="00C24E5C" w:rsidRDefault="00005C2F" w:rsidP="00C24E5C">
      <w:pPr>
        <w:pStyle w:val="Heading7"/>
        <w:spacing w:before="0" w:line="240" w:lineRule="auto"/>
        <w:jc w:val="center"/>
        <w:rPr>
          <w:rFonts w:ascii="Times New Roman" w:hAnsi="Times New Roman" w:cs="Times New Roman"/>
          <w:b/>
          <w:lang w:val="uk-UA"/>
        </w:rPr>
      </w:pPr>
      <w:r w:rsidRPr="00C24E5C">
        <w:rPr>
          <w:rFonts w:ascii="Times New Roman" w:hAnsi="Times New Roman" w:cs="Times New Roman"/>
          <w:b/>
          <w:lang w:val="uk-UA"/>
        </w:rPr>
        <w:t>Розподіл балів, які отримують здобувачі вищої освіти (модуль 4)</w:t>
      </w:r>
    </w:p>
    <w:tbl>
      <w:tblPr>
        <w:tblW w:w="3240" w:type="pct"/>
        <w:tblInd w:w="1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
        <w:gridCol w:w="901"/>
        <w:gridCol w:w="1171"/>
        <w:gridCol w:w="1800"/>
        <w:gridCol w:w="1080"/>
      </w:tblGrid>
      <w:tr w:rsidR="00005C2F" w:rsidRPr="00C24E5C" w14:paraId="2CD77D19" w14:textId="77777777" w:rsidTr="00240CF0">
        <w:trPr>
          <w:cantSplit/>
        </w:trPr>
        <w:tc>
          <w:tcPr>
            <w:tcW w:w="2623" w:type="pct"/>
            <w:gridSpan w:val="3"/>
            <w:tcMar>
              <w:left w:w="57" w:type="dxa"/>
              <w:right w:w="57" w:type="dxa"/>
            </w:tcMar>
            <w:vAlign w:val="center"/>
          </w:tcPr>
          <w:p w14:paraId="7C2ECD9F" w14:textId="77777777" w:rsidR="00005C2F" w:rsidRPr="00C24E5C" w:rsidRDefault="00005C2F" w:rsidP="00C24E5C">
            <w:pPr>
              <w:spacing w:after="0" w:line="240" w:lineRule="auto"/>
              <w:jc w:val="center"/>
              <w:rPr>
                <w:rFonts w:ascii="Times New Roman" w:hAnsi="Times New Roman" w:cs="Times New Roman"/>
                <w:b/>
                <w:lang w:val="uk-UA"/>
              </w:rPr>
            </w:pPr>
            <w:r w:rsidRPr="00C24E5C">
              <w:rPr>
                <w:rFonts w:ascii="Times New Roman" w:hAnsi="Times New Roman" w:cs="Times New Roman"/>
                <w:b/>
                <w:lang w:val="uk-UA"/>
              </w:rPr>
              <w:t>Поточне оцінювання та самостійна робота</w:t>
            </w:r>
          </w:p>
        </w:tc>
        <w:tc>
          <w:tcPr>
            <w:tcW w:w="1485" w:type="pct"/>
            <w:tcMar>
              <w:left w:w="57" w:type="dxa"/>
              <w:right w:w="57" w:type="dxa"/>
            </w:tcMar>
            <w:vAlign w:val="center"/>
          </w:tcPr>
          <w:p w14:paraId="2A935163" w14:textId="77777777" w:rsidR="00005C2F" w:rsidRPr="00C24E5C" w:rsidRDefault="00005C2F" w:rsidP="00C24E5C">
            <w:pPr>
              <w:spacing w:after="0" w:line="240" w:lineRule="auto"/>
              <w:jc w:val="center"/>
              <w:rPr>
                <w:rFonts w:ascii="Times New Roman" w:hAnsi="Times New Roman" w:cs="Times New Roman"/>
                <w:b/>
                <w:lang w:val="uk-UA"/>
              </w:rPr>
            </w:pPr>
            <w:r w:rsidRPr="00C24E5C">
              <w:rPr>
                <w:rFonts w:ascii="Times New Roman" w:hAnsi="Times New Roman" w:cs="Times New Roman"/>
                <w:b/>
                <w:lang w:val="uk-UA"/>
              </w:rPr>
              <w:t>Модульна контрольна робота</w:t>
            </w:r>
          </w:p>
        </w:tc>
        <w:tc>
          <w:tcPr>
            <w:tcW w:w="891" w:type="pct"/>
            <w:tcMar>
              <w:left w:w="57" w:type="dxa"/>
              <w:right w:w="57" w:type="dxa"/>
            </w:tcMar>
            <w:vAlign w:val="center"/>
          </w:tcPr>
          <w:p w14:paraId="70A609EB" w14:textId="77777777" w:rsidR="00005C2F" w:rsidRPr="00C24E5C" w:rsidRDefault="00005C2F" w:rsidP="00C24E5C">
            <w:pPr>
              <w:spacing w:after="0" w:line="240" w:lineRule="auto"/>
              <w:jc w:val="center"/>
              <w:rPr>
                <w:rFonts w:ascii="Times New Roman" w:hAnsi="Times New Roman" w:cs="Times New Roman"/>
                <w:b/>
                <w:lang w:val="uk-UA"/>
              </w:rPr>
            </w:pPr>
            <w:r w:rsidRPr="00C24E5C">
              <w:rPr>
                <w:rFonts w:ascii="Times New Roman" w:hAnsi="Times New Roman" w:cs="Times New Roman"/>
                <w:b/>
                <w:lang w:val="uk-UA"/>
              </w:rPr>
              <w:t>Сума</w:t>
            </w:r>
          </w:p>
        </w:tc>
      </w:tr>
      <w:tr w:rsidR="00005C2F" w:rsidRPr="00C24E5C" w14:paraId="5B18D362" w14:textId="77777777" w:rsidTr="00240CF0">
        <w:trPr>
          <w:cantSplit/>
        </w:trPr>
        <w:tc>
          <w:tcPr>
            <w:tcW w:w="914" w:type="pct"/>
            <w:tcMar>
              <w:left w:w="57" w:type="dxa"/>
              <w:right w:w="57" w:type="dxa"/>
            </w:tcMar>
          </w:tcPr>
          <w:p w14:paraId="61E70451" w14:textId="5EAE6BF4" w:rsidR="00005C2F" w:rsidRPr="00C24E5C" w:rsidRDefault="00005C2F" w:rsidP="00C24E5C">
            <w:pPr>
              <w:spacing w:after="0" w:line="240" w:lineRule="auto"/>
              <w:jc w:val="center"/>
              <w:rPr>
                <w:rFonts w:ascii="Times New Roman" w:hAnsi="Times New Roman" w:cs="Times New Roman"/>
                <w:lang w:val="en-US"/>
              </w:rPr>
            </w:pPr>
            <w:r w:rsidRPr="00C24E5C">
              <w:rPr>
                <w:rFonts w:ascii="Times New Roman" w:hAnsi="Times New Roman" w:cs="Times New Roman"/>
                <w:lang w:val="uk-UA"/>
              </w:rPr>
              <w:lastRenderedPageBreak/>
              <w:t>Т1</w:t>
            </w:r>
            <w:r w:rsidR="00293EC7" w:rsidRPr="00C24E5C">
              <w:rPr>
                <w:rFonts w:ascii="Times New Roman" w:hAnsi="Times New Roman" w:cs="Times New Roman"/>
                <w:lang w:val="en-US"/>
              </w:rPr>
              <w:t>4</w:t>
            </w:r>
          </w:p>
        </w:tc>
        <w:tc>
          <w:tcPr>
            <w:tcW w:w="744" w:type="pct"/>
            <w:tcMar>
              <w:left w:w="57" w:type="dxa"/>
              <w:right w:w="57" w:type="dxa"/>
            </w:tcMar>
          </w:tcPr>
          <w:p w14:paraId="769D8844" w14:textId="4529C98D" w:rsidR="00005C2F" w:rsidRPr="00C24E5C" w:rsidRDefault="00005C2F" w:rsidP="00C24E5C">
            <w:pPr>
              <w:spacing w:after="0" w:line="240" w:lineRule="auto"/>
              <w:jc w:val="center"/>
              <w:rPr>
                <w:rFonts w:ascii="Times New Roman" w:hAnsi="Times New Roman" w:cs="Times New Roman"/>
                <w:lang w:val="en-US"/>
              </w:rPr>
            </w:pPr>
            <w:r w:rsidRPr="00C24E5C">
              <w:rPr>
                <w:rFonts w:ascii="Times New Roman" w:hAnsi="Times New Roman" w:cs="Times New Roman"/>
                <w:lang w:val="uk-UA"/>
              </w:rPr>
              <w:t>Т</w:t>
            </w:r>
            <w:r w:rsidRPr="00C24E5C">
              <w:rPr>
                <w:rFonts w:ascii="Times New Roman" w:hAnsi="Times New Roman" w:cs="Times New Roman"/>
              </w:rPr>
              <w:t>1</w:t>
            </w:r>
            <w:r w:rsidR="00293EC7" w:rsidRPr="00C24E5C">
              <w:rPr>
                <w:rFonts w:ascii="Times New Roman" w:hAnsi="Times New Roman" w:cs="Times New Roman"/>
                <w:lang w:val="en-US"/>
              </w:rPr>
              <w:t>5</w:t>
            </w:r>
          </w:p>
        </w:tc>
        <w:tc>
          <w:tcPr>
            <w:tcW w:w="966" w:type="pct"/>
            <w:shd w:val="clear" w:color="auto" w:fill="auto"/>
            <w:tcMar>
              <w:left w:w="57" w:type="dxa"/>
              <w:right w:w="57" w:type="dxa"/>
            </w:tcMar>
          </w:tcPr>
          <w:p w14:paraId="148187AD" w14:textId="1F3F1E99" w:rsidR="00005C2F" w:rsidRPr="00C24E5C" w:rsidRDefault="00005C2F" w:rsidP="00C24E5C">
            <w:pPr>
              <w:spacing w:after="0" w:line="240" w:lineRule="auto"/>
              <w:jc w:val="center"/>
              <w:rPr>
                <w:rFonts w:ascii="Times New Roman" w:hAnsi="Times New Roman" w:cs="Times New Roman"/>
                <w:lang w:val="en-US"/>
              </w:rPr>
            </w:pPr>
            <w:r w:rsidRPr="00C24E5C">
              <w:rPr>
                <w:rFonts w:ascii="Times New Roman" w:hAnsi="Times New Roman" w:cs="Times New Roman"/>
                <w:lang w:val="uk-UA"/>
              </w:rPr>
              <w:t>Т</w:t>
            </w:r>
            <w:r w:rsidRPr="00C24E5C">
              <w:rPr>
                <w:rFonts w:ascii="Times New Roman" w:hAnsi="Times New Roman" w:cs="Times New Roman"/>
              </w:rPr>
              <w:t>1</w:t>
            </w:r>
            <w:r w:rsidR="00293EC7" w:rsidRPr="00C24E5C">
              <w:rPr>
                <w:rFonts w:ascii="Times New Roman" w:hAnsi="Times New Roman" w:cs="Times New Roman"/>
                <w:lang w:val="en-US"/>
              </w:rPr>
              <w:t>6</w:t>
            </w:r>
          </w:p>
        </w:tc>
        <w:tc>
          <w:tcPr>
            <w:tcW w:w="1485" w:type="pct"/>
            <w:vMerge w:val="restart"/>
            <w:tcMar>
              <w:left w:w="57" w:type="dxa"/>
              <w:right w:w="57" w:type="dxa"/>
            </w:tcMar>
            <w:vAlign w:val="center"/>
          </w:tcPr>
          <w:p w14:paraId="483EABC6" w14:textId="77777777" w:rsidR="00005C2F" w:rsidRPr="00C24E5C" w:rsidRDefault="00005C2F" w:rsidP="00C24E5C">
            <w:pPr>
              <w:spacing w:after="0" w:line="240" w:lineRule="auto"/>
              <w:jc w:val="center"/>
              <w:rPr>
                <w:rFonts w:ascii="Times New Roman" w:hAnsi="Times New Roman" w:cs="Times New Roman"/>
                <w:lang w:val="uk-UA"/>
              </w:rPr>
            </w:pPr>
            <w:r w:rsidRPr="00C24E5C">
              <w:rPr>
                <w:rFonts w:ascii="Times New Roman" w:hAnsi="Times New Roman" w:cs="Times New Roman"/>
                <w:lang w:val="uk-UA"/>
              </w:rPr>
              <w:t>50</w:t>
            </w:r>
          </w:p>
        </w:tc>
        <w:tc>
          <w:tcPr>
            <w:tcW w:w="891" w:type="pct"/>
            <w:vMerge w:val="restart"/>
            <w:tcMar>
              <w:left w:w="57" w:type="dxa"/>
              <w:right w:w="57" w:type="dxa"/>
            </w:tcMar>
            <w:vAlign w:val="center"/>
          </w:tcPr>
          <w:p w14:paraId="2750A00D" w14:textId="77777777" w:rsidR="00005C2F" w:rsidRPr="00C24E5C" w:rsidRDefault="00005C2F" w:rsidP="00C24E5C">
            <w:pPr>
              <w:spacing w:after="0" w:line="240" w:lineRule="auto"/>
              <w:jc w:val="center"/>
              <w:rPr>
                <w:rFonts w:ascii="Times New Roman" w:hAnsi="Times New Roman" w:cs="Times New Roman"/>
                <w:lang w:val="uk-UA"/>
              </w:rPr>
            </w:pPr>
            <w:r w:rsidRPr="00C24E5C">
              <w:rPr>
                <w:rFonts w:ascii="Times New Roman" w:hAnsi="Times New Roman" w:cs="Times New Roman"/>
                <w:b/>
                <w:lang w:val="uk-UA"/>
              </w:rPr>
              <w:t>100</w:t>
            </w:r>
          </w:p>
        </w:tc>
      </w:tr>
      <w:tr w:rsidR="00005C2F" w:rsidRPr="00C24E5C" w14:paraId="6D0DCE47" w14:textId="77777777" w:rsidTr="00240CF0">
        <w:trPr>
          <w:cantSplit/>
        </w:trPr>
        <w:tc>
          <w:tcPr>
            <w:tcW w:w="914" w:type="pct"/>
            <w:tcMar>
              <w:left w:w="57" w:type="dxa"/>
              <w:right w:w="57" w:type="dxa"/>
            </w:tcMar>
          </w:tcPr>
          <w:p w14:paraId="62724D70" w14:textId="77777777" w:rsidR="00005C2F" w:rsidRPr="00C24E5C" w:rsidRDefault="00005C2F" w:rsidP="00C24E5C">
            <w:pPr>
              <w:spacing w:after="0" w:line="240" w:lineRule="auto"/>
              <w:jc w:val="center"/>
              <w:rPr>
                <w:rFonts w:ascii="Times New Roman" w:hAnsi="Times New Roman" w:cs="Times New Roman"/>
              </w:rPr>
            </w:pPr>
            <w:r w:rsidRPr="00C24E5C">
              <w:rPr>
                <w:rFonts w:ascii="Times New Roman" w:hAnsi="Times New Roman" w:cs="Times New Roman"/>
              </w:rPr>
              <w:t>15</w:t>
            </w:r>
          </w:p>
        </w:tc>
        <w:tc>
          <w:tcPr>
            <w:tcW w:w="744" w:type="pct"/>
            <w:tcMar>
              <w:left w:w="57" w:type="dxa"/>
              <w:right w:w="57" w:type="dxa"/>
            </w:tcMar>
          </w:tcPr>
          <w:p w14:paraId="56119EAC" w14:textId="77777777" w:rsidR="00005C2F" w:rsidRPr="00C24E5C" w:rsidRDefault="00005C2F" w:rsidP="00C24E5C">
            <w:pPr>
              <w:spacing w:after="0" w:line="240" w:lineRule="auto"/>
              <w:jc w:val="center"/>
              <w:rPr>
                <w:rFonts w:ascii="Times New Roman" w:hAnsi="Times New Roman" w:cs="Times New Roman"/>
              </w:rPr>
            </w:pPr>
            <w:r w:rsidRPr="00C24E5C">
              <w:rPr>
                <w:rFonts w:ascii="Times New Roman" w:hAnsi="Times New Roman" w:cs="Times New Roman"/>
                <w:lang w:val="uk-UA"/>
              </w:rPr>
              <w:t>1</w:t>
            </w:r>
            <w:r w:rsidRPr="00C24E5C">
              <w:rPr>
                <w:rFonts w:ascii="Times New Roman" w:hAnsi="Times New Roman" w:cs="Times New Roman"/>
              </w:rPr>
              <w:t>5</w:t>
            </w:r>
          </w:p>
        </w:tc>
        <w:tc>
          <w:tcPr>
            <w:tcW w:w="966" w:type="pct"/>
            <w:shd w:val="clear" w:color="auto" w:fill="auto"/>
            <w:tcMar>
              <w:left w:w="57" w:type="dxa"/>
              <w:right w:w="57" w:type="dxa"/>
            </w:tcMar>
          </w:tcPr>
          <w:p w14:paraId="7D011648" w14:textId="77777777" w:rsidR="00005C2F" w:rsidRPr="00C24E5C" w:rsidRDefault="00005C2F" w:rsidP="00C24E5C">
            <w:pPr>
              <w:spacing w:after="0" w:line="240" w:lineRule="auto"/>
              <w:jc w:val="center"/>
              <w:rPr>
                <w:rFonts w:ascii="Times New Roman" w:hAnsi="Times New Roman" w:cs="Times New Roman"/>
              </w:rPr>
            </w:pPr>
            <w:r w:rsidRPr="00C24E5C">
              <w:rPr>
                <w:rFonts w:ascii="Times New Roman" w:hAnsi="Times New Roman" w:cs="Times New Roman"/>
              </w:rPr>
              <w:t>20</w:t>
            </w:r>
          </w:p>
        </w:tc>
        <w:tc>
          <w:tcPr>
            <w:tcW w:w="1485" w:type="pct"/>
            <w:vMerge/>
            <w:tcMar>
              <w:left w:w="57" w:type="dxa"/>
              <w:right w:w="57" w:type="dxa"/>
            </w:tcMar>
          </w:tcPr>
          <w:p w14:paraId="2DC0B447" w14:textId="77777777" w:rsidR="00005C2F" w:rsidRPr="00C24E5C" w:rsidRDefault="00005C2F" w:rsidP="00C24E5C">
            <w:pPr>
              <w:spacing w:after="0" w:line="240" w:lineRule="auto"/>
              <w:jc w:val="center"/>
              <w:rPr>
                <w:rFonts w:ascii="Times New Roman" w:hAnsi="Times New Roman" w:cs="Times New Roman"/>
                <w:lang w:val="uk-UA"/>
              </w:rPr>
            </w:pPr>
          </w:p>
        </w:tc>
        <w:tc>
          <w:tcPr>
            <w:tcW w:w="891" w:type="pct"/>
            <w:vMerge/>
            <w:tcMar>
              <w:left w:w="57" w:type="dxa"/>
              <w:right w:w="57" w:type="dxa"/>
            </w:tcMar>
          </w:tcPr>
          <w:p w14:paraId="54D0E5D4" w14:textId="77777777" w:rsidR="00005C2F" w:rsidRPr="00C24E5C" w:rsidRDefault="00005C2F" w:rsidP="00C24E5C">
            <w:pPr>
              <w:spacing w:after="0" w:line="240" w:lineRule="auto"/>
              <w:jc w:val="center"/>
              <w:rPr>
                <w:rFonts w:ascii="Times New Roman" w:hAnsi="Times New Roman" w:cs="Times New Roman"/>
                <w:lang w:val="uk-UA"/>
              </w:rPr>
            </w:pPr>
          </w:p>
        </w:tc>
      </w:tr>
    </w:tbl>
    <w:p w14:paraId="45AF78F2" w14:textId="77777777" w:rsidR="00005C2F" w:rsidRPr="00C24E5C" w:rsidRDefault="00005C2F" w:rsidP="00C24E5C">
      <w:pPr>
        <w:spacing w:after="0" w:line="240" w:lineRule="auto"/>
        <w:ind w:firstLine="600"/>
        <w:rPr>
          <w:rFonts w:ascii="Times New Roman" w:hAnsi="Times New Roman" w:cs="Times New Roman"/>
          <w:lang w:val="uk-UA"/>
        </w:rPr>
      </w:pPr>
      <w:r w:rsidRPr="00C24E5C">
        <w:rPr>
          <w:rFonts w:ascii="Times New Roman" w:hAnsi="Times New Roman" w:cs="Times New Roman"/>
          <w:lang w:val="uk-UA"/>
        </w:rPr>
        <w:t>Т1, Т2 ... – теми</w:t>
      </w:r>
    </w:p>
    <w:p w14:paraId="77BFBF31" w14:textId="77777777" w:rsidR="00005C2F" w:rsidRPr="00C24E5C" w:rsidRDefault="00005C2F" w:rsidP="00C24E5C">
      <w:pPr>
        <w:spacing w:after="0" w:line="240" w:lineRule="auto"/>
        <w:ind w:firstLine="600"/>
        <w:rPr>
          <w:rFonts w:ascii="Times New Roman" w:hAnsi="Times New Roman" w:cs="Times New Roman"/>
          <w:lang w:val="uk-UA"/>
        </w:rPr>
      </w:pPr>
    </w:p>
    <w:p w14:paraId="1216AE7E" w14:textId="77777777" w:rsidR="00005C2F" w:rsidRPr="00C24E5C" w:rsidRDefault="00005C2F" w:rsidP="00C24E5C">
      <w:pPr>
        <w:pStyle w:val="Heading7"/>
        <w:spacing w:before="0" w:line="240" w:lineRule="auto"/>
        <w:jc w:val="center"/>
        <w:rPr>
          <w:rFonts w:ascii="Times New Roman" w:hAnsi="Times New Roman" w:cs="Times New Roman"/>
          <w:b/>
          <w:lang w:val="uk-UA"/>
        </w:rPr>
      </w:pPr>
      <w:r w:rsidRPr="00C24E5C">
        <w:rPr>
          <w:rFonts w:ascii="Times New Roman" w:hAnsi="Times New Roman" w:cs="Times New Roman"/>
          <w:b/>
          <w:lang w:val="uk-UA"/>
        </w:rPr>
        <w:t>Розподіл балів, які отримують здобувачі вищої освіти (модуль 5)</w:t>
      </w:r>
    </w:p>
    <w:tbl>
      <w:tblPr>
        <w:tblW w:w="3775" w:type="pct"/>
        <w:tblInd w:w="1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793"/>
        <w:gridCol w:w="1765"/>
        <w:gridCol w:w="720"/>
        <w:gridCol w:w="1710"/>
        <w:gridCol w:w="1271"/>
      </w:tblGrid>
      <w:tr w:rsidR="00293EC7" w:rsidRPr="00C24E5C" w14:paraId="2FD3E2F8" w14:textId="77777777" w:rsidTr="00240CF0">
        <w:trPr>
          <w:cantSplit/>
        </w:trPr>
        <w:tc>
          <w:tcPr>
            <w:tcW w:w="2889" w:type="pct"/>
            <w:gridSpan w:val="4"/>
            <w:tcMar>
              <w:left w:w="57" w:type="dxa"/>
              <w:right w:w="57" w:type="dxa"/>
            </w:tcMar>
            <w:vAlign w:val="center"/>
          </w:tcPr>
          <w:p w14:paraId="721B3ADA" w14:textId="0E250C6C" w:rsidR="00293EC7" w:rsidRPr="00C24E5C" w:rsidRDefault="00293EC7" w:rsidP="00C24E5C">
            <w:pPr>
              <w:spacing w:after="0" w:line="240" w:lineRule="auto"/>
              <w:jc w:val="center"/>
              <w:rPr>
                <w:rFonts w:ascii="Times New Roman" w:hAnsi="Times New Roman" w:cs="Times New Roman"/>
                <w:b/>
                <w:lang w:val="uk-UA"/>
              </w:rPr>
            </w:pPr>
            <w:r w:rsidRPr="00C24E5C">
              <w:rPr>
                <w:rFonts w:ascii="Times New Roman" w:hAnsi="Times New Roman" w:cs="Times New Roman"/>
                <w:b/>
                <w:lang w:val="uk-UA"/>
              </w:rPr>
              <w:t>Поточне оцінювання та самостійна робота</w:t>
            </w:r>
          </w:p>
        </w:tc>
        <w:tc>
          <w:tcPr>
            <w:tcW w:w="1211" w:type="pct"/>
            <w:tcMar>
              <w:left w:w="57" w:type="dxa"/>
              <w:right w:w="57" w:type="dxa"/>
            </w:tcMar>
            <w:vAlign w:val="center"/>
          </w:tcPr>
          <w:p w14:paraId="6C8D09EA" w14:textId="441198AF" w:rsidR="00293EC7" w:rsidRPr="00C24E5C" w:rsidRDefault="00293EC7" w:rsidP="00C24E5C">
            <w:pPr>
              <w:spacing w:after="0" w:line="240" w:lineRule="auto"/>
              <w:jc w:val="center"/>
              <w:rPr>
                <w:rFonts w:ascii="Times New Roman" w:hAnsi="Times New Roman" w:cs="Times New Roman"/>
                <w:b/>
                <w:lang w:val="uk-UA"/>
              </w:rPr>
            </w:pPr>
            <w:r w:rsidRPr="00C24E5C">
              <w:rPr>
                <w:rFonts w:ascii="Times New Roman" w:hAnsi="Times New Roman" w:cs="Times New Roman"/>
                <w:b/>
                <w:lang w:val="uk-UA"/>
              </w:rPr>
              <w:t>Модульна контрольна робота</w:t>
            </w:r>
          </w:p>
        </w:tc>
        <w:tc>
          <w:tcPr>
            <w:tcW w:w="900" w:type="pct"/>
            <w:tcMar>
              <w:left w:w="57" w:type="dxa"/>
              <w:right w:w="57" w:type="dxa"/>
            </w:tcMar>
            <w:vAlign w:val="center"/>
          </w:tcPr>
          <w:p w14:paraId="79C258C1" w14:textId="77777777" w:rsidR="00293EC7" w:rsidRPr="00C24E5C" w:rsidRDefault="00293EC7" w:rsidP="00C24E5C">
            <w:pPr>
              <w:spacing w:after="0" w:line="240" w:lineRule="auto"/>
              <w:jc w:val="center"/>
              <w:rPr>
                <w:rFonts w:ascii="Times New Roman" w:hAnsi="Times New Roman" w:cs="Times New Roman"/>
                <w:b/>
                <w:lang w:val="uk-UA"/>
              </w:rPr>
            </w:pPr>
            <w:r w:rsidRPr="00C24E5C">
              <w:rPr>
                <w:rFonts w:ascii="Times New Roman" w:hAnsi="Times New Roman" w:cs="Times New Roman"/>
                <w:b/>
                <w:lang w:val="uk-UA"/>
              </w:rPr>
              <w:t>Сума</w:t>
            </w:r>
          </w:p>
        </w:tc>
      </w:tr>
      <w:tr w:rsidR="00293EC7" w:rsidRPr="00C24E5C" w14:paraId="3A552E0B" w14:textId="77777777" w:rsidTr="00240CF0">
        <w:trPr>
          <w:cantSplit/>
        </w:trPr>
        <w:tc>
          <w:tcPr>
            <w:tcW w:w="567" w:type="pct"/>
            <w:tcMar>
              <w:left w:w="57" w:type="dxa"/>
              <w:right w:w="57" w:type="dxa"/>
            </w:tcMar>
          </w:tcPr>
          <w:p w14:paraId="6EB70B7F" w14:textId="4238AC79" w:rsidR="00293EC7" w:rsidRPr="00C24E5C" w:rsidRDefault="00293EC7" w:rsidP="00C24E5C">
            <w:pPr>
              <w:spacing w:after="0" w:line="240" w:lineRule="auto"/>
              <w:jc w:val="center"/>
              <w:rPr>
                <w:rFonts w:ascii="Times New Roman" w:hAnsi="Times New Roman" w:cs="Times New Roman"/>
                <w:lang w:val="en-US"/>
              </w:rPr>
            </w:pPr>
            <w:r w:rsidRPr="00C24E5C">
              <w:rPr>
                <w:rFonts w:ascii="Times New Roman" w:hAnsi="Times New Roman" w:cs="Times New Roman"/>
                <w:lang w:val="uk-UA"/>
              </w:rPr>
              <w:t>Т</w:t>
            </w:r>
            <w:r w:rsidRPr="00C24E5C">
              <w:rPr>
                <w:rFonts w:ascii="Times New Roman" w:hAnsi="Times New Roman" w:cs="Times New Roman"/>
              </w:rPr>
              <w:t>1</w:t>
            </w:r>
            <w:r w:rsidRPr="00C24E5C">
              <w:rPr>
                <w:rFonts w:ascii="Times New Roman" w:hAnsi="Times New Roman" w:cs="Times New Roman"/>
                <w:lang w:val="en-US"/>
              </w:rPr>
              <w:t>7</w:t>
            </w:r>
          </w:p>
        </w:tc>
        <w:tc>
          <w:tcPr>
            <w:tcW w:w="562" w:type="pct"/>
            <w:tcMar>
              <w:left w:w="57" w:type="dxa"/>
              <w:right w:w="57" w:type="dxa"/>
            </w:tcMar>
          </w:tcPr>
          <w:p w14:paraId="7F410B4F" w14:textId="3899B9BD" w:rsidR="00293EC7" w:rsidRPr="00C24E5C" w:rsidRDefault="00293EC7" w:rsidP="00C24E5C">
            <w:pPr>
              <w:spacing w:after="0" w:line="240" w:lineRule="auto"/>
              <w:jc w:val="center"/>
              <w:rPr>
                <w:rFonts w:ascii="Times New Roman" w:hAnsi="Times New Roman" w:cs="Times New Roman"/>
                <w:lang w:val="en-US"/>
              </w:rPr>
            </w:pPr>
            <w:r w:rsidRPr="00C24E5C">
              <w:rPr>
                <w:rFonts w:ascii="Times New Roman" w:hAnsi="Times New Roman" w:cs="Times New Roman"/>
                <w:lang w:val="uk-UA"/>
              </w:rPr>
              <w:t>Т</w:t>
            </w:r>
            <w:r w:rsidRPr="00C24E5C">
              <w:rPr>
                <w:rFonts w:ascii="Times New Roman" w:hAnsi="Times New Roman" w:cs="Times New Roman"/>
              </w:rPr>
              <w:t>1</w:t>
            </w:r>
            <w:r w:rsidRPr="00C24E5C">
              <w:rPr>
                <w:rFonts w:ascii="Times New Roman" w:hAnsi="Times New Roman" w:cs="Times New Roman"/>
                <w:lang w:val="en-US"/>
              </w:rPr>
              <w:t>8</w:t>
            </w:r>
          </w:p>
        </w:tc>
        <w:tc>
          <w:tcPr>
            <w:tcW w:w="1250" w:type="pct"/>
            <w:shd w:val="clear" w:color="auto" w:fill="auto"/>
            <w:tcMar>
              <w:left w:w="57" w:type="dxa"/>
              <w:right w:w="57" w:type="dxa"/>
            </w:tcMar>
          </w:tcPr>
          <w:p w14:paraId="7D5BBF6B" w14:textId="09BC2A7F" w:rsidR="00293EC7" w:rsidRPr="00C24E5C" w:rsidRDefault="00293EC7" w:rsidP="00C24E5C">
            <w:pPr>
              <w:spacing w:after="0" w:line="240" w:lineRule="auto"/>
              <w:jc w:val="center"/>
              <w:rPr>
                <w:rFonts w:ascii="Times New Roman" w:hAnsi="Times New Roman" w:cs="Times New Roman"/>
                <w:lang w:val="en-US"/>
              </w:rPr>
            </w:pPr>
            <w:r w:rsidRPr="00C24E5C">
              <w:rPr>
                <w:rFonts w:ascii="Times New Roman" w:hAnsi="Times New Roman" w:cs="Times New Roman"/>
                <w:lang w:val="uk-UA"/>
              </w:rPr>
              <w:t>Т</w:t>
            </w:r>
            <w:r w:rsidRPr="00C24E5C">
              <w:rPr>
                <w:rFonts w:ascii="Times New Roman" w:hAnsi="Times New Roman" w:cs="Times New Roman"/>
              </w:rPr>
              <w:t>1</w:t>
            </w:r>
            <w:r w:rsidRPr="00C24E5C">
              <w:rPr>
                <w:rFonts w:ascii="Times New Roman" w:hAnsi="Times New Roman" w:cs="Times New Roman"/>
                <w:lang w:val="en-US"/>
              </w:rPr>
              <w:t>9</w:t>
            </w:r>
          </w:p>
        </w:tc>
        <w:tc>
          <w:tcPr>
            <w:tcW w:w="510" w:type="pct"/>
          </w:tcPr>
          <w:p w14:paraId="0BA10395" w14:textId="44C52E40" w:rsidR="00293EC7" w:rsidRPr="00C24E5C" w:rsidRDefault="00293EC7" w:rsidP="00C24E5C">
            <w:pPr>
              <w:spacing w:after="0" w:line="240" w:lineRule="auto"/>
              <w:jc w:val="center"/>
              <w:rPr>
                <w:rFonts w:ascii="Times New Roman" w:hAnsi="Times New Roman" w:cs="Times New Roman"/>
                <w:lang w:val="en-US"/>
              </w:rPr>
            </w:pPr>
            <w:r w:rsidRPr="00C24E5C">
              <w:rPr>
                <w:rFonts w:ascii="Times New Roman" w:hAnsi="Times New Roman" w:cs="Times New Roman"/>
                <w:lang w:val="uk-UA"/>
              </w:rPr>
              <w:t>Т</w:t>
            </w:r>
            <w:r w:rsidRPr="00C24E5C">
              <w:rPr>
                <w:rFonts w:ascii="Times New Roman" w:hAnsi="Times New Roman" w:cs="Times New Roman"/>
                <w:lang w:val="en-US"/>
              </w:rPr>
              <w:t>20</w:t>
            </w:r>
          </w:p>
        </w:tc>
        <w:tc>
          <w:tcPr>
            <w:tcW w:w="1211" w:type="pct"/>
            <w:vMerge w:val="restart"/>
            <w:tcMar>
              <w:left w:w="57" w:type="dxa"/>
              <w:right w:w="57" w:type="dxa"/>
            </w:tcMar>
            <w:vAlign w:val="center"/>
          </w:tcPr>
          <w:p w14:paraId="43CB7776" w14:textId="2B2027BB" w:rsidR="00293EC7" w:rsidRPr="00C24E5C" w:rsidRDefault="00293EC7" w:rsidP="00C24E5C">
            <w:pPr>
              <w:spacing w:after="0" w:line="240" w:lineRule="auto"/>
              <w:jc w:val="center"/>
              <w:rPr>
                <w:rFonts w:ascii="Times New Roman" w:hAnsi="Times New Roman" w:cs="Times New Roman"/>
                <w:lang w:val="uk-UA"/>
              </w:rPr>
            </w:pPr>
            <w:r w:rsidRPr="00C24E5C">
              <w:rPr>
                <w:rFonts w:ascii="Times New Roman" w:hAnsi="Times New Roman" w:cs="Times New Roman"/>
                <w:lang w:val="uk-UA"/>
              </w:rPr>
              <w:t>50</w:t>
            </w:r>
          </w:p>
        </w:tc>
        <w:tc>
          <w:tcPr>
            <w:tcW w:w="900" w:type="pct"/>
            <w:vMerge w:val="restart"/>
            <w:tcMar>
              <w:left w:w="57" w:type="dxa"/>
              <w:right w:w="57" w:type="dxa"/>
            </w:tcMar>
            <w:vAlign w:val="center"/>
          </w:tcPr>
          <w:p w14:paraId="6FB2D2FD" w14:textId="77777777" w:rsidR="00293EC7" w:rsidRPr="00C24E5C" w:rsidRDefault="00293EC7" w:rsidP="00C24E5C">
            <w:pPr>
              <w:spacing w:after="0" w:line="240" w:lineRule="auto"/>
              <w:jc w:val="center"/>
              <w:rPr>
                <w:rFonts w:ascii="Times New Roman" w:hAnsi="Times New Roman" w:cs="Times New Roman"/>
                <w:lang w:val="uk-UA"/>
              </w:rPr>
            </w:pPr>
            <w:r w:rsidRPr="00C24E5C">
              <w:rPr>
                <w:rFonts w:ascii="Times New Roman" w:hAnsi="Times New Roman" w:cs="Times New Roman"/>
                <w:b/>
                <w:lang w:val="uk-UA"/>
              </w:rPr>
              <w:t>100</w:t>
            </w:r>
          </w:p>
        </w:tc>
      </w:tr>
      <w:tr w:rsidR="00293EC7" w:rsidRPr="00C24E5C" w14:paraId="6D6208C8" w14:textId="77777777" w:rsidTr="00240CF0">
        <w:trPr>
          <w:cantSplit/>
        </w:trPr>
        <w:tc>
          <w:tcPr>
            <w:tcW w:w="567" w:type="pct"/>
            <w:tcMar>
              <w:left w:w="57" w:type="dxa"/>
              <w:right w:w="57" w:type="dxa"/>
            </w:tcMar>
          </w:tcPr>
          <w:p w14:paraId="70D438D4" w14:textId="42FDD0F4" w:rsidR="00293EC7" w:rsidRPr="00C24E5C" w:rsidRDefault="00293EC7" w:rsidP="00C24E5C">
            <w:pPr>
              <w:spacing w:after="0" w:line="240" w:lineRule="auto"/>
              <w:jc w:val="center"/>
              <w:rPr>
                <w:rFonts w:ascii="Times New Roman" w:hAnsi="Times New Roman" w:cs="Times New Roman"/>
                <w:lang w:val="en-US"/>
              </w:rPr>
            </w:pPr>
            <w:r w:rsidRPr="00C24E5C">
              <w:rPr>
                <w:rFonts w:ascii="Times New Roman" w:hAnsi="Times New Roman" w:cs="Times New Roman"/>
                <w:lang w:val="en-US"/>
              </w:rPr>
              <w:t>12,5</w:t>
            </w:r>
          </w:p>
        </w:tc>
        <w:tc>
          <w:tcPr>
            <w:tcW w:w="562" w:type="pct"/>
            <w:tcMar>
              <w:left w:w="57" w:type="dxa"/>
              <w:right w:w="57" w:type="dxa"/>
            </w:tcMar>
          </w:tcPr>
          <w:p w14:paraId="18951F3E" w14:textId="6A431471" w:rsidR="00293EC7" w:rsidRPr="00C24E5C" w:rsidRDefault="00293EC7" w:rsidP="00C24E5C">
            <w:pPr>
              <w:spacing w:after="0" w:line="240" w:lineRule="auto"/>
              <w:jc w:val="center"/>
              <w:rPr>
                <w:rFonts w:ascii="Times New Roman" w:hAnsi="Times New Roman" w:cs="Times New Roman"/>
              </w:rPr>
            </w:pPr>
            <w:r w:rsidRPr="00C24E5C">
              <w:rPr>
                <w:rFonts w:ascii="Times New Roman" w:hAnsi="Times New Roman" w:cs="Times New Roman"/>
                <w:lang w:val="en-US"/>
              </w:rPr>
              <w:t>12,5</w:t>
            </w:r>
          </w:p>
        </w:tc>
        <w:tc>
          <w:tcPr>
            <w:tcW w:w="1250" w:type="pct"/>
            <w:shd w:val="clear" w:color="auto" w:fill="auto"/>
            <w:tcMar>
              <w:left w:w="57" w:type="dxa"/>
              <w:right w:w="57" w:type="dxa"/>
            </w:tcMar>
          </w:tcPr>
          <w:p w14:paraId="2BDC5BAD" w14:textId="43B47AC1" w:rsidR="00293EC7" w:rsidRPr="00C24E5C" w:rsidRDefault="00293EC7" w:rsidP="00C24E5C">
            <w:pPr>
              <w:spacing w:after="0" w:line="240" w:lineRule="auto"/>
              <w:jc w:val="center"/>
              <w:rPr>
                <w:rFonts w:ascii="Times New Roman" w:hAnsi="Times New Roman" w:cs="Times New Roman"/>
              </w:rPr>
            </w:pPr>
            <w:r w:rsidRPr="00C24E5C">
              <w:rPr>
                <w:rFonts w:ascii="Times New Roman" w:hAnsi="Times New Roman" w:cs="Times New Roman"/>
                <w:lang w:val="en-US"/>
              </w:rPr>
              <w:t>12,5</w:t>
            </w:r>
          </w:p>
        </w:tc>
        <w:tc>
          <w:tcPr>
            <w:tcW w:w="510" w:type="pct"/>
          </w:tcPr>
          <w:p w14:paraId="399300EC" w14:textId="1AFFAAB1" w:rsidR="00293EC7" w:rsidRPr="00C24E5C" w:rsidRDefault="00293EC7" w:rsidP="00C24E5C">
            <w:pPr>
              <w:spacing w:after="0" w:line="240" w:lineRule="auto"/>
              <w:jc w:val="center"/>
              <w:rPr>
                <w:rFonts w:ascii="Times New Roman" w:hAnsi="Times New Roman" w:cs="Times New Roman"/>
                <w:lang w:val="uk-UA"/>
              </w:rPr>
            </w:pPr>
            <w:r w:rsidRPr="00C24E5C">
              <w:rPr>
                <w:rFonts w:ascii="Times New Roman" w:hAnsi="Times New Roman" w:cs="Times New Roman"/>
                <w:lang w:val="en-US"/>
              </w:rPr>
              <w:t>12,5</w:t>
            </w:r>
          </w:p>
        </w:tc>
        <w:tc>
          <w:tcPr>
            <w:tcW w:w="1211" w:type="pct"/>
            <w:vMerge/>
            <w:tcMar>
              <w:left w:w="57" w:type="dxa"/>
              <w:right w:w="57" w:type="dxa"/>
            </w:tcMar>
          </w:tcPr>
          <w:p w14:paraId="3FB5C0A2" w14:textId="4D510E00" w:rsidR="00293EC7" w:rsidRPr="00C24E5C" w:rsidRDefault="00293EC7" w:rsidP="00C24E5C">
            <w:pPr>
              <w:spacing w:after="0" w:line="240" w:lineRule="auto"/>
              <w:jc w:val="center"/>
              <w:rPr>
                <w:rFonts w:ascii="Times New Roman" w:hAnsi="Times New Roman" w:cs="Times New Roman"/>
                <w:lang w:val="uk-UA"/>
              </w:rPr>
            </w:pPr>
          </w:p>
        </w:tc>
        <w:tc>
          <w:tcPr>
            <w:tcW w:w="900" w:type="pct"/>
            <w:vMerge/>
            <w:tcMar>
              <w:left w:w="57" w:type="dxa"/>
              <w:right w:w="57" w:type="dxa"/>
            </w:tcMar>
          </w:tcPr>
          <w:p w14:paraId="3AABD6F3" w14:textId="77777777" w:rsidR="00293EC7" w:rsidRPr="00C24E5C" w:rsidRDefault="00293EC7" w:rsidP="00C24E5C">
            <w:pPr>
              <w:spacing w:after="0" w:line="240" w:lineRule="auto"/>
              <w:jc w:val="center"/>
              <w:rPr>
                <w:rFonts w:ascii="Times New Roman" w:hAnsi="Times New Roman" w:cs="Times New Roman"/>
                <w:lang w:val="uk-UA"/>
              </w:rPr>
            </w:pPr>
          </w:p>
        </w:tc>
      </w:tr>
    </w:tbl>
    <w:p w14:paraId="64F7DF0F" w14:textId="77777777" w:rsidR="00005C2F" w:rsidRPr="00C24E5C" w:rsidRDefault="00005C2F" w:rsidP="00C24E5C">
      <w:pPr>
        <w:spacing w:after="0" w:line="240" w:lineRule="auto"/>
        <w:ind w:firstLine="600"/>
        <w:rPr>
          <w:rFonts w:ascii="Times New Roman" w:hAnsi="Times New Roman" w:cs="Times New Roman"/>
          <w:lang w:val="uk-UA"/>
        </w:rPr>
      </w:pPr>
      <w:r w:rsidRPr="00C24E5C">
        <w:rPr>
          <w:rFonts w:ascii="Times New Roman" w:hAnsi="Times New Roman" w:cs="Times New Roman"/>
          <w:lang w:val="uk-UA"/>
        </w:rPr>
        <w:t>Т1, Т2 ... – теми</w:t>
      </w:r>
    </w:p>
    <w:p w14:paraId="14352CC7" w14:textId="77777777" w:rsidR="00005C2F" w:rsidRPr="00C24E5C" w:rsidRDefault="00005C2F" w:rsidP="00C24E5C">
      <w:pPr>
        <w:spacing w:after="0" w:line="240" w:lineRule="auto"/>
        <w:ind w:firstLine="600"/>
        <w:rPr>
          <w:rFonts w:ascii="Times New Roman" w:hAnsi="Times New Roman" w:cs="Times New Roman"/>
          <w:lang w:val="uk-UA"/>
        </w:rPr>
      </w:pPr>
    </w:p>
    <w:p w14:paraId="5703781A" w14:textId="77777777" w:rsidR="00005C2F" w:rsidRPr="00C24E5C" w:rsidRDefault="00005C2F" w:rsidP="00C24E5C">
      <w:pPr>
        <w:pStyle w:val="Heading7"/>
        <w:spacing w:before="0" w:line="240" w:lineRule="auto"/>
        <w:jc w:val="center"/>
        <w:rPr>
          <w:rFonts w:ascii="Times New Roman" w:hAnsi="Times New Roman" w:cs="Times New Roman"/>
          <w:b/>
          <w:lang w:val="uk-UA"/>
        </w:rPr>
      </w:pPr>
    </w:p>
    <w:p w14:paraId="3B2364EC" w14:textId="77777777" w:rsidR="00005C2F" w:rsidRPr="00C24E5C" w:rsidRDefault="00005C2F" w:rsidP="00C24E5C">
      <w:pPr>
        <w:pStyle w:val="Heading7"/>
        <w:spacing w:before="0" w:line="240" w:lineRule="auto"/>
        <w:jc w:val="center"/>
        <w:rPr>
          <w:rFonts w:ascii="Times New Roman" w:hAnsi="Times New Roman" w:cs="Times New Roman"/>
          <w:b/>
          <w:lang w:val="uk-UA"/>
        </w:rPr>
      </w:pPr>
    </w:p>
    <w:p w14:paraId="57E385A7" w14:textId="77777777" w:rsidR="00005C2F" w:rsidRPr="00C24E5C" w:rsidRDefault="00005C2F" w:rsidP="00C24E5C">
      <w:pPr>
        <w:pStyle w:val="Heading7"/>
        <w:spacing w:before="0" w:line="240" w:lineRule="auto"/>
        <w:jc w:val="center"/>
        <w:rPr>
          <w:rFonts w:ascii="Times New Roman" w:hAnsi="Times New Roman" w:cs="Times New Roman"/>
          <w:b/>
          <w:lang w:val="uk-UA"/>
        </w:rPr>
      </w:pPr>
    </w:p>
    <w:p w14:paraId="4E8B424A" w14:textId="77777777" w:rsidR="00005C2F" w:rsidRPr="00C24E5C" w:rsidRDefault="00005C2F" w:rsidP="00C24E5C">
      <w:pPr>
        <w:pStyle w:val="Heading7"/>
        <w:spacing w:before="0" w:line="240" w:lineRule="auto"/>
        <w:jc w:val="center"/>
        <w:rPr>
          <w:rFonts w:ascii="Times New Roman" w:hAnsi="Times New Roman" w:cs="Times New Roman"/>
          <w:b/>
          <w:lang w:val="uk-UA"/>
        </w:rPr>
      </w:pPr>
      <w:r w:rsidRPr="00C24E5C">
        <w:rPr>
          <w:rFonts w:ascii="Times New Roman" w:hAnsi="Times New Roman" w:cs="Times New Roman"/>
          <w:b/>
          <w:lang w:val="uk-UA"/>
        </w:rPr>
        <w:t>Розподіл балів, які отримують здобувачі вищої освіти (модуль 6)</w:t>
      </w:r>
    </w:p>
    <w:p w14:paraId="4F7AFCEE" w14:textId="77777777" w:rsidR="00005C2F" w:rsidRPr="00C24E5C" w:rsidRDefault="00005C2F" w:rsidP="00C24E5C">
      <w:pPr>
        <w:spacing w:line="240" w:lineRule="auto"/>
        <w:rPr>
          <w:rFonts w:ascii="Times New Roman" w:hAnsi="Times New Roman" w:cs="Times New Roman"/>
          <w:lang w:val="uk-UA" w:eastAsia="ru-RU"/>
        </w:rPr>
      </w:pPr>
    </w:p>
    <w:tbl>
      <w:tblPr>
        <w:tblW w:w="4010" w:type="pct"/>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
        <w:gridCol w:w="1099"/>
        <w:gridCol w:w="2224"/>
        <w:gridCol w:w="1918"/>
        <w:gridCol w:w="1137"/>
        <w:gridCol w:w="13"/>
      </w:tblGrid>
      <w:tr w:rsidR="00293EC7" w:rsidRPr="00C24E5C" w14:paraId="4E6ACD66" w14:textId="77777777" w:rsidTr="00240CF0">
        <w:trPr>
          <w:gridAfter w:val="1"/>
          <w:wAfter w:w="9" w:type="pct"/>
          <w:cantSplit/>
          <w:trHeight w:val="852"/>
        </w:trPr>
        <w:tc>
          <w:tcPr>
            <w:tcW w:w="2954" w:type="pct"/>
            <w:gridSpan w:val="3"/>
            <w:tcMar>
              <w:left w:w="57" w:type="dxa"/>
              <w:right w:w="57" w:type="dxa"/>
            </w:tcMar>
            <w:vAlign w:val="center"/>
          </w:tcPr>
          <w:p w14:paraId="552BBB1D" w14:textId="77777777" w:rsidR="00293EC7" w:rsidRPr="00C24E5C" w:rsidRDefault="00293EC7" w:rsidP="00C24E5C">
            <w:pPr>
              <w:spacing w:after="0" w:line="240" w:lineRule="auto"/>
              <w:jc w:val="center"/>
              <w:rPr>
                <w:rFonts w:ascii="Times New Roman" w:hAnsi="Times New Roman" w:cs="Times New Roman"/>
                <w:b/>
                <w:lang w:val="uk-UA"/>
              </w:rPr>
            </w:pPr>
            <w:r w:rsidRPr="00C24E5C">
              <w:rPr>
                <w:rFonts w:ascii="Times New Roman" w:hAnsi="Times New Roman" w:cs="Times New Roman"/>
                <w:b/>
                <w:lang w:val="uk-UA"/>
              </w:rPr>
              <w:t>Поточне оцінювання та самостійна робота</w:t>
            </w:r>
          </w:p>
        </w:tc>
        <w:tc>
          <w:tcPr>
            <w:tcW w:w="1279" w:type="pct"/>
            <w:tcMar>
              <w:left w:w="57" w:type="dxa"/>
              <w:right w:w="57" w:type="dxa"/>
            </w:tcMar>
            <w:vAlign w:val="center"/>
          </w:tcPr>
          <w:p w14:paraId="667EF08F" w14:textId="77777777" w:rsidR="00293EC7" w:rsidRPr="00C24E5C" w:rsidRDefault="00293EC7" w:rsidP="00C24E5C">
            <w:pPr>
              <w:spacing w:after="0" w:line="240" w:lineRule="auto"/>
              <w:jc w:val="center"/>
              <w:rPr>
                <w:rFonts w:ascii="Times New Roman" w:hAnsi="Times New Roman" w:cs="Times New Roman"/>
                <w:b/>
                <w:lang w:val="uk-UA"/>
              </w:rPr>
            </w:pPr>
            <w:r w:rsidRPr="00C24E5C">
              <w:rPr>
                <w:rFonts w:ascii="Times New Roman" w:hAnsi="Times New Roman" w:cs="Times New Roman"/>
                <w:b/>
                <w:lang w:val="uk-UA"/>
              </w:rPr>
              <w:t>Модульна контрольна робота</w:t>
            </w:r>
          </w:p>
        </w:tc>
        <w:tc>
          <w:tcPr>
            <w:tcW w:w="758" w:type="pct"/>
            <w:tcMar>
              <w:left w:w="57" w:type="dxa"/>
              <w:right w:w="57" w:type="dxa"/>
            </w:tcMar>
            <w:vAlign w:val="center"/>
          </w:tcPr>
          <w:p w14:paraId="2EDF7A7D" w14:textId="77777777" w:rsidR="00293EC7" w:rsidRPr="00C24E5C" w:rsidRDefault="00293EC7" w:rsidP="00C24E5C">
            <w:pPr>
              <w:spacing w:after="0" w:line="240" w:lineRule="auto"/>
              <w:jc w:val="center"/>
              <w:rPr>
                <w:rFonts w:ascii="Times New Roman" w:hAnsi="Times New Roman" w:cs="Times New Roman"/>
                <w:b/>
                <w:lang w:val="uk-UA"/>
              </w:rPr>
            </w:pPr>
            <w:r w:rsidRPr="00C24E5C">
              <w:rPr>
                <w:rFonts w:ascii="Times New Roman" w:hAnsi="Times New Roman" w:cs="Times New Roman"/>
                <w:b/>
                <w:lang w:val="uk-UA"/>
              </w:rPr>
              <w:t>Сума</w:t>
            </w:r>
          </w:p>
        </w:tc>
      </w:tr>
      <w:tr w:rsidR="00293EC7" w:rsidRPr="00C24E5C" w14:paraId="41EAB8B2" w14:textId="77777777" w:rsidTr="00240CF0">
        <w:trPr>
          <w:cantSplit/>
          <w:trHeight w:val="346"/>
        </w:trPr>
        <w:tc>
          <w:tcPr>
            <w:tcW w:w="738" w:type="pct"/>
            <w:tcMar>
              <w:left w:w="57" w:type="dxa"/>
              <w:right w:w="57" w:type="dxa"/>
            </w:tcMar>
          </w:tcPr>
          <w:p w14:paraId="7256A089" w14:textId="05C46394" w:rsidR="00293EC7" w:rsidRPr="00C24E5C" w:rsidRDefault="00293EC7" w:rsidP="00C24E5C">
            <w:pPr>
              <w:spacing w:after="0" w:line="240" w:lineRule="auto"/>
              <w:jc w:val="center"/>
              <w:rPr>
                <w:rFonts w:ascii="Times New Roman" w:hAnsi="Times New Roman" w:cs="Times New Roman"/>
                <w:lang w:val="en-US"/>
              </w:rPr>
            </w:pPr>
            <w:r w:rsidRPr="00C24E5C">
              <w:rPr>
                <w:rFonts w:ascii="Times New Roman" w:hAnsi="Times New Roman" w:cs="Times New Roman"/>
                <w:lang w:val="uk-UA"/>
              </w:rPr>
              <w:t>Т</w:t>
            </w:r>
            <w:r w:rsidRPr="00C24E5C">
              <w:rPr>
                <w:rFonts w:ascii="Times New Roman" w:hAnsi="Times New Roman" w:cs="Times New Roman"/>
                <w:lang w:val="en-US"/>
              </w:rPr>
              <w:t>21</w:t>
            </w:r>
          </w:p>
        </w:tc>
        <w:tc>
          <w:tcPr>
            <w:tcW w:w="733" w:type="pct"/>
            <w:tcMar>
              <w:left w:w="57" w:type="dxa"/>
              <w:right w:w="57" w:type="dxa"/>
            </w:tcMar>
          </w:tcPr>
          <w:p w14:paraId="0059A9D9" w14:textId="070BA1B5" w:rsidR="00293EC7" w:rsidRPr="00C24E5C" w:rsidRDefault="00293EC7" w:rsidP="00C24E5C">
            <w:pPr>
              <w:spacing w:after="0" w:line="240" w:lineRule="auto"/>
              <w:jc w:val="center"/>
              <w:rPr>
                <w:rFonts w:ascii="Times New Roman" w:hAnsi="Times New Roman" w:cs="Times New Roman"/>
                <w:lang w:val="en-US"/>
              </w:rPr>
            </w:pPr>
            <w:r w:rsidRPr="00C24E5C">
              <w:rPr>
                <w:rFonts w:ascii="Times New Roman" w:hAnsi="Times New Roman" w:cs="Times New Roman"/>
                <w:lang w:val="uk-UA"/>
              </w:rPr>
              <w:t>Т2</w:t>
            </w:r>
            <w:r w:rsidRPr="00C24E5C">
              <w:rPr>
                <w:rFonts w:ascii="Times New Roman" w:hAnsi="Times New Roman" w:cs="Times New Roman"/>
                <w:lang w:val="en-US"/>
              </w:rPr>
              <w:t>2</w:t>
            </w:r>
          </w:p>
        </w:tc>
        <w:tc>
          <w:tcPr>
            <w:tcW w:w="1483" w:type="pct"/>
            <w:shd w:val="clear" w:color="auto" w:fill="auto"/>
            <w:tcMar>
              <w:left w:w="57" w:type="dxa"/>
              <w:right w:w="57" w:type="dxa"/>
            </w:tcMar>
          </w:tcPr>
          <w:p w14:paraId="0AD5A9E6" w14:textId="1CB8B1CF" w:rsidR="00293EC7" w:rsidRPr="00C24E5C" w:rsidRDefault="00293EC7" w:rsidP="00C24E5C">
            <w:pPr>
              <w:spacing w:after="0" w:line="240" w:lineRule="auto"/>
              <w:jc w:val="center"/>
              <w:rPr>
                <w:rFonts w:ascii="Times New Roman" w:hAnsi="Times New Roman" w:cs="Times New Roman"/>
                <w:lang w:val="en-US"/>
              </w:rPr>
            </w:pPr>
            <w:r w:rsidRPr="00C24E5C">
              <w:rPr>
                <w:rFonts w:ascii="Times New Roman" w:hAnsi="Times New Roman" w:cs="Times New Roman"/>
                <w:lang w:val="uk-UA"/>
              </w:rPr>
              <w:t>Т2</w:t>
            </w:r>
            <w:r w:rsidRPr="00C24E5C">
              <w:rPr>
                <w:rFonts w:ascii="Times New Roman" w:hAnsi="Times New Roman" w:cs="Times New Roman"/>
                <w:lang w:val="en-US"/>
              </w:rPr>
              <w:t>3</w:t>
            </w:r>
          </w:p>
        </w:tc>
        <w:tc>
          <w:tcPr>
            <w:tcW w:w="1279" w:type="pct"/>
            <w:vMerge w:val="restart"/>
            <w:tcMar>
              <w:left w:w="57" w:type="dxa"/>
              <w:right w:w="57" w:type="dxa"/>
            </w:tcMar>
            <w:vAlign w:val="center"/>
          </w:tcPr>
          <w:p w14:paraId="7798335D" w14:textId="77777777" w:rsidR="00293EC7" w:rsidRPr="00C24E5C" w:rsidRDefault="00293EC7" w:rsidP="00C24E5C">
            <w:pPr>
              <w:spacing w:after="0" w:line="240" w:lineRule="auto"/>
              <w:jc w:val="center"/>
              <w:rPr>
                <w:rFonts w:ascii="Times New Roman" w:hAnsi="Times New Roman" w:cs="Times New Roman"/>
                <w:lang w:val="uk-UA"/>
              </w:rPr>
            </w:pPr>
            <w:r w:rsidRPr="00C24E5C">
              <w:rPr>
                <w:rFonts w:ascii="Times New Roman" w:hAnsi="Times New Roman" w:cs="Times New Roman"/>
                <w:lang w:val="uk-UA"/>
              </w:rPr>
              <w:t>50</w:t>
            </w:r>
          </w:p>
        </w:tc>
        <w:tc>
          <w:tcPr>
            <w:tcW w:w="768" w:type="pct"/>
            <w:gridSpan w:val="2"/>
            <w:vMerge w:val="restart"/>
            <w:tcMar>
              <w:left w:w="57" w:type="dxa"/>
              <w:right w:w="57" w:type="dxa"/>
            </w:tcMar>
            <w:vAlign w:val="center"/>
          </w:tcPr>
          <w:p w14:paraId="24F76502" w14:textId="77777777" w:rsidR="00293EC7" w:rsidRPr="00C24E5C" w:rsidRDefault="00293EC7" w:rsidP="00C24E5C">
            <w:pPr>
              <w:spacing w:after="0" w:line="240" w:lineRule="auto"/>
              <w:jc w:val="center"/>
              <w:rPr>
                <w:rFonts w:ascii="Times New Roman" w:hAnsi="Times New Roman" w:cs="Times New Roman"/>
                <w:lang w:val="uk-UA"/>
              </w:rPr>
            </w:pPr>
            <w:r w:rsidRPr="00C24E5C">
              <w:rPr>
                <w:rFonts w:ascii="Times New Roman" w:hAnsi="Times New Roman" w:cs="Times New Roman"/>
                <w:b/>
                <w:lang w:val="uk-UA"/>
              </w:rPr>
              <w:t>100</w:t>
            </w:r>
          </w:p>
        </w:tc>
      </w:tr>
      <w:tr w:rsidR="00293EC7" w:rsidRPr="00C24E5C" w14:paraId="5385D9E9" w14:textId="77777777" w:rsidTr="00240CF0">
        <w:trPr>
          <w:cantSplit/>
          <w:trHeight w:val="333"/>
        </w:trPr>
        <w:tc>
          <w:tcPr>
            <w:tcW w:w="738" w:type="pct"/>
            <w:tcMar>
              <w:left w:w="57" w:type="dxa"/>
              <w:right w:w="57" w:type="dxa"/>
            </w:tcMar>
          </w:tcPr>
          <w:p w14:paraId="64BC5CA1" w14:textId="61BD9ABA" w:rsidR="00293EC7" w:rsidRPr="00C24E5C" w:rsidRDefault="00293EC7" w:rsidP="00C24E5C">
            <w:pPr>
              <w:spacing w:after="0" w:line="240" w:lineRule="auto"/>
              <w:jc w:val="center"/>
              <w:rPr>
                <w:rFonts w:ascii="Times New Roman" w:hAnsi="Times New Roman" w:cs="Times New Roman"/>
                <w:lang w:val="en-US"/>
              </w:rPr>
            </w:pPr>
            <w:r w:rsidRPr="00C24E5C">
              <w:rPr>
                <w:rFonts w:ascii="Times New Roman" w:hAnsi="Times New Roman" w:cs="Times New Roman"/>
                <w:lang w:val="uk-UA"/>
              </w:rPr>
              <w:t>1</w:t>
            </w:r>
            <w:r w:rsidR="00240CF0" w:rsidRPr="00C24E5C">
              <w:rPr>
                <w:rFonts w:ascii="Times New Roman" w:hAnsi="Times New Roman" w:cs="Times New Roman"/>
                <w:lang w:val="en-US"/>
              </w:rPr>
              <w:t>5</w:t>
            </w:r>
          </w:p>
        </w:tc>
        <w:tc>
          <w:tcPr>
            <w:tcW w:w="733" w:type="pct"/>
            <w:tcMar>
              <w:left w:w="57" w:type="dxa"/>
              <w:right w:w="57" w:type="dxa"/>
            </w:tcMar>
          </w:tcPr>
          <w:p w14:paraId="293A6FC5" w14:textId="27A61985" w:rsidR="00293EC7" w:rsidRPr="00C24E5C" w:rsidRDefault="00240CF0" w:rsidP="00C24E5C">
            <w:pPr>
              <w:spacing w:after="0" w:line="240" w:lineRule="auto"/>
              <w:jc w:val="center"/>
              <w:rPr>
                <w:rFonts w:ascii="Times New Roman" w:hAnsi="Times New Roman" w:cs="Times New Roman"/>
                <w:lang w:val="en-US"/>
              </w:rPr>
            </w:pPr>
            <w:r w:rsidRPr="00C24E5C">
              <w:rPr>
                <w:rFonts w:ascii="Times New Roman" w:hAnsi="Times New Roman" w:cs="Times New Roman"/>
                <w:lang w:val="en-US"/>
              </w:rPr>
              <w:t>20</w:t>
            </w:r>
          </w:p>
        </w:tc>
        <w:tc>
          <w:tcPr>
            <w:tcW w:w="1483" w:type="pct"/>
            <w:shd w:val="clear" w:color="auto" w:fill="auto"/>
            <w:tcMar>
              <w:left w:w="57" w:type="dxa"/>
              <w:right w:w="57" w:type="dxa"/>
            </w:tcMar>
          </w:tcPr>
          <w:p w14:paraId="41DEA5E5" w14:textId="713802CC" w:rsidR="00293EC7" w:rsidRPr="00C24E5C" w:rsidRDefault="00240CF0" w:rsidP="00C24E5C">
            <w:pPr>
              <w:spacing w:after="0" w:line="240" w:lineRule="auto"/>
              <w:jc w:val="center"/>
              <w:rPr>
                <w:rFonts w:ascii="Times New Roman" w:hAnsi="Times New Roman" w:cs="Times New Roman"/>
                <w:lang w:val="en-US"/>
              </w:rPr>
            </w:pPr>
            <w:r w:rsidRPr="00C24E5C">
              <w:rPr>
                <w:rFonts w:ascii="Times New Roman" w:hAnsi="Times New Roman" w:cs="Times New Roman"/>
                <w:lang w:val="en-US"/>
              </w:rPr>
              <w:t>15</w:t>
            </w:r>
          </w:p>
        </w:tc>
        <w:tc>
          <w:tcPr>
            <w:tcW w:w="1279" w:type="pct"/>
            <w:vMerge/>
            <w:tcMar>
              <w:left w:w="57" w:type="dxa"/>
              <w:right w:w="57" w:type="dxa"/>
            </w:tcMar>
          </w:tcPr>
          <w:p w14:paraId="5FD7A5C5" w14:textId="77777777" w:rsidR="00293EC7" w:rsidRPr="00C24E5C" w:rsidRDefault="00293EC7" w:rsidP="00C24E5C">
            <w:pPr>
              <w:spacing w:after="0" w:line="240" w:lineRule="auto"/>
              <w:jc w:val="center"/>
              <w:rPr>
                <w:rFonts w:ascii="Times New Roman" w:hAnsi="Times New Roman" w:cs="Times New Roman"/>
                <w:lang w:val="uk-UA"/>
              </w:rPr>
            </w:pPr>
          </w:p>
        </w:tc>
        <w:tc>
          <w:tcPr>
            <w:tcW w:w="768" w:type="pct"/>
            <w:gridSpan w:val="2"/>
            <w:vMerge/>
            <w:tcMar>
              <w:left w:w="57" w:type="dxa"/>
              <w:right w:w="57" w:type="dxa"/>
            </w:tcMar>
          </w:tcPr>
          <w:p w14:paraId="6EFF4EFB" w14:textId="77777777" w:rsidR="00293EC7" w:rsidRPr="00C24E5C" w:rsidRDefault="00293EC7" w:rsidP="00C24E5C">
            <w:pPr>
              <w:spacing w:after="0" w:line="240" w:lineRule="auto"/>
              <w:jc w:val="center"/>
              <w:rPr>
                <w:rFonts w:ascii="Times New Roman" w:hAnsi="Times New Roman" w:cs="Times New Roman"/>
                <w:lang w:val="uk-UA"/>
              </w:rPr>
            </w:pPr>
          </w:p>
        </w:tc>
      </w:tr>
    </w:tbl>
    <w:p w14:paraId="51059AAF" w14:textId="77777777" w:rsidR="00005C2F" w:rsidRPr="00C24E5C" w:rsidRDefault="00005C2F" w:rsidP="00C24E5C">
      <w:pPr>
        <w:spacing w:after="0" w:line="240" w:lineRule="auto"/>
        <w:ind w:firstLine="600"/>
        <w:rPr>
          <w:rFonts w:ascii="Times New Roman" w:hAnsi="Times New Roman" w:cs="Times New Roman"/>
          <w:lang w:val="uk-UA"/>
        </w:rPr>
      </w:pPr>
      <w:r w:rsidRPr="00C24E5C">
        <w:rPr>
          <w:rFonts w:ascii="Times New Roman" w:hAnsi="Times New Roman" w:cs="Times New Roman"/>
          <w:lang w:val="uk-UA"/>
        </w:rPr>
        <w:t>Т1, Т2 ... – теми</w:t>
      </w:r>
    </w:p>
    <w:p w14:paraId="33CAD8F6" w14:textId="77777777" w:rsidR="0097148E" w:rsidRPr="00C24E5C" w:rsidRDefault="006A12AD" w:rsidP="00C24E5C">
      <w:pPr>
        <w:spacing w:line="240" w:lineRule="auto"/>
        <w:rPr>
          <w:rFonts w:ascii="Times New Roman" w:hAnsi="Times New Roman" w:cs="Times New Roman"/>
          <w:lang w:val="uk-UA"/>
        </w:rPr>
      </w:pPr>
    </w:p>
    <w:sectPr w:rsidR="0097148E" w:rsidRPr="00C24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T31Bo00">
    <w:altName w:val="MS Mincho"/>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96ACF"/>
    <w:multiLevelType w:val="hybridMultilevel"/>
    <w:tmpl w:val="A80EA35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E915D98"/>
    <w:multiLevelType w:val="multilevel"/>
    <w:tmpl w:val="A96AB6B0"/>
    <w:lvl w:ilvl="0">
      <w:start w:val="1"/>
      <w:numFmt w:val="bullet"/>
      <w:lvlText w:val="●"/>
      <w:lvlJc w:val="left"/>
      <w:pPr>
        <w:ind w:left="283" w:hanging="28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2" w15:restartNumberingAfterBreak="0">
    <w:nsid w:val="460B5768"/>
    <w:multiLevelType w:val="hybridMultilevel"/>
    <w:tmpl w:val="E4ECCB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7AB1541"/>
    <w:multiLevelType w:val="singleLevel"/>
    <w:tmpl w:val="8FD0A070"/>
    <w:lvl w:ilvl="0">
      <w:start w:val="1"/>
      <w:numFmt w:val="decimal"/>
      <w:lvlText w:val="%1."/>
      <w:legacy w:legacy="1" w:legacySpace="0" w:legacyIndent="350"/>
      <w:lvlJc w:val="left"/>
      <w:rPr>
        <w:rFonts w:ascii="Times New Roman" w:hAnsi="Times New Roman" w:cs="Times New Roman" w:hint="default"/>
      </w:rPr>
    </w:lvl>
  </w:abstractNum>
  <w:abstractNum w:abstractNumId="4" w15:restartNumberingAfterBreak="0">
    <w:nsid w:val="6BE6126D"/>
    <w:multiLevelType w:val="hybridMultilevel"/>
    <w:tmpl w:val="165C3B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71"/>
    <w:rsid w:val="00005C2F"/>
    <w:rsid w:val="00161076"/>
    <w:rsid w:val="00240CF0"/>
    <w:rsid w:val="00293EC7"/>
    <w:rsid w:val="00470DFA"/>
    <w:rsid w:val="004B435B"/>
    <w:rsid w:val="005F7E8D"/>
    <w:rsid w:val="006A12AD"/>
    <w:rsid w:val="00885A03"/>
    <w:rsid w:val="008B2F05"/>
    <w:rsid w:val="00920971"/>
    <w:rsid w:val="00C24E5C"/>
    <w:rsid w:val="00DA0AAA"/>
    <w:rsid w:val="00E4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44CC"/>
  <w15:chartTrackingRefBased/>
  <w15:docId w15:val="{239DEA34-CEE9-41FA-A76D-4B98EF7B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971"/>
    <w:rPr>
      <w:rFonts w:ascii="Calibri" w:eastAsia="Calibri" w:hAnsi="Calibri" w:cs="Calibri"/>
      <w:lang w:val="ru-RU"/>
    </w:rPr>
  </w:style>
  <w:style w:type="paragraph" w:styleId="Heading7">
    <w:name w:val="heading 7"/>
    <w:basedOn w:val="Normal"/>
    <w:next w:val="Normal"/>
    <w:link w:val="Heading7Char"/>
    <w:uiPriority w:val="9"/>
    <w:semiHidden/>
    <w:unhideWhenUsed/>
    <w:qFormat/>
    <w:rsid w:val="00005C2F"/>
    <w:pPr>
      <w:keepNext/>
      <w:keepLines/>
      <w:spacing w:before="40" w:after="0" w:line="276" w:lineRule="auto"/>
      <w:outlineLvl w:val="6"/>
    </w:pPr>
    <w:rPr>
      <w:rFonts w:asciiTheme="majorHAnsi" w:eastAsiaTheme="majorEastAsia" w:hAnsiTheme="majorHAnsi" w:cstheme="majorBidi"/>
      <w:i/>
      <w:iCs/>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0AA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5C2F"/>
    <w:pPr>
      <w:spacing w:after="200" w:line="276" w:lineRule="auto"/>
      <w:ind w:left="720"/>
      <w:contextualSpacing/>
    </w:pPr>
    <w:rPr>
      <w:rFonts w:eastAsia="Times New Roman" w:cs="Times New Roman"/>
      <w:lang w:val="en-US"/>
    </w:rPr>
  </w:style>
  <w:style w:type="character" w:styleId="Strong">
    <w:name w:val="Strong"/>
    <w:uiPriority w:val="22"/>
    <w:qFormat/>
    <w:rsid w:val="00005C2F"/>
    <w:rPr>
      <w:b/>
      <w:bCs/>
    </w:rPr>
  </w:style>
  <w:style w:type="character" w:styleId="Hyperlink">
    <w:name w:val="Hyperlink"/>
    <w:rsid w:val="00005C2F"/>
    <w:rPr>
      <w:color w:val="0000FF"/>
      <w:u w:val="single"/>
    </w:rPr>
  </w:style>
  <w:style w:type="paragraph" w:customStyle="1" w:styleId="good">
    <w:name w:val="good"/>
    <w:basedOn w:val="Normal"/>
    <w:rsid w:val="00005C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7Char">
    <w:name w:val="Heading 7 Char"/>
    <w:basedOn w:val="DefaultParagraphFont"/>
    <w:link w:val="Heading7"/>
    <w:uiPriority w:val="9"/>
    <w:semiHidden/>
    <w:rsid w:val="00005C2F"/>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bashotelsgroup.ua/blo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cholar.google.com.ua/scholar?oi=bibs&amp;cluster=248801326274024331&amp;btnI=1&amp;h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lar.google.com.ua/citations?user=1G2_yIIAAAAJ&amp;hl=ru&amp;oi=sra" TargetMode="External"/><Relationship Id="rId11" Type="http://schemas.openxmlformats.org/officeDocument/2006/relationships/hyperlink" Target="http://www.unwto.org" TargetMode="External"/><Relationship Id="rId5" Type="http://schemas.openxmlformats.org/officeDocument/2006/relationships/image" Target="media/image1.png"/><Relationship Id="rId10" Type="http://schemas.openxmlformats.org/officeDocument/2006/relationships/hyperlink" Target="http://www.tourism.gov.ua" TargetMode="External"/><Relationship Id="rId4" Type="http://schemas.openxmlformats.org/officeDocument/2006/relationships/webSettings" Target="webSettings.xml"/><Relationship Id="rId9" Type="http://schemas.openxmlformats.org/officeDocument/2006/relationships/hyperlink" Target="http://www.ukrstat.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3653</Words>
  <Characters>20824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Світлинець</dc:creator>
  <cp:keywords/>
  <dc:description/>
  <cp:lastModifiedBy>Ольга Світлинець</cp:lastModifiedBy>
  <cp:revision>3</cp:revision>
  <dcterms:created xsi:type="dcterms:W3CDTF">2024-10-07T06:59:00Z</dcterms:created>
  <dcterms:modified xsi:type="dcterms:W3CDTF">2024-10-07T07:00:00Z</dcterms:modified>
</cp:coreProperties>
</file>