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7B" w:rsidRDefault="00D67124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page">
                  <wp:posOffset>6836971</wp:posOffset>
                </wp:positionH>
                <wp:positionV relativeFrom="paragraph">
                  <wp:posOffset>6672580</wp:posOffset>
                </wp:positionV>
                <wp:extent cx="3687444" cy="1234439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7444" cy="1234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124" w:rsidRPr="00D67124" w:rsidRDefault="00D67124" w:rsidP="00D67124">
                            <w:pPr>
                              <w:spacing w:after="0" w:line="240" w:lineRule="auto"/>
                              <w:jc w:val="right"/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Деканат факультету</w:t>
                            </w:r>
                          </w:p>
                          <w:p w:rsidR="00D67124" w:rsidRPr="00D67124" w:rsidRDefault="00D67124" w:rsidP="00D67124">
                            <w:pPr>
                              <w:spacing w:after="0" w:line="240" w:lineRule="auto"/>
                              <w:jc w:val="right"/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історії та міжнародних відносин</w:t>
                            </w:r>
                          </w:p>
                          <w:p w:rsidR="00D67124" w:rsidRPr="00D67124" w:rsidRDefault="00D67124" w:rsidP="00D67124">
                            <w:pPr>
                              <w:spacing w:after="0" w:line="240" w:lineRule="auto"/>
                              <w:jc w:val="right"/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e-mail: </w:t>
                            </w:r>
                            <w:hyperlink r:id="rId4" w:history="1">
                              <w:r w:rsidRPr="00481622">
                                <w:rPr>
                                  <w:rStyle w:val="a4"/>
                                  <w:rFonts w:ascii="Garamond" w:hAnsi="Garamond"/>
                                  <w:sz w:val="28"/>
                                  <w:szCs w:val="28"/>
                                  <w:lang w:val="en-US"/>
                                </w:rPr>
                                <w:t>f-hist-ir@uzhnu.edu.ua</w:t>
                              </w:r>
                            </w:hyperlink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Style w:val="a4"/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38.35pt;margin-top:525.4pt;width:290.35pt;height:97.2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" filled="f" stroked="f">
                <v:textbox style="mso-fit-shape-to-text:t">
                  <w:txbxContent>
                    <w:p w:rsidR="00D67124" w:rsidRPr="00D67124" w:rsidRDefault="00D67124" w:rsidP="00D67124">
                      <w:pPr>
                        <w:spacing w:after="0" w:line="240" w:lineRule="auto"/>
                        <w:jc w:val="right"/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</w:pPr>
                      <w:r w:rsidRPr="00D67124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Деканат факультету</w:t>
                      </w:r>
                    </w:p>
                    <w:p w:rsidR="00D67124" w:rsidRPr="00D67124" w:rsidRDefault="00D67124" w:rsidP="00D67124">
                      <w:pPr>
                        <w:spacing w:after="0" w:line="240" w:lineRule="auto"/>
                        <w:jc w:val="right"/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D67124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історії</w:t>
                      </w:r>
                      <w:proofErr w:type="spellEnd"/>
                      <w:r w:rsidRPr="00D67124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 xml:space="preserve"> та </w:t>
                      </w:r>
                      <w:proofErr w:type="spellStart"/>
                      <w:r w:rsidRPr="00D67124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міжнародних</w:t>
                      </w:r>
                      <w:proofErr w:type="spellEnd"/>
                      <w:r w:rsidRPr="00D67124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67124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відносин</w:t>
                      </w:r>
                      <w:proofErr w:type="spellEnd"/>
                    </w:p>
                    <w:p w:rsidR="00D67124" w:rsidRPr="00D67124" w:rsidRDefault="00D67124" w:rsidP="00D67124">
                      <w:pPr>
                        <w:spacing w:after="0" w:line="240" w:lineRule="auto"/>
                        <w:jc w:val="right"/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D67124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e-mail: </w:t>
                      </w:r>
                      <w:hyperlink r:id="rId5" w:history="1">
                        <w:r w:rsidRPr="00481622">
                          <w:rPr>
                            <w:rStyle w:val="a4"/>
                            <w:rFonts w:ascii="Garamond" w:hAnsi="Garamond"/>
                            <w:sz w:val="28"/>
                            <w:szCs w:val="28"/>
                            <w:lang w:val="en-US"/>
                          </w:rPr>
                          <w:t>f-hist-ir@uzhnu.edu.ua</w:t>
                        </w:r>
                      </w:hyperlink>
                      <w:r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rStyle w:val="a4"/>
                          <w:rFonts w:ascii="Garamond" w:hAnsi="Garamond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07660C" wp14:editId="4AE29A59">
                <wp:simplePos x="0" y="0"/>
                <wp:positionH relativeFrom="margin">
                  <wp:align>center</wp:align>
                </wp:positionH>
                <wp:positionV relativeFrom="paragraph">
                  <wp:posOffset>5379505</wp:posOffset>
                </wp:positionV>
                <wp:extent cx="8834755" cy="1404620"/>
                <wp:effectExtent l="0" t="0" r="0" b="444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4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482"/>
                              <w:gridCol w:w="1482"/>
                              <w:gridCol w:w="1482"/>
                              <w:gridCol w:w="1484"/>
                              <w:gridCol w:w="1484"/>
                            </w:tblGrid>
                            <w:tr w:rsidR="0000478F" w:rsidTr="00D67124">
                              <w:trPr>
                                <w:trHeight w:val="495"/>
                                <w:jc w:val="center"/>
                              </w:trPr>
                              <w:tc>
                                <w:tcPr>
                                  <w:tcW w:w="166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b/>
                                      <w:sz w:val="24"/>
                                      <w:szCs w:val="24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DEEE3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21.10-25</w:t>
                                  </w: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BE2D1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28.10-01.11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DEEE3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04.11-08</w:t>
                                  </w: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.11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BE2D1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11.11-15</w:t>
                                  </w: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.11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DEEE3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18.11-23</w:t>
                                  </w: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.11</w:t>
                                  </w:r>
                                </w:p>
                              </w:tc>
                            </w:tr>
                            <w:tr w:rsidR="0000478F" w:rsidTr="00D67124">
                              <w:trPr>
                                <w:jc w:val="center"/>
                              </w:trPr>
                              <w:tc>
                                <w:tcPr>
                                  <w:tcW w:w="166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b/>
                                      <w:sz w:val="24"/>
                                      <w:szCs w:val="24"/>
                                    </w:rPr>
                                    <w:t>Варіант навчання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DEEE3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BE2D1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DEEE3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BE2D1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DEEE3"/>
                                  <w:vAlign w:val="center"/>
                                </w:tcPr>
                                <w:p w:rsidR="0000478F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</w:tbl>
                          <w:p w:rsidR="00D67124" w:rsidRDefault="00D671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07660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23.6pt;width:695.6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" filled="f" stroked="f">
                <v:textbox style="mso-fit-shape-to-text:t">
                  <w:txbxContent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482"/>
                        <w:gridCol w:w="1482"/>
                        <w:gridCol w:w="1482"/>
                        <w:gridCol w:w="1484"/>
                        <w:gridCol w:w="1484"/>
                      </w:tblGrid>
                      <w:tr w:rsidR="0000478F" w:rsidTr="00D67124">
                        <w:trPr>
                          <w:trHeight w:val="495"/>
                          <w:jc w:val="center"/>
                        </w:trPr>
                        <w:tc>
                          <w:tcPr>
                            <w:tcW w:w="1666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DEEE3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21.10-25</w:t>
                            </w: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BE2D1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28.10-01.11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DEEE3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04.11-08</w:t>
                            </w: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.11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BE2D1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11.11-15</w:t>
                            </w: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.11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DEEE3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18.11-23</w:t>
                            </w: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.11</w:t>
                            </w:r>
                          </w:p>
                        </w:tc>
                      </w:tr>
                      <w:tr w:rsidR="0000478F" w:rsidTr="00D67124">
                        <w:trPr>
                          <w:jc w:val="center"/>
                        </w:trPr>
                        <w:tc>
                          <w:tcPr>
                            <w:tcW w:w="1666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Варіант навчання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DEEE3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BE2D1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DEEE3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BE2D1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DEEE3"/>
                            <w:vAlign w:val="center"/>
                          </w:tcPr>
                          <w:p w:rsidR="0000478F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ІІ</w:t>
                            </w:r>
                          </w:p>
                        </w:tc>
                      </w:tr>
                    </w:tbl>
                    <w:p w:rsidR="00D67124" w:rsidRDefault="00D6712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C8DDA0" wp14:editId="14EB2F1A">
                <wp:simplePos x="0" y="0"/>
                <wp:positionH relativeFrom="margin">
                  <wp:align>center</wp:align>
                </wp:positionH>
                <wp:positionV relativeFrom="paragraph">
                  <wp:posOffset>4322478</wp:posOffset>
                </wp:positionV>
                <wp:extent cx="8585835" cy="83121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835" cy="831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482"/>
                              <w:gridCol w:w="1482"/>
                              <w:gridCol w:w="1482"/>
                              <w:gridCol w:w="1484"/>
                              <w:gridCol w:w="1484"/>
                              <w:gridCol w:w="1484"/>
                              <w:gridCol w:w="1484"/>
                            </w:tblGrid>
                            <w:tr w:rsidR="00D67124" w:rsidTr="00D67124">
                              <w:trPr>
                                <w:trHeight w:val="495"/>
                                <w:jc w:val="center"/>
                              </w:trPr>
                              <w:tc>
                                <w:tcPr>
                                  <w:tcW w:w="166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67124" w:rsidRPr="006A3EDD" w:rsidRDefault="00D67124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3EDD">
                                    <w:rPr>
                                      <w:rFonts w:ascii="Garamond" w:hAnsi="Garamond"/>
                                      <w:b/>
                                      <w:sz w:val="24"/>
                                      <w:szCs w:val="24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BE2D1"/>
                                  <w:vAlign w:val="center"/>
                                </w:tcPr>
                                <w:p w:rsidR="00D67124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02.09-06</w:t>
                                  </w:r>
                                  <w:r w:rsidR="00D67124"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.09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DEEE3"/>
                                  <w:vAlign w:val="center"/>
                                </w:tcPr>
                                <w:p w:rsidR="00D67124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09.09-13</w:t>
                                  </w:r>
                                  <w:r w:rsidR="00D67124"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.09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BE2D1"/>
                                  <w:vAlign w:val="center"/>
                                </w:tcPr>
                                <w:p w:rsidR="00D67124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16.09-20.09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DEEE3"/>
                                  <w:vAlign w:val="center"/>
                                </w:tcPr>
                                <w:p w:rsidR="00D67124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23.09-27</w:t>
                                  </w:r>
                                  <w:r w:rsidR="00D67124"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.09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BE2D1"/>
                                  <w:vAlign w:val="center"/>
                                </w:tcPr>
                                <w:p w:rsidR="00D67124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30.09-04</w:t>
                                  </w:r>
                                  <w:r w:rsidR="00D67124"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DEEE3"/>
                                  <w:vAlign w:val="center"/>
                                </w:tcPr>
                                <w:p w:rsidR="00D67124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07.10-11</w:t>
                                  </w:r>
                                  <w:r w:rsidR="00D67124"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BE2D1"/>
                                  <w:vAlign w:val="center"/>
                                </w:tcPr>
                                <w:p w:rsidR="00D67124" w:rsidRPr="00D67124" w:rsidRDefault="0000478F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14.10-18</w:t>
                                  </w:r>
                                  <w:r w:rsidR="00D67124"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.10</w:t>
                                  </w:r>
                                </w:p>
                              </w:tc>
                            </w:tr>
                            <w:tr w:rsidR="00D67124" w:rsidTr="00D67124">
                              <w:trPr>
                                <w:jc w:val="center"/>
                              </w:trPr>
                              <w:tc>
                                <w:tcPr>
                                  <w:tcW w:w="166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67124" w:rsidRPr="006A3EDD" w:rsidRDefault="00D67124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3EDD">
                                    <w:rPr>
                                      <w:rFonts w:ascii="Garamond" w:hAnsi="Garamond"/>
                                      <w:b/>
                                      <w:sz w:val="24"/>
                                      <w:szCs w:val="24"/>
                                    </w:rPr>
                                    <w:t>Варіант навчання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BE2D1"/>
                                  <w:vAlign w:val="center"/>
                                </w:tcPr>
                                <w:p w:rsidR="00D67124" w:rsidRPr="00D67124" w:rsidRDefault="00D67124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DEEE3"/>
                                  <w:vAlign w:val="center"/>
                                </w:tcPr>
                                <w:p w:rsidR="00D67124" w:rsidRPr="00D67124" w:rsidRDefault="00D67124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FBE2D1"/>
                                  <w:vAlign w:val="center"/>
                                </w:tcPr>
                                <w:p w:rsidR="00D67124" w:rsidRPr="00D67124" w:rsidRDefault="00D67124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DEEE3"/>
                                  <w:vAlign w:val="center"/>
                                </w:tcPr>
                                <w:p w:rsidR="00D67124" w:rsidRPr="00D67124" w:rsidRDefault="00D67124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BE2D1"/>
                                  <w:vAlign w:val="center"/>
                                </w:tcPr>
                                <w:p w:rsidR="00D67124" w:rsidRPr="00D67124" w:rsidRDefault="00D67124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DEEE3"/>
                                  <w:vAlign w:val="center"/>
                                </w:tcPr>
                                <w:p w:rsidR="00D67124" w:rsidRPr="00D67124" w:rsidRDefault="00D67124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shd w:val="clear" w:color="auto" w:fill="FBE2D1"/>
                                  <w:vAlign w:val="center"/>
                                </w:tcPr>
                                <w:p w:rsidR="00D67124" w:rsidRPr="00D67124" w:rsidRDefault="00D67124" w:rsidP="00D67124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D67124">
                                    <w:rPr>
                                      <w:rFonts w:ascii="Garamond" w:hAnsi="Garamond"/>
                                      <w:i/>
                                      <w:sz w:val="24"/>
                                      <w:szCs w:val="24"/>
                                    </w:rPr>
                                    <w:t>І</w:t>
                                  </w:r>
                                </w:p>
                              </w:tc>
                            </w:tr>
                          </w:tbl>
                          <w:p w:rsidR="00D67124" w:rsidRDefault="00D67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8DDA0" id="_x0000_s1028" type="#_x0000_t202" style="position:absolute;margin-left:0;margin-top:340.35pt;width:676.05pt;height:65.4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482"/>
                        <w:gridCol w:w="1482"/>
                        <w:gridCol w:w="1482"/>
                        <w:gridCol w:w="1484"/>
                        <w:gridCol w:w="1484"/>
                        <w:gridCol w:w="1484"/>
                        <w:gridCol w:w="1484"/>
                      </w:tblGrid>
                      <w:tr w:rsidR="00D67124" w:rsidTr="00D67124">
                        <w:trPr>
                          <w:trHeight w:val="495"/>
                          <w:jc w:val="center"/>
                        </w:trPr>
                        <w:tc>
                          <w:tcPr>
                            <w:tcW w:w="1666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D67124" w:rsidRPr="006A3EDD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6A3ED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BE2D1"/>
                            <w:vAlign w:val="center"/>
                          </w:tcPr>
                          <w:p w:rsidR="00D67124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02.09-06</w:t>
                            </w:r>
                            <w:r w:rsidR="00D67124"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.09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DEEE3"/>
                            <w:vAlign w:val="center"/>
                          </w:tcPr>
                          <w:p w:rsidR="00D67124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09.09-13</w:t>
                            </w:r>
                            <w:r w:rsidR="00D67124"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.09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BE2D1"/>
                            <w:vAlign w:val="center"/>
                          </w:tcPr>
                          <w:p w:rsidR="00D67124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16.09-20.09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DEEE3"/>
                            <w:vAlign w:val="center"/>
                          </w:tcPr>
                          <w:p w:rsidR="00D67124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23.09-27</w:t>
                            </w:r>
                            <w:r w:rsidR="00D67124"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.09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BE2D1"/>
                            <w:vAlign w:val="center"/>
                          </w:tcPr>
                          <w:p w:rsidR="00D67124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30.09-04</w:t>
                            </w:r>
                            <w:r w:rsidR="00D67124"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DEEE3"/>
                            <w:vAlign w:val="center"/>
                          </w:tcPr>
                          <w:p w:rsidR="00D67124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07.10-11</w:t>
                            </w:r>
                            <w:r w:rsidR="00D67124"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BE2D1"/>
                            <w:vAlign w:val="center"/>
                          </w:tcPr>
                          <w:p w:rsidR="00D67124" w:rsidRPr="00D67124" w:rsidRDefault="0000478F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14.10-18</w:t>
                            </w:r>
                            <w:r w:rsidR="00D67124"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.10</w:t>
                            </w:r>
                          </w:p>
                        </w:tc>
                      </w:tr>
                      <w:tr w:rsidR="00D67124" w:rsidTr="00D67124">
                        <w:trPr>
                          <w:jc w:val="center"/>
                        </w:trPr>
                        <w:tc>
                          <w:tcPr>
                            <w:tcW w:w="1666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D67124" w:rsidRPr="006A3EDD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6A3ED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Варіант навчання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BE2D1"/>
                            <w:vAlign w:val="center"/>
                          </w:tcPr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DEEE3"/>
                            <w:vAlign w:val="center"/>
                          </w:tcPr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FBE2D1"/>
                            <w:vAlign w:val="center"/>
                          </w:tcPr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DEEE3"/>
                            <w:vAlign w:val="center"/>
                          </w:tcPr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BE2D1"/>
                            <w:vAlign w:val="center"/>
                          </w:tcPr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DEEE3"/>
                            <w:vAlign w:val="center"/>
                          </w:tcPr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484" w:type="dxa"/>
                            <w:shd w:val="clear" w:color="auto" w:fill="FBE2D1"/>
                            <w:vAlign w:val="center"/>
                          </w:tcPr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</w:p>
                        </w:tc>
                      </w:tr>
                    </w:tbl>
                    <w:p w:rsidR="00D67124" w:rsidRDefault="00D6712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7AA21C" wp14:editId="04A9BF5A">
                <wp:simplePos x="0" y="0"/>
                <wp:positionH relativeFrom="page">
                  <wp:align>right</wp:align>
                </wp:positionH>
                <wp:positionV relativeFrom="paragraph">
                  <wp:posOffset>1518574</wp:posOffset>
                </wp:positionV>
                <wp:extent cx="10685145" cy="2434441"/>
                <wp:effectExtent l="0" t="0" r="1905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5145" cy="2434441"/>
                        </a:xfrm>
                        <a:prstGeom prst="rect">
                          <a:avLst/>
                        </a:prstGeom>
                        <a:solidFill>
                          <a:srgbClr val="FBE2D1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>ІНФОРМАЦІЯ</w:t>
                            </w:r>
                          </w:p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ДЛЯ СТУДЕНТІВ ТА ВИКЛАДАЧІВ</w:t>
                            </w:r>
                          </w:p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ФАКУЛЬТЕТУ ІСТОРІЇ ТА МІЖНАРОДНИХ ВІДНОСИН</w:t>
                            </w:r>
                          </w:p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(вул. Заньковецької, 89)</w:t>
                            </w:r>
                          </w:p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7124"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Графік навча</w:t>
                            </w:r>
                            <w:r w:rsidR="0000478F"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льного процесу на І семестр 202</w:t>
                            </w:r>
                            <w:r w:rsidR="0000478F"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4</w:t>
                            </w:r>
                            <w:r w:rsidR="0000478F"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/2025</w:t>
                            </w:r>
                            <w:r w:rsidRPr="00D67124"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навчального року</w:t>
                            </w:r>
                          </w:p>
                          <w:p w:rsidR="00D67124" w:rsidRPr="00D67124" w:rsidRDefault="00D67124" w:rsidP="00D671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AA21C" id="_x0000_s1029" type="#_x0000_t202" style="position:absolute;margin-left:790.15pt;margin-top:119.55pt;width:841.35pt;height:191.7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" fillcolor="#fbe2d1" stroked="f">
                <v:fill opacity="32639f"/>
                <v:textbox>
                  <w:txbxContent>
                    <w:p w:rsidR="00D67124" w:rsidRPr="00D67124" w:rsidRDefault="00D67124" w:rsidP="00D67124">
                      <w:pPr>
                        <w:jc w:val="center"/>
                        <w:rPr>
                          <w:rFonts w:ascii="Garamond" w:hAnsi="Garamond"/>
                          <w:b/>
                          <w:color w:val="000000" w:themeColor="text1"/>
                          <w:sz w:val="50"/>
                          <w:szCs w:val="50"/>
                        </w:rPr>
                      </w:pPr>
                      <w:r w:rsidRPr="00D67124">
                        <w:rPr>
                          <w:rFonts w:ascii="Garamond" w:hAnsi="Garamond"/>
                          <w:b/>
                          <w:color w:val="000000" w:themeColor="text1"/>
                          <w:sz w:val="50"/>
                          <w:szCs w:val="50"/>
                        </w:rPr>
                        <w:t>ІНФОРМАЦІЯ</w:t>
                      </w:r>
                    </w:p>
                    <w:p w:rsidR="00D67124" w:rsidRPr="00D67124" w:rsidRDefault="00D67124" w:rsidP="00D67124">
                      <w:pPr>
                        <w:jc w:val="center"/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67124"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  <w:t>ДЛЯ СТУДЕНТІВ ТА ВИКЛАДАЧІВ</w:t>
                      </w:r>
                    </w:p>
                    <w:p w:rsidR="00D67124" w:rsidRPr="00D67124" w:rsidRDefault="00D67124" w:rsidP="00D67124">
                      <w:pPr>
                        <w:jc w:val="center"/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67124"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  <w:t>ФАКУЛЬТЕТУ ІСТОРІЇ ТА МІЖНАРОДНИХ ВІДНОСИН</w:t>
                      </w:r>
                    </w:p>
                    <w:p w:rsidR="00D67124" w:rsidRPr="00D67124" w:rsidRDefault="00D67124" w:rsidP="00D67124">
                      <w:pPr>
                        <w:jc w:val="center"/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67124"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  <w:t>(вул. Заньковецької, 89)</w:t>
                      </w:r>
                    </w:p>
                    <w:p w:rsidR="00D67124" w:rsidRPr="00D67124" w:rsidRDefault="00D67124" w:rsidP="00D67124">
                      <w:pPr>
                        <w:jc w:val="center"/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D67124" w:rsidRPr="00D67124" w:rsidRDefault="00D67124" w:rsidP="00D67124">
                      <w:pPr>
                        <w:jc w:val="center"/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67124"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  <w:t>Графік навча</w:t>
                      </w:r>
                      <w:r w:rsidR="0000478F"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  <w:t>льного процесу на І семестр 202</w:t>
                      </w:r>
                      <w:r w:rsidR="0000478F"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  <w:t>4</w:t>
                      </w:r>
                      <w:r w:rsidR="0000478F"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  <w:t>/2025</w:t>
                      </w:r>
                      <w:r w:rsidRPr="00D67124">
                        <w:rPr>
                          <w:rFonts w:ascii="Garamond" w:hAnsi="Garamond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навчального року</w:t>
                      </w:r>
                    </w:p>
                    <w:p w:rsidR="00D67124" w:rsidRPr="00D67124" w:rsidRDefault="00D67124" w:rsidP="00D6712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39554B4" wp14:editId="32DF3B48">
            <wp:simplePos x="0" y="0"/>
            <wp:positionH relativeFrom="page">
              <wp:align>left</wp:align>
            </wp:positionH>
            <wp:positionV relativeFrom="paragraph">
              <wp:posOffset>427</wp:posOffset>
            </wp:positionV>
            <wp:extent cx="11303603" cy="7533564"/>
            <wp:effectExtent l="0" t="0" r="0" b="0"/>
            <wp:wrapThrough wrapText="bothSides">
              <wp:wrapPolygon edited="0">
                <wp:start x="0" y="0"/>
                <wp:lineTo x="0" y="21522"/>
                <wp:lineTo x="21551" y="21522"/>
                <wp:lineTo x="215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at-desktop-with-office-appliances_23-214783323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603" cy="753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047B" w:rsidSect="00D67124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03"/>
    <w:rsid w:val="0000478F"/>
    <w:rsid w:val="00AF2F03"/>
    <w:rsid w:val="00B6047B"/>
    <w:rsid w:val="00D6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6430"/>
  <w15:chartTrackingRefBased/>
  <w15:docId w15:val="{7CFB95CA-318C-42FC-B061-95BBB282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12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71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f-hist-ir@uzhnu.edu.ua" TargetMode="External"/><Relationship Id="rId4" Type="http://schemas.openxmlformats.org/officeDocument/2006/relationships/hyperlink" Target="mailto:f-hist-ir@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2024-09-05T12:08:00Z</dcterms:created>
  <dcterms:modified xsi:type="dcterms:W3CDTF">2024-09-05T12:08:00Z</dcterms:modified>
</cp:coreProperties>
</file>