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A0" w:rsidRPr="00EB73A0" w:rsidRDefault="00EB73A0" w:rsidP="00EB73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ЗВІТ</w:t>
      </w:r>
    </w:p>
    <w:p w:rsidR="00EB73A0" w:rsidRDefault="00EB73A0" w:rsidP="00EB73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робочої групи з моніторингу та періодичного перегляду ОП «Фізична культура</w:t>
      </w:r>
      <w:r w:rsidR="00E12D5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і спорт» за спеціальністю 017 Фізична культура і спорт</w:t>
      </w: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ОС «бакалавр»</w:t>
      </w:r>
    </w:p>
    <w:p w:rsidR="00A57E0B" w:rsidRPr="00EB73A0" w:rsidRDefault="00A57E0B" w:rsidP="00EB73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EB73A0" w:rsidRDefault="00EB73A0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Робоча група у складі:</w:t>
      </w:r>
    </w:p>
    <w:p w:rsidR="005C4610" w:rsidRPr="005C4610" w:rsidRDefault="005C4610" w:rsidP="005C461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Семаль Наталії Володимирівн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доц. кафедри фізичного виховання ДВНЗ «УжНУ»;</w:t>
      </w:r>
    </w:p>
    <w:p w:rsidR="00EB73A0" w:rsidRPr="00EB73A0" w:rsidRDefault="008C4846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Товта Валерія Адальбертовича</w:t>
      </w:r>
      <w:r w:rsidR="00EB73A0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доц. кафедри фізичного виховання ДВНЗ «УжНУ»; </w:t>
      </w:r>
    </w:p>
    <w:p w:rsidR="00EB73A0" w:rsidRPr="00EB73A0" w:rsidRDefault="008C4846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Маріонди Івана Івановича</w:t>
      </w:r>
      <w:r w:rsidRPr="008C48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B73A0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доц., завідувача кафедри фізичного виховання ДВНЗ «УжНУ»; </w:t>
      </w:r>
    </w:p>
    <w:p w:rsidR="00EB73A0" w:rsidRPr="00EB73A0" w:rsidRDefault="008C4846" w:rsidP="005C461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Сивохопа Едуарда Миколайовича </w:t>
      </w:r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EB73A0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доц. кафедри фізичного виховання ДВНЗ «УжНУ»;  </w:t>
      </w:r>
    </w:p>
    <w:p w:rsidR="005C4610" w:rsidRPr="005C4610" w:rsidRDefault="005C4610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Гойс-Шайбакової Вікторії Федорівни</w:t>
      </w:r>
      <w:r w:rsidR="00EB73A0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</w:t>
      </w:r>
      <w:r w:rsidRPr="005C4610">
        <w:rPr>
          <w:sz w:val="28"/>
          <w:lang w:val="uk-UA"/>
        </w:rPr>
        <w:t xml:space="preserve"> </w:t>
      </w:r>
      <w:r w:rsidRPr="005C4610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C4610">
        <w:rPr>
          <w:rFonts w:ascii="Times New Roman" w:hAnsi="Times New Roman" w:cs="Times New Roman"/>
          <w:spacing w:val="41"/>
          <w:sz w:val="24"/>
          <w:szCs w:val="24"/>
          <w:lang w:val="uk-UA"/>
        </w:rPr>
        <w:t xml:space="preserve"> </w:t>
      </w:r>
      <w:r w:rsidRPr="005C4610">
        <w:rPr>
          <w:rFonts w:ascii="Times New Roman" w:hAnsi="Times New Roman" w:cs="Times New Roman"/>
          <w:sz w:val="24"/>
          <w:szCs w:val="24"/>
          <w:lang w:val="uk-UA"/>
        </w:rPr>
        <w:t>спеціалізованої</w:t>
      </w:r>
      <w:r w:rsidRPr="005C4610">
        <w:rPr>
          <w:rFonts w:ascii="Times New Roman" w:hAnsi="Times New Roman" w:cs="Times New Roman"/>
          <w:spacing w:val="41"/>
          <w:sz w:val="24"/>
          <w:szCs w:val="24"/>
          <w:lang w:val="uk-UA"/>
        </w:rPr>
        <w:t xml:space="preserve"> </w:t>
      </w:r>
      <w:r w:rsidRPr="005C4610">
        <w:rPr>
          <w:rFonts w:ascii="Times New Roman" w:hAnsi="Times New Roman" w:cs="Times New Roman"/>
          <w:sz w:val="24"/>
          <w:szCs w:val="24"/>
          <w:lang w:val="uk-UA"/>
        </w:rPr>
        <w:t>дитячо-юнацької</w:t>
      </w:r>
      <w:r w:rsidRPr="005C4610">
        <w:rPr>
          <w:rFonts w:ascii="Times New Roman" w:hAnsi="Times New Roman" w:cs="Times New Roman"/>
          <w:spacing w:val="41"/>
          <w:sz w:val="24"/>
          <w:szCs w:val="24"/>
          <w:lang w:val="uk-UA"/>
        </w:rPr>
        <w:t xml:space="preserve"> </w:t>
      </w:r>
      <w:r w:rsidRPr="005C4610">
        <w:rPr>
          <w:rFonts w:ascii="Times New Roman" w:hAnsi="Times New Roman" w:cs="Times New Roman"/>
          <w:sz w:val="24"/>
          <w:szCs w:val="24"/>
          <w:lang w:val="uk-UA"/>
        </w:rPr>
        <w:t>спортивної</w:t>
      </w:r>
      <w:r w:rsidRPr="005C4610">
        <w:rPr>
          <w:rFonts w:ascii="Times New Roman" w:hAnsi="Times New Roman" w:cs="Times New Roman"/>
          <w:spacing w:val="41"/>
          <w:sz w:val="24"/>
          <w:szCs w:val="24"/>
          <w:lang w:val="uk-UA"/>
        </w:rPr>
        <w:t xml:space="preserve"> </w:t>
      </w:r>
      <w:r w:rsidRPr="005C4610">
        <w:rPr>
          <w:rFonts w:ascii="Times New Roman" w:hAnsi="Times New Roman" w:cs="Times New Roman"/>
          <w:sz w:val="24"/>
          <w:szCs w:val="24"/>
          <w:lang w:val="uk-UA"/>
        </w:rPr>
        <w:t>школи</w:t>
      </w:r>
      <w:r w:rsidRPr="005C4610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5C4610">
        <w:rPr>
          <w:rFonts w:ascii="Times New Roman" w:hAnsi="Times New Roman" w:cs="Times New Roman"/>
          <w:sz w:val="24"/>
          <w:szCs w:val="24"/>
          <w:lang w:val="uk-UA"/>
        </w:rPr>
        <w:t>олімпійського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4610">
        <w:rPr>
          <w:rFonts w:ascii="Times New Roman" w:hAnsi="Times New Roman" w:cs="Times New Roman"/>
          <w:spacing w:val="-67"/>
          <w:sz w:val="24"/>
          <w:szCs w:val="24"/>
          <w:lang w:val="uk-UA"/>
        </w:rPr>
        <w:t xml:space="preserve"> </w:t>
      </w:r>
      <w:r w:rsidRPr="005C4610">
        <w:rPr>
          <w:rFonts w:ascii="Times New Roman" w:hAnsi="Times New Roman" w:cs="Times New Roman"/>
          <w:sz w:val="24"/>
          <w:szCs w:val="24"/>
          <w:lang w:val="uk-UA"/>
        </w:rPr>
        <w:t>резерву</w:t>
      </w:r>
      <w:r w:rsidRPr="005C4610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5C461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5C4610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5C4610">
        <w:rPr>
          <w:rFonts w:ascii="Times New Roman" w:hAnsi="Times New Roman" w:cs="Times New Roman"/>
          <w:sz w:val="24"/>
          <w:szCs w:val="24"/>
          <w:lang w:val="uk-UA"/>
        </w:rPr>
        <w:t>гандболу</w:t>
      </w:r>
      <w:r w:rsidRPr="005C4610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5C4610">
        <w:rPr>
          <w:rFonts w:ascii="Times New Roman" w:hAnsi="Times New Roman" w:cs="Times New Roman"/>
          <w:sz w:val="24"/>
          <w:szCs w:val="24"/>
          <w:lang w:val="uk-UA"/>
        </w:rPr>
        <w:t>"Карпати"</w:t>
      </w:r>
      <w:r w:rsidR="008B631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B73A0" w:rsidRPr="00EB73A0" w:rsidRDefault="008B6317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Молнара Михайла Васильовича</w:t>
      </w:r>
      <w:r w:rsidR="00EB73A0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8C4846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8B6317">
        <w:rPr>
          <w:sz w:val="28"/>
        </w:rPr>
        <w:t xml:space="preserve"> </w:t>
      </w:r>
      <w:r w:rsidRPr="008B6317">
        <w:rPr>
          <w:rFonts w:ascii="Times New Roman" w:hAnsi="Times New Roman" w:cs="Times New Roman"/>
          <w:sz w:val="24"/>
          <w:szCs w:val="24"/>
        </w:rPr>
        <w:t>заступник</w:t>
      </w:r>
      <w:r w:rsidR="008C484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B631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B6317">
        <w:rPr>
          <w:rFonts w:ascii="Times New Roman" w:hAnsi="Times New Roman" w:cs="Times New Roman"/>
          <w:sz w:val="24"/>
          <w:szCs w:val="24"/>
        </w:rPr>
        <w:t>начальника</w:t>
      </w:r>
      <w:r w:rsidRPr="008B631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B6317">
        <w:rPr>
          <w:rFonts w:ascii="Times New Roman" w:hAnsi="Times New Roman" w:cs="Times New Roman"/>
          <w:sz w:val="24"/>
          <w:szCs w:val="24"/>
        </w:rPr>
        <w:t>Закарпатського</w:t>
      </w:r>
      <w:r w:rsidRPr="008B631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B6317">
        <w:rPr>
          <w:rFonts w:ascii="Times New Roman" w:hAnsi="Times New Roman" w:cs="Times New Roman"/>
          <w:sz w:val="24"/>
          <w:szCs w:val="24"/>
        </w:rPr>
        <w:t>обласного</w:t>
      </w:r>
      <w:r w:rsidRPr="008B631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B6317">
        <w:rPr>
          <w:rFonts w:ascii="Times New Roman" w:hAnsi="Times New Roman" w:cs="Times New Roman"/>
          <w:sz w:val="24"/>
          <w:szCs w:val="24"/>
        </w:rPr>
        <w:t>відділення</w:t>
      </w:r>
      <w:r w:rsidRPr="008B631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B6317">
        <w:rPr>
          <w:rFonts w:ascii="Times New Roman" w:hAnsi="Times New Roman" w:cs="Times New Roman"/>
          <w:sz w:val="24"/>
          <w:szCs w:val="24"/>
        </w:rPr>
        <w:t>(філії)</w:t>
      </w:r>
      <w:r w:rsidRPr="008B631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B6317">
        <w:rPr>
          <w:rFonts w:ascii="Times New Roman" w:hAnsi="Times New Roman" w:cs="Times New Roman"/>
          <w:sz w:val="24"/>
          <w:szCs w:val="24"/>
        </w:rPr>
        <w:t>Комітету</w:t>
      </w:r>
      <w:r w:rsidRPr="008B631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B6317">
        <w:rPr>
          <w:rFonts w:ascii="Times New Roman" w:hAnsi="Times New Roman" w:cs="Times New Roman"/>
          <w:sz w:val="24"/>
          <w:szCs w:val="24"/>
        </w:rPr>
        <w:t>з</w:t>
      </w:r>
      <w:r w:rsidR="00C73E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631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8B6317">
        <w:rPr>
          <w:rFonts w:ascii="Times New Roman" w:hAnsi="Times New Roman" w:cs="Times New Roman"/>
          <w:sz w:val="24"/>
          <w:szCs w:val="24"/>
        </w:rPr>
        <w:t>фізичного виховання та</w:t>
      </w:r>
      <w:r w:rsidRPr="008B63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317">
        <w:rPr>
          <w:rFonts w:ascii="Times New Roman" w:hAnsi="Times New Roman" w:cs="Times New Roman"/>
          <w:sz w:val="24"/>
          <w:szCs w:val="24"/>
        </w:rPr>
        <w:t>спорту</w:t>
      </w:r>
      <w:r w:rsidRPr="008B63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317">
        <w:rPr>
          <w:rFonts w:ascii="Times New Roman" w:hAnsi="Times New Roman" w:cs="Times New Roman"/>
          <w:sz w:val="24"/>
          <w:szCs w:val="24"/>
        </w:rPr>
        <w:t>МОН</w:t>
      </w:r>
      <w:r w:rsidRPr="008B631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317">
        <w:rPr>
          <w:rFonts w:ascii="Times New Roman" w:hAnsi="Times New Roman" w:cs="Times New Roman"/>
          <w:sz w:val="24"/>
          <w:szCs w:val="24"/>
        </w:rPr>
        <w:t>України</w:t>
      </w:r>
      <w:r w:rsidR="008C484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73A0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к. наук з фіз.вих та спорту</w:t>
      </w:r>
      <w:r w:rsidR="00EB73A0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доцента;</w:t>
      </w:r>
    </w:p>
    <w:p w:rsidR="00EB73A0" w:rsidRPr="00EB73A0" w:rsidRDefault="008C4846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Кузьми Андрія Олександровича</w:t>
      </w:r>
      <w:r w:rsidR="00EB73A0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− здобувач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="00EB73A0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першого (бакалаврського) рівня вищої освіти за спеці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альністю 017 Фізична культура і спорт</w:t>
      </w:r>
      <w:r w:rsidR="008C1CF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EB73A0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841E03" w:rsidRPr="00EB73A0" w:rsidRDefault="00841E03" w:rsidP="00841E0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B73A0" w:rsidRDefault="00EB73A0" w:rsidP="00EB73A0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до п. 2 частини другої статті 16, частини п’ятої статті 10 Закону України «Про вищу освіту», Положення про порядок розроблення, моніторинг та періодичний перегляд освітніх програм у Державному вищому навчальному закладі «Ужгородський національний університет», уведеного в дію наказом ректора від 03.03.2020 р. №161/01-04, </w:t>
      </w:r>
      <w:r w:rsidRPr="005612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наказу ректора</w:t>
      </w:r>
      <w:r w:rsidRPr="0056126D">
        <w:rPr>
          <w:rFonts w:ascii="Calibri" w:eastAsia="Times New Roman" w:hAnsi="Calibri" w:cs="Times New Roman"/>
          <w:lang w:val="uk-UA" w:eastAsia="uk-UA"/>
        </w:rPr>
        <w:t xml:space="preserve"> «</w:t>
      </w:r>
      <w:r w:rsidRPr="005612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перегляд освітніх програм» №35/01-04 від 11.11.2021 р</w:t>
      </w:r>
      <w:r w:rsidRPr="009D4FF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  <w:r w:rsidR="004D4B21" w:rsidRPr="009D4FF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4D4B21" w:rsidRPr="0056126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робоча група</w:t>
      </w:r>
      <w:r w:rsidR="004D4B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D4B21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переглянула ОП «Фізична культура</w:t>
      </w:r>
      <w:r w:rsidR="008C48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спорт</w:t>
      </w:r>
      <w:r w:rsidR="004D4B21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», за якою здійснюється підготовка здобувачів вищої освіти в університеті</w:t>
      </w:r>
      <w:r w:rsidR="004D4B21" w:rsidRPr="00EB73A0">
        <w:rPr>
          <w:rFonts w:ascii="Calibri" w:eastAsia="Times New Roman" w:hAnsi="Calibri" w:cs="Times New Roman"/>
          <w:lang w:val="uk-UA" w:eastAsia="uk-UA"/>
        </w:rPr>
        <w:t xml:space="preserve"> </w:t>
      </w:r>
      <w:r w:rsidR="008C48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 спеціальністю 017 Фізична культура і спорт</w:t>
      </w:r>
      <w:r w:rsidR="004D4B21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ОС «бакалавр».</w:t>
      </w:r>
    </w:p>
    <w:p w:rsidR="00971FB3" w:rsidRPr="00EB73A0" w:rsidRDefault="00971FB3" w:rsidP="00EB73A0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B73A0" w:rsidRPr="00EB73A0" w:rsidRDefault="00EB73A0" w:rsidP="00EB73A0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Під час </w:t>
      </w:r>
      <w:r w:rsidR="0056126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моніторингу </w:t>
      </w:r>
      <w:r w:rsidR="00A41C0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і</w:t>
      </w:r>
      <w:r w:rsidR="0056126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перегляду ОП </w:t>
      </w:r>
      <w:r w:rsidR="005C3B8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проведено аналіз </w:t>
      </w:r>
      <w:r w:rsidR="00A41C0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чинних нормативних документів</w:t>
      </w:r>
      <w:r w:rsidR="00A41C0B"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A41C0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та </w:t>
      </w: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врахован</w:t>
      </w:r>
      <w:r w:rsidR="005C3B8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 пропозиції</w:t>
      </w:r>
      <w:r w:rsidR="00B665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стейкхолдерів</w:t>
      </w: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:</w:t>
      </w:r>
    </w:p>
    <w:p w:rsidR="00EB73A0" w:rsidRDefault="00EB73A0" w:rsidP="00AE1A4F">
      <w:pPr>
        <w:pStyle w:val="a3"/>
        <w:numPr>
          <w:ilvl w:val="0"/>
          <w:numId w:val="3"/>
        </w:numPr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стратегія та концепція розвитку ДВНЗ «Ужгородський національний університет» </w:t>
      </w:r>
      <w:hyperlink r:id="rId5" w:history="1">
        <w:r w:rsidRPr="00AC3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https://www.uzhnu.edu.ua/uk/infocentre/get/8662</w:t>
        </w:r>
      </w:hyperlink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(С.5)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яка </w:t>
      </w:r>
      <w:r w:rsidR="00AC36E8"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найшла своє відображення в меті ОП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B66535" w:rsidRPr="00B66535" w:rsidRDefault="00B66535" w:rsidP="00B66535">
      <w:pPr>
        <w:pStyle w:val="a3"/>
        <w:numPr>
          <w:ilvl w:val="0"/>
          <w:numId w:val="3"/>
        </w:numPr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665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НАКАЗ ректора № 135/01-04 від 27.05.21 «Про формування освітніх програм та навчальних планів згідно із затвердженими стандартами вищої освіти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»;</w:t>
      </w:r>
    </w:p>
    <w:p w:rsidR="00AE1A4F" w:rsidRDefault="00EB73A0" w:rsidP="00AE1A4F">
      <w:pPr>
        <w:pStyle w:val="a3"/>
        <w:numPr>
          <w:ilvl w:val="0"/>
          <w:numId w:val="3"/>
        </w:numPr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пропозиції стейкхолдерів щодо вдосконалення і модернізації освітніх програм</w:t>
      </w:r>
      <w:r w:rsidR="00AE1A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C15F82" w:rsidRDefault="00E47A2E" w:rsidP="00025BEA">
      <w:pPr>
        <w:pStyle w:val="a3"/>
        <w:numPr>
          <w:ilvl w:val="1"/>
          <w:numId w:val="3"/>
        </w:num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E6736">
        <w:rPr>
          <w:rFonts w:ascii="Times New Roman" w:hAnsi="Times New Roman" w:cs="Times New Roman"/>
          <w:sz w:val="24"/>
          <w:szCs w:val="24"/>
          <w:lang w:val="uk-UA"/>
        </w:rPr>
        <w:t>ередбачити формування компетентностей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проведення агітації та пропаганди занять спортом серед дітей, молоді та дорослого населення</w:t>
      </w:r>
      <w:r w:rsidR="00C8264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15F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C826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9077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рахувати </w:t>
      </w:r>
      <w:r w:rsidR="00AE1A4F" w:rsidRPr="00C15F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ОП </w:t>
      </w:r>
      <w:r w:rsidR="007E0C16" w:rsidRPr="009A571A">
        <w:rPr>
          <w:rFonts w:ascii="Times New Roman" w:hAnsi="Times New Roman" w:cs="Times New Roman"/>
          <w:sz w:val="24"/>
          <w:szCs w:val="24"/>
          <w:lang w:val="uk-UA"/>
        </w:rPr>
        <w:t>зміни, що відбулися під час затвердження нової редакції Національної рамки кваліфікацій. (Відповідно до Постанови Кабінету Міністрів України № 519 від 25.06.2020 «Про внесення змін у додаток до постанови Кабінету Міністрів України від 23 листопада 2011 р. № 1341»)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527F5">
        <w:rPr>
          <w:rFonts w:ascii="Times New Roman" w:hAnsi="Times New Roman" w:cs="Times New Roman"/>
          <w:sz w:val="24"/>
          <w:szCs w:val="24"/>
          <w:lang w:val="uk-UA"/>
        </w:rPr>
        <w:t>Мілан Гартманн (ФСТ «Україна»)</w:t>
      </w:r>
    </w:p>
    <w:p w:rsidR="00AE1A4F" w:rsidRPr="00A57E0B" w:rsidRDefault="009077C6" w:rsidP="00A57E0B">
      <w:pPr>
        <w:pStyle w:val="a3"/>
        <w:numPr>
          <w:ilvl w:val="1"/>
          <w:numId w:val="3"/>
        </w:num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для вдосконалення і поглиблення програмних результатів, які будуть мати найбільше фахове навантаження в майбутній професійній діяльності, </w:t>
      </w:r>
      <w:r w:rsidR="00E47A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розглянути доцільність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введення до ОП «Фізична культура і спорт» у якості обов’язкової дисципліни такий освітній компонент, який забезпечить формування професійних компетентностей</w:t>
      </w:r>
      <w:r w:rsidR="00A57E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  <w:r w:rsidR="00A57E0B" w:rsidRPr="00A57E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Приклад:</w:t>
      </w:r>
      <w:r w:rsidR="00E47A2E" w:rsidRPr="00A57E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57E0B" w:rsidRPr="00A57E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r w:rsidR="00A808AC" w:rsidRPr="00A57E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Професійна майстерність тренера</w:t>
      </w:r>
      <w:r w:rsidR="00A57E0B" w:rsidRPr="00A57E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="00A808AC" w:rsidRPr="00A57E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A57E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808AC" w:rsidRPr="00A57E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Гойс-Шайбакова В.Ф.</w:t>
      </w:r>
    </w:p>
    <w:p w:rsidR="00AE1A4F" w:rsidRPr="00AE1A4F" w:rsidRDefault="004C26CE" w:rsidP="0056126D">
      <w:pPr>
        <w:pStyle w:val="a3"/>
        <w:numPr>
          <w:ilvl w:val="1"/>
          <w:numId w:val="3"/>
        </w:num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п</w:t>
      </w:r>
      <w:r w:rsidR="00A808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ередбачити в ОП </w:t>
      </w:r>
      <w:r w:rsidR="00AE1A4F" w:rsidRPr="00AE1A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Фізична культур</w:t>
      </w:r>
      <w:r w:rsidR="00A808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 і спорт</w:t>
      </w:r>
      <w:r w:rsidR="00A808AC" w:rsidRPr="00DE6736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компетентностей з організації і проведення спортивних заходів та обізнаності у правилах суддівства  спортивних змагань</w:t>
      </w:r>
      <w:r w:rsidR="00A808A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E1A4F" w:rsidRPr="00AE1A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808AC" w:rsidRPr="00DE6736">
        <w:rPr>
          <w:rFonts w:ascii="Times New Roman" w:hAnsi="Times New Roman" w:cs="Times New Roman"/>
          <w:sz w:val="24"/>
          <w:szCs w:val="24"/>
          <w:lang w:val="uk-UA"/>
        </w:rPr>
        <w:t xml:space="preserve">Доповнити </w:t>
      </w:r>
      <w:r w:rsidR="00E47A2E">
        <w:rPr>
          <w:rFonts w:ascii="Times New Roman" w:hAnsi="Times New Roman" w:cs="Times New Roman"/>
          <w:sz w:val="24"/>
          <w:szCs w:val="24"/>
          <w:lang w:val="uk-UA"/>
        </w:rPr>
        <w:t>назву</w:t>
      </w:r>
      <w:r w:rsidR="00A808AC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</w:t>
      </w:r>
      <w:r w:rsidR="00A57E0B">
        <w:rPr>
          <w:rFonts w:ascii="Times New Roman" w:hAnsi="Times New Roman" w:cs="Times New Roman"/>
          <w:sz w:val="24"/>
          <w:szCs w:val="24"/>
          <w:lang w:val="uk-UA"/>
        </w:rPr>
        <w:t>. Приклад:</w:t>
      </w:r>
      <w:r w:rsidR="00A808AC" w:rsidRPr="00DE6736">
        <w:rPr>
          <w:rFonts w:ascii="Times New Roman" w:hAnsi="Times New Roman" w:cs="Times New Roman"/>
          <w:sz w:val="24"/>
          <w:szCs w:val="24"/>
          <w:lang w:val="uk-UA"/>
        </w:rPr>
        <w:t xml:space="preserve"> Вступ до спеціальності на Вступ до спеціальності Фізична культура і спорт</w:t>
      </w:r>
      <w:r w:rsidR="00E47A2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08AC" w:rsidRPr="00DE6736">
        <w:rPr>
          <w:rFonts w:ascii="Times New Roman" w:hAnsi="Times New Roman" w:cs="Times New Roman"/>
          <w:sz w:val="24"/>
          <w:szCs w:val="24"/>
          <w:lang w:val="uk-UA"/>
        </w:rPr>
        <w:t xml:space="preserve"> Історія фізичної культури на Іст</w:t>
      </w:r>
      <w:r w:rsidR="00A57E0B">
        <w:rPr>
          <w:rFonts w:ascii="Times New Roman" w:hAnsi="Times New Roman" w:cs="Times New Roman"/>
          <w:sz w:val="24"/>
          <w:szCs w:val="24"/>
          <w:lang w:val="uk-UA"/>
        </w:rPr>
        <w:t>орія фізичної культури і спорту</w:t>
      </w:r>
    </w:p>
    <w:p w:rsidR="00EB73A0" w:rsidRPr="00AE1A4F" w:rsidRDefault="00A57E0B" w:rsidP="0056126D">
      <w:pPr>
        <w:pStyle w:val="a3"/>
        <w:numPr>
          <w:ilvl w:val="1"/>
          <w:numId w:val="3"/>
        </w:num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A808AC">
        <w:rPr>
          <w:rFonts w:ascii="Times New Roman" w:hAnsi="Times New Roman" w:cs="Times New Roman"/>
          <w:sz w:val="24"/>
          <w:szCs w:val="24"/>
          <w:lang w:val="uk-UA"/>
        </w:rPr>
        <w:t xml:space="preserve">озглянути доцільність зміни назви </w:t>
      </w:r>
      <w:r w:rsidR="00A808AC" w:rsidRPr="00273972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</w:t>
      </w:r>
      <w:r w:rsidR="00A808AC">
        <w:rPr>
          <w:rFonts w:ascii="Times New Roman" w:hAnsi="Times New Roman" w:cs="Times New Roman"/>
          <w:sz w:val="24"/>
          <w:szCs w:val="24"/>
          <w:lang w:val="uk-UA"/>
        </w:rPr>
        <w:t>и  Плавання і методика викладання на Теорія і методика  водних видів спорту.</w:t>
      </w:r>
      <w:r w:rsidR="00A808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Молнар С.Т.</w:t>
      </w:r>
    </w:p>
    <w:p w:rsidR="00EB73A0" w:rsidRPr="00580251" w:rsidRDefault="00EB73A0" w:rsidP="00AE1A4F">
      <w:pPr>
        <w:pStyle w:val="a3"/>
        <w:numPr>
          <w:ilvl w:val="0"/>
          <w:numId w:val="3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2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досвід аналогічних вітчизняних</w:t>
      </w:r>
      <w:r w:rsidR="002E4616" w:rsidRPr="005802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іноземних освітніх програм, а саме: </w:t>
      </w:r>
      <w:r w:rsidRPr="005802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КНУ</w:t>
      </w:r>
      <w:r w:rsidR="002E4616" w:rsidRPr="005802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802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ФВіС,</w:t>
      </w:r>
      <w:r w:rsidR="005802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Львівського державного університету фізичної культури ім. </w:t>
      </w:r>
      <w:r w:rsidR="00C73E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Боберського</w:t>
      </w:r>
      <w:r w:rsidRPr="005802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C73E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Харківської державної академії фізичної культури</w:t>
      </w:r>
      <w:r w:rsidR="00B55CDE" w:rsidRPr="005802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5802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2E4616" w:rsidRPr="005802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Факультет тілесного виховання та спорту Карлового університету Прага 6 – Велеславін Чеська Республіка</w:t>
      </w:r>
      <w:r w:rsidR="00C73E5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ru-RU"/>
        </w:rPr>
        <w:t>.</w:t>
      </w:r>
    </w:p>
    <w:p w:rsidR="00971FB3" w:rsidRDefault="00971FB3" w:rsidP="00AE1A4F">
      <w:pPr>
        <w:pStyle w:val="a3"/>
        <w:numPr>
          <w:ilvl w:val="0"/>
          <w:numId w:val="3"/>
        </w:numPr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710E0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ОП</w:t>
      </w:r>
      <w:r w:rsidRPr="00580251">
        <w:rPr>
          <w:rFonts w:ascii="Times New Roman" w:hAnsi="Times New Roman" w:cs="Times New Roman"/>
          <w:sz w:val="24"/>
          <w:szCs w:val="24"/>
          <w:lang w:val="uk-UA"/>
        </w:rPr>
        <w:t xml:space="preserve"> «Фізична культура і спорт» розроблена відповідно до стандартів вищої освіти за спеціальністю 017 «Фізична культура </w:t>
      </w:r>
      <w:r w:rsidRPr="00971FB3">
        <w:rPr>
          <w:rFonts w:ascii="Times New Roman" w:hAnsi="Times New Roman" w:cs="Times New Roman"/>
          <w:sz w:val="24"/>
          <w:szCs w:val="24"/>
        </w:rPr>
        <w:t>і спорт» затвердженого наказом Міністерства освіти і науки України № 567 від 24.04.2019 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  <w:r w:rsidR="00EB73A0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D1103A" w:rsidRPr="000A6957" w:rsidRDefault="00D1103A" w:rsidP="00AE1A4F">
      <w:pPr>
        <w:pStyle w:val="a3"/>
        <w:numPr>
          <w:ilvl w:val="0"/>
          <w:numId w:val="3"/>
        </w:numPr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оновленій ОП </w:t>
      </w:r>
      <w:r w:rsidR="00EB73A0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враховані Національна рамка кваліфікацій України</w:t>
      </w: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 саме:</w:t>
      </w:r>
      <w:r w:rsidR="00AC36E8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B73A0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інтегральн</w:t>
      </w: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="00EB73A0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компетентн</w:t>
      </w: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ість</w:t>
      </w:r>
      <w:r w:rsidR="00EB73A0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</w:t>
      </w: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дповідного 6 рівня кваліфікації за</w:t>
      </w:r>
      <w:r w:rsidRPr="00E12D52">
        <w:rPr>
          <w:lang w:val="uk-UA"/>
        </w:rPr>
        <w:t xml:space="preserve"> </w:t>
      </w:r>
      <w:r w:rsidR="00971F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Національною рамкою</w:t>
      </w: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  <w:r w:rsidR="00EB73A0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EB73A0" w:rsidRPr="000A6957" w:rsidRDefault="00EB73A0" w:rsidP="00AE1A4F">
      <w:pPr>
        <w:pStyle w:val="a3"/>
        <w:numPr>
          <w:ilvl w:val="0"/>
          <w:numId w:val="3"/>
        </w:numPr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Концепція Нової української школи</w:t>
      </w:r>
      <w:r w:rsidR="001679E3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(загальні та професійні компетентності вчителя)</w:t>
      </w: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F43BA4" w:rsidRPr="00D74399" w:rsidRDefault="00F43BA4" w:rsidP="00F43BA4">
      <w:pPr>
        <w:spacing w:before="120" w:after="12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43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Результат</w:t>
      </w:r>
      <w:r w:rsidR="007B0B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Pr="00D743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чергового </w:t>
      </w:r>
      <w:r w:rsidR="000549C0" w:rsidRP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моніторингу та </w:t>
      </w:r>
      <w:r w:rsidRPr="00D743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перегляду </w:t>
      </w:r>
      <w:r w:rsidR="007B0B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ОП обговорено за участю</w:t>
      </w:r>
      <w:r w:rsidR="00C826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стейкхолдерів на робочій зустрічі</w:t>
      </w:r>
      <w:r w:rsidR="00837F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hyperlink r:id="rId6" w:history="1">
        <w:r w:rsidR="00837FAE" w:rsidRPr="009812E9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https://www.uzhnu.edu.ua/uk/infocentre/29699</w:t>
        </w:r>
      </w:hyperlink>
      <w:r w:rsidR="00837F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E2636B" w:rsidRPr="00D743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F43BA4" w:rsidRDefault="00E2636B" w:rsidP="00E2636B">
      <w:pPr>
        <w:spacing w:before="120" w:after="12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7CC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Пропозиція:</w:t>
      </w:r>
      <w:r w:rsidRPr="00D743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ухвалити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зміни до ОП «Фізична культура</w:t>
      </w:r>
      <w:r w:rsidR="00C15F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спорт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та НП за спеціальністю </w:t>
      </w:r>
      <w:r w:rsidR="00C15F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017 Фізична культура і спорт</w:t>
      </w:r>
      <w:r w:rsidR="006842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рекомендувати </w:t>
      </w:r>
      <w:r w:rsid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ВР ДВНЗ «УжНУ»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затвердити</w:t>
      </w:r>
      <w:r w:rsidR="004938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ОП</w:t>
      </w:r>
      <w:r w:rsidR="00D110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«Фізична культура</w:t>
      </w:r>
      <w:r w:rsidR="00C15F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спорт</w:t>
      </w:r>
      <w:r w:rsidR="00D110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575B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 навчальний план підготовки </w:t>
      </w:r>
      <w:r w:rsidR="00C15F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фахівців 2022 року за  спеціальністю 017 Фізична культура і спорт</w:t>
      </w:r>
      <w:r w:rsidR="006842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8C1CF2" w:rsidRDefault="008C1CF2" w:rsidP="008C1CF2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C1CF2" w:rsidRDefault="008C1CF2" w:rsidP="008C1CF2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="00C826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938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січ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ня 202</w:t>
      </w:r>
      <w:r w:rsidR="004938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р.</w:t>
      </w:r>
    </w:p>
    <w:p w:rsidR="008C1CF2" w:rsidRDefault="008C1CF2" w:rsidP="008C1CF2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C1CF2" w:rsidRPr="00F43BA4" w:rsidRDefault="008C1CF2" w:rsidP="008C1CF2">
      <w:pPr>
        <w:spacing w:before="120" w:after="120"/>
        <w:contextualSpacing/>
        <w:jc w:val="both"/>
        <w:rPr>
          <w:b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Голова робо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чої групи ________</w:t>
      </w:r>
      <w:r w:rsidR="005802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</w:t>
      </w:r>
      <w:r w:rsidR="00C15F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Н.</w:t>
      </w:r>
      <w:r w:rsidR="005802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В.</w:t>
      </w:r>
      <w:r w:rsidR="00C15F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Семаль</w:t>
      </w:r>
    </w:p>
    <w:sectPr w:rsidR="008C1CF2" w:rsidRPr="00F43BA4" w:rsidSect="006F6E82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D2CB0"/>
    <w:multiLevelType w:val="hybridMultilevel"/>
    <w:tmpl w:val="1C4275C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993719"/>
    <w:multiLevelType w:val="hybridMultilevel"/>
    <w:tmpl w:val="DF66FF34"/>
    <w:lvl w:ilvl="0" w:tplc="04220011">
      <w:start w:val="1"/>
      <w:numFmt w:val="decimal"/>
      <w:lvlText w:val="%1)"/>
      <w:lvlJc w:val="left"/>
      <w:pPr>
        <w:ind w:left="930" w:hanging="360"/>
      </w:pPr>
    </w:lvl>
    <w:lvl w:ilvl="1" w:tplc="CD864306">
      <w:start w:val="1"/>
      <w:numFmt w:val="russianLower"/>
      <w:lvlText w:val="%2."/>
      <w:lvlJc w:val="left"/>
      <w:pPr>
        <w:ind w:left="16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9015544"/>
    <w:multiLevelType w:val="hybridMultilevel"/>
    <w:tmpl w:val="B964A410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8406C1"/>
    <w:multiLevelType w:val="hybridMultilevel"/>
    <w:tmpl w:val="9C6EB8A0"/>
    <w:lvl w:ilvl="0" w:tplc="04220011">
      <w:start w:val="1"/>
      <w:numFmt w:val="decimal"/>
      <w:lvlText w:val="%1)"/>
      <w:lvlJc w:val="left"/>
      <w:pPr>
        <w:ind w:left="930" w:hanging="360"/>
      </w:pPr>
    </w:lvl>
    <w:lvl w:ilvl="1" w:tplc="F5B6D220">
      <w:start w:val="1"/>
      <w:numFmt w:val="russianLower"/>
      <w:lvlText w:val="%2."/>
      <w:lvlJc w:val="left"/>
      <w:pPr>
        <w:ind w:left="16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45"/>
    <w:rsid w:val="000549C0"/>
    <w:rsid w:val="00070813"/>
    <w:rsid w:val="000A6957"/>
    <w:rsid w:val="000F5944"/>
    <w:rsid w:val="001679E3"/>
    <w:rsid w:val="001A5215"/>
    <w:rsid w:val="002527F5"/>
    <w:rsid w:val="002E4616"/>
    <w:rsid w:val="003575B4"/>
    <w:rsid w:val="0036430F"/>
    <w:rsid w:val="003710E0"/>
    <w:rsid w:val="004157B8"/>
    <w:rsid w:val="00446DB9"/>
    <w:rsid w:val="00451452"/>
    <w:rsid w:val="00477CC2"/>
    <w:rsid w:val="004938CF"/>
    <w:rsid w:val="004C26CE"/>
    <w:rsid w:val="004D4B21"/>
    <w:rsid w:val="004D794D"/>
    <w:rsid w:val="0056126D"/>
    <w:rsid w:val="00580251"/>
    <w:rsid w:val="005C3B81"/>
    <w:rsid w:val="005C4610"/>
    <w:rsid w:val="00684251"/>
    <w:rsid w:val="006F6E82"/>
    <w:rsid w:val="00724EB5"/>
    <w:rsid w:val="007B0B80"/>
    <w:rsid w:val="007E0C16"/>
    <w:rsid w:val="00837FAE"/>
    <w:rsid w:val="00841E03"/>
    <w:rsid w:val="008B6317"/>
    <w:rsid w:val="008C1CF2"/>
    <w:rsid w:val="008C4846"/>
    <w:rsid w:val="009077C6"/>
    <w:rsid w:val="00971FB3"/>
    <w:rsid w:val="009D4BEA"/>
    <w:rsid w:val="009D4FF6"/>
    <w:rsid w:val="00A41C0B"/>
    <w:rsid w:val="00A52526"/>
    <w:rsid w:val="00A57E0B"/>
    <w:rsid w:val="00A808AC"/>
    <w:rsid w:val="00AC36E8"/>
    <w:rsid w:val="00AE1A4F"/>
    <w:rsid w:val="00B55CDE"/>
    <w:rsid w:val="00B66535"/>
    <w:rsid w:val="00C15F82"/>
    <w:rsid w:val="00C255B1"/>
    <w:rsid w:val="00C73E53"/>
    <w:rsid w:val="00C8264E"/>
    <w:rsid w:val="00D1103A"/>
    <w:rsid w:val="00D54C45"/>
    <w:rsid w:val="00D74099"/>
    <w:rsid w:val="00D74399"/>
    <w:rsid w:val="00E12D52"/>
    <w:rsid w:val="00E2636B"/>
    <w:rsid w:val="00E47A2E"/>
    <w:rsid w:val="00EB73A0"/>
    <w:rsid w:val="00F43BA4"/>
    <w:rsid w:val="00F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E7E4"/>
  <w15:docId w15:val="{7970B97C-8C5D-429F-B600-00F61EA7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6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7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29699" TargetMode="External"/><Relationship Id="rId5" Type="http://schemas.openxmlformats.org/officeDocument/2006/relationships/hyperlink" Target="https://www.uzhnu.edu.ua/uk/infocentre/get/86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3039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</dc:creator>
  <cp:keywords/>
  <dc:description/>
  <cp:lastModifiedBy>user</cp:lastModifiedBy>
  <cp:revision>46</cp:revision>
  <dcterms:created xsi:type="dcterms:W3CDTF">2021-12-15T17:08:00Z</dcterms:created>
  <dcterms:modified xsi:type="dcterms:W3CDTF">2022-02-17T07:56:00Z</dcterms:modified>
</cp:coreProperties>
</file>