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60" w:rsidRDefault="000B3A29">
      <w:pPr>
        <w:pStyle w:val="a3"/>
        <w:spacing w:before="59"/>
        <w:ind w:left="1181" w:right="1533"/>
        <w:jc w:val="center"/>
      </w:pPr>
      <w:r>
        <w:t>Інформація</w:t>
      </w:r>
    </w:p>
    <w:p w:rsidR="00CB6D60" w:rsidRDefault="000B3A29">
      <w:pPr>
        <w:pStyle w:val="a3"/>
        <w:spacing w:before="1" w:line="322" w:lineRule="exact"/>
        <w:ind w:left="1181" w:right="1533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CB6D60" w:rsidRDefault="000B3A29">
      <w:pPr>
        <w:pStyle w:val="a3"/>
        <w:ind w:left="1181" w:right="1538"/>
        <w:jc w:val="center"/>
      </w:pPr>
      <w:r>
        <w:t>для</w:t>
      </w:r>
      <w:r>
        <w:rPr>
          <w:spacing w:val="-6"/>
        </w:rPr>
        <w:t xml:space="preserve"> </w:t>
      </w:r>
      <w:r>
        <w:t>«Кафедрального</w:t>
      </w:r>
      <w:r>
        <w:rPr>
          <w:spacing w:val="-6"/>
        </w:rPr>
        <w:t xml:space="preserve"> </w:t>
      </w:r>
      <w:r>
        <w:t>каталогу</w:t>
      </w:r>
      <w:r>
        <w:rPr>
          <w:spacing w:val="-6"/>
        </w:rPr>
        <w:t xml:space="preserve"> </w:t>
      </w:r>
      <w:r>
        <w:t>вибіркових</w:t>
      </w:r>
      <w:r>
        <w:rPr>
          <w:spacing w:val="-6"/>
        </w:rPr>
        <w:t xml:space="preserve"> </w:t>
      </w:r>
      <w:r>
        <w:t>навчальних</w:t>
      </w:r>
      <w:r>
        <w:rPr>
          <w:spacing w:val="-6"/>
        </w:rPr>
        <w:t xml:space="preserve"> </w:t>
      </w:r>
      <w:r>
        <w:t>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CB6D60" w:rsidRDefault="00CB6D60">
      <w:pPr>
        <w:pStyle w:val="a3"/>
        <w:spacing w:before="1"/>
      </w:pPr>
    </w:p>
    <w:p w:rsidR="00CB6D60" w:rsidRDefault="000B3A29">
      <w:pPr>
        <w:pStyle w:val="a3"/>
        <w:spacing w:line="259" w:lineRule="auto"/>
        <w:ind w:left="2714" w:right="440" w:hanging="2610"/>
      </w:pPr>
      <w:r>
        <w:rPr>
          <w:b/>
        </w:rPr>
        <w:t xml:space="preserve">2.1.3 </w:t>
      </w:r>
      <w:r>
        <w:t>Лінгвокультурні особливості іншомовної комунікації / Сучасні мультимедійні</w:t>
      </w:r>
      <w:r>
        <w:rPr>
          <w:spacing w:val="-67"/>
        </w:rPr>
        <w:t xml:space="preserve"> </w:t>
      </w:r>
      <w:r>
        <w:t>технології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Коучінг</w:t>
      </w:r>
      <w:r>
        <w:rPr>
          <w:spacing w:val="-1"/>
        </w:rPr>
        <w:t xml:space="preserve"> </w:t>
      </w:r>
      <w:r>
        <w:t>у сфері</w:t>
      </w:r>
      <w:r>
        <w:rPr>
          <w:spacing w:val="-1"/>
        </w:rPr>
        <w:t xml:space="preserve"> </w:t>
      </w:r>
      <w:r>
        <w:t>гостинності</w:t>
      </w:r>
    </w:p>
    <w:p w:rsidR="00CB6D60" w:rsidRDefault="00CB6D60">
      <w:pPr>
        <w:pStyle w:val="a3"/>
        <w:spacing w:before="8"/>
        <w:rPr>
          <w:sz w:val="13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CB6D60">
        <w:trPr>
          <w:trHeight w:val="645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4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before="5" w:line="230" w:lineRule="auto"/>
              <w:ind w:left="151" w:right="306" w:hanging="72"/>
              <w:rPr>
                <w:b/>
                <w:sz w:val="28"/>
              </w:rPr>
            </w:pPr>
            <w:r>
              <w:rPr>
                <w:b/>
                <w:sz w:val="28"/>
              </w:rPr>
              <w:t>Лінгвокультурні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особливості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іншомовної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комунікації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01" w:lineRule="exact"/>
              <w:ind w:left="7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01" w:lineRule="exact"/>
              <w:ind w:left="79"/>
              <w:rPr>
                <w:sz w:val="28"/>
              </w:rPr>
            </w:pPr>
            <w:r>
              <w:rPr>
                <w:sz w:val="28"/>
              </w:rPr>
              <w:t>ІІ</w:t>
            </w:r>
          </w:p>
        </w:tc>
      </w:tr>
      <w:tr w:rsidR="00CB6D60">
        <w:trPr>
          <w:trHeight w:val="322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02" w:lineRule="exact"/>
              <w:ind w:left="79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01" w:lineRule="exact"/>
              <w:ind w:left="87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1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Англійська,німецька</w:t>
            </w:r>
          </w:p>
        </w:tc>
      </w:tr>
      <w:tr w:rsidR="00CB6D60">
        <w:trPr>
          <w:trHeight w:val="1610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32" w:lineRule="auto"/>
              <w:ind w:left="146" w:right="827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ind w:left="151" w:right="226" w:hanging="8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дисциплін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«Теорія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CB6D60" w:rsidRDefault="000B3A29">
            <w:pPr>
              <w:pStyle w:val="TableParagraph"/>
              <w:spacing w:line="318" w:lineRule="exact"/>
              <w:ind w:left="151"/>
              <w:jc w:val="both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перекладу»,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«Іноземна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</w:p>
          <w:p w:rsidR="00CB6D60" w:rsidRDefault="000B3A29">
            <w:pPr>
              <w:pStyle w:val="TableParagraph"/>
              <w:spacing w:before="1" w:line="305" w:lineRule="exact"/>
              <w:ind w:left="151"/>
              <w:jc w:val="both"/>
              <w:rPr>
                <w:sz w:val="28"/>
              </w:rPr>
            </w:pPr>
            <w:r>
              <w:rPr>
                <w:sz w:val="28"/>
              </w:rPr>
              <w:t>професійним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спрямуванням)».</w:t>
            </w:r>
          </w:p>
        </w:tc>
      </w:tr>
      <w:tr w:rsidR="00CB6D60">
        <w:trPr>
          <w:trHeight w:val="624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CB6D60" w:rsidRDefault="000B3A29">
            <w:pPr>
              <w:pStyle w:val="TableParagraph"/>
              <w:spacing w:line="299" w:lineRule="exact"/>
              <w:ind w:left="146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14" w:lineRule="exact"/>
              <w:ind w:left="150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міжнародних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комунікацій</w:t>
            </w:r>
          </w:p>
        </w:tc>
      </w:tr>
      <w:tr w:rsidR="00CB6D60">
        <w:trPr>
          <w:trHeight w:val="285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before="1"/>
              <w:ind w:left="10" w:right="-29" w:firstLine="708"/>
              <w:jc w:val="both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мультимедійний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комп’ютер,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мобільні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лептопи.</w:t>
            </w:r>
          </w:p>
          <w:p w:rsidR="00CB6D60" w:rsidRDefault="000B3A29">
            <w:pPr>
              <w:pStyle w:val="TableParagraph"/>
              <w:ind w:left="10" w:right="-29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сервіси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Google;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перекладів: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Lingoes,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Screen Translator, Promt Professional, Client for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Google Translate 6.0, Q Translate, Мультитран;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CB6D60">
        <w:trPr>
          <w:trHeight w:val="645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32" w:lineRule="auto"/>
              <w:ind w:left="10" w:right="611" w:firstLine="60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очно/дистанційно</w:t>
            </w:r>
          </w:p>
        </w:tc>
      </w:tr>
    </w:tbl>
    <w:p w:rsidR="00CB6D60" w:rsidRDefault="00CB6D60">
      <w:pPr>
        <w:spacing w:line="232" w:lineRule="auto"/>
        <w:rPr>
          <w:sz w:val="28"/>
        </w:rPr>
        <w:sectPr w:rsidR="00CB6D60">
          <w:type w:val="continuous"/>
          <w:pgSz w:w="11910" w:h="16840"/>
          <w:pgMar w:top="800" w:right="20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CB6D60">
        <w:trPr>
          <w:trHeight w:val="5158"/>
        </w:trPr>
        <w:tc>
          <w:tcPr>
            <w:tcW w:w="4118" w:type="dxa"/>
          </w:tcPr>
          <w:p w:rsidR="00CB6D60" w:rsidRDefault="000B3A29">
            <w:pPr>
              <w:pStyle w:val="TableParagraph"/>
              <w:spacing w:before="1"/>
              <w:ind w:left="146" w:right="392"/>
              <w:rPr>
                <w:sz w:val="28"/>
              </w:rPr>
            </w:pPr>
            <w:r>
              <w:rPr>
                <w:sz w:val="28"/>
              </w:rPr>
              <w:lastRenderedPageBreak/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CB6D60" w:rsidRDefault="000B3A29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tabs>
                <w:tab w:val="left" w:pos="2361"/>
              </w:tabs>
              <w:spacing w:before="1"/>
              <w:ind w:left="151" w:right="96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  <w:t>до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мислення,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і синтезу.</w:t>
            </w:r>
          </w:p>
          <w:p w:rsidR="00CB6D60" w:rsidRDefault="000B3A29">
            <w:pPr>
              <w:pStyle w:val="TableParagraph"/>
              <w:spacing w:line="242" w:lineRule="auto"/>
              <w:ind w:left="151" w:right="351"/>
              <w:rPr>
                <w:sz w:val="28"/>
              </w:rPr>
            </w:pPr>
            <w:r>
              <w:rPr>
                <w:sz w:val="28"/>
              </w:rPr>
              <w:t>ЗК06.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</w:p>
          <w:p w:rsidR="00CB6D60" w:rsidRDefault="000B3A29">
            <w:pPr>
              <w:pStyle w:val="TableParagraph"/>
              <w:ind w:left="151" w:right="7"/>
              <w:jc w:val="both"/>
              <w:rPr>
                <w:sz w:val="28"/>
              </w:rPr>
            </w:pPr>
            <w:r>
              <w:rPr>
                <w:sz w:val="28"/>
              </w:rPr>
              <w:t>ЗК07. Здатність працювати в міжнародному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контексті.</w:t>
            </w:r>
          </w:p>
          <w:p w:rsidR="00CB6D60" w:rsidRDefault="000B3A29">
            <w:pPr>
              <w:pStyle w:val="TableParagraph"/>
              <w:ind w:left="151" w:right="-29"/>
              <w:jc w:val="both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спілкуватися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іноземною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мовою</w:t>
            </w:r>
          </w:p>
          <w:p w:rsidR="00CB6D60" w:rsidRDefault="000B3A29">
            <w:pPr>
              <w:pStyle w:val="TableParagraph"/>
              <w:ind w:left="151" w:right="-29"/>
              <w:jc w:val="both"/>
              <w:rPr>
                <w:sz w:val="28"/>
              </w:rPr>
            </w:pPr>
            <w:r>
              <w:rPr>
                <w:sz w:val="28"/>
              </w:rPr>
              <w:t>СК2.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ситуаціях;</w:t>
            </w:r>
          </w:p>
          <w:p w:rsidR="00CB6D60" w:rsidRDefault="000B3A29">
            <w:pPr>
              <w:pStyle w:val="TableParagraph"/>
              <w:ind w:left="151" w:right="-29"/>
              <w:jc w:val="both"/>
              <w:rPr>
                <w:sz w:val="28"/>
              </w:rPr>
            </w:pPr>
            <w:r>
              <w:rPr>
                <w:sz w:val="28"/>
              </w:rPr>
              <w:t>СК7.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просувати,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реалізовувати та організовувати споживання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продукту;</w:t>
            </w:r>
          </w:p>
          <w:p w:rsidR="00CB6D60" w:rsidRDefault="000B3A29">
            <w:pPr>
              <w:pStyle w:val="TableParagraph"/>
              <w:spacing w:line="318" w:lineRule="exact"/>
              <w:ind w:left="151"/>
              <w:jc w:val="both"/>
              <w:rPr>
                <w:sz w:val="28"/>
              </w:rPr>
            </w:pPr>
            <w:r>
              <w:rPr>
                <w:sz w:val="28"/>
              </w:rPr>
              <w:t>СК13.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співпраці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діловими</w:t>
            </w:r>
          </w:p>
          <w:p w:rsidR="00CB6D60" w:rsidRDefault="000B3A29">
            <w:pPr>
              <w:pStyle w:val="TableParagraph"/>
              <w:spacing w:line="322" w:lineRule="exact"/>
              <w:ind w:left="151" w:right="-29"/>
              <w:jc w:val="both"/>
              <w:rPr>
                <w:sz w:val="28"/>
              </w:rPr>
            </w:pPr>
            <w:r>
              <w:rPr>
                <w:sz w:val="28"/>
              </w:rPr>
              <w:t>партнерами і клієнтами, уміннязабезпечувати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ефективні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комунікації;</w:t>
            </w:r>
          </w:p>
        </w:tc>
      </w:tr>
    </w:tbl>
    <w:p w:rsidR="00CB6D60" w:rsidRDefault="00CB6D60">
      <w:pPr>
        <w:spacing w:line="322" w:lineRule="exact"/>
        <w:jc w:val="both"/>
        <w:rPr>
          <w:sz w:val="28"/>
        </w:rPr>
        <w:sectPr w:rsidR="00CB6D60">
          <w:pgSz w:w="11910" w:h="16840"/>
          <w:pgMar w:top="860" w:right="20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CB6D60">
        <w:trPr>
          <w:trHeight w:val="7728"/>
        </w:trPr>
        <w:tc>
          <w:tcPr>
            <w:tcW w:w="4118" w:type="dxa"/>
          </w:tcPr>
          <w:p w:rsidR="00CB6D60" w:rsidRDefault="00CB6D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05" w:lineRule="exact"/>
              <w:ind w:left="151"/>
              <w:jc w:val="both"/>
              <w:rPr>
                <w:sz w:val="28"/>
              </w:rPr>
            </w:pPr>
            <w:r>
              <w:rPr>
                <w:sz w:val="28"/>
              </w:rPr>
              <w:t>СК14.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міжнародному</w:t>
            </w:r>
          </w:p>
          <w:p w:rsidR="00CB6D60" w:rsidRDefault="000B3A29">
            <w:pPr>
              <w:pStyle w:val="TableParagraph"/>
              <w:spacing w:before="1"/>
              <w:ind w:left="151" w:right="-29"/>
              <w:jc w:val="both"/>
              <w:rPr>
                <w:sz w:val="28"/>
              </w:rPr>
            </w:pPr>
            <w:r>
              <w:rPr>
                <w:sz w:val="28"/>
              </w:rPr>
              <w:t>середовищі на основі позитивного ставлення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несхожості до інших культур, поваго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різноманітності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мультикультурності,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розуміння місцевих і професійних традицій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країн,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розпізнавання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міжкультурних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практиці.</w:t>
            </w:r>
          </w:p>
          <w:p w:rsidR="00CB6D60" w:rsidRDefault="000B3A29">
            <w:pPr>
              <w:pStyle w:val="TableParagraph"/>
              <w:ind w:left="151" w:right="-29"/>
              <w:jc w:val="both"/>
              <w:rPr>
                <w:sz w:val="28"/>
              </w:rPr>
            </w:pPr>
            <w:r>
              <w:rPr>
                <w:sz w:val="28"/>
              </w:rPr>
              <w:t>ПР11.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іноземною(ними)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(мовами)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достатньому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діяльності;</w:t>
            </w:r>
          </w:p>
          <w:p w:rsidR="00CB6D60" w:rsidRDefault="000B3A29">
            <w:pPr>
              <w:pStyle w:val="TableParagraph"/>
              <w:spacing w:before="1"/>
              <w:ind w:left="151" w:right="-29"/>
              <w:jc w:val="both"/>
              <w:rPr>
                <w:sz w:val="28"/>
              </w:rPr>
            </w:pPr>
            <w:r>
              <w:rPr>
                <w:sz w:val="28"/>
              </w:rPr>
              <w:t>ПР12. Застосовувати навички продуктивного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споживачами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послуг;</w:t>
            </w:r>
          </w:p>
          <w:p w:rsidR="00CB6D60" w:rsidRDefault="000B3A29">
            <w:pPr>
              <w:pStyle w:val="TableParagraph"/>
              <w:spacing w:before="1"/>
              <w:ind w:left="151" w:right="27"/>
              <w:jc w:val="both"/>
              <w:rPr>
                <w:sz w:val="28"/>
              </w:rPr>
            </w:pPr>
            <w:r>
              <w:rPr>
                <w:sz w:val="28"/>
              </w:rPr>
              <w:t>ПР13.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зв'язки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експертами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галузей;</w:t>
            </w:r>
          </w:p>
          <w:p w:rsidR="00CB6D60" w:rsidRDefault="000B3A29">
            <w:pPr>
              <w:pStyle w:val="TableParagraph"/>
              <w:spacing w:before="1"/>
              <w:ind w:left="151" w:right="29"/>
              <w:jc w:val="both"/>
              <w:rPr>
                <w:sz w:val="28"/>
              </w:rPr>
            </w:pPr>
            <w:r>
              <w:rPr>
                <w:sz w:val="28"/>
              </w:rPr>
              <w:t>ПР14.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Проявляти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повагу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індивідуального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різномаїття;</w:t>
            </w:r>
          </w:p>
          <w:p w:rsidR="00CB6D60" w:rsidRDefault="000B3A29">
            <w:pPr>
              <w:pStyle w:val="TableParagraph"/>
              <w:ind w:left="151" w:right="28"/>
              <w:jc w:val="both"/>
              <w:rPr>
                <w:sz w:val="28"/>
              </w:rPr>
            </w:pPr>
            <w:r>
              <w:rPr>
                <w:sz w:val="28"/>
              </w:rPr>
              <w:t>ПР17. Управляти своїм навчанням з 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самореалізації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сфері;</w:t>
            </w:r>
          </w:p>
          <w:p w:rsidR="00CB6D60" w:rsidRDefault="000B3A29">
            <w:pPr>
              <w:pStyle w:val="TableParagraph"/>
              <w:spacing w:line="319" w:lineRule="exact"/>
              <w:ind w:left="151"/>
              <w:jc w:val="both"/>
              <w:rPr>
                <w:sz w:val="28"/>
              </w:rPr>
            </w:pPr>
            <w:r>
              <w:rPr>
                <w:sz w:val="28"/>
              </w:rPr>
              <w:t>ПР18.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Ад</w:t>
            </w:r>
            <w:r>
              <w:rPr>
                <w:sz w:val="28"/>
              </w:rPr>
              <w:t>екватно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CB6D60" w:rsidRDefault="000B3A29">
            <w:pPr>
              <w:pStyle w:val="TableParagraph"/>
              <w:spacing w:line="322" w:lineRule="exact"/>
              <w:ind w:left="151" w:right="30"/>
              <w:jc w:val="both"/>
              <w:rPr>
                <w:sz w:val="28"/>
              </w:rPr>
            </w:pPr>
            <w:r>
              <w:rPr>
                <w:sz w:val="28"/>
              </w:rPr>
              <w:t>засосовувати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</w:t>
            </w:r>
          </w:p>
        </w:tc>
      </w:tr>
      <w:tr w:rsidR="00CB6D60">
        <w:trPr>
          <w:trHeight w:val="2253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6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06" w:lineRule="exact"/>
              <w:ind w:left="22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Навчальна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дисципліна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«Лінгвокультурні</w:t>
            </w:r>
          </w:p>
          <w:p w:rsidR="00CB6D60" w:rsidRDefault="000B3A29">
            <w:pPr>
              <w:pStyle w:val="TableParagraph"/>
              <w:spacing w:before="1"/>
              <w:ind w:left="151" w:right="81"/>
              <w:jc w:val="both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іншомовної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комунікації»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необхідною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міжкультурної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туризму,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пов'язана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іншомовних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(Европейських</w:t>
            </w:r>
          </w:p>
          <w:p w:rsidR="00CB6D60" w:rsidRDefault="000B3A29">
            <w:pPr>
              <w:pStyle w:val="TableParagraph"/>
              <w:spacing w:line="316" w:lineRule="exact"/>
              <w:ind w:left="151"/>
              <w:jc w:val="both"/>
              <w:rPr>
                <w:sz w:val="28"/>
              </w:rPr>
            </w:pPr>
            <w:r>
              <w:rPr>
                <w:sz w:val="28"/>
              </w:rPr>
              <w:t>країн,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Великобритації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Америки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зокрема).</w:t>
            </w:r>
          </w:p>
        </w:tc>
      </w:tr>
      <w:tr w:rsidR="00CB6D60">
        <w:trPr>
          <w:trHeight w:val="645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05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тем: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35" w:lineRule="auto"/>
              <w:ind w:left="151" w:right="10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Лінгвокультурні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сучасному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світі</w:t>
            </w:r>
          </w:p>
        </w:tc>
      </w:tr>
      <w:tr w:rsidR="00CB6D60">
        <w:trPr>
          <w:trHeight w:val="600"/>
        </w:trPr>
        <w:tc>
          <w:tcPr>
            <w:tcW w:w="4118" w:type="dxa"/>
            <w:vMerge w:val="restart"/>
          </w:tcPr>
          <w:p w:rsidR="00CB6D60" w:rsidRDefault="00CB6D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</w:p>
          <w:p w:rsidR="00CB6D60" w:rsidRDefault="000B3A2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країн,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мову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вивчають</w:t>
            </w:r>
          </w:p>
        </w:tc>
      </w:tr>
      <w:tr w:rsidR="00CB6D60">
        <w:trPr>
          <w:trHeight w:val="604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Міжкультурна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</w:p>
          <w:p w:rsidR="00CB6D60" w:rsidRDefault="000B3A2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складові</w:t>
            </w:r>
          </w:p>
        </w:tc>
      </w:tr>
      <w:tr w:rsidR="00CB6D60">
        <w:trPr>
          <w:trHeight w:val="902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Врахування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лінгвокультурної</w:t>
            </w:r>
          </w:p>
          <w:p w:rsidR="00CB6D60" w:rsidRDefault="000B3A29">
            <w:pPr>
              <w:pStyle w:val="TableParagraph"/>
              <w:spacing w:before="5" w:line="223" w:lineRule="auto"/>
              <w:ind w:right="591"/>
              <w:rPr>
                <w:sz w:val="28"/>
              </w:rPr>
            </w:pPr>
            <w:r>
              <w:rPr>
                <w:sz w:val="28"/>
              </w:rPr>
              <w:t>складової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ділових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сфері туризму</w:t>
            </w:r>
          </w:p>
        </w:tc>
      </w:tr>
      <w:tr w:rsidR="00CB6D60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tabs>
                <w:tab w:val="left" w:pos="1244"/>
              </w:tabs>
              <w:spacing w:line="220" w:lineRule="auto"/>
              <w:ind w:right="133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Проблеми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міжкультурної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сфері туризму</w:t>
            </w:r>
          </w:p>
        </w:tc>
      </w:tr>
      <w:tr w:rsidR="00CB6D60">
        <w:trPr>
          <w:trHeight w:val="602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20" w:lineRule="auto"/>
              <w:ind w:right="96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міжкультурної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комунікації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</w:p>
        </w:tc>
      </w:tr>
      <w:tr w:rsidR="00CB6D60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7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подолання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труднощів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</w:p>
          <w:p w:rsidR="00CB6D60" w:rsidRDefault="000B3A2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іншомовному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спілкуванні</w:t>
            </w:r>
          </w:p>
        </w:tc>
      </w:tr>
      <w:tr w:rsidR="00CB6D60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удосконалення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навиків</w:t>
            </w:r>
          </w:p>
        </w:tc>
      </w:tr>
    </w:tbl>
    <w:p w:rsidR="00CB6D60" w:rsidRDefault="00CB6D60">
      <w:pPr>
        <w:spacing w:line="296" w:lineRule="exact"/>
        <w:rPr>
          <w:sz w:val="28"/>
        </w:rPr>
        <w:sectPr w:rsidR="00CB6D60">
          <w:pgSz w:w="11910" w:h="16840"/>
          <w:pgMar w:top="820" w:right="200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CB6D60">
        <w:trPr>
          <w:trHeight w:val="323"/>
        </w:trPr>
        <w:tc>
          <w:tcPr>
            <w:tcW w:w="4118" w:type="dxa"/>
            <w:vMerge w:val="restart"/>
          </w:tcPr>
          <w:p w:rsidR="00CB6D60" w:rsidRDefault="00CB6D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опанування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лінгвокультурних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особливостей</w:t>
            </w:r>
          </w:p>
        </w:tc>
      </w:tr>
      <w:tr w:rsidR="00CB6D60">
        <w:trPr>
          <w:trHeight w:val="902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6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</w:p>
          <w:p w:rsidR="00CB6D60" w:rsidRDefault="000B3A29">
            <w:pPr>
              <w:pStyle w:val="TableParagraph"/>
              <w:spacing w:before="5" w:line="223" w:lineRule="auto"/>
              <w:ind w:right="275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іншомовних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туристів</w:t>
            </w:r>
          </w:p>
        </w:tc>
      </w:tr>
      <w:tr w:rsidR="00CB6D60">
        <w:trPr>
          <w:trHeight w:val="903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20" w:lineRule="auto"/>
              <w:ind w:right="271"/>
              <w:rPr>
                <w:sz w:val="28"/>
              </w:rPr>
            </w:pPr>
            <w:r>
              <w:rPr>
                <w:sz w:val="28"/>
              </w:rPr>
              <w:t>Тема 10. Культурні стандарти Закарпаття,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представлення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іншомовних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туристів</w:t>
            </w:r>
          </w:p>
        </w:tc>
      </w:tr>
      <w:tr w:rsidR="00CB6D60">
        <w:trPr>
          <w:trHeight w:val="604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6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англомовних</w:t>
            </w:r>
          </w:p>
          <w:p w:rsidR="00CB6D60" w:rsidRDefault="000B3A2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країн</w:t>
            </w:r>
          </w:p>
        </w:tc>
      </w:tr>
      <w:tr w:rsidR="00CB6D60">
        <w:trPr>
          <w:trHeight w:val="600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65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Культурні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</w:p>
          <w:p w:rsidR="00CB6D60" w:rsidRDefault="000B3A2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німецькомовних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країн</w:t>
            </w:r>
          </w:p>
        </w:tc>
      </w:tr>
      <w:tr w:rsidR="00CB6D60">
        <w:trPr>
          <w:trHeight w:val="601"/>
        </w:trPr>
        <w:tc>
          <w:tcPr>
            <w:tcW w:w="4118" w:type="dxa"/>
          </w:tcPr>
          <w:p w:rsidR="00CB6D60" w:rsidRDefault="00CB6D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66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стандарти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народів</w:t>
            </w:r>
          </w:p>
          <w:p w:rsidR="00CB6D60" w:rsidRDefault="000B3A2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світу</w:t>
            </w:r>
          </w:p>
        </w:tc>
      </w:tr>
      <w:tr w:rsidR="00CB6D60">
        <w:trPr>
          <w:trHeight w:val="323"/>
        </w:trPr>
        <w:tc>
          <w:tcPr>
            <w:tcW w:w="4118" w:type="dxa"/>
          </w:tcPr>
          <w:p w:rsidR="00CB6D60" w:rsidRDefault="00CB6D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Підсумково-узагальнююча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лекція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87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87" w:lineRule="exact"/>
              <w:ind w:left="146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8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Сучасні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мультимедійні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технології</w:t>
            </w:r>
          </w:p>
        </w:tc>
      </w:tr>
      <w:tr w:rsidR="00CB6D60">
        <w:trPr>
          <w:trHeight w:val="320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87" w:lineRule="exact"/>
              <w:ind w:left="146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88" w:lineRule="exact"/>
              <w:ind w:left="146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sz w:val="28"/>
              </w:rPr>
              <w:t>ІІІ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88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87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87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CB6D60">
        <w:trPr>
          <w:trHeight w:val="321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87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CB6D60">
        <w:trPr>
          <w:trHeight w:val="1902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18" w:lineRule="auto"/>
              <w:ind w:left="146" w:right="827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tabs>
                <w:tab w:val="left" w:pos="4353"/>
              </w:tabs>
              <w:ind w:left="151" w:right="229" w:hanging="8"/>
              <w:jc w:val="both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попереднє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навчальних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дисциплін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z w:val="28"/>
              </w:rPr>
              <w:tab/>
              <w:t>«Основи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туризмознавства»,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«Історія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  <w:p w:rsidR="00CB6D60" w:rsidRDefault="000B3A29">
            <w:pPr>
              <w:pStyle w:val="TableParagraph"/>
              <w:spacing w:before="2" w:line="296" w:lineRule="exact"/>
              <w:ind w:right="807" w:firstLine="64"/>
              <w:jc w:val="both"/>
              <w:rPr>
                <w:sz w:val="28"/>
              </w:rPr>
            </w:pPr>
            <w:r>
              <w:rPr>
                <w:sz w:val="28"/>
              </w:rPr>
              <w:t>туризму у світі», «Сучасні різновиди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туризму»</w:t>
            </w:r>
          </w:p>
        </w:tc>
      </w:tr>
      <w:tr w:rsidR="00CB6D60">
        <w:trPr>
          <w:trHeight w:val="587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73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CB6D60" w:rsidRDefault="000B3A29">
            <w:pPr>
              <w:pStyle w:val="TableParagraph"/>
              <w:spacing w:line="295" w:lineRule="exact"/>
              <w:ind w:left="146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13" w:lineRule="exact"/>
              <w:ind w:left="144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туризму</w:t>
            </w:r>
          </w:p>
        </w:tc>
      </w:tr>
      <w:tr w:rsidR="00CB6D60">
        <w:trPr>
          <w:trHeight w:val="2014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88" w:lineRule="exact"/>
              <w:ind w:left="146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14" w:lineRule="exact"/>
              <w:ind w:left="156"/>
              <w:rPr>
                <w:b/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</w:p>
          <w:p w:rsidR="00CB6D60" w:rsidRDefault="000B3A29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мультимедійнеобладнання,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CB6D60" w:rsidRDefault="000B3A29">
            <w:pPr>
              <w:pStyle w:val="TableParagraph"/>
              <w:spacing w:before="4" w:line="213" w:lineRule="auto"/>
              <w:ind w:right="1420" w:firstLine="63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Moodle;</w:t>
            </w:r>
          </w:p>
          <w:p w:rsidR="00CB6D60" w:rsidRDefault="000B3A29">
            <w:pPr>
              <w:pStyle w:val="TableParagraph"/>
              <w:spacing w:line="274" w:lineRule="exact"/>
              <w:ind w:right="861"/>
              <w:jc w:val="both"/>
              <w:rPr>
                <w:sz w:val="28"/>
              </w:rPr>
            </w:pPr>
            <w:r>
              <w:rPr>
                <w:sz w:val="28"/>
              </w:rPr>
              <w:t>MicrosoftPowerPoint, Adobe PhotoShop,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CorelDraw, MacromedіaFlash. Windows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Movie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Maker</w:t>
            </w:r>
          </w:p>
        </w:tc>
      </w:tr>
      <w:tr w:rsidR="00CB6D60">
        <w:trPr>
          <w:trHeight w:val="639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288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06" w:lineRule="exact"/>
              <w:ind w:left="7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CB6D60" w:rsidRDefault="000B3A29">
            <w:pPr>
              <w:pStyle w:val="TableParagraph"/>
              <w:spacing w:before="3" w:line="310" w:lineRule="exact"/>
              <w:ind w:left="156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CB6D60">
        <w:trPr>
          <w:trHeight w:val="3225"/>
        </w:trPr>
        <w:tc>
          <w:tcPr>
            <w:tcW w:w="4118" w:type="dxa"/>
          </w:tcPr>
          <w:p w:rsidR="00CB6D60" w:rsidRDefault="000B3A29">
            <w:pPr>
              <w:pStyle w:val="TableParagraph"/>
              <w:ind w:left="146" w:right="392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CB6D60" w:rsidRDefault="000B3A29">
            <w:pPr>
              <w:pStyle w:val="TableParagraph"/>
              <w:spacing w:line="295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tabs>
                <w:tab w:val="left" w:pos="2286"/>
                <w:tab w:val="left" w:pos="2804"/>
                <w:tab w:val="left" w:pos="4420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критичного</w:t>
            </w:r>
            <w:r>
              <w:rPr>
                <w:sz w:val="28"/>
              </w:rPr>
              <w:tab/>
              <w:t>мислення,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 синтезу</w:t>
            </w:r>
          </w:p>
          <w:p w:rsidR="00CB6D60" w:rsidRDefault="000B3A29">
            <w:pPr>
              <w:pStyle w:val="TableParagraph"/>
              <w:spacing w:line="242" w:lineRule="auto"/>
              <w:ind w:right="264"/>
              <w:rPr>
                <w:sz w:val="28"/>
              </w:rPr>
            </w:pPr>
            <w:r>
              <w:rPr>
                <w:sz w:val="28"/>
              </w:rPr>
              <w:t>ЗК06.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пошуку,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оброблення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</w:t>
            </w:r>
          </w:p>
          <w:p w:rsidR="00CB6D60" w:rsidRDefault="000B3A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ЗК08.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інформаційних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</w:p>
          <w:p w:rsidR="00CB6D60" w:rsidRDefault="000B3A29">
            <w:pPr>
              <w:pStyle w:val="TableParagraph"/>
              <w:ind w:right="1415"/>
              <w:rPr>
                <w:sz w:val="28"/>
              </w:rPr>
            </w:pPr>
            <w:r>
              <w:rPr>
                <w:sz w:val="28"/>
              </w:rPr>
              <w:t>ЗК09.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Вміння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виявляти,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ставити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вирішуватипроблеми</w:t>
            </w:r>
          </w:p>
          <w:p w:rsidR="00CB6D60" w:rsidRDefault="000B3A29">
            <w:pPr>
              <w:pStyle w:val="TableParagraph"/>
              <w:tabs>
                <w:tab w:val="left" w:pos="1044"/>
                <w:tab w:val="left" w:pos="2553"/>
                <w:tab w:val="left" w:pos="4350"/>
              </w:tabs>
              <w:spacing w:line="322" w:lineRule="exact"/>
              <w:ind w:right="-29"/>
              <w:rPr>
                <w:sz w:val="28"/>
              </w:rPr>
            </w:pPr>
            <w:r>
              <w:rPr>
                <w:sz w:val="28"/>
              </w:rPr>
              <w:t>СК7.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розробляти,</w:t>
            </w:r>
            <w:r>
              <w:rPr>
                <w:sz w:val="28"/>
              </w:rPr>
              <w:tab/>
              <w:t>просувати,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реалізовувати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споживання</w:t>
            </w:r>
          </w:p>
        </w:tc>
      </w:tr>
    </w:tbl>
    <w:p w:rsidR="00CB6D60" w:rsidRDefault="00CB6D60">
      <w:pPr>
        <w:spacing w:line="322" w:lineRule="exact"/>
        <w:rPr>
          <w:sz w:val="28"/>
        </w:rPr>
        <w:sectPr w:rsidR="00CB6D60">
          <w:pgSz w:w="11910" w:h="16840"/>
          <w:pgMar w:top="840" w:right="196" w:bottom="280" w:left="1120" w:header="708" w:footer="708" w:gutter="0"/>
          <w:cols w:space="720"/>
        </w:sectPr>
      </w:pPr>
    </w:p>
    <w:tbl>
      <w:tblPr>
        <w:tblStyle w:val="TableNormal"/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8"/>
      </w:tblGrid>
      <w:tr w:rsidR="00CB6D60">
        <w:trPr>
          <w:trHeight w:val="6700"/>
        </w:trPr>
        <w:tc>
          <w:tcPr>
            <w:tcW w:w="4118" w:type="dxa"/>
          </w:tcPr>
          <w:p w:rsidR="00CB6D60" w:rsidRDefault="00CB6D6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туристичного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продукту</w:t>
            </w:r>
          </w:p>
          <w:p w:rsidR="00CB6D60" w:rsidRDefault="000B3A29">
            <w:pPr>
              <w:pStyle w:val="TableParagraph"/>
              <w:tabs>
                <w:tab w:val="left" w:pos="1670"/>
                <w:tab w:val="left" w:pos="2946"/>
                <w:tab w:val="left" w:pos="4094"/>
                <w:tab w:val="left" w:pos="5390"/>
              </w:tabs>
              <w:ind w:right="-29"/>
              <w:jc w:val="both"/>
              <w:rPr>
                <w:sz w:val="28"/>
              </w:rPr>
            </w:pPr>
            <w:r>
              <w:rPr>
                <w:sz w:val="28"/>
              </w:rPr>
              <w:t>СК10.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моніторинг,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інтерпретувати,</w:t>
            </w:r>
            <w:r>
              <w:rPr>
                <w:sz w:val="28"/>
              </w:rPr>
              <w:tab/>
              <w:t>аналізувати</w:t>
            </w:r>
            <w:r>
              <w:rPr>
                <w:sz w:val="28"/>
              </w:rPr>
              <w:tab/>
              <w:t>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систематизувати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презентувати</w:t>
            </w:r>
            <w:r>
              <w:rPr>
                <w:sz w:val="28"/>
              </w:rPr>
              <w:tab/>
              <w:t>туристичний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інформаційний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матеріал</w:t>
            </w:r>
          </w:p>
          <w:p w:rsidR="00CB6D60" w:rsidRDefault="000B3A29">
            <w:pPr>
              <w:pStyle w:val="TableParagraph"/>
              <w:spacing w:line="235" w:lineRule="auto"/>
              <w:ind w:left="79" w:right="463"/>
              <w:rPr>
                <w:sz w:val="28"/>
              </w:rPr>
            </w:pPr>
            <w:r>
              <w:rPr>
                <w:sz w:val="28"/>
              </w:rPr>
              <w:t>СК11. Здатність використовувати в роботі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туристичних підприємств інформаційні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офісну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техніку</w:t>
            </w:r>
          </w:p>
          <w:p w:rsidR="00CB6D60" w:rsidRDefault="000B3A29">
            <w:pPr>
              <w:pStyle w:val="TableParagraph"/>
              <w:spacing w:before="1" w:line="228" w:lineRule="auto"/>
              <w:ind w:right="1935"/>
              <w:rPr>
                <w:sz w:val="28"/>
              </w:rPr>
            </w:pPr>
            <w:r>
              <w:rPr>
                <w:sz w:val="28"/>
              </w:rPr>
              <w:t>ПР09.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</w:p>
          <w:p w:rsidR="00CB6D60" w:rsidRDefault="000B3A29">
            <w:pPr>
              <w:pStyle w:val="TableParagraph"/>
              <w:tabs>
                <w:tab w:val="left" w:pos="2161"/>
                <w:tab w:val="left" w:pos="3756"/>
              </w:tabs>
              <w:spacing w:before="4"/>
              <w:ind w:right="-15"/>
              <w:rPr>
                <w:sz w:val="28"/>
              </w:rPr>
            </w:pPr>
            <w:r>
              <w:rPr>
                <w:sz w:val="28"/>
              </w:rPr>
              <w:t>споживачів туристичних послуг на 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z w:val="28"/>
              </w:rPr>
              <w:tab/>
              <w:t>сучас</w:t>
            </w:r>
            <w:r>
              <w:rPr>
                <w:sz w:val="28"/>
              </w:rPr>
              <w:t>них</w:t>
            </w:r>
            <w:r>
              <w:rPr>
                <w:sz w:val="28"/>
              </w:rPr>
              <w:tab/>
              <w:t>інформаційних,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комунікаційних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сервісних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CB6D60" w:rsidRDefault="000B3A29">
            <w:pPr>
              <w:pStyle w:val="TableParagraph"/>
              <w:ind w:right="151"/>
              <w:rPr>
                <w:sz w:val="28"/>
              </w:rPr>
            </w:pPr>
            <w:r>
              <w:rPr>
                <w:sz w:val="28"/>
              </w:rPr>
              <w:t>дотримання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стандартів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ПР17.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своїм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навчанням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</w:p>
          <w:p w:rsidR="00CB6D60" w:rsidRDefault="000B3A29">
            <w:pPr>
              <w:pStyle w:val="TableParagraph"/>
              <w:tabs>
                <w:tab w:val="left" w:pos="2396"/>
                <w:tab w:val="left" w:pos="4131"/>
              </w:tabs>
              <w:ind w:right="28"/>
              <w:rPr>
                <w:sz w:val="28"/>
              </w:rPr>
            </w:pPr>
            <w:r>
              <w:rPr>
                <w:sz w:val="28"/>
              </w:rPr>
              <w:t>самореалізації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професійній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туристичній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  <w:p w:rsidR="00CB6D60" w:rsidRDefault="000B3A29">
            <w:pPr>
              <w:pStyle w:val="TableParagraph"/>
              <w:spacing w:line="235" w:lineRule="auto"/>
              <w:ind w:left="79" w:right="391"/>
              <w:rPr>
                <w:sz w:val="28"/>
              </w:rPr>
            </w:pPr>
            <w:r>
              <w:rPr>
                <w:sz w:val="28"/>
              </w:rPr>
              <w:t>ПР21.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обґрунтовані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відповідальність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своєї</w:t>
            </w:r>
          </w:p>
          <w:p w:rsidR="00CB6D60" w:rsidRDefault="000B3A29">
            <w:pPr>
              <w:pStyle w:val="TableParagraph"/>
              <w:spacing w:line="312" w:lineRule="exact"/>
              <w:ind w:left="79"/>
              <w:rPr>
                <w:sz w:val="28"/>
              </w:rPr>
            </w:pPr>
            <w:r>
              <w:rPr>
                <w:sz w:val="28"/>
              </w:rPr>
              <w:t>професійної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</w:tr>
      <w:tr w:rsidR="00CB6D60">
        <w:trPr>
          <w:trHeight w:val="3525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tabs>
                <w:tab w:val="left" w:pos="2291"/>
                <w:tab w:val="left" w:pos="4456"/>
              </w:tabs>
              <w:spacing w:line="296" w:lineRule="exact"/>
              <w:ind w:left="222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z w:val="28"/>
              </w:rPr>
              <w:tab/>
              <w:t>дисципліна</w:t>
            </w:r>
            <w:r>
              <w:rPr>
                <w:sz w:val="28"/>
              </w:rPr>
              <w:tab/>
              <w:t>«Сучасні</w:t>
            </w:r>
          </w:p>
          <w:p w:rsidR="00CB6D60" w:rsidRDefault="000B3A2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мультимедійні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технології»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передбачає</w:t>
            </w:r>
          </w:p>
          <w:p w:rsidR="00CB6D60" w:rsidRDefault="000B3A29">
            <w:pPr>
              <w:pStyle w:val="TableParagraph"/>
              <w:ind w:right="334"/>
              <w:rPr>
                <w:sz w:val="28"/>
              </w:rPr>
            </w:pPr>
            <w:r>
              <w:rPr>
                <w:sz w:val="28"/>
              </w:rPr>
              <w:t>формування систематизованого знання про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моделі, принципи й прийоми цифрового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подання й обробки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видів</w:t>
            </w:r>
          </w:p>
          <w:p w:rsidR="00CB6D60" w:rsidRDefault="000B3A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мультимедіа</w:t>
            </w:r>
            <w:r>
              <w:rPr>
                <w:sz w:val="28"/>
              </w:rPr>
              <w:t xml:space="preserve"> інформації (звук,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відео, графіка,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текст); вільне орієнтування всучасних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мультимедіа</w:t>
            </w:r>
          </w:p>
          <w:p w:rsidR="00CB6D60" w:rsidRDefault="000B3A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інформації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інструментальних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</w:p>
          <w:p w:rsidR="00CB6D60" w:rsidRDefault="000B3A29">
            <w:pPr>
              <w:pStyle w:val="TableParagraph"/>
              <w:spacing w:line="322" w:lineRule="exact"/>
              <w:ind w:right="139"/>
              <w:rPr>
                <w:sz w:val="28"/>
              </w:rPr>
            </w:pPr>
            <w:r>
              <w:rPr>
                <w:sz w:val="28"/>
              </w:rPr>
              <w:t>створення мультимедіа продукції; технології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</w:p>
        </w:tc>
      </w:tr>
      <w:tr w:rsidR="00CB6D60">
        <w:trPr>
          <w:trHeight w:val="321"/>
        </w:trPr>
        <w:tc>
          <w:tcPr>
            <w:tcW w:w="4118" w:type="dxa"/>
            <w:vMerge w:val="restart"/>
          </w:tcPr>
          <w:p w:rsidR="00CB6D60" w:rsidRDefault="000B3A29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96" w:lineRule="exact"/>
              <w:ind w:left="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мультимедіа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технологій</w:t>
            </w:r>
          </w:p>
        </w:tc>
      </w:tr>
      <w:tr w:rsidR="00CB6D60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96" w:lineRule="exact"/>
              <w:ind w:left="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Зберігання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мультимедіа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даних.</w:t>
            </w:r>
          </w:p>
        </w:tc>
      </w:tr>
      <w:tr w:rsidR="00CB6D60">
        <w:trPr>
          <w:trHeight w:val="587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67" w:lineRule="exact"/>
              <w:ind w:left="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Алгоритми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стиснення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мультимедіа</w:t>
            </w:r>
          </w:p>
          <w:p w:rsidR="00CB6D60" w:rsidRDefault="000B3A29">
            <w:pPr>
              <w:pStyle w:val="TableParagraph"/>
              <w:spacing w:line="301" w:lineRule="exact"/>
              <w:ind w:left="222"/>
              <w:rPr>
                <w:sz w:val="28"/>
              </w:rPr>
            </w:pPr>
            <w:r>
              <w:rPr>
                <w:sz w:val="28"/>
              </w:rPr>
              <w:t>даних.</w:t>
            </w:r>
          </w:p>
        </w:tc>
      </w:tr>
      <w:tr w:rsidR="00CB6D60">
        <w:trPr>
          <w:trHeight w:val="563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5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інтерфейси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створення</w:t>
            </w:r>
          </w:p>
          <w:p w:rsidR="00CB6D60" w:rsidRDefault="000B3A29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мультимедіа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застосунків</w:t>
            </w:r>
          </w:p>
        </w:tc>
      </w:tr>
      <w:tr w:rsidR="00CB6D60">
        <w:trPr>
          <w:trHeight w:val="564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58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</w:p>
          <w:p w:rsidR="00CB6D60" w:rsidRDefault="000B3A29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презентацій</w:t>
            </w:r>
          </w:p>
        </w:tc>
      </w:tr>
      <w:tr w:rsidR="00CB6D60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Авторські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мультимедіа</w:t>
            </w:r>
          </w:p>
        </w:tc>
      </w:tr>
      <w:tr w:rsidR="00CB6D60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презентацій.</w:t>
            </w:r>
          </w:p>
        </w:tc>
      </w:tr>
      <w:tr w:rsidR="00CB6D60">
        <w:trPr>
          <w:trHeight w:val="563"/>
        </w:trPr>
        <w:tc>
          <w:tcPr>
            <w:tcW w:w="4118" w:type="dxa"/>
            <w:vMerge/>
            <w:tcBorders>
              <w:top w:val="nil"/>
            </w:tcBorders>
          </w:tcPr>
          <w:p w:rsidR="00CB6D60" w:rsidRDefault="00CB6D60">
            <w:pPr>
              <w:rPr>
                <w:sz w:val="2"/>
                <w:szCs w:val="2"/>
              </w:rPr>
            </w:pP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57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Інтернет-ресурси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професійного</w:t>
            </w:r>
          </w:p>
          <w:p w:rsidR="00CB6D60" w:rsidRDefault="000B3A29"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призначення</w:t>
            </w:r>
          </w:p>
        </w:tc>
      </w:tr>
      <w:tr w:rsidR="00CB6D60">
        <w:trPr>
          <w:trHeight w:val="644"/>
        </w:trPr>
        <w:tc>
          <w:tcPr>
            <w:tcW w:w="4118" w:type="dxa"/>
          </w:tcPr>
          <w:p w:rsidR="00CB6D60" w:rsidRDefault="000B3A29">
            <w:pPr>
              <w:pStyle w:val="TableParagraph"/>
              <w:spacing w:line="313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CB6D60" w:rsidRDefault="000B3A29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8" w:type="dxa"/>
          </w:tcPr>
          <w:p w:rsidR="00CB6D60" w:rsidRDefault="000B3A29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CB6D60">
        <w:trPr>
          <w:trHeight w:val="322"/>
        </w:trPr>
        <w:tc>
          <w:tcPr>
            <w:tcW w:w="4118" w:type="dxa"/>
          </w:tcPr>
          <w:p w:rsidR="00CB6D60" w:rsidRDefault="00CB6D6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8" w:type="dxa"/>
          </w:tcPr>
          <w:p w:rsidR="00CB6D60" w:rsidRDefault="00CB6D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B6D60" w:rsidRDefault="00CB6D60">
      <w:pPr>
        <w:rPr>
          <w:sz w:val="24"/>
        </w:rPr>
        <w:sectPr w:rsidR="00CB6D60">
          <w:pgSz w:w="11910" w:h="16840"/>
          <w:pgMar w:top="840" w:right="196" w:bottom="280" w:left="1120" w:header="708" w:footer="708" w:gutter="0"/>
          <w:cols w:space="720"/>
        </w:sectPr>
      </w:pPr>
    </w:p>
    <w:p w:rsidR="00CB6D60" w:rsidRDefault="00CB6D60">
      <w:pPr>
        <w:pStyle w:val="a3"/>
        <w:spacing w:before="4"/>
        <w:rPr>
          <w:sz w:val="17"/>
        </w:rPr>
      </w:pPr>
    </w:p>
    <w:sectPr w:rsidR="00CB6D60">
      <w:pgSz w:w="11910" w:h="16840"/>
      <w:pgMar w:top="1580" w:right="196" w:bottom="280" w:left="11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B6D60"/>
    <w:rsid w:val="000B3A29"/>
    <w:rsid w:val="00C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A639D-09C2-498F-A593-619EF0D9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4245</Words>
  <Characters>2421</Characters>
  <Application>Microsoft Office Word</Application>
  <DocSecurity>0</DocSecurity>
  <Lines>20</Lines>
  <Paragraphs>13</Paragraphs>
  <ScaleCrop>false</ScaleCrop>
  <Company/>
  <LinksUpToDate>false</LinksUpToDate>
  <CharactersWithSpaces>6653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2023-10-06T07:09:00Z</dcterms:created>
  <dcterms:modified xsi:type="dcterms:W3CDTF">2023-10-06T07:15:00Z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