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AE" w:rsidRPr="00106516" w:rsidRDefault="00D508AE" w:rsidP="00D508AE">
      <w:pPr>
        <w:ind w:left="7788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3FD6">
        <w:rPr>
          <w:rFonts w:ascii="Times New Roman" w:hAnsi="Times New Roman"/>
          <w:b/>
          <w:color w:val="4F81BD"/>
          <w:sz w:val="28"/>
          <w:szCs w:val="28"/>
        </w:rPr>
        <w:t>ПРОЄКТ</w:t>
      </w:r>
    </w:p>
    <w:p w:rsidR="00D508AE" w:rsidRDefault="00D508AE" w:rsidP="00D508A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3FD6">
        <w:rPr>
          <w:rFonts w:ascii="Times New Roman" w:hAnsi="Times New Roman"/>
          <w:color w:val="4F81BD"/>
          <w:sz w:val="28"/>
          <w:szCs w:val="28"/>
        </w:rPr>
        <w:t>Пропозиції та зауваження до проєкту освітньо-професійної програми надсилати на електронну адресу</w:t>
      </w:r>
      <w:r w:rsidRPr="00EC26C2">
        <w:t xml:space="preserve"> </w:t>
      </w:r>
      <w:r w:rsidRPr="00EC26C2">
        <w:rPr>
          <w:rFonts w:ascii="Times New Roman" w:hAnsi="Times New Roman"/>
          <w:b/>
          <w:color w:val="4F81BD"/>
          <w:sz w:val="28"/>
          <w:szCs w:val="28"/>
        </w:rPr>
        <w:t>f-tourism@uzhnu.edu.ua</w:t>
      </w:r>
    </w:p>
    <w:p w:rsidR="00D508AE" w:rsidRDefault="00D508AE" w:rsidP="00D508A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47FB" w:rsidRPr="00743F8B" w:rsidRDefault="00D43111" w:rsidP="008517C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F8B">
        <w:rPr>
          <w:rFonts w:ascii="Times New Roman" w:hAnsi="Times New Roman" w:cs="Times New Roman"/>
          <w:b/>
          <w:sz w:val="28"/>
          <w:szCs w:val="28"/>
        </w:rPr>
        <w:t>МІНІСТЕР</w:t>
      </w:r>
      <w:r w:rsidR="008347FB" w:rsidRPr="00743F8B">
        <w:rPr>
          <w:rFonts w:ascii="Times New Roman" w:hAnsi="Times New Roman" w:cs="Times New Roman"/>
          <w:b/>
          <w:sz w:val="28"/>
          <w:szCs w:val="28"/>
        </w:rPr>
        <w:t>СТВО ОСВІТИ І НАУКИ УКРАЇНИ</w:t>
      </w:r>
    </w:p>
    <w:p w:rsidR="008347FB" w:rsidRPr="00743F8B" w:rsidRDefault="008347FB" w:rsidP="008517C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F8B">
        <w:rPr>
          <w:rFonts w:ascii="Times New Roman" w:hAnsi="Times New Roman" w:cs="Times New Roman"/>
          <w:b/>
          <w:sz w:val="28"/>
          <w:szCs w:val="28"/>
        </w:rPr>
        <w:t>ДЕРЖАВНИЙ ВИЩИЙ НАВЧАЛЬНИЙ ЗАКЛАД</w:t>
      </w:r>
    </w:p>
    <w:p w:rsidR="008347FB" w:rsidRPr="00743F8B" w:rsidRDefault="008347FB" w:rsidP="008517C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F8B">
        <w:rPr>
          <w:rFonts w:ascii="Times New Roman" w:hAnsi="Times New Roman" w:cs="Times New Roman"/>
          <w:b/>
          <w:sz w:val="28"/>
          <w:szCs w:val="28"/>
        </w:rPr>
        <w:t>«Ужгородський національний університет»</w:t>
      </w:r>
    </w:p>
    <w:p w:rsidR="008347FB" w:rsidRPr="00743F8B" w:rsidRDefault="008347FB" w:rsidP="0071271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892" w:rsidRPr="00F47935" w:rsidRDefault="00514892" w:rsidP="00514892">
      <w:pPr>
        <w:pStyle w:val="Default"/>
        <w:spacing w:line="276" w:lineRule="auto"/>
        <w:ind w:left="5954"/>
        <w:rPr>
          <w:b/>
          <w:bCs/>
          <w:sz w:val="28"/>
          <w:szCs w:val="28"/>
        </w:rPr>
      </w:pPr>
      <w:r w:rsidRPr="00F47935">
        <w:rPr>
          <w:b/>
          <w:bCs/>
          <w:sz w:val="28"/>
          <w:szCs w:val="28"/>
        </w:rPr>
        <w:t xml:space="preserve">ЗАТВЕРДЖЕНО </w:t>
      </w:r>
    </w:p>
    <w:p w:rsidR="00514892" w:rsidRPr="00F47935" w:rsidRDefault="00514892" w:rsidP="00514892">
      <w:pPr>
        <w:pStyle w:val="Default"/>
        <w:spacing w:line="276" w:lineRule="auto"/>
        <w:ind w:left="5954"/>
        <w:rPr>
          <w:b/>
          <w:bCs/>
          <w:sz w:val="28"/>
          <w:szCs w:val="28"/>
          <w:lang w:val="uk-UA"/>
        </w:rPr>
      </w:pPr>
      <w:r w:rsidRPr="00F47935">
        <w:rPr>
          <w:b/>
          <w:bCs/>
          <w:sz w:val="28"/>
          <w:szCs w:val="28"/>
        </w:rPr>
        <w:t>Протокол</w:t>
      </w:r>
      <w:r w:rsidRPr="00F47935">
        <w:rPr>
          <w:sz w:val="28"/>
          <w:szCs w:val="28"/>
        </w:rPr>
        <w:t xml:space="preserve"> </w:t>
      </w:r>
      <w:r w:rsidRPr="00F47935">
        <w:rPr>
          <w:b/>
          <w:bCs/>
          <w:sz w:val="28"/>
          <w:szCs w:val="28"/>
        </w:rPr>
        <w:t>Вченої ради</w:t>
      </w:r>
    </w:p>
    <w:p w:rsidR="00514892" w:rsidRPr="00F47935" w:rsidRDefault="00514892" w:rsidP="00514892">
      <w:pPr>
        <w:pStyle w:val="Default"/>
        <w:spacing w:line="276" w:lineRule="auto"/>
        <w:ind w:left="5954" w:right="-143"/>
        <w:rPr>
          <w:sz w:val="28"/>
          <w:szCs w:val="28"/>
        </w:rPr>
      </w:pPr>
      <w:r w:rsidRPr="00F47935">
        <w:rPr>
          <w:b/>
          <w:bCs/>
          <w:sz w:val="28"/>
          <w:szCs w:val="28"/>
        </w:rPr>
        <w:t>ДВНЗ «Ужгородський</w:t>
      </w:r>
    </w:p>
    <w:p w:rsidR="00514892" w:rsidRPr="00F47935" w:rsidRDefault="00514892" w:rsidP="00514892">
      <w:pPr>
        <w:pStyle w:val="Default"/>
        <w:spacing w:line="276" w:lineRule="auto"/>
        <w:ind w:left="5954" w:right="-143"/>
        <w:rPr>
          <w:sz w:val="28"/>
          <w:szCs w:val="28"/>
          <w:lang w:val="uk-UA"/>
        </w:rPr>
      </w:pPr>
      <w:r w:rsidRPr="00F47935">
        <w:rPr>
          <w:b/>
          <w:bCs/>
          <w:sz w:val="28"/>
          <w:szCs w:val="28"/>
        </w:rPr>
        <w:t>національний університет»</w:t>
      </w:r>
    </w:p>
    <w:p w:rsidR="00514892" w:rsidRPr="00F47935" w:rsidRDefault="00D508AE" w:rsidP="00514892">
      <w:pPr>
        <w:pStyle w:val="Default"/>
        <w:spacing w:line="276" w:lineRule="auto"/>
        <w:ind w:left="5954"/>
        <w:rPr>
          <w:sz w:val="28"/>
          <w:szCs w:val="28"/>
        </w:rPr>
      </w:pPr>
      <w:r>
        <w:rPr>
          <w:b/>
          <w:bCs/>
          <w:sz w:val="28"/>
          <w:szCs w:val="28"/>
        </w:rPr>
        <w:t>___________20</w:t>
      </w:r>
      <w:r>
        <w:rPr>
          <w:b/>
          <w:bCs/>
          <w:sz w:val="28"/>
          <w:szCs w:val="28"/>
          <w:lang w:val="uk-UA"/>
        </w:rPr>
        <w:t xml:space="preserve">22 </w:t>
      </w:r>
      <w:r w:rsidR="00514892" w:rsidRPr="00F47935">
        <w:rPr>
          <w:b/>
          <w:bCs/>
          <w:sz w:val="28"/>
          <w:szCs w:val="28"/>
        </w:rPr>
        <w:t>р. №___</w:t>
      </w:r>
    </w:p>
    <w:p w:rsidR="00477902" w:rsidRPr="00743F8B" w:rsidRDefault="00477902" w:rsidP="00B07127">
      <w:pPr>
        <w:pStyle w:val="Default"/>
        <w:ind w:left="3686"/>
        <w:rPr>
          <w:b/>
          <w:sz w:val="28"/>
          <w:szCs w:val="28"/>
          <w:lang w:val="uk-UA"/>
        </w:rPr>
      </w:pPr>
    </w:p>
    <w:p w:rsidR="008347FB" w:rsidRPr="00743F8B" w:rsidRDefault="008347FB" w:rsidP="00B071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7FB" w:rsidRPr="00743F8B" w:rsidRDefault="008347FB" w:rsidP="00514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F8B">
        <w:rPr>
          <w:rFonts w:ascii="Times New Roman" w:hAnsi="Times New Roman" w:cs="Times New Roman"/>
          <w:b/>
          <w:sz w:val="28"/>
          <w:szCs w:val="28"/>
        </w:rPr>
        <w:t>ОСВІТНЬО-ПРОФЕСІЙНА ПРОГРАМА</w:t>
      </w:r>
    </w:p>
    <w:p w:rsidR="008347FB" w:rsidRPr="00743F8B" w:rsidRDefault="00D508AE" w:rsidP="00D508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«Туризм</w:t>
      </w:r>
      <w:r w:rsidR="008347FB" w:rsidRPr="00743F8B">
        <w:rPr>
          <w:rFonts w:ascii="Times New Roman" w:hAnsi="Times New Roman" w:cs="Times New Roman"/>
          <w:b/>
          <w:sz w:val="28"/>
          <w:szCs w:val="28"/>
        </w:rPr>
        <w:t>»</w:t>
      </w:r>
    </w:p>
    <w:p w:rsidR="008347FB" w:rsidRPr="00743F8B" w:rsidRDefault="008347FB" w:rsidP="00514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F8B">
        <w:rPr>
          <w:rFonts w:ascii="Times New Roman" w:hAnsi="Times New Roman" w:cs="Times New Roman"/>
          <w:b/>
          <w:sz w:val="28"/>
          <w:szCs w:val="28"/>
        </w:rPr>
        <w:t>Першого(бакалаврського) рівня вищої освіти</w:t>
      </w:r>
    </w:p>
    <w:p w:rsidR="008347FB" w:rsidRPr="00743F8B" w:rsidRDefault="008347FB" w:rsidP="00514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F8B">
        <w:rPr>
          <w:rFonts w:ascii="Times New Roman" w:hAnsi="Times New Roman" w:cs="Times New Roman"/>
          <w:b/>
          <w:sz w:val="28"/>
          <w:szCs w:val="28"/>
        </w:rPr>
        <w:t>за спеціальністю 242 Туризм</w:t>
      </w:r>
    </w:p>
    <w:p w:rsidR="008347FB" w:rsidRPr="00743F8B" w:rsidRDefault="008347FB" w:rsidP="00514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F8B">
        <w:rPr>
          <w:rFonts w:ascii="Times New Roman" w:hAnsi="Times New Roman" w:cs="Times New Roman"/>
          <w:b/>
          <w:sz w:val="28"/>
          <w:szCs w:val="28"/>
        </w:rPr>
        <w:t>галузі знань 24 Сфера обслуговування</w:t>
      </w:r>
    </w:p>
    <w:p w:rsidR="008347FB" w:rsidRPr="00743F8B" w:rsidRDefault="00CE11DE" w:rsidP="00514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F8B">
        <w:rPr>
          <w:rFonts w:ascii="Times New Roman" w:hAnsi="Times New Roman" w:cs="Times New Roman"/>
          <w:b/>
          <w:sz w:val="28"/>
          <w:szCs w:val="28"/>
        </w:rPr>
        <w:t>Кваліфікація: б</w:t>
      </w:r>
      <w:r w:rsidR="008347FB" w:rsidRPr="00743F8B">
        <w:rPr>
          <w:rFonts w:ascii="Times New Roman" w:hAnsi="Times New Roman" w:cs="Times New Roman"/>
          <w:b/>
          <w:sz w:val="28"/>
          <w:szCs w:val="28"/>
        </w:rPr>
        <w:t>акалавр з туризму</w:t>
      </w:r>
    </w:p>
    <w:p w:rsidR="008347FB" w:rsidRPr="00743F8B" w:rsidRDefault="008347FB" w:rsidP="005148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717" w:rsidRPr="00743F8B" w:rsidRDefault="00712717" w:rsidP="002708A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12717" w:rsidRPr="00743F8B" w:rsidRDefault="00712717" w:rsidP="008517C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7FB" w:rsidRPr="00743F8B" w:rsidRDefault="008347FB" w:rsidP="008517C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892" w:rsidRPr="006949E7" w:rsidRDefault="00514892" w:rsidP="00514892">
      <w:pPr>
        <w:spacing w:line="276" w:lineRule="auto"/>
        <w:ind w:firstLine="5387"/>
        <w:rPr>
          <w:rFonts w:ascii="Times New Roman" w:hAnsi="Times New Roman"/>
          <w:b/>
          <w:sz w:val="28"/>
          <w:szCs w:val="28"/>
        </w:rPr>
      </w:pPr>
      <w:r w:rsidRPr="006949E7">
        <w:rPr>
          <w:rFonts w:ascii="Times New Roman" w:hAnsi="Times New Roman"/>
          <w:b/>
          <w:sz w:val="28"/>
          <w:szCs w:val="28"/>
        </w:rPr>
        <w:t>УВЕДЕНО В ДІЮ</w:t>
      </w:r>
    </w:p>
    <w:p w:rsidR="00514892" w:rsidRPr="006949E7" w:rsidRDefault="00514892" w:rsidP="00514892">
      <w:pPr>
        <w:spacing w:line="276" w:lineRule="auto"/>
        <w:ind w:firstLine="5387"/>
        <w:rPr>
          <w:rFonts w:ascii="Times New Roman" w:hAnsi="Times New Roman"/>
          <w:b/>
          <w:sz w:val="28"/>
          <w:szCs w:val="28"/>
        </w:rPr>
      </w:pPr>
      <w:r w:rsidRPr="006949E7">
        <w:rPr>
          <w:rFonts w:ascii="Times New Roman" w:hAnsi="Times New Roman"/>
          <w:b/>
          <w:sz w:val="28"/>
          <w:szCs w:val="28"/>
        </w:rPr>
        <w:t>Наказ ректора</w:t>
      </w:r>
    </w:p>
    <w:p w:rsidR="00514892" w:rsidRPr="006949E7" w:rsidRDefault="00514892" w:rsidP="00514892">
      <w:pPr>
        <w:spacing w:line="276" w:lineRule="auto"/>
        <w:ind w:left="5387"/>
        <w:rPr>
          <w:rFonts w:ascii="Times New Roman" w:hAnsi="Times New Roman"/>
          <w:b/>
          <w:sz w:val="28"/>
          <w:szCs w:val="28"/>
        </w:rPr>
      </w:pPr>
      <w:r w:rsidRPr="006949E7">
        <w:rPr>
          <w:rFonts w:ascii="Times New Roman" w:hAnsi="Times New Roman"/>
          <w:b/>
          <w:sz w:val="28"/>
          <w:szCs w:val="28"/>
        </w:rPr>
        <w:t>ДВНЗ «Ужгородський національний університет»</w:t>
      </w:r>
    </w:p>
    <w:p w:rsidR="00514892" w:rsidRPr="006949E7" w:rsidRDefault="00D508AE" w:rsidP="00514892">
      <w:pPr>
        <w:spacing w:line="276" w:lineRule="auto"/>
        <w:ind w:firstLine="53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__________2022 </w:t>
      </w:r>
      <w:r w:rsidR="00514892" w:rsidRPr="006949E7">
        <w:rPr>
          <w:rFonts w:ascii="Times New Roman" w:hAnsi="Times New Roman"/>
          <w:b/>
          <w:sz w:val="28"/>
          <w:szCs w:val="28"/>
        </w:rPr>
        <w:t>р. №____</w:t>
      </w:r>
    </w:p>
    <w:p w:rsidR="00312E19" w:rsidRPr="00743F8B" w:rsidRDefault="00312E19" w:rsidP="008517C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E19" w:rsidRPr="00743F8B" w:rsidRDefault="00312E19" w:rsidP="008517C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E19" w:rsidRPr="00743F8B" w:rsidRDefault="00312E19" w:rsidP="008517C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127" w:rsidRPr="00743F8B" w:rsidRDefault="00B07127" w:rsidP="00D508A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347FB" w:rsidRPr="00743F8B" w:rsidRDefault="008347FB" w:rsidP="008517C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12AF6" w:rsidRPr="00743F8B" w:rsidRDefault="008347FB" w:rsidP="008517C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F8B">
        <w:rPr>
          <w:rFonts w:ascii="Times New Roman" w:hAnsi="Times New Roman" w:cs="Times New Roman"/>
          <w:b/>
          <w:sz w:val="28"/>
          <w:szCs w:val="28"/>
        </w:rPr>
        <w:t>Ужгород 20</w:t>
      </w:r>
      <w:r w:rsidR="000E5276">
        <w:rPr>
          <w:rFonts w:ascii="Times New Roman" w:hAnsi="Times New Roman" w:cs="Times New Roman"/>
          <w:b/>
          <w:sz w:val="28"/>
          <w:szCs w:val="28"/>
        </w:rPr>
        <w:t>2</w:t>
      </w:r>
      <w:r w:rsidR="00514892">
        <w:rPr>
          <w:rFonts w:ascii="Times New Roman" w:hAnsi="Times New Roman" w:cs="Times New Roman"/>
          <w:b/>
          <w:sz w:val="28"/>
          <w:szCs w:val="28"/>
        </w:rPr>
        <w:t>2</w:t>
      </w:r>
    </w:p>
    <w:p w:rsidR="00A51152" w:rsidRPr="006949E7" w:rsidRDefault="00A51152" w:rsidP="00A51152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6949E7">
        <w:rPr>
          <w:rFonts w:ascii="Times New Roman" w:hAnsi="Times New Roman" w:cs="Times New Roman"/>
          <w:b/>
          <w:sz w:val="28"/>
          <w:szCs w:val="28"/>
        </w:rPr>
        <w:lastRenderedPageBreak/>
        <w:t>АРКУШ ПОГОДЖЕННЯ</w:t>
      </w:r>
    </w:p>
    <w:p w:rsidR="00A51152" w:rsidRPr="006949E7" w:rsidRDefault="00A51152" w:rsidP="00A51152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9E7"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</w:p>
    <w:p w:rsidR="00A51152" w:rsidRPr="006949E7" w:rsidRDefault="00A51152" w:rsidP="00A51152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9E7">
        <w:rPr>
          <w:rFonts w:ascii="Times New Roman" w:hAnsi="Times New Roman" w:cs="Times New Roman"/>
          <w:b/>
          <w:sz w:val="28"/>
          <w:szCs w:val="28"/>
        </w:rPr>
        <w:t>«</w:t>
      </w:r>
      <w:r w:rsidR="00D508AE">
        <w:rPr>
          <w:rFonts w:ascii="Times New Roman" w:hAnsi="Times New Roman" w:cs="Times New Roman"/>
          <w:b/>
          <w:sz w:val="28"/>
          <w:szCs w:val="28"/>
        </w:rPr>
        <w:t>Туризм</w:t>
      </w:r>
      <w:r w:rsidRPr="006949E7">
        <w:rPr>
          <w:rFonts w:ascii="Times New Roman" w:hAnsi="Times New Roman" w:cs="Times New Roman"/>
          <w:b/>
          <w:sz w:val="28"/>
          <w:szCs w:val="28"/>
        </w:rPr>
        <w:t>»</w:t>
      </w:r>
    </w:p>
    <w:p w:rsidR="00A51152" w:rsidRPr="006949E7" w:rsidRDefault="00A51152" w:rsidP="00A51152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152" w:rsidRPr="006949E7" w:rsidRDefault="00A51152" w:rsidP="00A51152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A51152" w:rsidRPr="006949E7" w:rsidRDefault="00A51152" w:rsidP="00A51152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A51152" w:rsidRPr="006949E7" w:rsidRDefault="00A51152" w:rsidP="00A51152">
      <w:pPr>
        <w:widowControl/>
        <w:numPr>
          <w:ilvl w:val="0"/>
          <w:numId w:val="36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49E7">
        <w:rPr>
          <w:rFonts w:ascii="Times New Roman" w:hAnsi="Times New Roman" w:cs="Times New Roman"/>
          <w:b/>
          <w:sz w:val="28"/>
          <w:szCs w:val="28"/>
          <w:lang w:eastAsia="ru-RU"/>
        </w:rPr>
        <w:t>Ректор                                                                Володимир СМОЛАНКА</w:t>
      </w:r>
    </w:p>
    <w:p w:rsidR="00A51152" w:rsidRPr="006949E7" w:rsidRDefault="00A51152" w:rsidP="00A51152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51152" w:rsidRPr="006949E7" w:rsidRDefault="00A51152" w:rsidP="00A51152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49E7"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 р.</w:t>
      </w:r>
    </w:p>
    <w:p w:rsidR="00A51152" w:rsidRPr="006949E7" w:rsidRDefault="00A51152" w:rsidP="00A51152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A51152" w:rsidRPr="006949E7" w:rsidRDefault="00A51152" w:rsidP="00A51152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A51152" w:rsidRPr="006949E7" w:rsidRDefault="00A51152" w:rsidP="00A51152">
      <w:pPr>
        <w:widowControl/>
        <w:numPr>
          <w:ilvl w:val="0"/>
          <w:numId w:val="36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49E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Гарант освітньо-професійної програми         </w:t>
      </w:r>
      <w:r w:rsidRPr="006949E7">
        <w:rPr>
          <w:rFonts w:ascii="Times New Roman" w:hAnsi="Times New Roman" w:cs="Times New Roman"/>
          <w:b/>
          <w:sz w:val="28"/>
          <w:szCs w:val="28"/>
          <w:lang w:eastAsia="ru-RU"/>
        </w:rPr>
        <w:t>Наталія ГАБЧАК</w:t>
      </w:r>
    </w:p>
    <w:p w:rsidR="00A51152" w:rsidRPr="006949E7" w:rsidRDefault="00A51152" w:rsidP="00A51152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51152" w:rsidRPr="006949E7" w:rsidRDefault="00A51152" w:rsidP="00A51152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49E7"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_______________20_____ р.</w:t>
      </w:r>
    </w:p>
    <w:p w:rsidR="00A51152" w:rsidRPr="006949E7" w:rsidRDefault="00A51152" w:rsidP="00A51152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508AE" w:rsidRDefault="00D508AE" w:rsidP="00A51152">
      <w:pPr>
        <w:widowControl/>
        <w:numPr>
          <w:ilvl w:val="0"/>
          <w:numId w:val="36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Декан факультету туризму </w:t>
      </w:r>
    </w:p>
    <w:p w:rsidR="00A51152" w:rsidRPr="006949E7" w:rsidRDefault="00D508AE" w:rsidP="00D508AE">
      <w:pPr>
        <w:widowControl/>
        <w:adjustRightInd w:val="0"/>
        <w:spacing w:before="100" w:beforeAutospacing="1" w:after="100" w:afterAutospacing="1"/>
        <w:ind w:left="72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та міжнародних комунікацій </w:t>
      </w:r>
      <w:r w:rsidR="00A51152" w:rsidRPr="006949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Наталія ГАБЧАК</w:t>
      </w:r>
    </w:p>
    <w:p w:rsidR="00A51152" w:rsidRPr="006949E7" w:rsidRDefault="00A51152" w:rsidP="00A51152">
      <w:pPr>
        <w:widowControl/>
        <w:adjustRightInd w:val="0"/>
        <w:spacing w:before="100" w:beforeAutospacing="1" w:after="100" w:afterAutospacing="1"/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51152" w:rsidRPr="006949E7" w:rsidRDefault="00A51152" w:rsidP="00A51152">
      <w:pPr>
        <w:widowControl/>
        <w:adjustRightInd w:val="0"/>
        <w:spacing w:before="100" w:beforeAutospacing="1" w:after="100" w:afterAutospacing="1"/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49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________________2021 р.</w:t>
      </w:r>
    </w:p>
    <w:p w:rsidR="00A51152" w:rsidRPr="006949E7" w:rsidRDefault="00A51152" w:rsidP="00A51152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51152" w:rsidRPr="006949E7" w:rsidRDefault="00A51152" w:rsidP="00A51152">
      <w:pPr>
        <w:widowControl/>
        <w:numPr>
          <w:ilvl w:val="0"/>
          <w:numId w:val="36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49E7">
        <w:rPr>
          <w:rFonts w:ascii="Times New Roman" w:hAnsi="Times New Roman" w:cs="Times New Roman"/>
          <w:b/>
          <w:sz w:val="28"/>
          <w:szCs w:val="28"/>
          <w:lang w:eastAsia="ru-RU"/>
        </w:rPr>
        <w:t>Керівник робочої групи                                     Наталія ГАБЧАК</w:t>
      </w:r>
    </w:p>
    <w:p w:rsidR="00A51152" w:rsidRPr="006949E7" w:rsidRDefault="00A51152" w:rsidP="00A51152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49E7"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 р.</w:t>
      </w:r>
    </w:p>
    <w:p w:rsidR="00A51152" w:rsidRPr="006949E7" w:rsidRDefault="00A51152" w:rsidP="00A51152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49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A51152" w:rsidRPr="006949E7" w:rsidRDefault="00A51152" w:rsidP="00A51152">
      <w:pPr>
        <w:widowControl/>
        <w:numPr>
          <w:ilvl w:val="0"/>
          <w:numId w:val="36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49E7">
        <w:rPr>
          <w:rFonts w:ascii="Times New Roman" w:hAnsi="Times New Roman" w:cs="Times New Roman"/>
          <w:b/>
          <w:sz w:val="28"/>
          <w:szCs w:val="28"/>
          <w:lang w:eastAsia="ru-RU"/>
        </w:rPr>
        <w:t>Начальник навчальної частини                      Анатолій ШТИМАК</w:t>
      </w:r>
      <w:r w:rsidRPr="006949E7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                     </w:t>
      </w:r>
    </w:p>
    <w:p w:rsidR="00A51152" w:rsidRPr="006949E7" w:rsidRDefault="00A51152" w:rsidP="00A51152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49E7">
        <w:rPr>
          <w:rFonts w:ascii="Times New Roman" w:hAnsi="Times New Roman" w:cs="Times New Roman"/>
          <w:b/>
          <w:sz w:val="28"/>
          <w:szCs w:val="28"/>
          <w:lang w:eastAsia="ru-RU"/>
        </w:rPr>
        <w:t>________________20____ р.</w:t>
      </w:r>
    </w:p>
    <w:p w:rsidR="00A51152" w:rsidRPr="006949E7" w:rsidRDefault="00A51152" w:rsidP="00A51152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51152" w:rsidRPr="006949E7" w:rsidRDefault="00A51152" w:rsidP="00A51152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A51152" w:rsidRPr="006949E7" w:rsidRDefault="00A51152" w:rsidP="00A51152">
      <w:pPr>
        <w:adjustRightInd w:val="0"/>
        <w:rPr>
          <w:sz w:val="28"/>
          <w:szCs w:val="28"/>
        </w:rPr>
      </w:pPr>
    </w:p>
    <w:p w:rsidR="00A51152" w:rsidRDefault="00A51152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A51152" w:rsidRDefault="00A51152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E91213" w:rsidRPr="00743F8B" w:rsidRDefault="00E91213" w:rsidP="002275F0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43F8B">
        <w:rPr>
          <w:rFonts w:ascii="Times New Roman" w:hAnsi="Times New Roman" w:cs="Times New Roman"/>
          <w:b/>
          <w:bCs/>
        </w:rPr>
        <w:t>ПЕРЕДМОВА</w:t>
      </w:r>
    </w:p>
    <w:p w:rsidR="00E91213" w:rsidRPr="00743F8B" w:rsidRDefault="00E91213" w:rsidP="00945D6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712717" w:rsidRPr="00743F8B" w:rsidRDefault="00712717" w:rsidP="00C55459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43F8B">
        <w:rPr>
          <w:rFonts w:ascii="Times New Roman" w:hAnsi="Times New Roman" w:cs="Times New Roman"/>
        </w:rPr>
        <w:t>Освітн</w:t>
      </w:r>
      <w:r w:rsidR="00B53C09" w:rsidRPr="00743F8B">
        <w:rPr>
          <w:rFonts w:ascii="Times New Roman" w:hAnsi="Times New Roman" w:cs="Times New Roman"/>
        </w:rPr>
        <w:t>ьо-професійна програма</w:t>
      </w:r>
      <w:r w:rsidRPr="00743F8B">
        <w:rPr>
          <w:rFonts w:ascii="Times New Roman" w:hAnsi="Times New Roman" w:cs="Times New Roman"/>
        </w:rPr>
        <w:t xml:space="preserve"> «Туризм» </w:t>
      </w:r>
      <w:r w:rsidR="00B53C09" w:rsidRPr="00743F8B">
        <w:rPr>
          <w:rFonts w:ascii="Times New Roman" w:hAnsi="Times New Roman" w:cs="Times New Roman"/>
        </w:rPr>
        <w:t xml:space="preserve">підготовки здобувачів освітнього ступеня бакалавр </w:t>
      </w:r>
      <w:r w:rsidRPr="00743F8B">
        <w:rPr>
          <w:rFonts w:ascii="Times New Roman" w:hAnsi="Times New Roman" w:cs="Times New Roman"/>
        </w:rPr>
        <w:t xml:space="preserve">розроблена відповідно до </w:t>
      </w:r>
      <w:r w:rsidR="00B53C09" w:rsidRPr="00743F8B">
        <w:rPr>
          <w:rFonts w:ascii="Times New Roman" w:hAnsi="Times New Roman" w:cs="Times New Roman"/>
        </w:rPr>
        <w:t>с</w:t>
      </w:r>
      <w:r w:rsidRPr="00743F8B">
        <w:rPr>
          <w:rFonts w:ascii="Times New Roman" w:hAnsi="Times New Roman" w:cs="Times New Roman"/>
        </w:rPr>
        <w:t>тандарту вищої освіти</w:t>
      </w:r>
      <w:r w:rsidR="00B53C09" w:rsidRPr="00743F8B">
        <w:rPr>
          <w:rFonts w:ascii="Times New Roman" w:hAnsi="Times New Roman" w:cs="Times New Roman"/>
        </w:rPr>
        <w:t xml:space="preserve"> України</w:t>
      </w:r>
      <w:r w:rsidRPr="00743F8B">
        <w:rPr>
          <w:rFonts w:ascii="Times New Roman" w:hAnsi="Times New Roman" w:cs="Times New Roman"/>
        </w:rPr>
        <w:t xml:space="preserve"> за спеціальніст</w:t>
      </w:r>
      <w:r w:rsidR="000E5276">
        <w:rPr>
          <w:rFonts w:ascii="Times New Roman" w:hAnsi="Times New Roman" w:cs="Times New Roman"/>
        </w:rPr>
        <w:t>ю 242 Туризм галузі знань 24 Сфера обслуговування</w:t>
      </w:r>
      <w:r w:rsidRPr="00743F8B">
        <w:rPr>
          <w:rFonts w:ascii="Times New Roman" w:hAnsi="Times New Roman" w:cs="Times New Roman"/>
        </w:rPr>
        <w:t xml:space="preserve"> для першого (бакалаврського) рівня вищої освіти затвердженого </w:t>
      </w:r>
      <w:r w:rsidR="00B53C09" w:rsidRPr="00743F8B">
        <w:rPr>
          <w:rFonts w:ascii="Times New Roman" w:hAnsi="Times New Roman" w:cs="Times New Roman"/>
        </w:rPr>
        <w:t xml:space="preserve">та введеного в дію </w:t>
      </w:r>
      <w:r w:rsidRPr="00743F8B">
        <w:rPr>
          <w:rFonts w:ascii="Times New Roman" w:hAnsi="Times New Roman" w:cs="Times New Roman"/>
        </w:rPr>
        <w:t>наказом Міністерства освіти і науки України від 04.10.2018 р. № 1068.</w:t>
      </w:r>
    </w:p>
    <w:p w:rsidR="00E91213" w:rsidRPr="00743F8B" w:rsidRDefault="005A74D3" w:rsidP="00C5545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743F8B">
        <w:rPr>
          <w:rFonts w:ascii="Times New Roman" w:hAnsi="Times New Roman" w:cs="Times New Roman"/>
          <w:bCs/>
        </w:rPr>
        <w:t xml:space="preserve">Зміни до </w:t>
      </w:r>
      <w:r w:rsidR="00D16D60" w:rsidRPr="00743F8B">
        <w:rPr>
          <w:rFonts w:ascii="Times New Roman" w:hAnsi="Times New Roman" w:cs="Times New Roman"/>
          <w:bCs/>
        </w:rPr>
        <w:t xml:space="preserve">цієї </w:t>
      </w:r>
      <w:r w:rsidRPr="00743F8B">
        <w:rPr>
          <w:rFonts w:ascii="Times New Roman" w:hAnsi="Times New Roman" w:cs="Times New Roman"/>
          <w:bCs/>
        </w:rPr>
        <w:t>освітньо</w:t>
      </w:r>
      <w:r w:rsidR="00D16D60" w:rsidRPr="00743F8B">
        <w:rPr>
          <w:rFonts w:ascii="Times New Roman" w:hAnsi="Times New Roman" w:cs="Times New Roman"/>
          <w:bCs/>
        </w:rPr>
        <w:t>-професійної програми</w:t>
      </w:r>
      <w:r w:rsidR="006B1F0A" w:rsidRPr="00743F8B">
        <w:rPr>
          <w:rFonts w:ascii="Times New Roman" w:hAnsi="Times New Roman" w:cs="Times New Roman"/>
          <w:bCs/>
        </w:rPr>
        <w:t xml:space="preserve"> </w:t>
      </w:r>
      <w:r w:rsidR="00712717" w:rsidRPr="00743F8B">
        <w:rPr>
          <w:rFonts w:ascii="Times New Roman" w:hAnsi="Times New Roman" w:cs="Times New Roman"/>
          <w:bCs/>
        </w:rPr>
        <w:t>внесено</w:t>
      </w:r>
      <w:r w:rsidR="006B1F0A" w:rsidRPr="00743F8B">
        <w:rPr>
          <w:rFonts w:ascii="Times New Roman" w:hAnsi="Times New Roman" w:cs="Times New Roman"/>
          <w:bCs/>
        </w:rPr>
        <w:t xml:space="preserve"> </w:t>
      </w:r>
      <w:r w:rsidR="00712717" w:rsidRPr="00743F8B">
        <w:rPr>
          <w:rFonts w:ascii="Times New Roman" w:hAnsi="Times New Roman" w:cs="Times New Roman"/>
          <w:bCs/>
        </w:rPr>
        <w:t>робоч</w:t>
      </w:r>
      <w:r w:rsidR="00411E36" w:rsidRPr="00743F8B">
        <w:rPr>
          <w:rFonts w:ascii="Times New Roman" w:hAnsi="Times New Roman" w:cs="Times New Roman"/>
          <w:bCs/>
        </w:rPr>
        <w:t>ою</w:t>
      </w:r>
      <w:r w:rsidR="00E91213" w:rsidRPr="00743F8B">
        <w:rPr>
          <w:rFonts w:ascii="Times New Roman" w:hAnsi="Times New Roman" w:cs="Times New Roman"/>
          <w:bCs/>
        </w:rPr>
        <w:t xml:space="preserve"> групою факультету туризму та міжнародних комунікацій ДВНЗ «Ужгородський національний університет»</w:t>
      </w:r>
      <w:r w:rsidR="006B1F0A" w:rsidRPr="00743F8B">
        <w:rPr>
          <w:rFonts w:ascii="Times New Roman" w:hAnsi="Times New Roman" w:cs="Times New Roman"/>
          <w:bCs/>
        </w:rPr>
        <w:t xml:space="preserve"> </w:t>
      </w:r>
      <w:r w:rsidR="00E91213" w:rsidRPr="00743F8B">
        <w:rPr>
          <w:rFonts w:ascii="Times New Roman" w:hAnsi="Times New Roman" w:cs="Times New Roman"/>
          <w:bCs/>
        </w:rPr>
        <w:t>у складі:</w:t>
      </w:r>
    </w:p>
    <w:p w:rsidR="00E91213" w:rsidRPr="00743F8B" w:rsidRDefault="00E91213" w:rsidP="00C5545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743F8B">
        <w:rPr>
          <w:rFonts w:ascii="Times New Roman" w:hAnsi="Times New Roman" w:cs="Times New Roman"/>
          <w:bCs/>
        </w:rPr>
        <w:t xml:space="preserve">Габчак Н.Ф. – </w:t>
      </w:r>
      <w:r w:rsidR="005A74D3" w:rsidRPr="00743F8B">
        <w:rPr>
          <w:rFonts w:ascii="Times New Roman" w:hAnsi="Times New Roman" w:cs="Times New Roman"/>
          <w:bCs/>
        </w:rPr>
        <w:t xml:space="preserve">гарант ОПП, </w:t>
      </w:r>
      <w:r w:rsidRPr="00743F8B">
        <w:rPr>
          <w:rFonts w:ascii="Times New Roman" w:hAnsi="Times New Roman" w:cs="Times New Roman"/>
          <w:bCs/>
        </w:rPr>
        <w:t xml:space="preserve">кандидат географічних наук, </w:t>
      </w:r>
      <w:r w:rsidR="00235667">
        <w:rPr>
          <w:rFonts w:ascii="Times New Roman" w:hAnsi="Times New Roman" w:cs="Times New Roman"/>
          <w:bCs/>
        </w:rPr>
        <w:t xml:space="preserve">доцент, </w:t>
      </w:r>
      <w:r w:rsidR="0027047F" w:rsidRPr="00743F8B">
        <w:rPr>
          <w:rFonts w:ascii="Times New Roman" w:hAnsi="Times New Roman" w:cs="Times New Roman"/>
          <w:bCs/>
        </w:rPr>
        <w:t>декан факультету туризму та міжнародних комунікаці</w:t>
      </w:r>
      <w:r w:rsidR="005A74D3" w:rsidRPr="00743F8B">
        <w:rPr>
          <w:rFonts w:ascii="Times New Roman" w:hAnsi="Times New Roman" w:cs="Times New Roman"/>
          <w:bCs/>
        </w:rPr>
        <w:t>й</w:t>
      </w:r>
    </w:p>
    <w:p w:rsidR="005A74D3" w:rsidRPr="00743F8B" w:rsidRDefault="005A74D3" w:rsidP="00C5545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743F8B">
        <w:rPr>
          <w:rFonts w:ascii="Times New Roman" w:hAnsi="Times New Roman" w:cs="Times New Roman"/>
          <w:bCs/>
        </w:rPr>
        <w:t xml:space="preserve">Шандор Ф.Ф. – доктор філософських наук, </w:t>
      </w:r>
      <w:r w:rsidR="00235667">
        <w:rPr>
          <w:rFonts w:ascii="Times New Roman" w:hAnsi="Times New Roman" w:cs="Times New Roman"/>
          <w:bCs/>
        </w:rPr>
        <w:t xml:space="preserve">професор кафедри туризму, </w:t>
      </w:r>
      <w:r w:rsidR="000E5276">
        <w:rPr>
          <w:rFonts w:ascii="Times New Roman" w:hAnsi="Times New Roman" w:cs="Times New Roman"/>
          <w:bCs/>
        </w:rPr>
        <w:t>п</w:t>
      </w:r>
      <w:r w:rsidR="00EA616D" w:rsidRPr="00743F8B">
        <w:rPr>
          <w:rFonts w:ascii="Times New Roman" w:hAnsi="Times New Roman" w:cs="Times New Roman"/>
          <w:bCs/>
        </w:rPr>
        <w:t>резидент Закарпатської туристичної організації</w:t>
      </w:r>
    </w:p>
    <w:p w:rsidR="00712717" w:rsidRPr="00743F8B" w:rsidRDefault="00712717" w:rsidP="00C5545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743F8B">
        <w:rPr>
          <w:rFonts w:ascii="Times New Roman" w:hAnsi="Times New Roman" w:cs="Times New Roman"/>
          <w:bCs/>
        </w:rPr>
        <w:t>Колісник Г.М. – доктор економічних наук, професор кафедри туристичної інфраструктури та гот</w:t>
      </w:r>
      <w:r w:rsidR="008C0260" w:rsidRPr="00743F8B">
        <w:rPr>
          <w:rFonts w:ascii="Times New Roman" w:hAnsi="Times New Roman" w:cs="Times New Roman"/>
          <w:bCs/>
        </w:rPr>
        <w:t>ельно-ресторанного господарства</w:t>
      </w:r>
    </w:p>
    <w:p w:rsidR="00CF5B13" w:rsidRPr="0031148C" w:rsidRDefault="00CF5B13" w:rsidP="00C5545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31148C">
        <w:rPr>
          <w:rFonts w:ascii="Times New Roman" w:hAnsi="Times New Roman" w:cs="Times New Roman"/>
          <w:bCs/>
        </w:rPr>
        <w:t>Машіка Г.В. –</w:t>
      </w:r>
      <w:r w:rsidR="00235667">
        <w:rPr>
          <w:rFonts w:ascii="Times New Roman" w:hAnsi="Times New Roman" w:cs="Times New Roman"/>
          <w:bCs/>
        </w:rPr>
        <w:t xml:space="preserve"> </w:t>
      </w:r>
      <w:r w:rsidRPr="0031148C">
        <w:rPr>
          <w:rFonts w:ascii="Times New Roman" w:hAnsi="Times New Roman" w:cs="Times New Roman"/>
          <w:bCs/>
        </w:rPr>
        <w:t>доктор географічних наук, професор кафедри туризму</w:t>
      </w:r>
      <w:r w:rsidR="00235667">
        <w:rPr>
          <w:rFonts w:ascii="Times New Roman" w:hAnsi="Times New Roman" w:cs="Times New Roman"/>
          <w:bCs/>
        </w:rPr>
        <w:t>, завідувачка кафедри туризму</w:t>
      </w:r>
    </w:p>
    <w:p w:rsidR="00820A84" w:rsidRPr="00743F8B" w:rsidRDefault="00820A84" w:rsidP="00C5545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743F8B">
        <w:rPr>
          <w:rFonts w:ascii="Times New Roman" w:hAnsi="Times New Roman" w:cs="Times New Roman"/>
        </w:rPr>
        <w:t>Ханас У. Я. – кандидат філософських наук, доцент кафедри туризму</w:t>
      </w:r>
    </w:p>
    <w:p w:rsidR="00411E36" w:rsidRPr="0031148C" w:rsidRDefault="00235667" w:rsidP="00C5545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Мельник</w:t>
      </w:r>
      <w:r w:rsidR="00411E36" w:rsidRPr="0031148C">
        <w:rPr>
          <w:rFonts w:ascii="Times New Roman" w:hAnsi="Times New Roman" w:cs="Times New Roman"/>
          <w:bCs/>
        </w:rPr>
        <w:t xml:space="preserve"> Н.В. - кандидат  географічн</w:t>
      </w:r>
      <w:r w:rsidR="008C0260" w:rsidRPr="0031148C">
        <w:rPr>
          <w:rFonts w:ascii="Times New Roman" w:hAnsi="Times New Roman" w:cs="Times New Roman"/>
          <w:bCs/>
        </w:rPr>
        <w:t>их наук, доцент кафедри туризму</w:t>
      </w:r>
    </w:p>
    <w:p w:rsidR="0027047F" w:rsidRPr="00743F8B" w:rsidRDefault="0027047F" w:rsidP="00C5545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F8B">
        <w:rPr>
          <w:rFonts w:ascii="Times New Roman" w:hAnsi="Times New Roman" w:cs="Times New Roman"/>
          <w:bCs/>
        </w:rPr>
        <w:t>Еркан</w:t>
      </w:r>
      <w:r w:rsidR="006B1F0A" w:rsidRPr="00743F8B">
        <w:rPr>
          <w:rFonts w:ascii="Times New Roman" w:hAnsi="Times New Roman" w:cs="Times New Roman"/>
          <w:bCs/>
        </w:rPr>
        <w:t xml:space="preserve"> </w:t>
      </w:r>
      <w:r w:rsidRPr="00743F8B">
        <w:rPr>
          <w:rFonts w:ascii="Times New Roman" w:hAnsi="Times New Roman" w:cs="Times New Roman"/>
          <w:bCs/>
        </w:rPr>
        <w:t>Чавуш</w:t>
      </w:r>
      <w:r w:rsidRPr="00743F8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43F8B">
        <w:rPr>
          <w:rFonts w:ascii="Times New Roman" w:hAnsi="Times New Roman" w:cs="Times New Roman"/>
          <w:bCs/>
        </w:rPr>
        <w:t>генеральний директор «CalypsoTourUa</w:t>
      </w:r>
      <w:r w:rsidR="008C0260" w:rsidRPr="00743F8B">
        <w:rPr>
          <w:rFonts w:ascii="Times New Roman" w:hAnsi="Times New Roman" w:cs="Times New Roman"/>
          <w:bCs/>
        </w:rPr>
        <w:t>»</w:t>
      </w:r>
    </w:p>
    <w:p w:rsidR="00E91213" w:rsidRPr="00743F8B" w:rsidRDefault="0027047F" w:rsidP="00C5545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743F8B">
        <w:rPr>
          <w:rFonts w:ascii="Times New Roman" w:hAnsi="Times New Roman" w:cs="Times New Roman"/>
          <w:bCs/>
        </w:rPr>
        <w:t>Ходаковська Андріана - здобувачка першого (бакалаврського) рівня вищої освіти за ОП «Туризм»</w:t>
      </w:r>
    </w:p>
    <w:p w:rsidR="00C55459" w:rsidRPr="00743F8B" w:rsidRDefault="00C55459" w:rsidP="00C55459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</w:p>
    <w:p w:rsidR="00DF4C0B" w:rsidRPr="00743F8B" w:rsidRDefault="00DF4C0B" w:rsidP="00C55459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</w:p>
    <w:p w:rsidR="00DF4C0B" w:rsidRPr="00743F8B" w:rsidRDefault="00DF4C0B" w:rsidP="00C55459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</w:p>
    <w:p w:rsidR="00DF4C0B" w:rsidRPr="00743F8B" w:rsidRDefault="00DF4C0B" w:rsidP="00C55459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</w:p>
    <w:p w:rsidR="00DF4C0B" w:rsidRPr="00743F8B" w:rsidRDefault="00DF4C0B" w:rsidP="00C55459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</w:p>
    <w:p w:rsidR="00DF4C0B" w:rsidRPr="00743F8B" w:rsidRDefault="00DF4C0B" w:rsidP="00C55459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</w:p>
    <w:p w:rsidR="00DF4C0B" w:rsidRPr="00743F8B" w:rsidRDefault="00DF4C0B" w:rsidP="00C55459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</w:p>
    <w:p w:rsidR="00C55459" w:rsidRPr="00743F8B" w:rsidRDefault="00BD7318" w:rsidP="00C55459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743F8B">
        <w:rPr>
          <w:rFonts w:ascii="Times New Roman" w:hAnsi="Times New Roman" w:cs="Times New Roman"/>
          <w:bCs/>
        </w:rPr>
        <w:t>Рецензії з</w:t>
      </w:r>
      <w:r w:rsidR="00C55459" w:rsidRPr="00743F8B">
        <w:rPr>
          <w:rFonts w:ascii="Times New Roman" w:hAnsi="Times New Roman" w:cs="Times New Roman"/>
          <w:bCs/>
        </w:rPr>
        <w:t>овнішні</w:t>
      </w:r>
      <w:r w:rsidRPr="00743F8B">
        <w:rPr>
          <w:rFonts w:ascii="Times New Roman" w:hAnsi="Times New Roman" w:cs="Times New Roman"/>
          <w:bCs/>
        </w:rPr>
        <w:t>х стейкхолдерів</w:t>
      </w:r>
      <w:r w:rsidR="00C55459" w:rsidRPr="00743F8B">
        <w:rPr>
          <w:rFonts w:ascii="Times New Roman" w:hAnsi="Times New Roman" w:cs="Times New Roman"/>
          <w:bCs/>
        </w:rPr>
        <w:t>:</w:t>
      </w:r>
    </w:p>
    <w:p w:rsidR="00CF5B13" w:rsidRPr="00743F8B" w:rsidRDefault="00CF5B13" w:rsidP="00CF5B13">
      <w:pPr>
        <w:pStyle w:val="a3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743F8B">
        <w:rPr>
          <w:rFonts w:ascii="Times New Roman" w:hAnsi="Times New Roman" w:cs="Times New Roman"/>
          <w:bCs/>
        </w:rPr>
        <w:t>Мальська М.П. – д</w:t>
      </w:r>
      <w:r w:rsidR="00DB63C8" w:rsidRPr="00743F8B">
        <w:rPr>
          <w:rFonts w:ascii="Times New Roman" w:hAnsi="Times New Roman" w:cs="Times New Roman"/>
          <w:bCs/>
        </w:rPr>
        <w:t>октор економічних наук</w:t>
      </w:r>
      <w:r w:rsidR="002E0D3B" w:rsidRPr="00743F8B">
        <w:rPr>
          <w:rFonts w:ascii="Times New Roman" w:hAnsi="Times New Roman" w:cs="Times New Roman"/>
          <w:bCs/>
        </w:rPr>
        <w:t>, професор</w:t>
      </w:r>
      <w:r w:rsidRPr="00743F8B">
        <w:rPr>
          <w:rFonts w:ascii="Times New Roman" w:hAnsi="Times New Roman" w:cs="Times New Roman"/>
          <w:bCs/>
        </w:rPr>
        <w:t>, завідувачка кафедри</w:t>
      </w:r>
      <w:r w:rsidR="002E0D3B" w:rsidRPr="00743F8B">
        <w:rPr>
          <w:rFonts w:ascii="Times New Roman" w:hAnsi="Times New Roman" w:cs="Times New Roman"/>
          <w:bCs/>
        </w:rPr>
        <w:t xml:space="preserve"> туризму</w:t>
      </w:r>
      <w:r w:rsidRPr="00743F8B">
        <w:rPr>
          <w:rFonts w:ascii="Times New Roman" w:hAnsi="Times New Roman" w:cs="Times New Roman"/>
          <w:bCs/>
        </w:rPr>
        <w:t xml:space="preserve"> Льві</w:t>
      </w:r>
      <w:r w:rsidR="002E0D3B" w:rsidRPr="00743F8B">
        <w:rPr>
          <w:rFonts w:ascii="Times New Roman" w:hAnsi="Times New Roman" w:cs="Times New Roman"/>
          <w:bCs/>
        </w:rPr>
        <w:t xml:space="preserve">вського </w:t>
      </w:r>
      <w:r w:rsidR="00DB63C8" w:rsidRPr="00743F8B">
        <w:rPr>
          <w:rFonts w:ascii="Times New Roman" w:hAnsi="Times New Roman" w:cs="Times New Roman"/>
          <w:bCs/>
        </w:rPr>
        <w:t>національного університету імені Івана Франка</w:t>
      </w:r>
    </w:p>
    <w:p w:rsidR="00D467A1" w:rsidRPr="00743F8B" w:rsidRDefault="008C0260" w:rsidP="00D467A1">
      <w:pPr>
        <w:pStyle w:val="a3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743F8B">
        <w:rPr>
          <w:rFonts w:ascii="Times New Roman" w:hAnsi="Times New Roman" w:cs="Times New Roman"/>
          <w:bCs/>
        </w:rPr>
        <w:t xml:space="preserve">Пітюлич М.М. – </w:t>
      </w:r>
      <w:r w:rsidR="00DB63C8" w:rsidRPr="00743F8B">
        <w:rPr>
          <w:rFonts w:ascii="Times New Roman" w:hAnsi="Times New Roman" w:cs="Times New Roman"/>
          <w:bCs/>
        </w:rPr>
        <w:t>доктор економічних наук, професор,</w:t>
      </w:r>
      <w:r w:rsidRPr="00743F8B">
        <w:rPr>
          <w:rFonts w:ascii="Times New Roman" w:hAnsi="Times New Roman" w:cs="Times New Roman"/>
          <w:bCs/>
        </w:rPr>
        <w:t xml:space="preserve"> директор готельно-ресторанного комплексу «Смерічка»</w:t>
      </w:r>
    </w:p>
    <w:p w:rsidR="00D467A1" w:rsidRPr="00743F8B" w:rsidRDefault="00D467A1" w:rsidP="00D467A1">
      <w:pPr>
        <w:pStyle w:val="a3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743F8B">
        <w:rPr>
          <w:rFonts w:ascii="Times New Roman" w:hAnsi="Times New Roman" w:cs="Times New Roman"/>
          <w:bCs/>
        </w:rPr>
        <w:t>Басараб М. – директор готельно-ресторанного комплексу «Золота гора»</w:t>
      </w:r>
    </w:p>
    <w:p w:rsidR="008C0260" w:rsidRDefault="008C0260" w:rsidP="00D467A1">
      <w:pPr>
        <w:pStyle w:val="a3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743F8B">
        <w:rPr>
          <w:rFonts w:ascii="Times New Roman" w:hAnsi="Times New Roman" w:cs="Times New Roman"/>
          <w:bCs/>
        </w:rPr>
        <w:t>Євгеній Чаушев – генеральний директор ТзОВ «ProfiStudyandWork»</w:t>
      </w:r>
    </w:p>
    <w:p w:rsidR="000E5276" w:rsidRPr="00743F8B" w:rsidRDefault="000E5276" w:rsidP="00D467A1">
      <w:pPr>
        <w:pStyle w:val="a3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Твардовська Олена – здобувачка освітнього ступеня бакалавр спеціальності 242 Туризм.</w:t>
      </w:r>
    </w:p>
    <w:p w:rsidR="0088367D" w:rsidRPr="00743F8B" w:rsidRDefault="0088367D" w:rsidP="0088367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88367D" w:rsidRPr="00743F8B" w:rsidRDefault="0088367D" w:rsidP="0088367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88367D" w:rsidRPr="00743F8B" w:rsidRDefault="0088367D" w:rsidP="0088367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88367D" w:rsidRPr="00743F8B" w:rsidRDefault="0088367D" w:rsidP="0088367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88367D" w:rsidRPr="00743F8B" w:rsidRDefault="0088367D" w:rsidP="0088367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B07127" w:rsidRPr="00743F8B" w:rsidRDefault="00B07127">
      <w:pPr>
        <w:widowControl/>
        <w:rPr>
          <w:rFonts w:ascii="Times New Roman" w:hAnsi="Times New Roman" w:cs="Times New Roman"/>
          <w:b/>
        </w:rPr>
      </w:pPr>
      <w:r w:rsidRPr="00743F8B">
        <w:rPr>
          <w:rFonts w:ascii="Times New Roman" w:hAnsi="Times New Roman" w:cs="Times New Roman"/>
          <w:b/>
        </w:rPr>
        <w:br w:type="page"/>
      </w:r>
    </w:p>
    <w:p w:rsidR="00E91213" w:rsidRPr="00743F8B" w:rsidRDefault="00411E36" w:rsidP="003240C4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 w:rsidRPr="00743F8B">
        <w:rPr>
          <w:rFonts w:ascii="Times New Roman" w:hAnsi="Times New Roman" w:cs="Times New Roman"/>
          <w:b/>
        </w:rPr>
        <w:t>1</w:t>
      </w:r>
      <w:r w:rsidR="00E91213" w:rsidRPr="00743F8B">
        <w:rPr>
          <w:rFonts w:ascii="Times New Roman" w:hAnsi="Times New Roman" w:cs="Times New Roman"/>
          <w:b/>
        </w:rPr>
        <w:t>. П</w:t>
      </w:r>
      <w:r w:rsidR="002A2A32" w:rsidRPr="00743F8B">
        <w:rPr>
          <w:rFonts w:ascii="Times New Roman" w:hAnsi="Times New Roman" w:cs="Times New Roman"/>
          <w:b/>
        </w:rPr>
        <w:t>рофіль освітньої програми</w:t>
      </w:r>
    </w:p>
    <w:p w:rsidR="00E91213" w:rsidRPr="00743F8B" w:rsidRDefault="002A2A32" w:rsidP="003240C4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 w:rsidRPr="00743F8B">
        <w:rPr>
          <w:rFonts w:ascii="Times New Roman" w:hAnsi="Times New Roman" w:cs="Times New Roman"/>
          <w:b/>
        </w:rPr>
        <w:t>зі спеціальності</w:t>
      </w:r>
      <w:r w:rsidR="00E91213" w:rsidRPr="00743F8B">
        <w:rPr>
          <w:rFonts w:ascii="Times New Roman" w:hAnsi="Times New Roman" w:cs="Times New Roman"/>
          <w:b/>
        </w:rPr>
        <w:t xml:space="preserve"> 242 «Т</w:t>
      </w:r>
      <w:r w:rsidRPr="00743F8B">
        <w:rPr>
          <w:rFonts w:ascii="Times New Roman" w:hAnsi="Times New Roman" w:cs="Times New Roman"/>
          <w:b/>
        </w:rPr>
        <w:t>уризм</w:t>
      </w:r>
      <w:r w:rsidR="00E91213" w:rsidRPr="00743F8B">
        <w:rPr>
          <w:rFonts w:ascii="Times New Roman" w:hAnsi="Times New Roman" w:cs="Times New Roman"/>
          <w:b/>
        </w:rPr>
        <w:t>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1"/>
        <w:gridCol w:w="567"/>
        <w:gridCol w:w="142"/>
        <w:gridCol w:w="6769"/>
      </w:tblGrid>
      <w:tr w:rsidR="000F56BF" w:rsidRPr="00743F8B" w:rsidTr="00591AE0">
        <w:tc>
          <w:tcPr>
            <w:tcW w:w="9889" w:type="dxa"/>
            <w:gridSpan w:val="4"/>
            <w:shd w:val="clear" w:color="auto" w:fill="BFBFBF" w:themeFill="background1" w:themeFillShade="BF"/>
          </w:tcPr>
          <w:p w:rsidR="00E91213" w:rsidRPr="003240C4" w:rsidRDefault="00E91213" w:rsidP="003240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240C4">
              <w:rPr>
                <w:rFonts w:ascii="Times New Roman" w:hAnsi="Times New Roman" w:cs="Times New Roman"/>
                <w:b/>
                <w:color w:val="auto"/>
              </w:rPr>
              <w:t>Загальна інформація</w:t>
            </w:r>
          </w:p>
        </w:tc>
      </w:tr>
      <w:tr w:rsidR="00E91213" w:rsidRPr="00743F8B" w:rsidTr="00591AE0">
        <w:tc>
          <w:tcPr>
            <w:tcW w:w="3120" w:type="dxa"/>
            <w:gridSpan w:val="3"/>
            <w:vAlign w:val="center"/>
          </w:tcPr>
          <w:p w:rsidR="00E91213" w:rsidRPr="00743F8B" w:rsidRDefault="00E91213" w:rsidP="0037206A">
            <w:pPr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769" w:type="dxa"/>
            <w:vAlign w:val="center"/>
          </w:tcPr>
          <w:p w:rsidR="00E91213" w:rsidRPr="00743F8B" w:rsidRDefault="00E91213" w:rsidP="0037206A">
            <w:pPr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Д</w:t>
            </w:r>
            <w:r w:rsidR="000F56BF" w:rsidRPr="00743F8B">
              <w:rPr>
                <w:rFonts w:ascii="Times New Roman" w:hAnsi="Times New Roman" w:cs="Times New Roman"/>
              </w:rPr>
              <w:t>ержавний вищий навчальний заклад</w:t>
            </w:r>
            <w:r w:rsidRPr="00743F8B">
              <w:rPr>
                <w:rFonts w:ascii="Times New Roman" w:hAnsi="Times New Roman" w:cs="Times New Roman"/>
              </w:rPr>
              <w:t xml:space="preserve"> «Ужгородський національний </w:t>
            </w:r>
            <w:r w:rsidR="000F56BF" w:rsidRPr="00743F8B">
              <w:rPr>
                <w:rFonts w:ascii="Times New Roman" w:hAnsi="Times New Roman" w:cs="Times New Roman"/>
              </w:rPr>
              <w:t>університет»</w:t>
            </w:r>
          </w:p>
          <w:p w:rsidR="00E91213" w:rsidRPr="00743F8B" w:rsidRDefault="000F56BF" w:rsidP="0037206A">
            <w:pPr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Ф</w:t>
            </w:r>
            <w:r w:rsidR="00E91213" w:rsidRPr="00743F8B">
              <w:rPr>
                <w:rFonts w:ascii="Times New Roman" w:hAnsi="Times New Roman" w:cs="Times New Roman"/>
              </w:rPr>
              <w:t>акультет тур</w:t>
            </w:r>
            <w:r w:rsidRPr="00743F8B">
              <w:rPr>
                <w:rFonts w:ascii="Times New Roman" w:hAnsi="Times New Roman" w:cs="Times New Roman"/>
              </w:rPr>
              <w:t>изму та міжнародних комунікацій</w:t>
            </w:r>
            <w:r w:rsidR="00E1241E" w:rsidRPr="00743F8B">
              <w:rPr>
                <w:rFonts w:ascii="Times New Roman" w:hAnsi="Times New Roman" w:cs="Times New Roman"/>
              </w:rPr>
              <w:t>, кафедра туризму</w:t>
            </w:r>
          </w:p>
        </w:tc>
      </w:tr>
      <w:tr w:rsidR="00CE11DE" w:rsidRPr="00743F8B" w:rsidTr="00591AE0">
        <w:tc>
          <w:tcPr>
            <w:tcW w:w="3120" w:type="dxa"/>
            <w:gridSpan w:val="3"/>
            <w:vAlign w:val="center"/>
          </w:tcPr>
          <w:p w:rsidR="00CE11DE" w:rsidRPr="00743F8B" w:rsidRDefault="00CE11DE" w:rsidP="007A0416">
            <w:pPr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Ступінь вищої освіти та назва кваліфікації  мовою оригіналу</w:t>
            </w:r>
          </w:p>
        </w:tc>
        <w:tc>
          <w:tcPr>
            <w:tcW w:w="6769" w:type="dxa"/>
            <w:vAlign w:val="center"/>
          </w:tcPr>
          <w:p w:rsidR="00CE11DE" w:rsidRPr="00743F8B" w:rsidRDefault="00365E89" w:rsidP="00CE11DE">
            <w:pPr>
              <w:pStyle w:val="TableParagraph"/>
              <w:ind w:left="0" w:right="57"/>
              <w:rPr>
                <w:color w:val="000000"/>
                <w:sz w:val="24"/>
                <w:szCs w:val="24"/>
                <w:lang w:val="uk-UA"/>
              </w:rPr>
            </w:pPr>
            <w:r w:rsidRPr="00743F8B">
              <w:rPr>
                <w:color w:val="000000"/>
                <w:sz w:val="24"/>
                <w:szCs w:val="24"/>
                <w:lang w:val="uk-UA"/>
              </w:rPr>
              <w:t>Ступінь вищої освіти: бакалавр</w:t>
            </w:r>
          </w:p>
          <w:p w:rsidR="00CE11DE" w:rsidRPr="00743F8B" w:rsidRDefault="00CE11DE" w:rsidP="00CE11DE">
            <w:pPr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Освітня кваліфікація: бакалавр з туризму</w:t>
            </w:r>
          </w:p>
        </w:tc>
      </w:tr>
      <w:tr w:rsidR="00E91213" w:rsidRPr="00743F8B" w:rsidTr="00591AE0">
        <w:tc>
          <w:tcPr>
            <w:tcW w:w="3120" w:type="dxa"/>
            <w:gridSpan w:val="3"/>
            <w:vAlign w:val="center"/>
          </w:tcPr>
          <w:p w:rsidR="00E91213" w:rsidRPr="00743F8B" w:rsidRDefault="00E91213" w:rsidP="0037206A">
            <w:pPr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769" w:type="dxa"/>
            <w:vAlign w:val="center"/>
          </w:tcPr>
          <w:p w:rsidR="00E91213" w:rsidRPr="00743F8B" w:rsidRDefault="00E91213" w:rsidP="0037206A">
            <w:pPr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Туризм</w:t>
            </w:r>
          </w:p>
        </w:tc>
      </w:tr>
      <w:tr w:rsidR="00E91213" w:rsidRPr="00743F8B" w:rsidTr="00591AE0">
        <w:tc>
          <w:tcPr>
            <w:tcW w:w="3120" w:type="dxa"/>
            <w:gridSpan w:val="3"/>
            <w:vAlign w:val="center"/>
          </w:tcPr>
          <w:p w:rsidR="00E91213" w:rsidRPr="00743F8B" w:rsidRDefault="00E91213" w:rsidP="0037206A">
            <w:pPr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 xml:space="preserve">Тип диплому та </w:t>
            </w:r>
          </w:p>
          <w:p w:rsidR="00E91213" w:rsidRPr="00743F8B" w:rsidRDefault="00E91213" w:rsidP="0037206A">
            <w:pPr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обсяг освітньої програми</w:t>
            </w:r>
          </w:p>
        </w:tc>
        <w:tc>
          <w:tcPr>
            <w:tcW w:w="6769" w:type="dxa"/>
            <w:vAlign w:val="center"/>
          </w:tcPr>
          <w:p w:rsidR="00E91213" w:rsidRPr="00743F8B" w:rsidRDefault="00E91213" w:rsidP="0037206A">
            <w:pPr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Диплом бакалавра, одиничний;</w:t>
            </w:r>
          </w:p>
          <w:p w:rsidR="00E91213" w:rsidRPr="00743F8B" w:rsidRDefault="00E91213" w:rsidP="0037206A">
            <w:pPr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240 кредитів ЄКТС;</w:t>
            </w:r>
          </w:p>
          <w:p w:rsidR="00E91213" w:rsidRPr="00743F8B" w:rsidRDefault="00E91213" w:rsidP="0037206A">
            <w:pPr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 xml:space="preserve">термін навчання </w:t>
            </w:r>
            <w:r w:rsidRPr="00743F8B">
              <w:rPr>
                <w:rStyle w:val="23"/>
                <w:rFonts w:ascii="Times New Roman" w:hAnsi="Times New Roman" w:cs="Times New Roman"/>
                <w:sz w:val="24"/>
              </w:rPr>
              <w:t>3 роки 10 місяців</w:t>
            </w:r>
          </w:p>
        </w:tc>
      </w:tr>
      <w:tr w:rsidR="00E91213" w:rsidRPr="00743F8B" w:rsidTr="00591AE0">
        <w:tc>
          <w:tcPr>
            <w:tcW w:w="3120" w:type="dxa"/>
            <w:gridSpan w:val="3"/>
            <w:vAlign w:val="center"/>
          </w:tcPr>
          <w:p w:rsidR="00E91213" w:rsidRPr="00743F8B" w:rsidRDefault="00E91213" w:rsidP="0037206A">
            <w:pPr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769" w:type="dxa"/>
            <w:vAlign w:val="center"/>
          </w:tcPr>
          <w:p w:rsidR="00D90009" w:rsidRPr="00743F8B" w:rsidRDefault="00E91213" w:rsidP="002A2A32">
            <w:pPr>
              <w:rPr>
                <w:rStyle w:val="211pt2"/>
                <w:rFonts w:cs="Times New Roman"/>
                <w:sz w:val="24"/>
              </w:rPr>
            </w:pPr>
            <w:r w:rsidRPr="00743F8B">
              <w:rPr>
                <w:rFonts w:ascii="Times New Roman" w:hAnsi="Times New Roman" w:cs="Times New Roman"/>
              </w:rPr>
              <w:t>Акредитаційна комісія України,</w:t>
            </w:r>
          </w:p>
          <w:p w:rsidR="00E91213" w:rsidRPr="00743F8B" w:rsidRDefault="008347FB" w:rsidP="002A2A32">
            <w:pPr>
              <w:rPr>
                <w:rFonts w:ascii="Times New Roman" w:hAnsi="Times New Roman" w:cs="Times New Roman"/>
              </w:rPr>
            </w:pPr>
            <w:r w:rsidRPr="00743F8B">
              <w:rPr>
                <w:rStyle w:val="211pt2"/>
                <w:rFonts w:cs="Times New Roman"/>
                <w:sz w:val="24"/>
              </w:rPr>
              <w:t xml:space="preserve">сертифікат </w:t>
            </w:r>
            <w:r w:rsidR="00CE11DE" w:rsidRPr="00743F8B">
              <w:rPr>
                <w:rStyle w:val="211pt2"/>
                <w:rFonts w:cs="Times New Roman"/>
                <w:sz w:val="24"/>
              </w:rPr>
              <w:t xml:space="preserve"> про акредита</w:t>
            </w:r>
            <w:r w:rsidR="00D90009" w:rsidRPr="00743F8B">
              <w:rPr>
                <w:rStyle w:val="211pt2"/>
                <w:rFonts w:cs="Times New Roman"/>
                <w:sz w:val="24"/>
              </w:rPr>
              <w:t xml:space="preserve">цію </w:t>
            </w:r>
            <w:r w:rsidRPr="00743F8B">
              <w:rPr>
                <w:rStyle w:val="211pt2"/>
                <w:rFonts w:cs="Times New Roman"/>
                <w:sz w:val="24"/>
              </w:rPr>
              <w:t>НД № 0791782</w:t>
            </w:r>
          </w:p>
        </w:tc>
      </w:tr>
      <w:tr w:rsidR="00E91213" w:rsidRPr="00743F8B" w:rsidTr="00591AE0">
        <w:tc>
          <w:tcPr>
            <w:tcW w:w="3120" w:type="dxa"/>
            <w:gridSpan w:val="3"/>
            <w:vAlign w:val="center"/>
          </w:tcPr>
          <w:p w:rsidR="00E91213" w:rsidRPr="00743F8B" w:rsidRDefault="00E91213" w:rsidP="0037206A">
            <w:pPr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Цикл/рівень</w:t>
            </w:r>
          </w:p>
        </w:tc>
        <w:tc>
          <w:tcPr>
            <w:tcW w:w="6769" w:type="dxa"/>
            <w:vAlign w:val="center"/>
          </w:tcPr>
          <w:p w:rsidR="00E91213" w:rsidRPr="00743F8B" w:rsidRDefault="00E1241E" w:rsidP="00E1241E">
            <w:pPr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 xml:space="preserve">Національна рамка кваліфікацій </w:t>
            </w:r>
            <w:r w:rsidR="00E91213" w:rsidRPr="00743F8B">
              <w:rPr>
                <w:rFonts w:ascii="Times New Roman" w:hAnsi="Times New Roman" w:cs="Times New Roman"/>
              </w:rPr>
              <w:t>України</w:t>
            </w:r>
            <w:r w:rsidRPr="00743F8B">
              <w:rPr>
                <w:rFonts w:ascii="Times New Roman" w:hAnsi="Times New Roman" w:cs="Times New Roman"/>
              </w:rPr>
              <w:t xml:space="preserve"> (НРК)</w:t>
            </w:r>
            <w:r w:rsidR="00E91213" w:rsidRPr="00743F8B">
              <w:rPr>
                <w:rFonts w:ascii="Times New Roman" w:hAnsi="Times New Roman" w:cs="Times New Roman"/>
              </w:rPr>
              <w:t xml:space="preserve"> - </w:t>
            </w:r>
            <w:r w:rsidR="00B53C09" w:rsidRPr="00743F8B">
              <w:rPr>
                <w:rFonts w:ascii="Times New Roman" w:hAnsi="Times New Roman" w:cs="Times New Roman"/>
              </w:rPr>
              <w:t>6</w:t>
            </w:r>
            <w:r w:rsidR="00E91213" w:rsidRPr="00743F8B">
              <w:rPr>
                <w:rFonts w:ascii="Times New Roman" w:hAnsi="Times New Roman" w:cs="Times New Roman"/>
              </w:rPr>
              <w:t xml:space="preserve"> рівень, </w:t>
            </w:r>
            <w:r w:rsidRPr="00743F8B">
              <w:rPr>
                <w:rFonts w:ascii="Times New Roman" w:hAnsi="Times New Roman" w:cs="Times New Roman"/>
              </w:rPr>
              <w:t>Рамка кваліфікацій Європейського простору вищої освіти (</w:t>
            </w:r>
            <w:r w:rsidR="00E91213" w:rsidRPr="00743F8B">
              <w:rPr>
                <w:rFonts w:ascii="Times New Roman" w:hAnsi="Times New Roman" w:cs="Times New Roman"/>
              </w:rPr>
              <w:t xml:space="preserve">FQ </w:t>
            </w:r>
            <w:r w:rsidRPr="00743F8B">
              <w:rPr>
                <w:rFonts w:ascii="Times New Roman" w:hAnsi="Times New Roman" w:cs="Times New Roman"/>
              </w:rPr>
              <w:t>–</w:t>
            </w:r>
            <w:r w:rsidR="00E91213" w:rsidRPr="00743F8B">
              <w:rPr>
                <w:rFonts w:ascii="Times New Roman" w:hAnsi="Times New Roman" w:cs="Times New Roman"/>
              </w:rPr>
              <w:t>EHEA</w:t>
            </w:r>
            <w:r w:rsidRPr="00743F8B">
              <w:rPr>
                <w:rFonts w:ascii="Times New Roman" w:hAnsi="Times New Roman" w:cs="Times New Roman"/>
              </w:rPr>
              <w:t>) - перший цикл, Європейська рамка кваліфікацій для навчання впродовж життя (</w:t>
            </w:r>
            <w:r w:rsidR="00E91213" w:rsidRPr="00743F8B">
              <w:rPr>
                <w:rFonts w:ascii="Times New Roman" w:hAnsi="Times New Roman" w:cs="Times New Roman"/>
              </w:rPr>
              <w:t>EQF LLL</w:t>
            </w:r>
            <w:r w:rsidRPr="00743F8B">
              <w:rPr>
                <w:rFonts w:ascii="Times New Roman" w:hAnsi="Times New Roman" w:cs="Times New Roman"/>
              </w:rPr>
              <w:t>)</w:t>
            </w:r>
            <w:r w:rsidR="00E91213" w:rsidRPr="00743F8B">
              <w:rPr>
                <w:rFonts w:ascii="Times New Roman" w:hAnsi="Times New Roman" w:cs="Times New Roman"/>
              </w:rPr>
              <w:t xml:space="preserve"> – </w:t>
            </w:r>
            <w:r w:rsidR="00D90009" w:rsidRPr="00743F8B">
              <w:rPr>
                <w:rFonts w:ascii="Times New Roman" w:hAnsi="Times New Roman" w:cs="Times New Roman"/>
              </w:rPr>
              <w:t>6</w:t>
            </w:r>
            <w:r w:rsidR="00E91213" w:rsidRPr="00743F8B">
              <w:rPr>
                <w:rFonts w:ascii="Times New Roman" w:hAnsi="Times New Roman" w:cs="Times New Roman"/>
              </w:rPr>
              <w:t xml:space="preserve"> рівень</w:t>
            </w:r>
          </w:p>
        </w:tc>
      </w:tr>
      <w:tr w:rsidR="00E91213" w:rsidRPr="00743F8B" w:rsidTr="00591AE0">
        <w:tc>
          <w:tcPr>
            <w:tcW w:w="3120" w:type="dxa"/>
            <w:gridSpan w:val="3"/>
            <w:vAlign w:val="center"/>
          </w:tcPr>
          <w:p w:rsidR="00E91213" w:rsidRPr="00743F8B" w:rsidRDefault="00E91213" w:rsidP="0037206A">
            <w:pPr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Передумови</w:t>
            </w:r>
          </w:p>
        </w:tc>
        <w:tc>
          <w:tcPr>
            <w:tcW w:w="6769" w:type="dxa"/>
            <w:vAlign w:val="center"/>
          </w:tcPr>
          <w:p w:rsidR="004F0673" w:rsidRPr="00743F8B" w:rsidRDefault="00BD675A" w:rsidP="00BD675A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 xml:space="preserve">Наявність: </w:t>
            </w:r>
            <w:r w:rsidR="00E91213" w:rsidRPr="00743F8B">
              <w:rPr>
                <w:rFonts w:ascii="Times New Roman" w:hAnsi="Times New Roman" w:cs="Times New Roman"/>
              </w:rPr>
              <w:t>повної загальної середньої освіти</w:t>
            </w:r>
            <w:r w:rsidRPr="00743F8B">
              <w:rPr>
                <w:rFonts w:ascii="Times New Roman" w:hAnsi="Times New Roman" w:cs="Times New Roman"/>
              </w:rPr>
              <w:t xml:space="preserve">; </w:t>
            </w:r>
            <w:r w:rsidR="004F0673" w:rsidRPr="00743F8B">
              <w:rPr>
                <w:rFonts w:ascii="Times New Roman" w:hAnsi="Times New Roman" w:cs="Times New Roman"/>
              </w:rPr>
              <w:t>початкового рівня (короткий цикл) вищої освіти</w:t>
            </w:r>
            <w:r w:rsidRPr="00743F8B">
              <w:rPr>
                <w:rFonts w:ascii="Times New Roman" w:hAnsi="Times New Roman" w:cs="Times New Roman"/>
              </w:rPr>
              <w:t xml:space="preserve"> (</w:t>
            </w:r>
            <w:r w:rsidR="004F0673" w:rsidRPr="00743F8B">
              <w:rPr>
                <w:rFonts w:ascii="Times New Roman" w:hAnsi="Times New Roman" w:cs="Times New Roman"/>
              </w:rPr>
              <w:t>ступ</w:t>
            </w:r>
            <w:r w:rsidRPr="00743F8B">
              <w:rPr>
                <w:rFonts w:ascii="Times New Roman" w:hAnsi="Times New Roman" w:cs="Times New Roman"/>
              </w:rPr>
              <w:t>і</w:t>
            </w:r>
            <w:r w:rsidR="004F0673" w:rsidRPr="00743F8B">
              <w:rPr>
                <w:rFonts w:ascii="Times New Roman" w:hAnsi="Times New Roman" w:cs="Times New Roman"/>
              </w:rPr>
              <w:t>н</w:t>
            </w:r>
            <w:r w:rsidRPr="00743F8B">
              <w:rPr>
                <w:rFonts w:ascii="Times New Roman" w:hAnsi="Times New Roman" w:cs="Times New Roman"/>
              </w:rPr>
              <w:t xml:space="preserve">ь - </w:t>
            </w:r>
            <w:r w:rsidR="004F0673" w:rsidRPr="00743F8B">
              <w:rPr>
                <w:rFonts w:ascii="Times New Roman" w:hAnsi="Times New Roman" w:cs="Times New Roman"/>
              </w:rPr>
              <w:t>молодший бакалавр</w:t>
            </w:r>
            <w:r w:rsidRPr="00743F8B">
              <w:rPr>
                <w:rFonts w:ascii="Times New Roman" w:hAnsi="Times New Roman" w:cs="Times New Roman"/>
              </w:rPr>
              <w:t xml:space="preserve">); </w:t>
            </w:r>
            <w:r w:rsidR="004F0673" w:rsidRPr="00743F8B">
              <w:rPr>
                <w:rFonts w:ascii="Times New Roman" w:hAnsi="Times New Roman" w:cs="Times New Roman"/>
              </w:rPr>
              <w:t>освітньо-кваліфікаційн</w:t>
            </w:r>
            <w:r w:rsidRPr="00743F8B">
              <w:rPr>
                <w:rFonts w:ascii="Times New Roman" w:hAnsi="Times New Roman" w:cs="Times New Roman"/>
              </w:rPr>
              <w:t xml:space="preserve">ого рівня </w:t>
            </w:r>
            <w:r w:rsidR="00622044" w:rsidRPr="00743F8B">
              <w:rPr>
                <w:rFonts w:ascii="Times New Roman" w:hAnsi="Times New Roman" w:cs="Times New Roman"/>
              </w:rPr>
              <w:t>«</w:t>
            </w:r>
            <w:r w:rsidRPr="00743F8B">
              <w:rPr>
                <w:rFonts w:ascii="Times New Roman" w:hAnsi="Times New Roman" w:cs="Times New Roman"/>
              </w:rPr>
              <w:t>молодший спеціаліст</w:t>
            </w:r>
            <w:r w:rsidR="00622044" w:rsidRPr="00743F8B">
              <w:rPr>
                <w:rFonts w:ascii="Times New Roman" w:hAnsi="Times New Roman" w:cs="Times New Roman"/>
              </w:rPr>
              <w:t>»</w:t>
            </w:r>
            <w:r w:rsidRPr="00743F8B">
              <w:rPr>
                <w:rFonts w:ascii="Times New Roman" w:hAnsi="Times New Roman" w:cs="Times New Roman"/>
              </w:rPr>
              <w:t>.</w:t>
            </w:r>
          </w:p>
          <w:p w:rsidR="00C3638A" w:rsidRPr="00743F8B" w:rsidRDefault="00C3638A" w:rsidP="00C3638A">
            <w:pPr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Умови вступу визначаються «Правилами прийому до ДВНЗ «Ужгородський національний університет»»</w:t>
            </w:r>
            <w:r w:rsidR="006B1F0A" w:rsidRPr="00743F8B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BD7318" w:rsidRPr="00743F8B">
                <w:rPr>
                  <w:rStyle w:val="a5"/>
                  <w:rFonts w:ascii="Times New Roman" w:hAnsi="Times New Roman"/>
                </w:rPr>
                <w:t>https://www.uzhnu.edu.ua/uk/infocentre/294</w:t>
              </w:r>
            </w:hyperlink>
          </w:p>
        </w:tc>
      </w:tr>
      <w:tr w:rsidR="00E91213" w:rsidRPr="00743F8B" w:rsidTr="00591AE0">
        <w:tc>
          <w:tcPr>
            <w:tcW w:w="3120" w:type="dxa"/>
            <w:gridSpan w:val="3"/>
            <w:vAlign w:val="center"/>
          </w:tcPr>
          <w:p w:rsidR="00E91213" w:rsidRPr="00743F8B" w:rsidRDefault="00E91213" w:rsidP="0037206A">
            <w:pPr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6769" w:type="dxa"/>
            <w:vAlign w:val="center"/>
          </w:tcPr>
          <w:p w:rsidR="00E91213" w:rsidRPr="00743F8B" w:rsidRDefault="00E91213" w:rsidP="0037206A">
            <w:pPr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E91213" w:rsidRPr="00743F8B" w:rsidTr="00591AE0">
        <w:tc>
          <w:tcPr>
            <w:tcW w:w="3120" w:type="dxa"/>
            <w:gridSpan w:val="3"/>
            <w:vAlign w:val="center"/>
          </w:tcPr>
          <w:p w:rsidR="00E91213" w:rsidRPr="00743F8B" w:rsidRDefault="00E91213" w:rsidP="0037206A">
            <w:pPr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769" w:type="dxa"/>
            <w:vAlign w:val="center"/>
          </w:tcPr>
          <w:p w:rsidR="00E91213" w:rsidRPr="00743F8B" w:rsidRDefault="00D90009" w:rsidP="0037206A">
            <w:pPr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Відповідно до терміну дії сертифіката про акредитацію</w:t>
            </w:r>
          </w:p>
        </w:tc>
      </w:tr>
      <w:tr w:rsidR="00E91213" w:rsidRPr="00743F8B" w:rsidTr="00591AE0">
        <w:tc>
          <w:tcPr>
            <w:tcW w:w="3120" w:type="dxa"/>
            <w:gridSpan w:val="3"/>
            <w:vAlign w:val="center"/>
          </w:tcPr>
          <w:p w:rsidR="00E91213" w:rsidRPr="00743F8B" w:rsidRDefault="00E91213" w:rsidP="0037206A">
            <w:pPr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69" w:type="dxa"/>
            <w:vAlign w:val="center"/>
          </w:tcPr>
          <w:p w:rsidR="00E91213" w:rsidRPr="00743F8B" w:rsidRDefault="00047538" w:rsidP="0037206A">
            <w:pPr>
              <w:rPr>
                <w:rFonts w:ascii="Times New Roman" w:hAnsi="Times New Roman" w:cs="Times New Roman"/>
              </w:rPr>
            </w:pPr>
            <w:hyperlink r:id="rId9" w:tgtFrame="_blank" w:history="1">
              <w:r w:rsidR="00E91213" w:rsidRPr="00743F8B">
                <w:rPr>
                  <w:rStyle w:val="a5"/>
                  <w:rFonts w:ascii="Times New Roman" w:hAnsi="Times New Roman"/>
                </w:rPr>
                <w:t>http://www.uzhnu.edu.ua/uk/infocentre/15068</w:t>
              </w:r>
            </w:hyperlink>
          </w:p>
        </w:tc>
      </w:tr>
      <w:tr w:rsidR="000F56BF" w:rsidRPr="00743F8B" w:rsidTr="00591AE0">
        <w:tc>
          <w:tcPr>
            <w:tcW w:w="9889" w:type="dxa"/>
            <w:gridSpan w:val="4"/>
            <w:shd w:val="clear" w:color="auto" w:fill="BFBFBF" w:themeFill="background1" w:themeFillShade="BF"/>
            <w:vAlign w:val="center"/>
          </w:tcPr>
          <w:p w:rsidR="000F56BF" w:rsidRPr="00743F8B" w:rsidRDefault="000F56BF" w:rsidP="003240C4">
            <w:pPr>
              <w:pStyle w:val="210"/>
              <w:shd w:val="clear" w:color="auto" w:fill="auto"/>
              <w:spacing w:before="0" w:line="220" w:lineRule="exact"/>
              <w:jc w:val="center"/>
              <w:rPr>
                <w:rStyle w:val="23"/>
                <w:rFonts w:ascii="Times New Roman" w:hAnsi="Times New Roman"/>
                <w:b/>
                <w:sz w:val="24"/>
                <w:szCs w:val="24"/>
              </w:rPr>
            </w:pPr>
            <w:r w:rsidRPr="00743F8B">
              <w:rPr>
                <w:rStyle w:val="23"/>
                <w:rFonts w:ascii="Times New Roman" w:hAnsi="Times New Roman"/>
                <w:b/>
                <w:sz w:val="24"/>
                <w:szCs w:val="24"/>
              </w:rPr>
              <w:t>Мета освітньої програми</w:t>
            </w:r>
          </w:p>
        </w:tc>
      </w:tr>
      <w:tr w:rsidR="00E91213" w:rsidRPr="00743F8B" w:rsidTr="00591AE0">
        <w:tc>
          <w:tcPr>
            <w:tcW w:w="9889" w:type="dxa"/>
            <w:gridSpan w:val="4"/>
            <w:vAlign w:val="center"/>
          </w:tcPr>
          <w:p w:rsidR="007E6E95" w:rsidRPr="00743F8B" w:rsidRDefault="00FA66F3" w:rsidP="00235667">
            <w:pPr>
              <w:jc w:val="both"/>
              <w:rPr>
                <w:rFonts w:ascii="Times New Roman" w:hAnsi="Times New Roman" w:cs="Times New Roman"/>
              </w:rPr>
            </w:pPr>
            <w:r w:rsidRPr="003240C4">
              <w:rPr>
                <w:rFonts w:ascii="Times New Roman" w:hAnsi="Times New Roman" w:cs="Times New Roman"/>
              </w:rPr>
              <w:t xml:space="preserve">Формування у здобувачів </w:t>
            </w:r>
            <w:r w:rsidR="006B3776" w:rsidRPr="003240C4">
              <w:rPr>
                <w:rFonts w:ascii="Times New Roman" w:hAnsi="Times New Roman" w:cs="Times New Roman"/>
              </w:rPr>
              <w:t>необхідни</w:t>
            </w:r>
            <w:r w:rsidRPr="003240C4">
              <w:rPr>
                <w:rFonts w:ascii="Times New Roman" w:hAnsi="Times New Roman" w:cs="Times New Roman"/>
              </w:rPr>
              <w:t>х</w:t>
            </w:r>
            <w:r w:rsidR="006B1F0A" w:rsidRPr="003240C4">
              <w:rPr>
                <w:rFonts w:ascii="Times New Roman" w:hAnsi="Times New Roman" w:cs="Times New Roman"/>
              </w:rPr>
              <w:t xml:space="preserve"> </w:t>
            </w:r>
            <w:r w:rsidR="00745B10" w:rsidRPr="003240C4">
              <w:rPr>
                <w:rFonts w:ascii="Times New Roman" w:hAnsi="Times New Roman" w:cs="Times New Roman"/>
              </w:rPr>
              <w:t>загальни</w:t>
            </w:r>
            <w:r w:rsidRPr="003240C4">
              <w:rPr>
                <w:rFonts w:ascii="Times New Roman" w:hAnsi="Times New Roman" w:cs="Times New Roman"/>
              </w:rPr>
              <w:t>х</w:t>
            </w:r>
            <w:r w:rsidR="006B1F0A" w:rsidRPr="003240C4">
              <w:rPr>
                <w:rFonts w:ascii="Times New Roman" w:hAnsi="Times New Roman" w:cs="Times New Roman"/>
              </w:rPr>
              <w:t xml:space="preserve"> і</w:t>
            </w:r>
            <w:r w:rsidR="00745B10" w:rsidRPr="003240C4">
              <w:rPr>
                <w:rFonts w:ascii="Times New Roman" w:hAnsi="Times New Roman" w:cs="Times New Roman"/>
              </w:rPr>
              <w:t xml:space="preserve"> фахови</w:t>
            </w:r>
            <w:r w:rsidRPr="003240C4">
              <w:rPr>
                <w:rFonts w:ascii="Times New Roman" w:hAnsi="Times New Roman" w:cs="Times New Roman"/>
              </w:rPr>
              <w:t>х</w:t>
            </w:r>
            <w:r w:rsidR="006B1F0A" w:rsidRPr="003240C4">
              <w:rPr>
                <w:rFonts w:ascii="Times New Roman" w:hAnsi="Times New Roman" w:cs="Times New Roman"/>
              </w:rPr>
              <w:t xml:space="preserve"> </w:t>
            </w:r>
            <w:r w:rsidR="00745B10" w:rsidRPr="003240C4">
              <w:rPr>
                <w:rFonts w:ascii="Times New Roman" w:hAnsi="Times New Roman" w:cs="Times New Roman"/>
              </w:rPr>
              <w:t>компетентност</w:t>
            </w:r>
            <w:r w:rsidRPr="003240C4">
              <w:rPr>
                <w:rFonts w:ascii="Times New Roman" w:hAnsi="Times New Roman" w:cs="Times New Roman"/>
              </w:rPr>
              <w:t>ей</w:t>
            </w:r>
            <w:r w:rsidR="00E91213" w:rsidRPr="003240C4">
              <w:rPr>
                <w:rFonts w:ascii="Times New Roman" w:hAnsi="Times New Roman" w:cs="Times New Roman"/>
              </w:rPr>
              <w:t xml:space="preserve"> для </w:t>
            </w:r>
            <w:r w:rsidR="00745B10" w:rsidRPr="003240C4">
              <w:rPr>
                <w:rFonts w:ascii="Times New Roman" w:hAnsi="Times New Roman" w:cs="Times New Roman"/>
              </w:rPr>
              <w:t xml:space="preserve">успішної професійної </w:t>
            </w:r>
            <w:r w:rsidR="00E91213" w:rsidRPr="003240C4">
              <w:rPr>
                <w:rFonts w:ascii="Times New Roman" w:hAnsi="Times New Roman" w:cs="Times New Roman"/>
              </w:rPr>
              <w:t>діяльності</w:t>
            </w:r>
            <w:r w:rsidR="00C47883" w:rsidRPr="003240C4">
              <w:rPr>
                <w:rFonts w:ascii="Times New Roman" w:hAnsi="Times New Roman" w:cs="Times New Roman"/>
              </w:rPr>
              <w:t>,</w:t>
            </w:r>
            <w:r w:rsidR="00591AE0" w:rsidRPr="003240C4">
              <w:rPr>
                <w:rFonts w:ascii="Times New Roman" w:hAnsi="Times New Roman" w:cs="Times New Roman"/>
              </w:rPr>
              <w:t xml:space="preserve"> </w:t>
            </w:r>
            <w:r w:rsidR="00C47883" w:rsidRPr="003240C4">
              <w:rPr>
                <w:rFonts w:ascii="Times New Roman" w:hAnsi="Times New Roman" w:cs="Times New Roman"/>
              </w:rPr>
              <w:t xml:space="preserve">розв’язання складних спеціалізованих задач </w:t>
            </w:r>
            <w:r w:rsidR="006B3776" w:rsidRPr="003240C4">
              <w:rPr>
                <w:rFonts w:ascii="Times New Roman" w:hAnsi="Times New Roman" w:cs="Times New Roman"/>
              </w:rPr>
              <w:t>і</w:t>
            </w:r>
            <w:r w:rsidR="00C47883" w:rsidRPr="003240C4">
              <w:rPr>
                <w:rFonts w:ascii="Times New Roman" w:hAnsi="Times New Roman" w:cs="Times New Roman"/>
              </w:rPr>
              <w:t xml:space="preserve"> практичних проблем </w:t>
            </w:r>
            <w:r w:rsidR="00E91213" w:rsidRPr="003240C4">
              <w:rPr>
                <w:rFonts w:ascii="Times New Roman" w:hAnsi="Times New Roman" w:cs="Times New Roman"/>
              </w:rPr>
              <w:t>у сфері туризму</w:t>
            </w:r>
            <w:r w:rsidR="00B11DE4" w:rsidRPr="003240C4">
              <w:rPr>
                <w:rFonts w:ascii="Times New Roman" w:hAnsi="Times New Roman" w:cs="Times New Roman"/>
              </w:rPr>
              <w:t xml:space="preserve"> та рекреації</w:t>
            </w:r>
            <w:r w:rsidR="00E91213" w:rsidRPr="003240C4">
              <w:rPr>
                <w:rFonts w:ascii="Times New Roman" w:hAnsi="Times New Roman" w:cs="Times New Roman"/>
              </w:rPr>
              <w:t xml:space="preserve">, </w:t>
            </w:r>
            <w:r w:rsidR="00745B10" w:rsidRPr="003240C4">
              <w:rPr>
                <w:rFonts w:ascii="Times New Roman" w:hAnsi="Times New Roman" w:cs="Times New Roman"/>
              </w:rPr>
              <w:t xml:space="preserve">які </w:t>
            </w:r>
            <w:r w:rsidR="00E91213" w:rsidRPr="003240C4">
              <w:rPr>
                <w:rFonts w:ascii="Times New Roman" w:hAnsi="Times New Roman" w:cs="Times New Roman"/>
              </w:rPr>
              <w:t xml:space="preserve">відповідають потребам сучасного ринку праці </w:t>
            </w:r>
            <w:r w:rsidR="006B3776" w:rsidRPr="003240C4">
              <w:rPr>
                <w:rFonts w:ascii="Times New Roman" w:hAnsi="Times New Roman" w:cs="Times New Roman"/>
              </w:rPr>
              <w:t>й</w:t>
            </w:r>
            <w:r w:rsidR="00E91213" w:rsidRPr="003240C4">
              <w:rPr>
                <w:rFonts w:ascii="Times New Roman" w:hAnsi="Times New Roman" w:cs="Times New Roman"/>
              </w:rPr>
              <w:t xml:space="preserve"> здатні підвищувати рівень туристичних послуг</w:t>
            </w:r>
            <w:r w:rsidR="00622044" w:rsidRPr="003240C4">
              <w:rPr>
                <w:rFonts w:ascii="Times New Roman" w:hAnsi="Times New Roman" w:cs="Times New Roman"/>
              </w:rPr>
              <w:t xml:space="preserve"> та під</w:t>
            </w:r>
            <w:r w:rsidR="0031148C" w:rsidRPr="003240C4">
              <w:rPr>
                <w:rFonts w:ascii="Times New Roman" w:hAnsi="Times New Roman" w:cs="Times New Roman"/>
              </w:rPr>
              <w:t>трим</w:t>
            </w:r>
            <w:r w:rsidR="00622044" w:rsidRPr="003240C4">
              <w:rPr>
                <w:rFonts w:ascii="Times New Roman" w:hAnsi="Times New Roman" w:cs="Times New Roman"/>
              </w:rPr>
              <w:t>увати позитивний імідж України в світі</w:t>
            </w:r>
            <w:r w:rsidR="00E91213" w:rsidRPr="003240C4">
              <w:rPr>
                <w:rFonts w:ascii="Times New Roman" w:hAnsi="Times New Roman" w:cs="Times New Roman"/>
              </w:rPr>
              <w:t xml:space="preserve">, </w:t>
            </w:r>
            <w:r w:rsidR="007C0718" w:rsidRPr="003240C4">
              <w:rPr>
                <w:rFonts w:ascii="Times New Roman" w:hAnsi="Times New Roman" w:cs="Times New Roman"/>
              </w:rPr>
              <w:t>що забезпечить їх успішне працевлаштуванн</w:t>
            </w:r>
            <w:r w:rsidR="002A21DA" w:rsidRPr="003240C4">
              <w:rPr>
                <w:rFonts w:ascii="Times New Roman" w:hAnsi="Times New Roman" w:cs="Times New Roman"/>
              </w:rPr>
              <w:t>я чи створення власного бізнесу</w:t>
            </w:r>
          </w:p>
        </w:tc>
      </w:tr>
      <w:tr w:rsidR="00E91213" w:rsidRPr="00743F8B" w:rsidTr="00591AE0">
        <w:trPr>
          <w:trHeight w:val="329"/>
        </w:trPr>
        <w:tc>
          <w:tcPr>
            <w:tcW w:w="9889" w:type="dxa"/>
            <w:gridSpan w:val="4"/>
            <w:shd w:val="clear" w:color="auto" w:fill="BFBFBF" w:themeFill="background1" w:themeFillShade="BF"/>
            <w:vAlign w:val="center"/>
          </w:tcPr>
          <w:p w:rsidR="00E91213" w:rsidRPr="00743F8B" w:rsidRDefault="00E91213" w:rsidP="003240C4">
            <w:pPr>
              <w:pStyle w:val="210"/>
              <w:shd w:val="clear" w:color="auto" w:fill="auto"/>
              <w:spacing w:before="0" w:line="220" w:lineRule="exact"/>
              <w:jc w:val="center"/>
              <w:rPr>
                <w:rStyle w:val="23"/>
                <w:rFonts w:ascii="Times New Roman" w:hAnsi="Times New Roman"/>
                <w:b/>
                <w:sz w:val="24"/>
                <w:szCs w:val="24"/>
              </w:rPr>
            </w:pPr>
            <w:r w:rsidRPr="00743F8B">
              <w:rPr>
                <w:rStyle w:val="23"/>
                <w:rFonts w:ascii="Times New Roman" w:hAnsi="Times New Roman"/>
                <w:b/>
                <w:sz w:val="24"/>
                <w:szCs w:val="24"/>
              </w:rPr>
              <w:t>Характеристика освітньої програми</w:t>
            </w:r>
          </w:p>
        </w:tc>
      </w:tr>
      <w:tr w:rsidR="00E91213" w:rsidRPr="00743F8B" w:rsidTr="007E6E95">
        <w:trPr>
          <w:trHeight w:val="3442"/>
        </w:trPr>
        <w:tc>
          <w:tcPr>
            <w:tcW w:w="2978" w:type="dxa"/>
            <w:gridSpan w:val="2"/>
            <w:tcBorders>
              <w:bottom w:val="single" w:sz="4" w:space="0" w:color="auto"/>
            </w:tcBorders>
            <w:vAlign w:val="center"/>
          </w:tcPr>
          <w:p w:rsidR="00E91213" w:rsidRPr="00743F8B" w:rsidRDefault="001867C0" w:rsidP="001867C0">
            <w:pPr>
              <w:rPr>
                <w:rFonts w:ascii="Times New Roman" w:hAnsi="Times New Roman" w:cs="Times New Roman"/>
                <w:b/>
                <w:bCs/>
              </w:rPr>
            </w:pPr>
            <w:r w:rsidRPr="00743F8B">
              <w:rPr>
                <w:rFonts w:ascii="Times New Roman" w:hAnsi="Times New Roman" w:cs="Times New Roman"/>
                <w:b/>
              </w:rPr>
              <w:t>Предметна галузь (галузь знань, спеціальність, спеціалізація (за наявності))</w:t>
            </w:r>
          </w:p>
        </w:tc>
        <w:tc>
          <w:tcPr>
            <w:tcW w:w="6911" w:type="dxa"/>
            <w:gridSpan w:val="2"/>
            <w:tcBorders>
              <w:bottom w:val="single" w:sz="4" w:space="0" w:color="auto"/>
            </w:tcBorders>
            <w:vAlign w:val="center"/>
          </w:tcPr>
          <w:p w:rsidR="001867C0" w:rsidRPr="00743F8B" w:rsidRDefault="001867C0" w:rsidP="00510CB8">
            <w:pPr>
              <w:jc w:val="both"/>
              <w:rPr>
                <w:rStyle w:val="23"/>
                <w:rFonts w:ascii="Times New Roman" w:hAnsi="Times New Roman" w:cs="Times New Roman"/>
                <w:sz w:val="24"/>
              </w:rPr>
            </w:pPr>
            <w:r w:rsidRPr="00743F8B">
              <w:rPr>
                <w:rStyle w:val="22"/>
                <w:rFonts w:ascii="Times New Roman" w:hAnsi="Times New Roman" w:cs="Times New Roman"/>
                <w:b w:val="0"/>
                <w:bCs/>
                <w:sz w:val="24"/>
              </w:rPr>
              <w:t>Галузь знань</w:t>
            </w:r>
            <w:r w:rsidRPr="00743F8B">
              <w:rPr>
                <w:rStyle w:val="22"/>
                <w:rFonts w:ascii="Times New Roman" w:hAnsi="Times New Roman" w:cs="Times New Roman"/>
                <w:bCs/>
                <w:sz w:val="24"/>
              </w:rPr>
              <w:t xml:space="preserve">: </w:t>
            </w:r>
            <w:r w:rsidRPr="00743F8B">
              <w:rPr>
                <w:rStyle w:val="23"/>
                <w:rFonts w:ascii="Times New Roman" w:hAnsi="Times New Roman" w:cs="Times New Roman"/>
                <w:sz w:val="24"/>
              </w:rPr>
              <w:t>24 Сфера обслуговування</w:t>
            </w:r>
          </w:p>
          <w:p w:rsidR="001867C0" w:rsidRPr="00743F8B" w:rsidRDefault="001867C0" w:rsidP="00510CB8">
            <w:pPr>
              <w:jc w:val="both"/>
              <w:rPr>
                <w:rStyle w:val="23"/>
                <w:rFonts w:ascii="Times New Roman" w:hAnsi="Times New Roman" w:cs="Times New Roman"/>
                <w:sz w:val="24"/>
              </w:rPr>
            </w:pPr>
            <w:r w:rsidRPr="00743F8B">
              <w:rPr>
                <w:rStyle w:val="22"/>
                <w:rFonts w:ascii="Times New Roman" w:hAnsi="Times New Roman" w:cs="Times New Roman"/>
                <w:b w:val="0"/>
                <w:bCs/>
                <w:sz w:val="24"/>
              </w:rPr>
              <w:t>Спеціальність:</w:t>
            </w:r>
            <w:r w:rsidRPr="00743F8B">
              <w:rPr>
                <w:rStyle w:val="23"/>
                <w:rFonts w:ascii="Times New Roman" w:hAnsi="Times New Roman" w:cs="Times New Roman"/>
                <w:sz w:val="24"/>
              </w:rPr>
              <w:t>242 Туризм</w:t>
            </w:r>
          </w:p>
          <w:p w:rsidR="0096055E" w:rsidRPr="0031148C" w:rsidRDefault="0096055E" w:rsidP="0096055E">
            <w:pPr>
              <w:jc w:val="both"/>
              <w:rPr>
                <w:rFonts w:ascii="Times New Roman" w:hAnsi="Times New Roman" w:cs="Times New Roman"/>
              </w:rPr>
            </w:pPr>
            <w:r w:rsidRPr="0031148C">
              <w:rPr>
                <w:rFonts w:ascii="Times New Roman" w:hAnsi="Times New Roman" w:cs="Times New Roman"/>
                <w:i/>
              </w:rPr>
              <w:t>Ціль навчання:</w:t>
            </w:r>
            <w:r w:rsidRPr="0031148C">
              <w:rPr>
                <w:rFonts w:ascii="Times New Roman" w:hAnsi="Times New Roman" w:cs="Times New Roman"/>
              </w:rPr>
              <w:t xml:space="preserve"> формування загальних та фахових компетентностей для успішного здійснення професійної діяльності у сфері рекреації і туризму. </w:t>
            </w:r>
          </w:p>
          <w:p w:rsidR="0096055E" w:rsidRPr="007E6E95" w:rsidRDefault="0096055E" w:rsidP="0096055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E6E95">
              <w:rPr>
                <w:rFonts w:ascii="Times New Roman" w:hAnsi="Times New Roman" w:cs="Times New Roman"/>
                <w:i/>
              </w:rPr>
              <w:t>Теоретичний зміст предметної області:</w:t>
            </w:r>
          </w:p>
          <w:p w:rsidR="0096055E" w:rsidRPr="007E6E95" w:rsidRDefault="0096055E" w:rsidP="0096055E">
            <w:pPr>
              <w:jc w:val="both"/>
              <w:rPr>
                <w:rFonts w:ascii="Times New Roman" w:hAnsi="Times New Roman" w:cs="Times New Roman"/>
              </w:rPr>
            </w:pPr>
            <w:r w:rsidRPr="007E6E95">
              <w:rPr>
                <w:rFonts w:ascii="Times New Roman" w:hAnsi="Times New Roman" w:cs="Times New Roman"/>
                <w:i/>
              </w:rPr>
              <w:t>основні поняття:</w:t>
            </w:r>
            <w:r w:rsidRPr="007E6E95">
              <w:rPr>
                <w:rFonts w:ascii="Times New Roman" w:hAnsi="Times New Roman" w:cs="Times New Roman"/>
              </w:rPr>
              <w:t xml:space="preserve"> туризм, сфера туризму, форми та види туризму, турист, </w:t>
            </w:r>
            <w:r w:rsidR="00990DE6" w:rsidRPr="007E6E95">
              <w:rPr>
                <w:rFonts w:ascii="Times New Roman" w:hAnsi="Times New Roman" w:cs="Times New Roman"/>
              </w:rPr>
              <w:t>рекреаційно-</w:t>
            </w:r>
            <w:r w:rsidRPr="007E6E95">
              <w:rPr>
                <w:rFonts w:ascii="Times New Roman" w:hAnsi="Times New Roman" w:cs="Times New Roman"/>
              </w:rPr>
              <w:t xml:space="preserve">туристичні ресурси, об’єкти та атракції туризму; туристичний продукт, екскурсія, туристична дестинація, туристична діяльність, туристичний сервіс, індустрія туризму, туристична інфраструктура, ринок туристичних послуг, суб’єкти туристичного бізнесу; </w:t>
            </w:r>
          </w:p>
          <w:p w:rsidR="0096055E" w:rsidRPr="007E6E95" w:rsidRDefault="0096055E" w:rsidP="0096055E">
            <w:pPr>
              <w:jc w:val="both"/>
              <w:rPr>
                <w:rFonts w:ascii="Times New Roman" w:hAnsi="Times New Roman" w:cs="Times New Roman"/>
              </w:rPr>
            </w:pPr>
            <w:r w:rsidRPr="007E6E95">
              <w:rPr>
                <w:rFonts w:ascii="Times New Roman" w:hAnsi="Times New Roman" w:cs="Times New Roman"/>
                <w:i/>
              </w:rPr>
              <w:t>концепції:</w:t>
            </w:r>
            <w:r w:rsidRPr="007E6E95">
              <w:rPr>
                <w:rFonts w:ascii="Times New Roman" w:hAnsi="Times New Roman" w:cs="Times New Roman"/>
              </w:rPr>
              <w:t xml:space="preserve"> 1) гуманістична, патріотично-виховна, національної ідентичності; 2) глобалізації та глокалізації туризму; 3) геоторіальності туризму, геопросторової організації туристичного процесу; 4) сталого туризму задля розвитку; 5) інформаційно-технологічна; 6) холістичного маркетингу, 7) сервісна; 8) соціально відповідального бізнесу; </w:t>
            </w:r>
          </w:p>
          <w:p w:rsidR="0096055E" w:rsidRPr="007E6E95" w:rsidRDefault="0096055E" w:rsidP="0096055E">
            <w:pPr>
              <w:jc w:val="both"/>
              <w:rPr>
                <w:rFonts w:ascii="Times New Roman" w:hAnsi="Times New Roman" w:cs="Times New Roman"/>
              </w:rPr>
            </w:pPr>
            <w:r w:rsidRPr="007E6E95">
              <w:rPr>
                <w:rFonts w:ascii="Times New Roman" w:hAnsi="Times New Roman" w:cs="Times New Roman"/>
                <w:i/>
              </w:rPr>
              <w:t>принципи, які визначають закономірності підготовки фахівців:</w:t>
            </w:r>
            <w:r w:rsidRPr="007E6E9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7E6E95">
              <w:rPr>
                <w:rFonts w:ascii="Times New Roman" w:hAnsi="Times New Roman" w:cs="Times New Roman"/>
              </w:rPr>
              <w:t xml:space="preserve">студентоцентричний, комптентністно-орієнтований, науковості, систематичності і послідовності навчання, практико-орієнтований, міждисциплінарний. </w:t>
            </w:r>
          </w:p>
          <w:p w:rsidR="0096055E" w:rsidRPr="007E6E95" w:rsidRDefault="0096055E" w:rsidP="0096055E">
            <w:pPr>
              <w:jc w:val="both"/>
              <w:rPr>
                <w:rFonts w:ascii="Times New Roman" w:hAnsi="Times New Roman" w:cs="Times New Roman"/>
              </w:rPr>
            </w:pPr>
            <w:r w:rsidRPr="007E6E95">
              <w:rPr>
                <w:rFonts w:ascii="Times New Roman" w:hAnsi="Times New Roman" w:cs="Times New Roman"/>
                <w:i/>
              </w:rPr>
              <w:t>Предметна область містить знання</w:t>
            </w:r>
            <w:r w:rsidRPr="007E6E95">
              <w:rPr>
                <w:rFonts w:ascii="Times New Roman" w:hAnsi="Times New Roman" w:cs="Times New Roman"/>
              </w:rPr>
              <w:t xml:space="preserve"> з географії та історії туризму, туристичного краєзнавства і країнознавства, рекреалогії, організації туризму та екскурсійної діяльності, організації готельної та ресторанної справи, транспортного обслуговування, інформаційних систем і технологій в туризмі, економіки туризму, туроперейтингу, менеджменту та маркетингу туризму, правового регулювання та безпеки туристичної діяльності.</w:t>
            </w:r>
          </w:p>
          <w:p w:rsidR="0096055E" w:rsidRPr="007E6E95" w:rsidRDefault="0096055E" w:rsidP="0096055E">
            <w:pPr>
              <w:jc w:val="both"/>
              <w:rPr>
                <w:rFonts w:ascii="Times New Roman" w:hAnsi="Times New Roman" w:cs="Times New Roman"/>
              </w:rPr>
            </w:pPr>
            <w:r w:rsidRPr="007E6E95">
              <w:rPr>
                <w:rFonts w:ascii="Times New Roman" w:hAnsi="Times New Roman" w:cs="Times New Roman"/>
                <w:i/>
              </w:rPr>
              <w:t>Методи, методики та технології:</w:t>
            </w:r>
            <w:r w:rsidRPr="007E6E95">
              <w:rPr>
                <w:rFonts w:ascii="Times New Roman" w:hAnsi="Times New Roman" w:cs="Times New Roman"/>
              </w:rPr>
              <w:t xml:space="preserve"> загально- та спеціально наукові методи: географічні, економічні, соціологічні, психологічні, інформаційні, методи туристичного обслуговування (технологічно-виробничі, інтерактивні, сервісні).</w:t>
            </w:r>
          </w:p>
          <w:p w:rsidR="0096055E" w:rsidRPr="00743F8B" w:rsidRDefault="0096055E" w:rsidP="009605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E6E95">
              <w:rPr>
                <w:rFonts w:ascii="Times New Roman" w:hAnsi="Times New Roman" w:cs="Times New Roman"/>
                <w:i/>
              </w:rPr>
              <w:t>Інструменти та обладнання:</w:t>
            </w:r>
            <w:r w:rsidRPr="007E6E95">
              <w:rPr>
                <w:rFonts w:ascii="Times New Roman" w:hAnsi="Times New Roman" w:cs="Times New Roman"/>
              </w:rPr>
              <w:t xml:space="preserve"> технічне обладнання та оснащення для обробки інформації, дотримання безпеки в туризмі та туристичної діяльності суб’єктів туристичного ринку, спеціалізовані прикладні ліцензовані програми, карти, атласи, спортивне спорядження.</w:t>
            </w:r>
          </w:p>
          <w:p w:rsidR="00B26EB2" w:rsidRPr="00743F8B" w:rsidRDefault="00D27822" w:rsidP="00510CB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43F8B">
              <w:rPr>
                <w:rFonts w:ascii="Times New Roman" w:hAnsi="Times New Roman" w:cs="Times New Roman"/>
                <w:i/>
              </w:rPr>
              <w:t>Загальний обсяг о</w:t>
            </w:r>
            <w:r w:rsidR="00ED2A3A" w:rsidRPr="00743F8B">
              <w:rPr>
                <w:rFonts w:ascii="Times New Roman" w:hAnsi="Times New Roman" w:cs="Times New Roman"/>
                <w:i/>
              </w:rPr>
              <w:t>світн</w:t>
            </w:r>
            <w:r w:rsidRPr="00743F8B">
              <w:rPr>
                <w:rFonts w:ascii="Times New Roman" w:hAnsi="Times New Roman" w:cs="Times New Roman"/>
                <w:i/>
              </w:rPr>
              <w:t>ьої</w:t>
            </w:r>
            <w:r w:rsidR="00ED2A3A" w:rsidRPr="00743F8B">
              <w:rPr>
                <w:rFonts w:ascii="Times New Roman" w:hAnsi="Times New Roman" w:cs="Times New Roman"/>
                <w:i/>
              </w:rPr>
              <w:t xml:space="preserve"> програм</w:t>
            </w:r>
            <w:r w:rsidRPr="00743F8B">
              <w:rPr>
                <w:rFonts w:ascii="Times New Roman" w:hAnsi="Times New Roman" w:cs="Times New Roman"/>
                <w:i/>
              </w:rPr>
              <w:t>и</w:t>
            </w:r>
            <w:r w:rsidR="00ED2A3A" w:rsidRPr="00743F8B">
              <w:rPr>
                <w:rFonts w:ascii="Times New Roman" w:hAnsi="Times New Roman" w:cs="Times New Roman"/>
                <w:i/>
              </w:rPr>
              <w:t xml:space="preserve"> - 240 кредитів</w:t>
            </w:r>
            <w:r w:rsidRPr="00743F8B">
              <w:rPr>
                <w:rFonts w:ascii="Times New Roman" w:hAnsi="Times New Roman" w:cs="Times New Roman"/>
                <w:i/>
              </w:rPr>
              <w:t xml:space="preserve"> ЄКТС</w:t>
            </w:r>
            <w:r w:rsidR="00ED2A3A" w:rsidRPr="00743F8B">
              <w:rPr>
                <w:rFonts w:ascii="Times New Roman" w:hAnsi="Times New Roman" w:cs="Times New Roman"/>
                <w:i/>
              </w:rPr>
              <w:t>, з них:</w:t>
            </w:r>
          </w:p>
          <w:p w:rsidR="00D27822" w:rsidRPr="00743F8B" w:rsidRDefault="00D27822" w:rsidP="0088367D">
            <w:pPr>
              <w:pStyle w:val="a3"/>
              <w:numPr>
                <w:ilvl w:val="0"/>
                <w:numId w:val="33"/>
              </w:numPr>
              <w:ind w:left="317" w:hanging="142"/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ц</w:t>
            </w:r>
            <w:r w:rsidR="00ED2A3A" w:rsidRPr="00743F8B">
              <w:rPr>
                <w:rFonts w:ascii="Times New Roman" w:hAnsi="Times New Roman" w:cs="Times New Roman"/>
              </w:rPr>
              <w:t>икл</w:t>
            </w:r>
            <w:r w:rsidRPr="00743F8B">
              <w:rPr>
                <w:rFonts w:ascii="Times New Roman" w:hAnsi="Times New Roman" w:cs="Times New Roman"/>
              </w:rPr>
              <w:t xml:space="preserve"> загальної підготовки</w:t>
            </w:r>
            <w:r w:rsidR="006B1F0A" w:rsidRPr="00743F8B">
              <w:rPr>
                <w:rFonts w:ascii="Times New Roman" w:hAnsi="Times New Roman" w:cs="Times New Roman"/>
              </w:rPr>
              <w:t xml:space="preserve"> </w:t>
            </w:r>
            <w:r w:rsidRPr="00743F8B">
              <w:rPr>
                <w:rFonts w:ascii="Times New Roman" w:hAnsi="Times New Roman" w:cs="Times New Roman"/>
              </w:rPr>
              <w:t>–</w:t>
            </w:r>
            <w:r w:rsidR="00ED2A3A" w:rsidRPr="00743F8B">
              <w:rPr>
                <w:rFonts w:ascii="Times New Roman" w:hAnsi="Times New Roman" w:cs="Times New Roman"/>
              </w:rPr>
              <w:t xml:space="preserve"> 51</w:t>
            </w:r>
            <w:r w:rsidRPr="00743F8B">
              <w:rPr>
                <w:rFonts w:ascii="Times New Roman" w:hAnsi="Times New Roman" w:cs="Times New Roman"/>
              </w:rPr>
              <w:t xml:space="preserve"> кредит ЄКТС (21%</w:t>
            </w:r>
            <w:r w:rsidR="00ED2A3A" w:rsidRPr="00743F8B">
              <w:rPr>
                <w:rFonts w:ascii="Times New Roman" w:hAnsi="Times New Roman" w:cs="Times New Roman"/>
              </w:rPr>
              <w:t>);</w:t>
            </w:r>
          </w:p>
          <w:p w:rsidR="00981F83" w:rsidRPr="00743F8B" w:rsidRDefault="00D27822" w:rsidP="0088367D">
            <w:pPr>
              <w:pStyle w:val="a3"/>
              <w:numPr>
                <w:ilvl w:val="0"/>
                <w:numId w:val="33"/>
              </w:numPr>
              <w:ind w:left="317" w:hanging="142"/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цикл</w:t>
            </w:r>
            <w:r w:rsidR="00981F83" w:rsidRPr="00743F8B">
              <w:rPr>
                <w:rFonts w:ascii="Times New Roman" w:hAnsi="Times New Roman" w:cs="Times New Roman"/>
              </w:rPr>
              <w:t xml:space="preserve"> професійної підготовки - 128,5</w:t>
            </w:r>
            <w:r w:rsidRPr="00743F8B">
              <w:rPr>
                <w:rFonts w:ascii="Times New Roman" w:hAnsi="Times New Roman" w:cs="Times New Roman"/>
              </w:rPr>
              <w:t xml:space="preserve"> кредитів ЄКТС</w:t>
            </w:r>
            <w:r w:rsidR="00981F83" w:rsidRPr="00743F8B">
              <w:rPr>
                <w:rFonts w:ascii="Times New Roman" w:hAnsi="Times New Roman" w:cs="Times New Roman"/>
              </w:rPr>
              <w:t xml:space="preserve"> (54%)</w:t>
            </w:r>
            <w:r w:rsidRPr="00743F8B">
              <w:rPr>
                <w:rFonts w:ascii="Times New Roman" w:hAnsi="Times New Roman" w:cs="Times New Roman"/>
              </w:rPr>
              <w:t>;</w:t>
            </w:r>
          </w:p>
          <w:p w:rsidR="00ED2A3A" w:rsidRPr="00743F8B" w:rsidRDefault="00981F83" w:rsidP="0088367D">
            <w:pPr>
              <w:pStyle w:val="a3"/>
              <w:numPr>
                <w:ilvl w:val="0"/>
                <w:numId w:val="33"/>
              </w:numPr>
              <w:ind w:left="317" w:hanging="142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 xml:space="preserve">вибіркові навчальні дисципліни </w:t>
            </w:r>
            <w:r w:rsidR="00D27822" w:rsidRPr="00743F8B">
              <w:rPr>
                <w:rFonts w:ascii="Times New Roman" w:hAnsi="Times New Roman" w:cs="Times New Roman"/>
              </w:rPr>
              <w:t>60</w:t>
            </w:r>
            <w:r w:rsidRPr="00743F8B">
              <w:rPr>
                <w:rFonts w:ascii="Times New Roman" w:hAnsi="Times New Roman" w:cs="Times New Roman"/>
              </w:rPr>
              <w:t>,5</w:t>
            </w:r>
            <w:r w:rsidR="00D27822" w:rsidRPr="00743F8B">
              <w:rPr>
                <w:rFonts w:ascii="Times New Roman" w:hAnsi="Times New Roman" w:cs="Times New Roman"/>
              </w:rPr>
              <w:t xml:space="preserve"> кредитів ЄКТС</w:t>
            </w:r>
            <w:r w:rsidRPr="00743F8B">
              <w:rPr>
                <w:rFonts w:ascii="Times New Roman" w:hAnsi="Times New Roman" w:cs="Times New Roman"/>
              </w:rPr>
              <w:t xml:space="preserve"> (2</w:t>
            </w:r>
            <w:r w:rsidR="00D27822" w:rsidRPr="00743F8B">
              <w:rPr>
                <w:rFonts w:ascii="Times New Roman" w:hAnsi="Times New Roman" w:cs="Times New Roman"/>
              </w:rPr>
              <w:t>5</w:t>
            </w:r>
            <w:r w:rsidRPr="00743F8B">
              <w:rPr>
                <w:rFonts w:ascii="Times New Roman" w:hAnsi="Times New Roman" w:cs="Times New Roman"/>
              </w:rPr>
              <w:t>%)</w:t>
            </w:r>
            <w:r w:rsidR="00D27822" w:rsidRPr="00743F8B">
              <w:rPr>
                <w:rFonts w:ascii="Times New Roman" w:hAnsi="Times New Roman" w:cs="Times New Roman"/>
              </w:rPr>
              <w:t>.</w:t>
            </w:r>
          </w:p>
          <w:p w:rsidR="00ED2A3A" w:rsidRPr="00743F8B" w:rsidRDefault="007F3A11" w:rsidP="007F3A11">
            <w:pPr>
              <w:rPr>
                <w:rStyle w:val="23"/>
                <w:rFonts w:ascii="Times New Roman" w:hAnsi="Times New Roman" w:cs="Times New Roman"/>
                <w:sz w:val="24"/>
              </w:rPr>
            </w:pPr>
            <w:r w:rsidRPr="00743F8B">
              <w:rPr>
                <w:rFonts w:ascii="Times New Roman" w:hAnsi="Times New Roman" w:cs="Times New Roman"/>
              </w:rPr>
              <w:t>Практика складає 15</w:t>
            </w:r>
            <w:r w:rsidR="006B6117" w:rsidRPr="00743F8B">
              <w:rPr>
                <w:rFonts w:ascii="Times New Roman" w:hAnsi="Times New Roman" w:cs="Times New Roman"/>
              </w:rPr>
              <w:t xml:space="preserve"> кредитів ЄКТС</w:t>
            </w:r>
          </w:p>
        </w:tc>
      </w:tr>
      <w:tr w:rsidR="00E91213" w:rsidRPr="00743F8B" w:rsidTr="002275F0">
        <w:tc>
          <w:tcPr>
            <w:tcW w:w="2978" w:type="dxa"/>
            <w:gridSpan w:val="2"/>
            <w:tcBorders>
              <w:top w:val="nil"/>
            </w:tcBorders>
            <w:vAlign w:val="center"/>
          </w:tcPr>
          <w:p w:rsidR="00E91213" w:rsidRPr="00743F8B" w:rsidRDefault="00E91213" w:rsidP="00D27822">
            <w:pPr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Орієнтація освітньої програми</w:t>
            </w:r>
          </w:p>
        </w:tc>
        <w:tc>
          <w:tcPr>
            <w:tcW w:w="6911" w:type="dxa"/>
            <w:gridSpan w:val="2"/>
            <w:tcBorders>
              <w:top w:val="nil"/>
            </w:tcBorders>
            <w:vAlign w:val="center"/>
          </w:tcPr>
          <w:p w:rsidR="00522A96" w:rsidRPr="00743F8B" w:rsidRDefault="00E91213" w:rsidP="0089683D">
            <w:pPr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Освітньо-професійна</w:t>
            </w:r>
            <w:r w:rsidR="000408E4" w:rsidRPr="00743F8B">
              <w:rPr>
                <w:rFonts w:ascii="Times New Roman" w:hAnsi="Times New Roman" w:cs="Times New Roman"/>
              </w:rPr>
              <w:t xml:space="preserve"> програма</w:t>
            </w:r>
            <w:r w:rsidR="006B1F0A" w:rsidRPr="00743F8B">
              <w:rPr>
                <w:rFonts w:ascii="Times New Roman" w:hAnsi="Times New Roman" w:cs="Times New Roman"/>
              </w:rPr>
              <w:t xml:space="preserve"> </w:t>
            </w:r>
            <w:r w:rsidR="00C93129" w:rsidRPr="00743F8B">
              <w:rPr>
                <w:rFonts w:ascii="Times New Roman" w:hAnsi="Times New Roman" w:cs="Times New Roman"/>
              </w:rPr>
              <w:t xml:space="preserve">має прикладний характер. </w:t>
            </w:r>
          </w:p>
          <w:p w:rsidR="000408E4" w:rsidRPr="00743F8B" w:rsidRDefault="00522A96" w:rsidP="0088367D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ОПП з</w:t>
            </w:r>
            <w:r w:rsidR="00341028" w:rsidRPr="00743F8B">
              <w:rPr>
                <w:rFonts w:ascii="Times New Roman" w:hAnsi="Times New Roman" w:cs="Times New Roman"/>
              </w:rPr>
              <w:t xml:space="preserve">орієнтована </w:t>
            </w:r>
            <w:r w:rsidRPr="00743F8B">
              <w:rPr>
                <w:rFonts w:ascii="Times New Roman" w:hAnsi="Times New Roman" w:cs="Times New Roman"/>
              </w:rPr>
              <w:t>на</w:t>
            </w:r>
            <w:r w:rsidR="006B1F0A" w:rsidRPr="00743F8B">
              <w:rPr>
                <w:rFonts w:ascii="Times New Roman" w:hAnsi="Times New Roman" w:cs="Times New Roman"/>
              </w:rPr>
              <w:t xml:space="preserve"> </w:t>
            </w:r>
            <w:r w:rsidR="00341028" w:rsidRPr="00743F8B">
              <w:rPr>
                <w:rFonts w:ascii="Times New Roman" w:hAnsi="Times New Roman" w:cs="Times New Roman"/>
              </w:rPr>
              <w:t xml:space="preserve">формуванні </w:t>
            </w:r>
            <w:r w:rsidR="00C93129" w:rsidRPr="00743F8B">
              <w:rPr>
                <w:rFonts w:ascii="Times New Roman" w:hAnsi="Times New Roman" w:cs="Times New Roman"/>
              </w:rPr>
              <w:t>концептуальних знань</w:t>
            </w:r>
            <w:r w:rsidRPr="00743F8B">
              <w:rPr>
                <w:rFonts w:ascii="Times New Roman" w:hAnsi="Times New Roman" w:cs="Times New Roman"/>
              </w:rPr>
              <w:t xml:space="preserve"> у сфері рекреації та туризму</w:t>
            </w:r>
            <w:r w:rsidR="00C93129" w:rsidRPr="00743F8B">
              <w:rPr>
                <w:rFonts w:ascii="Times New Roman" w:hAnsi="Times New Roman" w:cs="Times New Roman"/>
              </w:rPr>
              <w:t xml:space="preserve">, практичних вмінь, зокрема інноваційного рівня, необхідних для розв’язання складних </w:t>
            </w:r>
            <w:r w:rsidRPr="00743F8B">
              <w:rPr>
                <w:rFonts w:ascii="Times New Roman" w:hAnsi="Times New Roman" w:cs="Times New Roman"/>
              </w:rPr>
              <w:t>фахових</w:t>
            </w:r>
            <w:r w:rsidR="00C93129" w:rsidRPr="00743F8B">
              <w:rPr>
                <w:rFonts w:ascii="Times New Roman" w:hAnsi="Times New Roman" w:cs="Times New Roman"/>
              </w:rPr>
              <w:t xml:space="preserve"> завдань</w:t>
            </w:r>
            <w:r w:rsidRPr="00743F8B">
              <w:rPr>
                <w:rFonts w:ascii="Times New Roman" w:hAnsi="Times New Roman" w:cs="Times New Roman"/>
              </w:rPr>
              <w:t>,</w:t>
            </w:r>
            <w:r w:rsidR="00494D1F" w:rsidRPr="00743F8B">
              <w:rPr>
                <w:rFonts w:ascii="Times New Roman" w:hAnsi="Times New Roman" w:cs="Times New Roman"/>
              </w:rPr>
              <w:t xml:space="preserve"> </w:t>
            </w:r>
            <w:r w:rsidR="0088367D" w:rsidRPr="00743F8B">
              <w:rPr>
                <w:rFonts w:ascii="Times New Roman" w:hAnsi="Times New Roman" w:cs="Times New Roman"/>
              </w:rPr>
              <w:t>вільне</w:t>
            </w:r>
            <w:r w:rsidR="00494D1F" w:rsidRPr="00743F8B">
              <w:rPr>
                <w:rFonts w:ascii="Times New Roman" w:hAnsi="Times New Roman" w:cs="Times New Roman"/>
              </w:rPr>
              <w:t xml:space="preserve"> володіння професійною </w:t>
            </w:r>
            <w:r w:rsidRPr="00743F8B">
              <w:rPr>
                <w:rFonts w:ascii="Times New Roman" w:hAnsi="Times New Roman" w:cs="Times New Roman"/>
              </w:rPr>
              <w:t xml:space="preserve">іноземною мовою, </w:t>
            </w:r>
            <w:r w:rsidR="00494D1F" w:rsidRPr="00743F8B">
              <w:rPr>
                <w:rFonts w:ascii="Times New Roman" w:hAnsi="Times New Roman" w:cs="Times New Roman"/>
              </w:rPr>
              <w:t xml:space="preserve">завдяки </w:t>
            </w:r>
            <w:r w:rsidR="0088367D" w:rsidRPr="00743F8B">
              <w:rPr>
                <w:rFonts w:ascii="Times New Roman" w:hAnsi="Times New Roman" w:cs="Times New Roman"/>
              </w:rPr>
              <w:t>поглибле</w:t>
            </w:r>
            <w:r w:rsidRPr="00743F8B">
              <w:rPr>
                <w:rFonts w:ascii="Times New Roman" w:hAnsi="Times New Roman" w:cs="Times New Roman"/>
              </w:rPr>
              <w:t>ному</w:t>
            </w:r>
            <w:r w:rsidR="00494D1F" w:rsidRPr="00743F8B">
              <w:rPr>
                <w:rFonts w:ascii="Times New Roman" w:hAnsi="Times New Roman" w:cs="Times New Roman"/>
              </w:rPr>
              <w:t xml:space="preserve"> вивченн</w:t>
            </w:r>
            <w:r w:rsidRPr="00743F8B">
              <w:rPr>
                <w:rFonts w:ascii="Times New Roman" w:hAnsi="Times New Roman" w:cs="Times New Roman"/>
              </w:rPr>
              <w:t>ю</w:t>
            </w:r>
            <w:r w:rsidR="00494D1F" w:rsidRPr="00743F8B">
              <w:rPr>
                <w:rFonts w:ascii="Times New Roman" w:hAnsi="Times New Roman" w:cs="Times New Roman"/>
              </w:rPr>
              <w:t xml:space="preserve"> іноземної мови </w:t>
            </w:r>
            <w:r w:rsidRPr="00743F8B">
              <w:rPr>
                <w:rFonts w:ascii="Times New Roman" w:hAnsi="Times New Roman" w:cs="Times New Roman"/>
              </w:rPr>
              <w:t>(сукупно</w:t>
            </w:r>
            <w:r w:rsidR="00494D1F" w:rsidRPr="00743F8B">
              <w:rPr>
                <w:rFonts w:ascii="Times New Roman" w:hAnsi="Times New Roman" w:cs="Times New Roman"/>
              </w:rPr>
              <w:t xml:space="preserve"> 56 кредитів</w:t>
            </w:r>
            <w:r w:rsidRPr="00743F8B">
              <w:rPr>
                <w:rFonts w:ascii="Times New Roman" w:hAnsi="Times New Roman" w:cs="Times New Roman"/>
              </w:rPr>
              <w:t xml:space="preserve"> ЄКТС</w:t>
            </w:r>
            <w:r w:rsidR="00494D1F" w:rsidRPr="00743F8B">
              <w:rPr>
                <w:rFonts w:ascii="Times New Roman" w:hAnsi="Times New Roman" w:cs="Times New Roman"/>
              </w:rPr>
              <w:t>) та міжнародним стажуванням</w:t>
            </w:r>
            <w:r w:rsidRPr="00743F8B">
              <w:rPr>
                <w:rFonts w:ascii="Times New Roman" w:hAnsi="Times New Roman" w:cs="Times New Roman"/>
              </w:rPr>
              <w:t>, що дозволить здобувачам бути конкурентоспроможними на сучасному ринку праці</w:t>
            </w:r>
            <w:r w:rsidR="00E570EC" w:rsidRPr="00743F8B">
              <w:rPr>
                <w:rFonts w:ascii="Times New Roman" w:hAnsi="Times New Roman" w:cs="Times New Roman"/>
              </w:rPr>
              <w:t>,</w:t>
            </w:r>
            <w:r w:rsidRPr="00743F8B">
              <w:rPr>
                <w:rFonts w:ascii="Times New Roman" w:hAnsi="Times New Roman" w:cs="Times New Roman"/>
              </w:rPr>
              <w:t xml:space="preserve"> успішно працевлаштовуватися на профільних підприємствах як в Україні</w:t>
            </w:r>
            <w:r w:rsidR="00E570EC" w:rsidRPr="00743F8B">
              <w:rPr>
                <w:rFonts w:ascii="Times New Roman" w:hAnsi="Times New Roman" w:cs="Times New Roman"/>
              </w:rPr>
              <w:t>,</w:t>
            </w:r>
            <w:r w:rsidRPr="00743F8B">
              <w:rPr>
                <w:rFonts w:ascii="Times New Roman" w:hAnsi="Times New Roman" w:cs="Times New Roman"/>
              </w:rPr>
              <w:t xml:space="preserve"> так і за кордоном та забе</w:t>
            </w:r>
            <w:r w:rsidR="00E570EC" w:rsidRPr="00743F8B">
              <w:rPr>
                <w:rFonts w:ascii="Times New Roman" w:hAnsi="Times New Roman" w:cs="Times New Roman"/>
              </w:rPr>
              <w:t xml:space="preserve">зпечить можливість </w:t>
            </w:r>
            <w:r w:rsidR="0097298E" w:rsidRPr="00743F8B">
              <w:rPr>
                <w:rFonts w:ascii="Times New Roman" w:hAnsi="Times New Roman" w:cs="Times New Roman"/>
              </w:rPr>
              <w:t xml:space="preserve">подальшої </w:t>
            </w:r>
            <w:r w:rsidR="006B6117" w:rsidRPr="00743F8B">
              <w:rPr>
                <w:rFonts w:ascii="Times New Roman" w:hAnsi="Times New Roman" w:cs="Times New Roman"/>
              </w:rPr>
              <w:t>реалізації академічних прав</w:t>
            </w:r>
          </w:p>
        </w:tc>
      </w:tr>
      <w:tr w:rsidR="007F3A11" w:rsidRPr="00743F8B" w:rsidTr="00591AE0">
        <w:tc>
          <w:tcPr>
            <w:tcW w:w="2978" w:type="dxa"/>
            <w:gridSpan w:val="2"/>
            <w:vAlign w:val="center"/>
          </w:tcPr>
          <w:p w:rsidR="007F3A11" w:rsidRPr="00743F8B" w:rsidRDefault="007F3A11" w:rsidP="00062E10">
            <w:pPr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911" w:type="dxa"/>
            <w:gridSpan w:val="2"/>
            <w:vAlign w:val="center"/>
          </w:tcPr>
          <w:p w:rsidR="007F3A11" w:rsidRPr="00743F8B" w:rsidRDefault="00341028" w:rsidP="007F3A11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Вища освіта в галузі знань «Сфера обслуговування» зі спеціальності «Туризм» ОС бакалавр.</w:t>
            </w:r>
          </w:p>
          <w:p w:rsidR="00341028" w:rsidRPr="00743F8B" w:rsidRDefault="00F2520F" w:rsidP="0031148C">
            <w:pPr>
              <w:jc w:val="both"/>
              <w:rPr>
                <w:rFonts w:ascii="Times New Roman" w:hAnsi="Times New Roman" w:cs="Times New Roman"/>
              </w:rPr>
            </w:pPr>
            <w:r w:rsidRPr="0031148C">
              <w:rPr>
                <w:rFonts w:ascii="Times New Roman" w:hAnsi="Times New Roman" w:cs="Times New Roman"/>
              </w:rPr>
              <w:t>Структура програми</w:t>
            </w:r>
            <w:r w:rsidR="003269C1" w:rsidRPr="0031148C">
              <w:rPr>
                <w:rFonts w:ascii="Times New Roman" w:hAnsi="Times New Roman" w:cs="Times New Roman"/>
              </w:rPr>
              <w:t xml:space="preserve"> дозволяє здобути навички та сформувати  глибокі знання про функціонування та організацію  туристи</w:t>
            </w:r>
            <w:r w:rsidR="0031148C" w:rsidRPr="0031148C">
              <w:rPr>
                <w:rFonts w:ascii="Times New Roman" w:hAnsi="Times New Roman" w:cs="Times New Roman"/>
              </w:rPr>
              <w:t>чної діяльності</w:t>
            </w:r>
          </w:p>
        </w:tc>
      </w:tr>
      <w:tr w:rsidR="00E91213" w:rsidRPr="00743F8B" w:rsidTr="00591AE0">
        <w:tc>
          <w:tcPr>
            <w:tcW w:w="2978" w:type="dxa"/>
            <w:gridSpan w:val="2"/>
            <w:vAlign w:val="center"/>
          </w:tcPr>
          <w:p w:rsidR="00E91213" w:rsidRPr="00743F8B" w:rsidRDefault="00E91213" w:rsidP="00062E10">
            <w:pPr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Особливості програми</w:t>
            </w:r>
          </w:p>
        </w:tc>
        <w:tc>
          <w:tcPr>
            <w:tcW w:w="6911" w:type="dxa"/>
            <w:gridSpan w:val="2"/>
            <w:vAlign w:val="center"/>
          </w:tcPr>
          <w:p w:rsidR="00E91213" w:rsidRPr="00743F8B" w:rsidRDefault="00C8062D" w:rsidP="00100F14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Програма пропонує комплексне вивчення</w:t>
            </w:r>
            <w:r w:rsidR="00100F14" w:rsidRPr="00743F8B">
              <w:rPr>
                <w:rFonts w:ascii="Times New Roman" w:hAnsi="Times New Roman" w:cs="Times New Roman"/>
              </w:rPr>
              <w:t>:</w:t>
            </w:r>
            <w:r w:rsidRPr="00743F8B">
              <w:rPr>
                <w:rFonts w:ascii="Times New Roman" w:hAnsi="Times New Roman" w:cs="Times New Roman"/>
              </w:rPr>
              <w:t xml:space="preserve"> </w:t>
            </w:r>
            <w:r w:rsidR="00E85D50" w:rsidRPr="00743F8B">
              <w:rPr>
                <w:rFonts w:ascii="Times New Roman" w:hAnsi="Times New Roman" w:cs="Times New Roman"/>
              </w:rPr>
              <w:t>сучасного ринку туризму</w:t>
            </w:r>
            <w:r w:rsidR="00100F14" w:rsidRPr="00743F8B">
              <w:rPr>
                <w:rFonts w:ascii="Times New Roman" w:hAnsi="Times New Roman" w:cs="Times New Roman"/>
              </w:rPr>
              <w:t>;</w:t>
            </w:r>
            <w:r w:rsidR="00E85D50" w:rsidRPr="00743F8B">
              <w:rPr>
                <w:rFonts w:ascii="Times New Roman" w:hAnsi="Times New Roman" w:cs="Times New Roman"/>
              </w:rPr>
              <w:t xml:space="preserve"> організації туристичної діяльності</w:t>
            </w:r>
            <w:r w:rsidR="00100F14" w:rsidRPr="00743F8B">
              <w:rPr>
                <w:rFonts w:ascii="Times New Roman" w:hAnsi="Times New Roman" w:cs="Times New Roman"/>
              </w:rPr>
              <w:t>;</w:t>
            </w:r>
            <w:r w:rsidR="00E85D50" w:rsidRPr="00743F8B">
              <w:rPr>
                <w:rFonts w:ascii="Times New Roman" w:hAnsi="Times New Roman" w:cs="Times New Roman"/>
              </w:rPr>
              <w:t xml:space="preserve"> управління підприємством сфери туризму</w:t>
            </w:r>
            <w:r w:rsidR="00100F14" w:rsidRPr="00743F8B">
              <w:rPr>
                <w:rFonts w:ascii="Times New Roman" w:hAnsi="Times New Roman" w:cs="Times New Roman"/>
              </w:rPr>
              <w:t>;</w:t>
            </w:r>
            <w:r w:rsidR="00E85D50" w:rsidRPr="00743F8B">
              <w:rPr>
                <w:rFonts w:ascii="Times New Roman" w:hAnsi="Times New Roman" w:cs="Times New Roman"/>
              </w:rPr>
              <w:t xml:space="preserve"> інноваційних технологій створення, </w:t>
            </w:r>
            <w:r w:rsidR="00385E44" w:rsidRPr="00743F8B">
              <w:rPr>
                <w:rFonts w:ascii="Times New Roman" w:hAnsi="Times New Roman" w:cs="Times New Roman"/>
              </w:rPr>
              <w:t xml:space="preserve">просування, </w:t>
            </w:r>
            <w:r w:rsidR="00E85D50" w:rsidRPr="00743F8B">
              <w:rPr>
                <w:rFonts w:ascii="Times New Roman" w:hAnsi="Times New Roman" w:cs="Times New Roman"/>
              </w:rPr>
              <w:t>реалізації турпродукту й</w:t>
            </w:r>
            <w:r w:rsidRPr="00743F8B">
              <w:rPr>
                <w:rFonts w:ascii="Times New Roman" w:hAnsi="Times New Roman" w:cs="Times New Roman"/>
              </w:rPr>
              <w:t xml:space="preserve"> </w:t>
            </w:r>
            <w:r w:rsidR="00100F14" w:rsidRPr="00743F8B">
              <w:rPr>
                <w:rFonts w:ascii="Times New Roman" w:hAnsi="Times New Roman" w:cs="Times New Roman"/>
              </w:rPr>
              <w:t>втілюється</w:t>
            </w:r>
            <w:r w:rsidRPr="00743F8B">
              <w:rPr>
                <w:rFonts w:ascii="Times New Roman" w:hAnsi="Times New Roman" w:cs="Times New Roman"/>
              </w:rPr>
              <w:t xml:space="preserve"> через навчання </w:t>
            </w:r>
            <w:r w:rsidR="00385E44" w:rsidRPr="00743F8B">
              <w:rPr>
                <w:rFonts w:ascii="Times New Roman" w:hAnsi="Times New Roman" w:cs="Times New Roman"/>
              </w:rPr>
              <w:t>та</w:t>
            </w:r>
            <w:r w:rsidRPr="00743F8B">
              <w:rPr>
                <w:rFonts w:ascii="Times New Roman" w:hAnsi="Times New Roman" w:cs="Times New Roman"/>
              </w:rPr>
              <w:t xml:space="preserve"> практичну підготовку</w:t>
            </w:r>
            <w:r w:rsidR="00385E44" w:rsidRPr="00743F8B">
              <w:rPr>
                <w:rFonts w:ascii="Times New Roman" w:hAnsi="Times New Roman" w:cs="Times New Roman"/>
              </w:rPr>
              <w:t xml:space="preserve"> (</w:t>
            </w:r>
            <w:r w:rsidR="00511D6F" w:rsidRPr="00743F8B">
              <w:rPr>
                <w:rFonts w:ascii="Times New Roman" w:hAnsi="Times New Roman" w:cs="Times New Roman"/>
              </w:rPr>
              <w:t xml:space="preserve">зокрема й </w:t>
            </w:r>
            <w:r w:rsidR="00E85D50" w:rsidRPr="00743F8B">
              <w:rPr>
                <w:rFonts w:ascii="Times New Roman" w:hAnsi="Times New Roman" w:cs="Times New Roman"/>
              </w:rPr>
              <w:t xml:space="preserve">можливість </w:t>
            </w:r>
            <w:r w:rsidR="00385E44" w:rsidRPr="00743F8B">
              <w:rPr>
                <w:rFonts w:ascii="Times New Roman" w:hAnsi="Times New Roman" w:cs="Times New Roman"/>
              </w:rPr>
              <w:t>стажування за кордоном)</w:t>
            </w:r>
            <w:r w:rsidR="00E85D50" w:rsidRPr="00743F8B">
              <w:rPr>
                <w:rFonts w:ascii="Times New Roman" w:hAnsi="Times New Roman" w:cs="Times New Roman"/>
              </w:rPr>
              <w:t xml:space="preserve">, залучення </w:t>
            </w:r>
            <w:r w:rsidR="00385E44" w:rsidRPr="00743F8B">
              <w:rPr>
                <w:rFonts w:ascii="Times New Roman" w:hAnsi="Times New Roman" w:cs="Times New Roman"/>
              </w:rPr>
              <w:t xml:space="preserve">до освітнього процесу </w:t>
            </w:r>
            <w:r w:rsidR="00E85D50" w:rsidRPr="00743F8B">
              <w:rPr>
                <w:rFonts w:ascii="Times New Roman" w:hAnsi="Times New Roman" w:cs="Times New Roman"/>
              </w:rPr>
              <w:t>провідних фахівців</w:t>
            </w:r>
            <w:r w:rsidR="00385E44" w:rsidRPr="00743F8B">
              <w:rPr>
                <w:rFonts w:ascii="Times New Roman" w:hAnsi="Times New Roman" w:cs="Times New Roman"/>
              </w:rPr>
              <w:t>-</w:t>
            </w:r>
            <w:r w:rsidR="00E85D50" w:rsidRPr="00743F8B">
              <w:rPr>
                <w:rFonts w:ascii="Times New Roman" w:hAnsi="Times New Roman" w:cs="Times New Roman"/>
              </w:rPr>
              <w:t>практиків</w:t>
            </w:r>
            <w:r w:rsidR="00385E44" w:rsidRPr="00743F8B">
              <w:rPr>
                <w:rFonts w:ascii="Times New Roman" w:hAnsi="Times New Roman" w:cs="Times New Roman"/>
              </w:rPr>
              <w:t xml:space="preserve"> туристичного бізнесу</w:t>
            </w:r>
            <w:r w:rsidR="0071735E" w:rsidRPr="00743F8B">
              <w:rPr>
                <w:rFonts w:ascii="Times New Roman" w:hAnsi="Times New Roman" w:cs="Times New Roman"/>
              </w:rPr>
              <w:t xml:space="preserve"> та </w:t>
            </w:r>
            <w:r w:rsidR="008C0260" w:rsidRPr="00743F8B">
              <w:rPr>
                <w:rFonts w:ascii="Times New Roman" w:hAnsi="Times New Roman" w:cs="Times New Roman"/>
              </w:rPr>
              <w:t>посилен</w:t>
            </w:r>
            <w:r w:rsidR="00100F14" w:rsidRPr="00743F8B">
              <w:rPr>
                <w:rFonts w:ascii="Times New Roman" w:hAnsi="Times New Roman" w:cs="Times New Roman"/>
              </w:rPr>
              <w:t>у</w:t>
            </w:r>
            <w:r w:rsidR="008C0260" w:rsidRPr="00743F8B">
              <w:rPr>
                <w:rFonts w:ascii="Times New Roman" w:hAnsi="Times New Roman" w:cs="Times New Roman"/>
              </w:rPr>
              <w:t xml:space="preserve"> мовн</w:t>
            </w:r>
            <w:r w:rsidR="00100F14" w:rsidRPr="00743F8B">
              <w:rPr>
                <w:rFonts w:ascii="Times New Roman" w:hAnsi="Times New Roman" w:cs="Times New Roman"/>
              </w:rPr>
              <w:t>у</w:t>
            </w:r>
            <w:r w:rsidR="008C0260" w:rsidRPr="00743F8B">
              <w:rPr>
                <w:rFonts w:ascii="Times New Roman" w:hAnsi="Times New Roman" w:cs="Times New Roman"/>
              </w:rPr>
              <w:t xml:space="preserve"> підготовк</w:t>
            </w:r>
            <w:r w:rsidR="00100F14" w:rsidRPr="00743F8B">
              <w:rPr>
                <w:rFonts w:ascii="Times New Roman" w:hAnsi="Times New Roman" w:cs="Times New Roman"/>
              </w:rPr>
              <w:t>у</w:t>
            </w:r>
            <w:r w:rsidR="006B1F0A" w:rsidRPr="00743F8B">
              <w:rPr>
                <w:rFonts w:ascii="Times New Roman" w:hAnsi="Times New Roman" w:cs="Times New Roman"/>
              </w:rPr>
              <w:t xml:space="preserve"> </w:t>
            </w:r>
            <w:r w:rsidR="008C0260" w:rsidRPr="00743F8B">
              <w:rPr>
                <w:rFonts w:ascii="Times New Roman" w:hAnsi="Times New Roman" w:cs="Times New Roman"/>
              </w:rPr>
              <w:t xml:space="preserve">(поглиблене </w:t>
            </w:r>
            <w:r w:rsidR="0071735E" w:rsidRPr="00743F8B">
              <w:rPr>
                <w:rFonts w:ascii="Times New Roman" w:hAnsi="Times New Roman" w:cs="Times New Roman"/>
              </w:rPr>
              <w:t>вив</w:t>
            </w:r>
            <w:r w:rsidR="00003C5D" w:rsidRPr="00743F8B">
              <w:rPr>
                <w:rFonts w:ascii="Times New Roman" w:hAnsi="Times New Roman" w:cs="Times New Roman"/>
              </w:rPr>
              <w:t>чення іноземної мови професійного спрямування</w:t>
            </w:r>
            <w:r w:rsidR="008C0260" w:rsidRPr="00743F8B">
              <w:rPr>
                <w:rFonts w:ascii="Times New Roman" w:hAnsi="Times New Roman" w:cs="Times New Roman"/>
              </w:rPr>
              <w:t xml:space="preserve"> (основної) та другої іноземної мови</w:t>
            </w:r>
            <w:r w:rsidR="00F72511" w:rsidRPr="00743F8B">
              <w:rPr>
                <w:rFonts w:ascii="Times New Roman" w:hAnsi="Times New Roman" w:cs="Times New Roman"/>
              </w:rPr>
              <w:t>,</w:t>
            </w:r>
            <w:r w:rsidR="008C0260" w:rsidRPr="00743F8B">
              <w:rPr>
                <w:rFonts w:ascii="Times New Roman" w:hAnsi="Times New Roman" w:cs="Times New Roman"/>
              </w:rPr>
              <w:t xml:space="preserve"> за вибором здобувача)</w:t>
            </w:r>
            <w:r w:rsidR="00003C5D" w:rsidRPr="00743F8B">
              <w:rPr>
                <w:rFonts w:ascii="Times New Roman" w:hAnsi="Times New Roman" w:cs="Times New Roman"/>
              </w:rPr>
              <w:t>, що сприяє підвищенню конкурентоспроможності здобувачів як на українському так і на закордонному ринку праці</w:t>
            </w:r>
          </w:p>
        </w:tc>
      </w:tr>
      <w:tr w:rsidR="00200383" w:rsidRPr="00743F8B" w:rsidTr="00591AE0">
        <w:tc>
          <w:tcPr>
            <w:tcW w:w="9889" w:type="dxa"/>
            <w:gridSpan w:val="4"/>
            <w:shd w:val="clear" w:color="auto" w:fill="BFBFBF" w:themeFill="background1" w:themeFillShade="BF"/>
            <w:vAlign w:val="center"/>
          </w:tcPr>
          <w:p w:rsidR="00200383" w:rsidRPr="003240C4" w:rsidRDefault="00200383" w:rsidP="003240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0C4">
              <w:rPr>
                <w:rFonts w:ascii="Times New Roman" w:hAnsi="Times New Roman" w:cs="Times New Roman"/>
                <w:b/>
              </w:rPr>
              <w:t>Придатність випускників до працевлаштування та подальшого навчання</w:t>
            </w:r>
          </w:p>
        </w:tc>
      </w:tr>
      <w:tr w:rsidR="00200383" w:rsidRPr="00743F8B" w:rsidTr="00591AE0">
        <w:tc>
          <w:tcPr>
            <w:tcW w:w="2978" w:type="dxa"/>
            <w:gridSpan w:val="2"/>
            <w:vAlign w:val="center"/>
          </w:tcPr>
          <w:p w:rsidR="00200383" w:rsidRPr="00743F8B" w:rsidRDefault="00200383" w:rsidP="00062E10">
            <w:pPr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Придатність до працевлаштування</w:t>
            </w:r>
          </w:p>
        </w:tc>
        <w:tc>
          <w:tcPr>
            <w:tcW w:w="6911" w:type="dxa"/>
            <w:gridSpan w:val="2"/>
            <w:vAlign w:val="center"/>
          </w:tcPr>
          <w:p w:rsidR="00D52280" w:rsidRPr="00743F8B" w:rsidRDefault="00D52280" w:rsidP="00510CB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43F8B">
              <w:rPr>
                <w:rFonts w:ascii="Times New Roman" w:hAnsi="Times New Roman" w:cs="Times New Roman"/>
              </w:rPr>
              <w:t xml:space="preserve">Випускники програми підготовлені до фахової роботи у галузях економіки за </w:t>
            </w:r>
            <w:r w:rsidRPr="00743F8B">
              <w:rPr>
                <w:rFonts w:ascii="Times New Roman" w:hAnsi="Times New Roman" w:cs="Times New Roman"/>
                <w:i/>
              </w:rPr>
              <w:t>ДК 009:2010:</w:t>
            </w:r>
          </w:p>
          <w:p w:rsidR="00D52280" w:rsidRPr="00743F8B" w:rsidRDefault="00D52280" w:rsidP="00D52280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79.11 Діяльність туристичних агентств</w:t>
            </w:r>
          </w:p>
          <w:p w:rsidR="00D52280" w:rsidRPr="00743F8B" w:rsidRDefault="00D52280" w:rsidP="00D52280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79.12 Діяльність туристичних операторів</w:t>
            </w:r>
          </w:p>
          <w:p w:rsidR="00D52280" w:rsidRPr="00743F8B" w:rsidRDefault="00D52280" w:rsidP="00D52280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79.90 Надання інших послуг бронювання та пов'язана з цим діяльність</w:t>
            </w:r>
          </w:p>
          <w:p w:rsidR="00D52280" w:rsidRPr="00743F8B" w:rsidRDefault="00D52280" w:rsidP="00D52280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82.30 Організування конгресів і торговельних виставок</w:t>
            </w:r>
          </w:p>
          <w:p w:rsidR="00D52280" w:rsidRPr="00743F8B" w:rsidRDefault="00D52280" w:rsidP="00D52280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91.02 Функціонування музеїв</w:t>
            </w:r>
          </w:p>
          <w:p w:rsidR="00D52280" w:rsidRPr="00743F8B" w:rsidRDefault="00D52280" w:rsidP="00D52280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91.03 Діяльність із охорони та використання пам'яток історії, будівель та інших пам'яток культури</w:t>
            </w:r>
          </w:p>
          <w:p w:rsidR="00D52280" w:rsidRPr="00743F8B" w:rsidRDefault="00D52280" w:rsidP="00D52280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91.04 Функціонування ботанічних садів, зоопарків і природних заповідників</w:t>
            </w:r>
          </w:p>
          <w:p w:rsidR="00D52280" w:rsidRPr="00743F8B" w:rsidRDefault="00D52280" w:rsidP="00D52280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93.21 Функціонування атракціонів і тематичних парків</w:t>
            </w:r>
          </w:p>
          <w:p w:rsidR="00D52280" w:rsidRPr="00743F8B" w:rsidRDefault="00D52280" w:rsidP="00D52280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93.29 Організування інших видів відпочинку та розваг</w:t>
            </w:r>
          </w:p>
          <w:p w:rsidR="00D52280" w:rsidRPr="00743F8B" w:rsidRDefault="00D52280" w:rsidP="00D52280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55.10 Діяльність готелів і подібних засобів тимчасового розміщування</w:t>
            </w:r>
          </w:p>
          <w:p w:rsidR="00D52280" w:rsidRPr="00743F8B" w:rsidRDefault="00D52280" w:rsidP="00D52280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55.20 Діяльність засобів розміщування на період відпустки та іншого тимчасового проживання</w:t>
            </w:r>
          </w:p>
          <w:p w:rsidR="00D52280" w:rsidRPr="00743F8B" w:rsidRDefault="00D52280" w:rsidP="00D52280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55.30 Надання місць кемпінгами та стоянками для житлових автофургонів і причепів</w:t>
            </w:r>
          </w:p>
          <w:p w:rsidR="00D52280" w:rsidRPr="00743F8B" w:rsidRDefault="00D52280" w:rsidP="00D52280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55.90 Діяльність інших засобів тимчасового розміщування</w:t>
            </w:r>
          </w:p>
          <w:p w:rsidR="00D52280" w:rsidRPr="00743F8B" w:rsidRDefault="00D52280" w:rsidP="00D52280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56.10 Діяльність ресторанів, надання послуг мобільного харчування</w:t>
            </w:r>
          </w:p>
          <w:p w:rsidR="00200383" w:rsidRPr="00743F8B" w:rsidRDefault="00BD7B58" w:rsidP="00510CB8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 xml:space="preserve">Бакалавр з туризму </w:t>
            </w:r>
            <w:r w:rsidR="00F72511" w:rsidRPr="00743F8B">
              <w:rPr>
                <w:rFonts w:ascii="Times New Roman" w:hAnsi="Times New Roman" w:cs="Times New Roman"/>
              </w:rPr>
              <w:t xml:space="preserve">підготовлений і </w:t>
            </w:r>
            <w:r w:rsidRPr="00743F8B">
              <w:rPr>
                <w:rFonts w:ascii="Times New Roman" w:hAnsi="Times New Roman" w:cs="Times New Roman"/>
              </w:rPr>
              <w:t xml:space="preserve">здатний виконувати професійні роботи </w:t>
            </w:r>
            <w:r w:rsidR="00F72511" w:rsidRPr="00743F8B">
              <w:rPr>
                <w:rFonts w:ascii="Times New Roman" w:hAnsi="Times New Roman" w:cs="Times New Roman"/>
              </w:rPr>
              <w:t xml:space="preserve">та займати посади згідно </w:t>
            </w:r>
            <w:r w:rsidRPr="00743F8B">
              <w:rPr>
                <w:rFonts w:ascii="Times New Roman" w:hAnsi="Times New Roman" w:cs="Times New Roman"/>
              </w:rPr>
              <w:t>з Державним класи</w:t>
            </w:r>
            <w:r w:rsidR="00F72511" w:rsidRPr="00743F8B">
              <w:rPr>
                <w:rFonts w:ascii="Times New Roman" w:hAnsi="Times New Roman" w:cs="Times New Roman"/>
              </w:rPr>
              <w:t>фікатором професій ДК 003: 2010</w:t>
            </w:r>
            <w:r w:rsidR="000430EC" w:rsidRPr="00743F8B">
              <w:rPr>
                <w:rFonts w:ascii="Times New Roman" w:hAnsi="Times New Roman" w:cs="Times New Roman"/>
              </w:rPr>
              <w:t>:</w:t>
            </w:r>
          </w:p>
          <w:p w:rsidR="008B07A6" w:rsidRPr="00743F8B" w:rsidRDefault="008B07A6" w:rsidP="00A26486">
            <w:pPr>
              <w:spacing w:line="306" w:lineRule="exact"/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3414 Консультанти з подорожей та організатори подорожей (</w:t>
            </w:r>
            <w:r w:rsidR="00A26486" w:rsidRPr="00743F8B">
              <w:rPr>
                <w:rFonts w:ascii="Times New Roman" w:hAnsi="Times New Roman" w:cs="Times New Roman"/>
              </w:rPr>
              <w:t xml:space="preserve">екскурсовод, інструктор оздоровчо-спортивного туризму (за видами туризму), організатор подорожей (екскурсій), організатор туристичної і готельної діяльності, фахівець з готельного обслуговування, </w:t>
            </w:r>
            <w:r w:rsidRPr="00743F8B">
              <w:rPr>
                <w:rFonts w:ascii="Times New Roman" w:hAnsi="Times New Roman" w:cs="Times New Roman"/>
              </w:rPr>
              <w:t xml:space="preserve">фахівець з розвитку сільського туризму; </w:t>
            </w:r>
            <w:r w:rsidR="00A26486" w:rsidRPr="00743F8B">
              <w:rPr>
                <w:rFonts w:ascii="Times New Roman" w:hAnsi="Times New Roman" w:cs="Times New Roman"/>
              </w:rPr>
              <w:t xml:space="preserve">фахівець з туристичного обслуговування; </w:t>
            </w:r>
            <w:r w:rsidRPr="00743F8B">
              <w:rPr>
                <w:rFonts w:ascii="Times New Roman" w:hAnsi="Times New Roman" w:cs="Times New Roman"/>
              </w:rPr>
              <w:t xml:space="preserve">фахівець із конференц-сервісу; </w:t>
            </w:r>
            <w:r w:rsidR="00A26486" w:rsidRPr="00743F8B">
              <w:rPr>
                <w:rFonts w:ascii="Times New Roman" w:hAnsi="Times New Roman" w:cs="Times New Roman"/>
              </w:rPr>
              <w:t xml:space="preserve">фахівець із організації дозвілля; </w:t>
            </w:r>
            <w:r w:rsidRPr="00743F8B">
              <w:rPr>
                <w:rFonts w:ascii="Times New Roman" w:hAnsi="Times New Roman" w:cs="Times New Roman"/>
              </w:rPr>
              <w:t>фахівець із спеціалізованого обслуговування; фахівець із туристичної безпеки;)</w:t>
            </w:r>
          </w:p>
          <w:p w:rsidR="000430EC" w:rsidRPr="00743F8B" w:rsidRDefault="008B07A6" w:rsidP="00A26486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 xml:space="preserve">3439 </w:t>
            </w:r>
            <w:r w:rsidR="00A26486" w:rsidRPr="00743F8B">
              <w:rPr>
                <w:rFonts w:ascii="Times New Roman" w:hAnsi="Times New Roman" w:cs="Times New Roman"/>
              </w:rPr>
              <w:t>Інспектор з туризму</w:t>
            </w:r>
          </w:p>
          <w:p w:rsidR="00A26486" w:rsidRPr="00743F8B" w:rsidRDefault="00A26486" w:rsidP="00A26486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3474 Організатор культурно-дозвіллєвої діяльності</w:t>
            </w:r>
          </w:p>
          <w:p w:rsidR="00A26486" w:rsidRPr="00743F8B" w:rsidRDefault="00A26486" w:rsidP="00A26486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4</w:t>
            </w:r>
            <w:r w:rsidR="006C51B2" w:rsidRPr="00743F8B">
              <w:rPr>
                <w:rFonts w:ascii="Times New Roman" w:hAnsi="Times New Roman" w:cs="Times New Roman"/>
              </w:rPr>
              <w:t>221 Агент з організації туризму</w:t>
            </w:r>
          </w:p>
        </w:tc>
      </w:tr>
      <w:tr w:rsidR="00200383" w:rsidRPr="00743F8B" w:rsidTr="00591AE0">
        <w:tc>
          <w:tcPr>
            <w:tcW w:w="2978" w:type="dxa"/>
            <w:gridSpan w:val="2"/>
            <w:vAlign w:val="center"/>
          </w:tcPr>
          <w:p w:rsidR="00200383" w:rsidRPr="00743F8B" w:rsidRDefault="00200383" w:rsidP="00062E10">
            <w:pPr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Подальше навчання</w:t>
            </w:r>
          </w:p>
        </w:tc>
        <w:tc>
          <w:tcPr>
            <w:tcW w:w="6911" w:type="dxa"/>
            <w:gridSpan w:val="2"/>
            <w:vAlign w:val="center"/>
          </w:tcPr>
          <w:p w:rsidR="00200383" w:rsidRPr="00743F8B" w:rsidRDefault="00BD7B58" w:rsidP="00A26486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 xml:space="preserve">Можливість навчання за програмою другого (магістерського) рівня вищої освіти, </w:t>
            </w:r>
            <w:r w:rsidR="00A26486" w:rsidRPr="00743F8B">
              <w:rPr>
                <w:rFonts w:ascii="Times New Roman" w:hAnsi="Times New Roman" w:cs="Times New Roman"/>
              </w:rPr>
              <w:t>7</w:t>
            </w:r>
            <w:r w:rsidRPr="00743F8B">
              <w:rPr>
                <w:rFonts w:ascii="Times New Roman" w:hAnsi="Times New Roman" w:cs="Times New Roman"/>
              </w:rPr>
              <w:t xml:space="preserve"> рівня НРК України, 2 циклу FQ-ЕНЕА та 7 рівня EQF-LLL. Набуття додаткових кваліфікацій в системі післядипломної освіти, підвищення кваліфікації.</w:t>
            </w:r>
          </w:p>
        </w:tc>
      </w:tr>
      <w:tr w:rsidR="00E91213" w:rsidRPr="00743F8B" w:rsidTr="00591AE0">
        <w:tc>
          <w:tcPr>
            <w:tcW w:w="9889" w:type="dxa"/>
            <w:gridSpan w:val="4"/>
            <w:shd w:val="clear" w:color="auto" w:fill="BFBFBF" w:themeFill="background1" w:themeFillShade="BF"/>
            <w:vAlign w:val="center"/>
          </w:tcPr>
          <w:p w:rsidR="00E91213" w:rsidRPr="003240C4" w:rsidRDefault="00E91213" w:rsidP="00E117FB">
            <w:pPr>
              <w:jc w:val="center"/>
              <w:rPr>
                <w:rFonts w:ascii="Times New Roman" w:hAnsi="Times New Roman" w:cs="Times New Roman"/>
              </w:rPr>
            </w:pPr>
            <w:r w:rsidRPr="003240C4">
              <w:rPr>
                <w:rStyle w:val="22"/>
                <w:rFonts w:ascii="Times New Roman" w:hAnsi="Times New Roman" w:cs="Times New Roman"/>
                <w:bCs/>
                <w:sz w:val="24"/>
              </w:rPr>
              <w:t>Викладання та оцінювання</w:t>
            </w:r>
          </w:p>
        </w:tc>
      </w:tr>
      <w:tr w:rsidR="00E91213" w:rsidRPr="00743F8B" w:rsidTr="00591AE0">
        <w:tc>
          <w:tcPr>
            <w:tcW w:w="2978" w:type="dxa"/>
            <w:gridSpan w:val="2"/>
            <w:vAlign w:val="center"/>
          </w:tcPr>
          <w:p w:rsidR="00E91213" w:rsidRPr="00743F8B" w:rsidRDefault="00E91213" w:rsidP="00BD7B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3F8B">
              <w:rPr>
                <w:rStyle w:val="22"/>
                <w:rFonts w:ascii="Times New Roman" w:hAnsi="Times New Roman" w:cs="Times New Roman"/>
                <w:bCs/>
                <w:sz w:val="24"/>
              </w:rPr>
              <w:t>Викладання та</w:t>
            </w:r>
            <w:r w:rsidR="00BD7B58" w:rsidRPr="00743F8B">
              <w:rPr>
                <w:rStyle w:val="22"/>
                <w:rFonts w:ascii="Times New Roman" w:hAnsi="Times New Roman" w:cs="Times New Roman"/>
                <w:bCs/>
                <w:sz w:val="24"/>
              </w:rPr>
              <w:t xml:space="preserve"> н</w:t>
            </w:r>
            <w:r w:rsidRPr="00743F8B">
              <w:rPr>
                <w:rStyle w:val="22"/>
                <w:rFonts w:ascii="Times New Roman" w:hAnsi="Times New Roman" w:cs="Times New Roman"/>
                <w:bCs/>
                <w:sz w:val="24"/>
              </w:rPr>
              <w:t>авчання</w:t>
            </w:r>
          </w:p>
        </w:tc>
        <w:tc>
          <w:tcPr>
            <w:tcW w:w="6911" w:type="dxa"/>
            <w:gridSpan w:val="2"/>
            <w:vAlign w:val="center"/>
          </w:tcPr>
          <w:p w:rsidR="007F2C4D" w:rsidRPr="00743F8B" w:rsidRDefault="006F7E83" w:rsidP="007F2C4D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Навчання - с</w:t>
            </w:r>
            <w:r w:rsidR="006C51B2" w:rsidRPr="00743F8B">
              <w:rPr>
                <w:rFonts w:ascii="Times New Roman" w:hAnsi="Times New Roman" w:cs="Times New Roman"/>
              </w:rPr>
              <w:t>тудентоцентроване, п</w:t>
            </w:r>
            <w:r w:rsidR="005D5166" w:rsidRPr="00743F8B">
              <w:rPr>
                <w:rFonts w:ascii="Times New Roman" w:hAnsi="Times New Roman" w:cs="Times New Roman"/>
              </w:rPr>
              <w:t>роблемно-орієнтоване</w:t>
            </w:r>
            <w:r w:rsidR="006C51B2" w:rsidRPr="00743F8B">
              <w:rPr>
                <w:rFonts w:ascii="Times New Roman" w:hAnsi="Times New Roman" w:cs="Times New Roman"/>
              </w:rPr>
              <w:t>,</w:t>
            </w:r>
            <w:r w:rsidR="00100F14" w:rsidRPr="00743F8B">
              <w:rPr>
                <w:rFonts w:ascii="Times New Roman" w:hAnsi="Times New Roman" w:cs="Times New Roman"/>
              </w:rPr>
              <w:t xml:space="preserve"> </w:t>
            </w:r>
            <w:r w:rsidR="006C51B2" w:rsidRPr="00743F8B">
              <w:rPr>
                <w:rFonts w:ascii="Times New Roman" w:hAnsi="Times New Roman" w:cs="Times New Roman"/>
              </w:rPr>
              <w:t>ініціативне</w:t>
            </w:r>
            <w:r w:rsidRPr="00743F8B">
              <w:rPr>
                <w:rFonts w:ascii="Times New Roman" w:hAnsi="Times New Roman" w:cs="Times New Roman"/>
              </w:rPr>
              <w:t xml:space="preserve">, його основними </w:t>
            </w:r>
            <w:r w:rsidR="007F2C4D" w:rsidRPr="00743F8B">
              <w:rPr>
                <w:rFonts w:ascii="Times New Roman" w:hAnsi="Times New Roman" w:cs="Times New Roman"/>
              </w:rPr>
              <w:t>формами</w:t>
            </w:r>
            <w:r w:rsidRPr="00743F8B">
              <w:rPr>
                <w:rFonts w:ascii="Times New Roman" w:hAnsi="Times New Roman" w:cs="Times New Roman"/>
              </w:rPr>
              <w:t xml:space="preserve"> є</w:t>
            </w:r>
            <w:r w:rsidR="007F2C4D" w:rsidRPr="00743F8B">
              <w:rPr>
                <w:rFonts w:ascii="Times New Roman" w:hAnsi="Times New Roman" w:cs="Times New Roman"/>
              </w:rPr>
              <w:t>: навчальні заняття, самостійна робота, практична підготовка, контрольні заходи. О</w:t>
            </w:r>
            <w:r w:rsidR="0036725D" w:rsidRPr="00743F8B">
              <w:rPr>
                <w:rFonts w:ascii="Times New Roman" w:hAnsi="Times New Roman" w:cs="Times New Roman"/>
              </w:rPr>
              <w:t>сновн</w:t>
            </w:r>
            <w:r w:rsidR="00F33C20" w:rsidRPr="00743F8B">
              <w:rPr>
                <w:rFonts w:ascii="Times New Roman" w:hAnsi="Times New Roman" w:cs="Times New Roman"/>
              </w:rPr>
              <w:t>і</w:t>
            </w:r>
            <w:r w:rsidR="006B1F0A" w:rsidRPr="00743F8B">
              <w:rPr>
                <w:rFonts w:ascii="Times New Roman" w:hAnsi="Times New Roman" w:cs="Times New Roman"/>
              </w:rPr>
              <w:t xml:space="preserve"> </w:t>
            </w:r>
            <w:r w:rsidR="007F2C4D" w:rsidRPr="00743F8B">
              <w:rPr>
                <w:rFonts w:ascii="Times New Roman" w:hAnsi="Times New Roman" w:cs="Times New Roman"/>
              </w:rPr>
              <w:t>вид</w:t>
            </w:r>
            <w:r w:rsidR="0036725D" w:rsidRPr="00743F8B">
              <w:rPr>
                <w:rFonts w:ascii="Times New Roman" w:hAnsi="Times New Roman" w:cs="Times New Roman"/>
              </w:rPr>
              <w:t xml:space="preserve">и </w:t>
            </w:r>
            <w:r w:rsidR="007F2C4D" w:rsidRPr="00743F8B">
              <w:rPr>
                <w:rFonts w:ascii="Times New Roman" w:hAnsi="Times New Roman" w:cs="Times New Roman"/>
              </w:rPr>
              <w:t>навчальних занять</w:t>
            </w:r>
            <w:r w:rsidR="00F33C20" w:rsidRPr="00743F8B">
              <w:rPr>
                <w:rFonts w:ascii="Times New Roman" w:hAnsi="Times New Roman" w:cs="Times New Roman"/>
              </w:rPr>
              <w:t>:</w:t>
            </w:r>
            <w:r w:rsidR="007F2C4D" w:rsidRPr="00743F8B">
              <w:rPr>
                <w:rFonts w:ascii="Times New Roman" w:hAnsi="Times New Roman" w:cs="Times New Roman"/>
              </w:rPr>
              <w:t xml:space="preserve"> лекція; практичне, семінарське, лабораторне, індивідуальне заняття; консультація.</w:t>
            </w:r>
          </w:p>
          <w:p w:rsidR="00E91213" w:rsidRPr="00743F8B" w:rsidRDefault="00F33C20" w:rsidP="00F33C20">
            <w:pPr>
              <w:jc w:val="both"/>
            </w:pPr>
            <w:r w:rsidRPr="00743F8B">
              <w:rPr>
                <w:rFonts w:ascii="Times New Roman" w:hAnsi="Times New Roman" w:cs="Times New Roman"/>
              </w:rPr>
              <w:t>У</w:t>
            </w:r>
            <w:r w:rsidR="007F2C4D" w:rsidRPr="00743F8B">
              <w:rPr>
                <w:rFonts w:ascii="Times New Roman" w:hAnsi="Times New Roman" w:cs="Times New Roman"/>
              </w:rPr>
              <w:t xml:space="preserve"> процесі </w:t>
            </w:r>
            <w:r w:rsidR="004228D1" w:rsidRPr="00743F8B">
              <w:rPr>
                <w:rFonts w:ascii="Times New Roman" w:hAnsi="Times New Roman" w:cs="Times New Roman"/>
              </w:rPr>
              <w:t xml:space="preserve">викладання та навчання </w:t>
            </w:r>
            <w:r w:rsidR="007F2C4D" w:rsidRPr="00743F8B">
              <w:rPr>
                <w:rFonts w:ascii="Times New Roman" w:hAnsi="Times New Roman" w:cs="Times New Roman"/>
              </w:rPr>
              <w:t>застосовуються п</w:t>
            </w:r>
            <w:r w:rsidR="00E91213" w:rsidRPr="00743F8B">
              <w:rPr>
                <w:rFonts w:ascii="Times New Roman" w:hAnsi="Times New Roman" w:cs="Times New Roman"/>
              </w:rPr>
              <w:t>роблемні, інтерактивні, про</w:t>
            </w:r>
            <w:r w:rsidR="007F2C4D" w:rsidRPr="00743F8B">
              <w:rPr>
                <w:rFonts w:ascii="Times New Roman" w:hAnsi="Times New Roman" w:cs="Times New Roman"/>
              </w:rPr>
              <w:t>є</w:t>
            </w:r>
            <w:r w:rsidR="00E91213" w:rsidRPr="00743F8B">
              <w:rPr>
                <w:rFonts w:ascii="Times New Roman" w:hAnsi="Times New Roman" w:cs="Times New Roman"/>
              </w:rPr>
              <w:t>ктні, інформаційно-комп’ютерні, контекстні</w:t>
            </w:r>
            <w:r w:rsidR="006B1F0A" w:rsidRPr="00743F8B">
              <w:rPr>
                <w:rFonts w:ascii="Times New Roman" w:hAnsi="Times New Roman" w:cs="Times New Roman"/>
              </w:rPr>
              <w:t xml:space="preserve"> </w:t>
            </w:r>
            <w:r w:rsidR="00E91213" w:rsidRPr="00743F8B">
              <w:rPr>
                <w:rFonts w:ascii="Times New Roman" w:hAnsi="Times New Roman" w:cs="Times New Roman"/>
              </w:rPr>
              <w:t xml:space="preserve">технології навчання. </w:t>
            </w:r>
            <w:r w:rsidR="00F72511" w:rsidRPr="00743F8B">
              <w:rPr>
                <w:rFonts w:ascii="Times New Roman" w:hAnsi="Times New Roman" w:cs="Times New Roman"/>
              </w:rPr>
              <w:t>Навчально-методичне забезпечення</w:t>
            </w:r>
            <w:r w:rsidRPr="00743F8B">
              <w:rPr>
                <w:rFonts w:ascii="Times New Roman" w:hAnsi="Times New Roman" w:cs="Times New Roman"/>
              </w:rPr>
              <w:t xml:space="preserve"> та</w:t>
            </w:r>
            <w:r w:rsidR="00090172" w:rsidRPr="00743F8B">
              <w:rPr>
                <w:rFonts w:ascii="Times New Roman" w:hAnsi="Times New Roman" w:cs="Times New Roman"/>
              </w:rPr>
              <w:t xml:space="preserve"> консультування самостійної роботи</w:t>
            </w:r>
            <w:r w:rsidR="006C51B2" w:rsidRPr="00743F8B">
              <w:rPr>
                <w:rFonts w:ascii="Times New Roman" w:hAnsi="Times New Roman" w:cs="Times New Roman"/>
              </w:rPr>
              <w:t xml:space="preserve"> здійснюється</w:t>
            </w:r>
            <w:r w:rsidR="00100F14" w:rsidRPr="00743F8B">
              <w:rPr>
                <w:rFonts w:ascii="Times New Roman" w:hAnsi="Times New Roman" w:cs="Times New Roman"/>
              </w:rPr>
              <w:t>, зокрема й</w:t>
            </w:r>
            <w:r w:rsidR="00E91213" w:rsidRPr="00743F8B">
              <w:rPr>
                <w:rFonts w:ascii="Times New Roman" w:hAnsi="Times New Roman" w:cs="Times New Roman"/>
              </w:rPr>
              <w:t xml:space="preserve"> через</w:t>
            </w:r>
            <w:r w:rsidR="006B1F0A" w:rsidRPr="00743F8B">
              <w:rPr>
                <w:rFonts w:ascii="Times New Roman" w:hAnsi="Times New Roman" w:cs="Times New Roman"/>
              </w:rPr>
              <w:t xml:space="preserve"> </w:t>
            </w:r>
            <w:r w:rsidR="005958C2" w:rsidRPr="00743F8B">
              <w:rPr>
                <w:rFonts w:ascii="Times New Roman" w:hAnsi="Times New Roman" w:cs="Times New Roman"/>
              </w:rPr>
              <w:t>систему електронного навчання</w:t>
            </w:r>
            <w:r w:rsidR="006B1F0A" w:rsidRPr="00743F8B">
              <w:rPr>
                <w:rFonts w:ascii="Times New Roman" w:hAnsi="Times New Roman" w:cs="Times New Roman"/>
              </w:rPr>
              <w:t xml:space="preserve"> </w:t>
            </w:r>
            <w:r w:rsidR="006C51B2" w:rsidRPr="00743F8B">
              <w:rPr>
                <w:rFonts w:ascii="Times New Roman" w:hAnsi="Times New Roman" w:cs="Times New Roman"/>
              </w:rPr>
              <w:t>Moodle</w:t>
            </w:r>
            <w:r w:rsidR="006B1F0A" w:rsidRPr="00743F8B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="005958C2" w:rsidRPr="00743F8B">
                <w:rPr>
                  <w:rStyle w:val="a5"/>
                  <w:rFonts w:ascii="Times New Roman" w:hAnsi="Times New Roman"/>
                </w:rPr>
                <w:t>https://e-learn.uzhnu.edu.ua/</w:t>
              </w:r>
            </w:hyperlink>
          </w:p>
        </w:tc>
      </w:tr>
      <w:tr w:rsidR="00E91213" w:rsidRPr="00743F8B" w:rsidTr="00591AE0">
        <w:tc>
          <w:tcPr>
            <w:tcW w:w="2978" w:type="dxa"/>
            <w:gridSpan w:val="2"/>
            <w:vAlign w:val="center"/>
          </w:tcPr>
          <w:p w:rsidR="00E91213" w:rsidRPr="00743F8B" w:rsidRDefault="00E91213" w:rsidP="00510C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3F8B">
              <w:rPr>
                <w:rStyle w:val="22"/>
                <w:rFonts w:ascii="Times New Roman" w:hAnsi="Times New Roman" w:cs="Times New Roman"/>
                <w:bCs/>
                <w:sz w:val="24"/>
              </w:rPr>
              <w:t>Оцінювання</w:t>
            </w:r>
          </w:p>
        </w:tc>
        <w:tc>
          <w:tcPr>
            <w:tcW w:w="6911" w:type="dxa"/>
            <w:gridSpan w:val="2"/>
            <w:vAlign w:val="center"/>
          </w:tcPr>
          <w:p w:rsidR="00A826AE" w:rsidRDefault="006F7E83" w:rsidP="00593AAA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 xml:space="preserve">Оцінювання результатів навчання здобувачів регламентовано </w:t>
            </w:r>
            <w:r w:rsidR="00E062FE" w:rsidRPr="00743F8B">
              <w:rPr>
                <w:rFonts w:ascii="Times New Roman" w:hAnsi="Times New Roman" w:cs="Times New Roman"/>
              </w:rPr>
              <w:t>п</w:t>
            </w:r>
            <w:r w:rsidRPr="00743F8B">
              <w:rPr>
                <w:rFonts w:ascii="Times New Roman" w:hAnsi="Times New Roman" w:cs="Times New Roman"/>
              </w:rPr>
              <w:t>оложенням</w:t>
            </w:r>
            <w:r w:rsidR="00E062FE" w:rsidRPr="00743F8B">
              <w:rPr>
                <w:rFonts w:ascii="Times New Roman" w:hAnsi="Times New Roman" w:cs="Times New Roman"/>
              </w:rPr>
              <w:t xml:space="preserve">и:«Про атестацію здобувачів вищої освіти та екзаменаційну комісію у ДВНЗ «УжНУ»» </w:t>
            </w:r>
            <w:hyperlink r:id="rId11" w:history="1">
              <w:r w:rsidR="00E062FE" w:rsidRPr="00743F8B">
                <w:rPr>
                  <w:rStyle w:val="a5"/>
                  <w:rFonts w:ascii="Times New Roman" w:hAnsi="Times New Roman"/>
                </w:rPr>
                <w:t>https://www.uzhnu.edu.ua/uk/infocentre/get/11070</w:t>
              </w:r>
            </w:hyperlink>
            <w:r w:rsidR="00593AAA" w:rsidRPr="00743F8B">
              <w:rPr>
                <w:rFonts w:ascii="Times New Roman" w:hAnsi="Times New Roman" w:cs="Times New Roman"/>
              </w:rPr>
              <w:t xml:space="preserve">, «Про порядок та методику проведення семестрових (курсових) екзаменів і заліків в Ужгородському національному університеті» </w:t>
            </w:r>
            <w:hyperlink r:id="rId12" w:history="1">
              <w:r w:rsidR="00593AAA" w:rsidRPr="00743F8B">
                <w:rPr>
                  <w:rStyle w:val="a5"/>
                  <w:rFonts w:ascii="Times New Roman" w:hAnsi="Times New Roman"/>
                </w:rPr>
                <w:t>https://www.uzhnu.edu.ua/uk/infocentre/get/5952</w:t>
              </w:r>
            </w:hyperlink>
            <w:r w:rsidR="00593AAA" w:rsidRPr="00743F8B">
              <w:rPr>
                <w:rFonts w:ascii="Times New Roman" w:hAnsi="Times New Roman" w:cs="Times New Roman"/>
              </w:rPr>
              <w:t>;</w:t>
            </w:r>
          </w:p>
          <w:p w:rsidR="00593AAA" w:rsidRPr="00743F8B" w:rsidRDefault="00E062FE" w:rsidP="00593AAA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«П</w:t>
            </w:r>
            <w:r w:rsidR="006F7E83" w:rsidRPr="00743F8B">
              <w:rPr>
                <w:rFonts w:ascii="Times New Roman" w:hAnsi="Times New Roman" w:cs="Times New Roman"/>
              </w:rPr>
              <w:t>ро організацію освітнього процесу в ДВНЗ «УжНУ»</w:t>
            </w:r>
            <w:r w:rsidR="00A826AE">
              <w:rPr>
                <w:rFonts w:ascii="Times New Roman" w:hAnsi="Times New Roman" w:cs="Times New Roman"/>
              </w:rPr>
              <w:t xml:space="preserve">» </w:t>
            </w:r>
            <w:r w:rsidR="000D416E" w:rsidRPr="00743F8B">
              <w:rPr>
                <w:rFonts w:ascii="Times New Roman" w:hAnsi="Times New Roman" w:cs="Times New Roman"/>
              </w:rPr>
              <w:t>та іншими чинними документами університету.</w:t>
            </w:r>
          </w:p>
          <w:p w:rsidR="005D5166" w:rsidRPr="00743F8B" w:rsidRDefault="006F7E83" w:rsidP="005D5166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Оціню</w:t>
            </w:r>
            <w:r w:rsidR="003C1489" w:rsidRPr="00743F8B">
              <w:rPr>
                <w:rFonts w:ascii="Times New Roman" w:hAnsi="Times New Roman" w:cs="Times New Roman"/>
              </w:rPr>
              <w:t>вання здійснюється з використанням</w:t>
            </w:r>
            <w:r w:rsidR="006B1F0A" w:rsidRPr="00743F8B">
              <w:rPr>
                <w:rFonts w:ascii="Times New Roman" w:hAnsi="Times New Roman" w:cs="Times New Roman"/>
              </w:rPr>
              <w:t xml:space="preserve"> </w:t>
            </w:r>
            <w:r w:rsidR="0036725D" w:rsidRPr="00743F8B">
              <w:rPr>
                <w:rFonts w:ascii="Times New Roman" w:hAnsi="Times New Roman" w:cs="Times New Roman"/>
              </w:rPr>
              <w:t>модульн</w:t>
            </w:r>
            <w:r w:rsidR="005D5166" w:rsidRPr="00743F8B">
              <w:rPr>
                <w:rFonts w:ascii="Times New Roman" w:hAnsi="Times New Roman" w:cs="Times New Roman"/>
              </w:rPr>
              <w:t>о-рейтингов</w:t>
            </w:r>
            <w:r w:rsidR="003C1489" w:rsidRPr="00743F8B">
              <w:rPr>
                <w:rFonts w:ascii="Times New Roman" w:hAnsi="Times New Roman" w:cs="Times New Roman"/>
              </w:rPr>
              <w:t>ої</w:t>
            </w:r>
            <w:r w:rsidR="005D5166" w:rsidRPr="00743F8B">
              <w:rPr>
                <w:rFonts w:ascii="Times New Roman" w:hAnsi="Times New Roman" w:cs="Times New Roman"/>
              </w:rPr>
              <w:t xml:space="preserve"> систем</w:t>
            </w:r>
            <w:r w:rsidR="003C1489" w:rsidRPr="00743F8B">
              <w:rPr>
                <w:rFonts w:ascii="Times New Roman" w:hAnsi="Times New Roman" w:cs="Times New Roman"/>
              </w:rPr>
              <w:t xml:space="preserve">и, що передбачає </w:t>
            </w:r>
            <w:r w:rsidR="005D5166" w:rsidRPr="00743F8B">
              <w:rPr>
                <w:rFonts w:ascii="Times New Roman" w:hAnsi="Times New Roman" w:cs="Times New Roman"/>
              </w:rPr>
              <w:t>поточн</w:t>
            </w:r>
            <w:r w:rsidR="003C1489" w:rsidRPr="00743F8B">
              <w:rPr>
                <w:rFonts w:ascii="Times New Roman" w:hAnsi="Times New Roman" w:cs="Times New Roman"/>
              </w:rPr>
              <w:t>ий</w:t>
            </w:r>
            <w:r w:rsidR="005D5166" w:rsidRPr="00743F8B">
              <w:rPr>
                <w:rFonts w:ascii="Times New Roman" w:hAnsi="Times New Roman" w:cs="Times New Roman"/>
              </w:rPr>
              <w:t>, модульн</w:t>
            </w:r>
            <w:r w:rsidR="003C1489" w:rsidRPr="00743F8B">
              <w:rPr>
                <w:rFonts w:ascii="Times New Roman" w:hAnsi="Times New Roman" w:cs="Times New Roman"/>
              </w:rPr>
              <w:t>ий</w:t>
            </w:r>
            <w:r w:rsidR="005D5166" w:rsidRPr="00743F8B">
              <w:rPr>
                <w:rFonts w:ascii="Times New Roman" w:hAnsi="Times New Roman" w:cs="Times New Roman"/>
              </w:rPr>
              <w:t xml:space="preserve">, </w:t>
            </w:r>
            <w:r w:rsidR="0036725D" w:rsidRPr="00743F8B">
              <w:rPr>
                <w:rFonts w:ascii="Times New Roman" w:hAnsi="Times New Roman" w:cs="Times New Roman"/>
              </w:rPr>
              <w:t>семестро</w:t>
            </w:r>
            <w:r w:rsidR="005D5166" w:rsidRPr="00743F8B">
              <w:rPr>
                <w:rFonts w:ascii="Times New Roman" w:hAnsi="Times New Roman" w:cs="Times New Roman"/>
              </w:rPr>
              <w:t>в</w:t>
            </w:r>
            <w:r w:rsidR="003C1489" w:rsidRPr="00743F8B">
              <w:rPr>
                <w:rFonts w:ascii="Times New Roman" w:hAnsi="Times New Roman" w:cs="Times New Roman"/>
              </w:rPr>
              <w:t>ий контроль та</w:t>
            </w:r>
            <w:r w:rsidR="005D5166" w:rsidRPr="00743F8B">
              <w:rPr>
                <w:rFonts w:ascii="Times New Roman" w:hAnsi="Times New Roman" w:cs="Times New Roman"/>
              </w:rPr>
              <w:t xml:space="preserve"> атестаці</w:t>
            </w:r>
            <w:r w:rsidR="0036725D" w:rsidRPr="00743F8B">
              <w:rPr>
                <w:rFonts w:ascii="Times New Roman" w:hAnsi="Times New Roman" w:cs="Times New Roman"/>
              </w:rPr>
              <w:t>ю</w:t>
            </w:r>
            <w:r w:rsidR="003C1489" w:rsidRPr="00743F8B">
              <w:rPr>
                <w:rFonts w:ascii="Times New Roman" w:hAnsi="Times New Roman" w:cs="Times New Roman"/>
              </w:rPr>
              <w:t>,</w:t>
            </w:r>
            <w:r w:rsidR="005D5166" w:rsidRPr="00743F8B">
              <w:rPr>
                <w:rFonts w:ascii="Times New Roman" w:hAnsi="Times New Roman" w:cs="Times New Roman"/>
              </w:rPr>
              <w:t xml:space="preserve"> всіх видів аудиторної, індивідуальної та самостійної навчальної роботи </w:t>
            </w:r>
            <w:r w:rsidR="00090172" w:rsidRPr="00743F8B">
              <w:rPr>
                <w:rFonts w:ascii="Times New Roman" w:hAnsi="Times New Roman" w:cs="Times New Roman"/>
              </w:rPr>
              <w:t>здобувач</w:t>
            </w:r>
            <w:r w:rsidR="005D5166" w:rsidRPr="00743F8B">
              <w:rPr>
                <w:rFonts w:ascii="Times New Roman" w:hAnsi="Times New Roman" w:cs="Times New Roman"/>
              </w:rPr>
              <w:t xml:space="preserve">а. </w:t>
            </w:r>
          </w:p>
          <w:p w:rsidR="005958C2" w:rsidRPr="00743F8B" w:rsidRDefault="000D416E" w:rsidP="000D416E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Поточний контроль проводиться у формі у</w:t>
            </w:r>
            <w:r w:rsidR="00E91213" w:rsidRPr="00743F8B">
              <w:rPr>
                <w:rFonts w:ascii="Times New Roman" w:hAnsi="Times New Roman" w:cs="Times New Roman"/>
              </w:rPr>
              <w:t>сн</w:t>
            </w:r>
            <w:r w:rsidRPr="00743F8B">
              <w:rPr>
                <w:rFonts w:ascii="Times New Roman" w:hAnsi="Times New Roman" w:cs="Times New Roman"/>
              </w:rPr>
              <w:t>ого</w:t>
            </w:r>
            <w:r w:rsidR="006B1F0A" w:rsidRPr="00743F8B">
              <w:rPr>
                <w:rFonts w:ascii="Times New Roman" w:hAnsi="Times New Roman" w:cs="Times New Roman"/>
              </w:rPr>
              <w:t xml:space="preserve"> </w:t>
            </w:r>
            <w:r w:rsidR="00090172" w:rsidRPr="00743F8B">
              <w:rPr>
                <w:rFonts w:ascii="Times New Roman" w:hAnsi="Times New Roman" w:cs="Times New Roman"/>
              </w:rPr>
              <w:t>опитування, письмов</w:t>
            </w:r>
            <w:r w:rsidRPr="00743F8B">
              <w:rPr>
                <w:rFonts w:ascii="Times New Roman" w:hAnsi="Times New Roman" w:cs="Times New Roman"/>
              </w:rPr>
              <w:t>ого</w:t>
            </w:r>
            <w:r w:rsidR="00090172" w:rsidRPr="00743F8B">
              <w:rPr>
                <w:rFonts w:ascii="Times New Roman" w:hAnsi="Times New Roman" w:cs="Times New Roman"/>
              </w:rPr>
              <w:t xml:space="preserve"> та</w:t>
            </w:r>
            <w:r w:rsidRPr="00743F8B">
              <w:rPr>
                <w:rFonts w:ascii="Times New Roman" w:hAnsi="Times New Roman" w:cs="Times New Roman"/>
              </w:rPr>
              <w:t>/чи тестового контролю</w:t>
            </w:r>
            <w:r w:rsidR="00090172" w:rsidRPr="00743F8B">
              <w:rPr>
                <w:rFonts w:ascii="Times New Roman" w:hAnsi="Times New Roman" w:cs="Times New Roman"/>
              </w:rPr>
              <w:t>, зокрема в системі Moodle</w:t>
            </w:r>
            <w:r w:rsidRPr="00743F8B">
              <w:rPr>
                <w:rFonts w:ascii="Times New Roman" w:hAnsi="Times New Roman" w:cs="Times New Roman"/>
              </w:rPr>
              <w:t>,</w:t>
            </w:r>
            <w:r w:rsidR="00E91213" w:rsidRPr="00743F8B">
              <w:rPr>
                <w:rFonts w:ascii="Times New Roman" w:hAnsi="Times New Roman" w:cs="Times New Roman"/>
              </w:rPr>
              <w:t xml:space="preserve"> презентаці</w:t>
            </w:r>
            <w:r w:rsidRPr="00743F8B">
              <w:rPr>
                <w:rFonts w:ascii="Times New Roman" w:hAnsi="Times New Roman" w:cs="Times New Roman"/>
              </w:rPr>
              <w:t>ї</w:t>
            </w:r>
            <w:r w:rsidR="00E91213" w:rsidRPr="00743F8B">
              <w:rPr>
                <w:rFonts w:ascii="Times New Roman" w:hAnsi="Times New Roman" w:cs="Times New Roman"/>
              </w:rPr>
              <w:t xml:space="preserve"> наукової робот</w:t>
            </w:r>
            <w:r w:rsidR="00090172" w:rsidRPr="00743F8B">
              <w:rPr>
                <w:rFonts w:ascii="Times New Roman" w:hAnsi="Times New Roman" w:cs="Times New Roman"/>
              </w:rPr>
              <w:t>и; захист</w:t>
            </w:r>
            <w:r w:rsidRPr="00743F8B">
              <w:rPr>
                <w:rFonts w:ascii="Times New Roman" w:hAnsi="Times New Roman" w:cs="Times New Roman"/>
              </w:rPr>
              <w:t>у есе, проекту тощо.</w:t>
            </w:r>
          </w:p>
          <w:p w:rsidR="000D416E" w:rsidRPr="00743F8B" w:rsidRDefault="000D416E" w:rsidP="000D416E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Модульний контроль складається з поточного контролю та мод</w:t>
            </w:r>
            <w:r w:rsidR="00422622" w:rsidRPr="00743F8B">
              <w:rPr>
                <w:rFonts w:ascii="Times New Roman" w:hAnsi="Times New Roman" w:cs="Times New Roman"/>
              </w:rPr>
              <w:t>ульного контрольного оцінювання і проводиться з усіх дисциплін, передбачених навчальним планом.</w:t>
            </w:r>
          </w:p>
          <w:p w:rsidR="00422622" w:rsidRPr="00743F8B" w:rsidRDefault="00422622" w:rsidP="000D416E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Семестрове оцінювання включає заліки, екзамени, захист курсових робіт, захист звітів з практики</w:t>
            </w:r>
            <w:r w:rsidR="00F33C20" w:rsidRPr="00743F8B">
              <w:rPr>
                <w:rFonts w:ascii="Times New Roman" w:hAnsi="Times New Roman" w:cs="Times New Roman"/>
              </w:rPr>
              <w:t>.</w:t>
            </w:r>
          </w:p>
          <w:p w:rsidR="00F33C20" w:rsidRPr="00743F8B" w:rsidRDefault="00F33C20" w:rsidP="000D416E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 xml:space="preserve">Атестація проводиться у формі захисту кваліфікаційної роботи та складання </w:t>
            </w:r>
            <w:r w:rsidR="0085789F">
              <w:rPr>
                <w:rFonts w:ascii="Times New Roman" w:hAnsi="Times New Roman" w:cs="Times New Roman"/>
              </w:rPr>
              <w:t>комплексного кваліфікаційного іспиту</w:t>
            </w:r>
            <w:r w:rsidR="003C28E5" w:rsidRPr="00743F8B">
              <w:rPr>
                <w:rFonts w:ascii="Times New Roman" w:hAnsi="Times New Roman" w:cs="Times New Roman"/>
              </w:rPr>
              <w:t>.</w:t>
            </w:r>
          </w:p>
          <w:p w:rsidR="003C28E5" w:rsidRPr="00743F8B" w:rsidRDefault="003C28E5" w:rsidP="000D416E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 xml:space="preserve">Система оцінювання побудована на дотриманні принципу академічної доброчесності. </w:t>
            </w:r>
          </w:p>
          <w:p w:rsidR="003C28E5" w:rsidRPr="00743F8B" w:rsidRDefault="003C28E5" w:rsidP="003C28E5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 xml:space="preserve">Передбачено оскарження результатів оцінювання (Положення про порядок оскарження результатів (апеляція) оцінювання в ДВНЗ «УжНУ» </w:t>
            </w:r>
            <w:hyperlink r:id="rId13" w:history="1">
              <w:r w:rsidRPr="00743F8B">
                <w:rPr>
                  <w:rStyle w:val="a5"/>
                  <w:rFonts w:ascii="Times New Roman" w:hAnsi="Times New Roman"/>
                </w:rPr>
                <w:t>https://www.uzhnu.edu.ua/uk/infocentre/get/22967</w:t>
              </w:r>
            </w:hyperlink>
          </w:p>
        </w:tc>
      </w:tr>
      <w:tr w:rsidR="005D5166" w:rsidRPr="00743F8B" w:rsidTr="00591AE0">
        <w:tc>
          <w:tcPr>
            <w:tcW w:w="9889" w:type="dxa"/>
            <w:gridSpan w:val="4"/>
            <w:shd w:val="clear" w:color="auto" w:fill="BFBFBF" w:themeFill="background1" w:themeFillShade="BF"/>
            <w:vAlign w:val="center"/>
          </w:tcPr>
          <w:p w:rsidR="005D5166" w:rsidRPr="00E117FB" w:rsidRDefault="005D5166" w:rsidP="00E117FB">
            <w:pPr>
              <w:jc w:val="center"/>
              <w:rPr>
                <w:rFonts w:ascii="Times New Roman" w:hAnsi="Times New Roman" w:cs="Times New Roman"/>
              </w:rPr>
            </w:pPr>
            <w:r w:rsidRPr="00E117FB">
              <w:rPr>
                <w:rFonts w:ascii="Times New Roman" w:hAnsi="Times New Roman" w:cs="Times New Roman"/>
                <w:b/>
              </w:rPr>
              <w:t>Програмні компетентності</w:t>
            </w:r>
          </w:p>
        </w:tc>
      </w:tr>
      <w:tr w:rsidR="005D5166" w:rsidRPr="00743F8B" w:rsidTr="00591AE0">
        <w:tc>
          <w:tcPr>
            <w:tcW w:w="2978" w:type="dxa"/>
            <w:gridSpan w:val="2"/>
            <w:vAlign w:val="center"/>
          </w:tcPr>
          <w:p w:rsidR="005D5166" w:rsidRPr="00743F8B" w:rsidRDefault="005D5166" w:rsidP="005D5166">
            <w:pPr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 xml:space="preserve">Інтегральна компетентність </w:t>
            </w:r>
          </w:p>
          <w:p w:rsidR="005D5166" w:rsidRPr="00743F8B" w:rsidRDefault="005D5166" w:rsidP="00510CB8">
            <w:pPr>
              <w:jc w:val="both"/>
              <w:rPr>
                <w:rStyle w:val="22"/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911" w:type="dxa"/>
            <w:gridSpan w:val="2"/>
            <w:vAlign w:val="center"/>
          </w:tcPr>
          <w:p w:rsidR="005D5166" w:rsidRPr="00743F8B" w:rsidRDefault="005D5166" w:rsidP="005D5166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Здатність комплексно розв’язувати складні професійні задачі та практичні проблеми у сфері туризму і рекреації  як в процесі навчання, так і в процесі роботи, що передбачає застосування теорій і методів системи наук, які формують туризмознавство, і характеризуються комплексністю та невизначеністю умов</w:t>
            </w:r>
          </w:p>
        </w:tc>
      </w:tr>
      <w:tr w:rsidR="005D5166" w:rsidRPr="00743F8B" w:rsidTr="00591AE0">
        <w:tc>
          <w:tcPr>
            <w:tcW w:w="2978" w:type="dxa"/>
            <w:gridSpan w:val="2"/>
            <w:vAlign w:val="center"/>
          </w:tcPr>
          <w:p w:rsidR="005D5166" w:rsidRPr="00743F8B" w:rsidRDefault="00114EB6" w:rsidP="005D5166">
            <w:pPr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Загальні компетентності (ЗК)</w:t>
            </w:r>
          </w:p>
        </w:tc>
        <w:tc>
          <w:tcPr>
            <w:tcW w:w="6911" w:type="dxa"/>
            <w:gridSpan w:val="2"/>
            <w:vAlign w:val="center"/>
          </w:tcPr>
          <w:p w:rsidR="00114EB6" w:rsidRPr="00743F8B" w:rsidRDefault="00114EB6" w:rsidP="00114E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ЗК01.</w:t>
            </w:r>
            <w:r w:rsidRPr="00743F8B">
              <w:rPr>
                <w:rFonts w:ascii="Times New Roman" w:hAnsi="Times New Roman" w:cs="Times New Roman"/>
              </w:rPr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</w:t>
            </w:r>
            <w:r w:rsidR="006B1F0A" w:rsidRPr="00743F8B">
              <w:rPr>
                <w:rFonts w:ascii="Times New Roman" w:hAnsi="Times New Roman" w:cs="Times New Roman"/>
              </w:rPr>
              <w:t xml:space="preserve"> </w:t>
            </w:r>
            <w:r w:rsidRPr="00743F8B">
              <w:rPr>
                <w:rFonts w:ascii="Times New Roman" w:hAnsi="Times New Roman" w:cs="Times New Roman"/>
              </w:rPr>
              <w:t>його сталого розвитку, верховенства права, прав і свобод</w:t>
            </w:r>
            <w:r w:rsidR="00C63DE1" w:rsidRPr="00743F8B">
              <w:rPr>
                <w:rFonts w:ascii="Times New Roman" w:hAnsi="Times New Roman" w:cs="Times New Roman"/>
              </w:rPr>
              <w:t xml:space="preserve"> людини і громадянина в Україні</w:t>
            </w:r>
          </w:p>
          <w:p w:rsidR="00114EB6" w:rsidRPr="00743F8B" w:rsidRDefault="00114EB6" w:rsidP="00114E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 xml:space="preserve">ЗК02. </w:t>
            </w:r>
            <w:r w:rsidRPr="00743F8B">
              <w:rPr>
                <w:rFonts w:ascii="Times New Roman" w:hAnsi="Times New Roman" w:cs="Times New Roman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</w:t>
            </w:r>
            <w:r w:rsidR="00C63DE1" w:rsidRPr="00743F8B">
              <w:rPr>
                <w:rFonts w:ascii="Times New Roman" w:hAnsi="Times New Roman" w:cs="Times New Roman"/>
              </w:rPr>
              <w:t>ведення здорового способу життя</w:t>
            </w:r>
          </w:p>
          <w:p w:rsidR="001004D4" w:rsidRPr="00743F8B" w:rsidRDefault="00114EB6" w:rsidP="00114EB6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  <w:b/>
              </w:rPr>
              <w:t xml:space="preserve">ЗК03. </w:t>
            </w:r>
            <w:r w:rsidRPr="00743F8B">
              <w:rPr>
                <w:rFonts w:ascii="Times New Roman" w:hAnsi="Times New Roman" w:cs="Times New Roman"/>
              </w:rPr>
              <w:t>Здатність діяти соці</w:t>
            </w:r>
            <w:r w:rsidR="00C63DE1" w:rsidRPr="00743F8B">
              <w:rPr>
                <w:rFonts w:ascii="Times New Roman" w:hAnsi="Times New Roman" w:cs="Times New Roman"/>
              </w:rPr>
              <w:t>ально відповідально та свідомо</w:t>
            </w:r>
          </w:p>
          <w:p w:rsidR="00114EB6" w:rsidRPr="00743F8B" w:rsidRDefault="00114EB6" w:rsidP="00114E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 xml:space="preserve">ЗК04. </w:t>
            </w:r>
            <w:r w:rsidRPr="00743F8B">
              <w:rPr>
                <w:rFonts w:ascii="Times New Roman" w:hAnsi="Times New Roman" w:cs="Times New Roman"/>
              </w:rPr>
              <w:t>Здатність до критичн</w:t>
            </w:r>
            <w:r w:rsidR="00C63DE1" w:rsidRPr="00743F8B">
              <w:rPr>
                <w:rFonts w:ascii="Times New Roman" w:hAnsi="Times New Roman" w:cs="Times New Roman"/>
              </w:rPr>
              <w:t>ого мислення, аналізу і синтезу</w:t>
            </w:r>
          </w:p>
          <w:p w:rsidR="00114EB6" w:rsidRPr="00743F8B" w:rsidRDefault="00114EB6" w:rsidP="00114E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 xml:space="preserve">ЗК05. </w:t>
            </w:r>
            <w:r w:rsidRPr="00743F8B">
              <w:rPr>
                <w:rFonts w:ascii="Times New Roman" w:hAnsi="Times New Roman" w:cs="Times New Roman"/>
              </w:rPr>
              <w:t>Прагнення до збер</w:t>
            </w:r>
            <w:r w:rsidR="00C63DE1" w:rsidRPr="00743F8B">
              <w:rPr>
                <w:rFonts w:ascii="Times New Roman" w:hAnsi="Times New Roman" w:cs="Times New Roman"/>
              </w:rPr>
              <w:t>еження навколишнього середовища</w:t>
            </w:r>
          </w:p>
          <w:p w:rsidR="00114EB6" w:rsidRPr="00743F8B" w:rsidRDefault="00114EB6" w:rsidP="00114E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 xml:space="preserve">ЗК06. </w:t>
            </w:r>
            <w:r w:rsidRPr="00743F8B">
              <w:rPr>
                <w:rFonts w:ascii="Times New Roman" w:hAnsi="Times New Roman" w:cs="Times New Roman"/>
              </w:rPr>
              <w:t>Здатність до пошуку, оброблення та ана</w:t>
            </w:r>
            <w:r w:rsidR="00C63DE1" w:rsidRPr="00743F8B">
              <w:rPr>
                <w:rFonts w:ascii="Times New Roman" w:hAnsi="Times New Roman" w:cs="Times New Roman"/>
              </w:rPr>
              <w:t>лізу інформації з різних джерел</w:t>
            </w:r>
          </w:p>
          <w:p w:rsidR="00114EB6" w:rsidRPr="00743F8B" w:rsidRDefault="00114EB6" w:rsidP="00114E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 xml:space="preserve">ЗК07. </w:t>
            </w:r>
            <w:r w:rsidRPr="00743F8B">
              <w:rPr>
                <w:rFonts w:ascii="Times New Roman" w:hAnsi="Times New Roman" w:cs="Times New Roman"/>
              </w:rPr>
              <w:t>Здатність працюват</w:t>
            </w:r>
            <w:r w:rsidR="00C63DE1" w:rsidRPr="00743F8B">
              <w:rPr>
                <w:rFonts w:ascii="Times New Roman" w:hAnsi="Times New Roman" w:cs="Times New Roman"/>
              </w:rPr>
              <w:t>и в міжнародному контексті</w:t>
            </w:r>
          </w:p>
          <w:p w:rsidR="00114EB6" w:rsidRPr="00743F8B" w:rsidRDefault="00114EB6" w:rsidP="00114E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 xml:space="preserve">ЗК08. </w:t>
            </w:r>
            <w:r w:rsidRPr="00743F8B">
              <w:rPr>
                <w:rFonts w:ascii="Times New Roman" w:hAnsi="Times New Roman" w:cs="Times New Roman"/>
              </w:rPr>
              <w:t>Навички використання інформаційн</w:t>
            </w:r>
            <w:r w:rsidR="00C63DE1" w:rsidRPr="00743F8B">
              <w:rPr>
                <w:rFonts w:ascii="Times New Roman" w:hAnsi="Times New Roman" w:cs="Times New Roman"/>
              </w:rPr>
              <w:t>их та комунікаційних технологій</w:t>
            </w:r>
          </w:p>
          <w:p w:rsidR="00114EB6" w:rsidRPr="00743F8B" w:rsidRDefault="00114EB6" w:rsidP="00114E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 xml:space="preserve">ЗК09. </w:t>
            </w:r>
            <w:r w:rsidRPr="00743F8B">
              <w:rPr>
                <w:rFonts w:ascii="Times New Roman" w:hAnsi="Times New Roman" w:cs="Times New Roman"/>
              </w:rPr>
              <w:t>Вміння виявляти</w:t>
            </w:r>
            <w:r w:rsidR="00C63DE1" w:rsidRPr="00743F8B">
              <w:rPr>
                <w:rFonts w:ascii="Times New Roman" w:hAnsi="Times New Roman" w:cs="Times New Roman"/>
              </w:rPr>
              <w:t>, ставити і вирішувати проблеми</w:t>
            </w:r>
          </w:p>
          <w:p w:rsidR="00114EB6" w:rsidRPr="00743F8B" w:rsidRDefault="00114EB6" w:rsidP="00114EB6">
            <w:pPr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 xml:space="preserve">ЗК10. </w:t>
            </w:r>
            <w:r w:rsidRPr="00743F8B">
              <w:rPr>
                <w:rFonts w:ascii="Times New Roman" w:hAnsi="Times New Roman" w:cs="Times New Roman"/>
              </w:rPr>
              <w:t>Здатність спілкуватися державно</w:t>
            </w:r>
            <w:r w:rsidR="00C63DE1" w:rsidRPr="00743F8B">
              <w:rPr>
                <w:rFonts w:ascii="Times New Roman" w:hAnsi="Times New Roman" w:cs="Times New Roman"/>
              </w:rPr>
              <w:t>ю мовою як усно, так і письмово</w:t>
            </w:r>
          </w:p>
          <w:p w:rsidR="00114EB6" w:rsidRPr="00743F8B" w:rsidRDefault="00114EB6" w:rsidP="00114EB6">
            <w:pPr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 xml:space="preserve">ЗК11. </w:t>
            </w:r>
            <w:r w:rsidRPr="00743F8B">
              <w:rPr>
                <w:rFonts w:ascii="Times New Roman" w:hAnsi="Times New Roman" w:cs="Times New Roman"/>
              </w:rPr>
              <w:t>Здатність спілкуватися іноз</w:t>
            </w:r>
            <w:r w:rsidR="00C63DE1" w:rsidRPr="00743F8B">
              <w:rPr>
                <w:rFonts w:ascii="Times New Roman" w:hAnsi="Times New Roman" w:cs="Times New Roman"/>
              </w:rPr>
              <w:t>емною мовою</w:t>
            </w:r>
          </w:p>
          <w:p w:rsidR="00114EB6" w:rsidRPr="00743F8B" w:rsidRDefault="00114EB6" w:rsidP="00114EB6">
            <w:pPr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 xml:space="preserve">ЗК12. </w:t>
            </w:r>
            <w:r w:rsidRPr="00743F8B">
              <w:rPr>
                <w:rFonts w:ascii="Times New Roman" w:hAnsi="Times New Roman" w:cs="Times New Roman"/>
              </w:rPr>
              <w:t>Навички міжособистісної взаємодії</w:t>
            </w:r>
          </w:p>
          <w:p w:rsidR="00114EB6" w:rsidRPr="00743F8B" w:rsidRDefault="00114EB6" w:rsidP="00114EB6">
            <w:pPr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 xml:space="preserve">ЗК13. </w:t>
            </w:r>
            <w:r w:rsidRPr="00743F8B">
              <w:rPr>
                <w:rFonts w:ascii="Times New Roman" w:hAnsi="Times New Roman" w:cs="Times New Roman"/>
              </w:rPr>
              <w:t>Здатніс</w:t>
            </w:r>
            <w:r w:rsidR="00C63DE1" w:rsidRPr="00743F8B">
              <w:rPr>
                <w:rFonts w:ascii="Times New Roman" w:hAnsi="Times New Roman" w:cs="Times New Roman"/>
              </w:rPr>
              <w:t>ть планувати та управляти часом</w:t>
            </w:r>
          </w:p>
          <w:p w:rsidR="005D5166" w:rsidRPr="00743F8B" w:rsidRDefault="00114EB6" w:rsidP="00114EB6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  <w:b/>
              </w:rPr>
              <w:t xml:space="preserve">ЗК14. </w:t>
            </w:r>
            <w:r w:rsidRPr="00743F8B">
              <w:rPr>
                <w:rFonts w:ascii="Times New Roman" w:hAnsi="Times New Roman" w:cs="Times New Roman"/>
              </w:rPr>
              <w:t>Здатність п</w:t>
            </w:r>
            <w:r w:rsidR="00C63DE1" w:rsidRPr="00743F8B">
              <w:rPr>
                <w:rFonts w:ascii="Times New Roman" w:hAnsi="Times New Roman" w:cs="Times New Roman"/>
              </w:rPr>
              <w:t>рацювати в команді та автономно</w:t>
            </w:r>
          </w:p>
        </w:tc>
      </w:tr>
      <w:tr w:rsidR="00E91213" w:rsidRPr="00743F8B" w:rsidTr="00591AE0">
        <w:tc>
          <w:tcPr>
            <w:tcW w:w="2978" w:type="dxa"/>
            <w:gridSpan w:val="2"/>
          </w:tcPr>
          <w:p w:rsidR="00E91213" w:rsidRPr="00743F8B" w:rsidRDefault="00E91213" w:rsidP="00AC510F">
            <w:pPr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Спеціальні (фахові, предметні) компетентності (СК)</w:t>
            </w:r>
          </w:p>
          <w:p w:rsidR="00D26BBB" w:rsidRPr="00743F8B" w:rsidRDefault="00D26BBB" w:rsidP="00AC51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11" w:type="dxa"/>
            <w:gridSpan w:val="2"/>
            <w:vAlign w:val="center"/>
          </w:tcPr>
          <w:p w:rsidR="00E91213" w:rsidRPr="0031148C" w:rsidRDefault="00E91213" w:rsidP="00510C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148C">
              <w:rPr>
                <w:rFonts w:ascii="Times New Roman" w:hAnsi="Times New Roman" w:cs="Times New Roman"/>
                <w:b/>
              </w:rPr>
              <w:t>СК1.</w:t>
            </w:r>
            <w:r w:rsidR="00042854">
              <w:rPr>
                <w:rFonts w:ascii="Times New Roman" w:hAnsi="Times New Roman" w:cs="Times New Roman"/>
                <w:b/>
              </w:rPr>
              <w:t xml:space="preserve"> </w:t>
            </w:r>
            <w:r w:rsidRPr="0031148C">
              <w:rPr>
                <w:rFonts w:ascii="Times New Roman" w:hAnsi="Times New Roman" w:cs="Times New Roman"/>
              </w:rPr>
              <w:t xml:space="preserve">Знання та розуміння предметної області </w:t>
            </w:r>
            <w:r w:rsidR="00D26BBB" w:rsidRPr="0031148C">
              <w:rPr>
                <w:rFonts w:ascii="Times New Roman" w:hAnsi="Times New Roman" w:cs="Times New Roman"/>
              </w:rPr>
              <w:t>й</w:t>
            </w:r>
            <w:r w:rsidRPr="0031148C">
              <w:rPr>
                <w:rFonts w:ascii="Times New Roman" w:hAnsi="Times New Roman" w:cs="Times New Roman"/>
              </w:rPr>
              <w:t xml:space="preserve"> с</w:t>
            </w:r>
            <w:r w:rsidR="00C63DE1" w:rsidRPr="0031148C">
              <w:rPr>
                <w:rFonts w:ascii="Times New Roman" w:hAnsi="Times New Roman" w:cs="Times New Roman"/>
              </w:rPr>
              <w:t>пецифіки професійної діяльності</w:t>
            </w:r>
          </w:p>
          <w:p w:rsidR="004E091C" w:rsidRPr="0031148C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31148C">
              <w:rPr>
                <w:rFonts w:ascii="Times New Roman" w:hAnsi="Times New Roman" w:cs="Times New Roman"/>
                <w:b/>
              </w:rPr>
              <w:t>СК2.</w:t>
            </w:r>
            <w:r w:rsidR="00042854">
              <w:rPr>
                <w:rFonts w:ascii="Times New Roman" w:hAnsi="Times New Roman" w:cs="Times New Roman"/>
                <w:b/>
              </w:rPr>
              <w:t xml:space="preserve"> </w:t>
            </w:r>
            <w:r w:rsidRPr="0031148C">
              <w:rPr>
                <w:rFonts w:ascii="Times New Roman" w:hAnsi="Times New Roman" w:cs="Times New Roman"/>
              </w:rPr>
              <w:t>Здатність застосовуват</w:t>
            </w:r>
            <w:r w:rsidR="004E091C" w:rsidRPr="0031148C">
              <w:rPr>
                <w:rFonts w:ascii="Times New Roman" w:hAnsi="Times New Roman" w:cs="Times New Roman"/>
              </w:rPr>
              <w:t>и знання у практичних ситуаціях</w:t>
            </w:r>
          </w:p>
          <w:p w:rsidR="00E91213" w:rsidRPr="0031148C" w:rsidRDefault="00E91213" w:rsidP="00510C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148C">
              <w:rPr>
                <w:rFonts w:ascii="Times New Roman" w:hAnsi="Times New Roman" w:cs="Times New Roman"/>
                <w:b/>
              </w:rPr>
              <w:t xml:space="preserve">СК3. </w:t>
            </w:r>
            <w:r w:rsidRPr="0031148C">
              <w:rPr>
                <w:rFonts w:ascii="Times New Roman" w:hAnsi="Times New Roman" w:cs="Times New Roman"/>
              </w:rPr>
              <w:t>Здатність аналізувати рекреаційно-</w:t>
            </w:r>
            <w:r w:rsidR="004E091C" w:rsidRPr="0031148C">
              <w:rPr>
                <w:rFonts w:ascii="Times New Roman" w:hAnsi="Times New Roman" w:cs="Times New Roman"/>
              </w:rPr>
              <w:t xml:space="preserve">туристичний потенціал </w:t>
            </w:r>
            <w:r w:rsidR="00D53B8E" w:rsidRPr="0031148C">
              <w:rPr>
                <w:rFonts w:ascii="Times New Roman" w:hAnsi="Times New Roman" w:cs="Times New Roman"/>
              </w:rPr>
              <w:t>регіонів і локальних територій</w:t>
            </w:r>
          </w:p>
          <w:p w:rsidR="00E91213" w:rsidRPr="0031148C" w:rsidRDefault="00E91213" w:rsidP="00510C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148C">
              <w:rPr>
                <w:rFonts w:ascii="Times New Roman" w:hAnsi="Times New Roman" w:cs="Times New Roman"/>
                <w:b/>
              </w:rPr>
              <w:t xml:space="preserve">СК4. </w:t>
            </w:r>
            <w:r w:rsidRPr="0031148C">
              <w:rPr>
                <w:rFonts w:ascii="Times New Roman" w:hAnsi="Times New Roman" w:cs="Times New Roman"/>
              </w:rPr>
              <w:t>Здатність аналізувати діяльність суб’єктів індустрії туризму на всіх рівнях управ</w:t>
            </w:r>
            <w:r w:rsidR="004E091C" w:rsidRPr="0031148C">
              <w:rPr>
                <w:rFonts w:ascii="Times New Roman" w:hAnsi="Times New Roman" w:cs="Times New Roman"/>
              </w:rPr>
              <w:t>ління</w:t>
            </w:r>
          </w:p>
          <w:p w:rsidR="00E91213" w:rsidRPr="0031148C" w:rsidRDefault="00E91213" w:rsidP="00510C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148C">
              <w:rPr>
                <w:rFonts w:ascii="Times New Roman" w:hAnsi="Times New Roman" w:cs="Times New Roman"/>
                <w:b/>
              </w:rPr>
              <w:t xml:space="preserve">СК5. </w:t>
            </w:r>
            <w:r w:rsidRPr="0031148C">
              <w:rPr>
                <w:rFonts w:ascii="Times New Roman" w:hAnsi="Times New Roman" w:cs="Times New Roman"/>
              </w:rPr>
              <w:t>Розуміння сучасних тенденцій і регіональних пріоритетів розвитку туризму в ціло</w:t>
            </w:r>
            <w:r w:rsidR="004E091C" w:rsidRPr="0031148C">
              <w:rPr>
                <w:rFonts w:ascii="Times New Roman" w:hAnsi="Times New Roman" w:cs="Times New Roman"/>
              </w:rPr>
              <w:t>му та окремих його форм і видів</w:t>
            </w:r>
          </w:p>
          <w:p w:rsidR="004E091C" w:rsidRPr="0031148C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31148C">
              <w:rPr>
                <w:rFonts w:ascii="Times New Roman" w:hAnsi="Times New Roman" w:cs="Times New Roman"/>
                <w:b/>
              </w:rPr>
              <w:t xml:space="preserve">СК6. </w:t>
            </w:r>
            <w:r w:rsidRPr="0031148C">
              <w:rPr>
                <w:rFonts w:ascii="Times New Roman" w:hAnsi="Times New Roman" w:cs="Times New Roman"/>
              </w:rPr>
              <w:t>Розуміння процесів організації туристичних подорожей і комплексного туристичного обслуговування (готельного, ресторанного, транспортного, екскурсійного, рекреаційного)</w:t>
            </w:r>
          </w:p>
          <w:p w:rsidR="00E91213" w:rsidRPr="0031148C" w:rsidRDefault="00E91213" w:rsidP="00510C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148C">
              <w:rPr>
                <w:rFonts w:ascii="Times New Roman" w:hAnsi="Times New Roman" w:cs="Times New Roman"/>
                <w:b/>
              </w:rPr>
              <w:t xml:space="preserve">СК7. </w:t>
            </w:r>
            <w:r w:rsidRPr="0031148C">
              <w:rPr>
                <w:rFonts w:ascii="Times New Roman" w:hAnsi="Times New Roman" w:cs="Times New Roman"/>
              </w:rPr>
              <w:t>Здатність розробляти, просувати, реалізовувати та організовувати с</w:t>
            </w:r>
            <w:r w:rsidR="004E091C" w:rsidRPr="0031148C">
              <w:rPr>
                <w:rFonts w:ascii="Times New Roman" w:hAnsi="Times New Roman" w:cs="Times New Roman"/>
              </w:rPr>
              <w:t>поживання туристичного продукту</w:t>
            </w:r>
          </w:p>
          <w:p w:rsidR="00160923" w:rsidRPr="0031148C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31148C">
              <w:rPr>
                <w:rFonts w:ascii="Times New Roman" w:hAnsi="Times New Roman" w:cs="Times New Roman"/>
                <w:b/>
              </w:rPr>
              <w:t xml:space="preserve">СК8. </w:t>
            </w:r>
            <w:r w:rsidRPr="0031148C">
              <w:rPr>
                <w:rFonts w:ascii="Times New Roman" w:hAnsi="Times New Roman" w:cs="Times New Roman"/>
              </w:rPr>
              <w:t>Розуміння принципів, процесів і технологій організації роботи суб’єкта туристичної індустрії та її підсис</w:t>
            </w:r>
            <w:r w:rsidR="004E091C" w:rsidRPr="0031148C">
              <w:rPr>
                <w:rFonts w:ascii="Times New Roman" w:hAnsi="Times New Roman" w:cs="Times New Roman"/>
              </w:rPr>
              <w:t>тем</w:t>
            </w:r>
          </w:p>
          <w:p w:rsidR="00E91213" w:rsidRPr="0031148C" w:rsidRDefault="00E91213" w:rsidP="00510C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148C">
              <w:rPr>
                <w:rFonts w:ascii="Times New Roman" w:hAnsi="Times New Roman" w:cs="Times New Roman"/>
                <w:b/>
              </w:rPr>
              <w:t>СК9.</w:t>
            </w:r>
            <w:r w:rsidR="00042854">
              <w:rPr>
                <w:rFonts w:ascii="Times New Roman" w:hAnsi="Times New Roman" w:cs="Times New Roman"/>
                <w:b/>
              </w:rPr>
              <w:t xml:space="preserve"> </w:t>
            </w:r>
            <w:r w:rsidRPr="0031148C">
              <w:rPr>
                <w:rFonts w:ascii="Times New Roman" w:hAnsi="Times New Roman" w:cs="Times New Roman"/>
              </w:rPr>
              <w:t>Здатність забезпечувати безпеку туристів у звичайних та ск</w:t>
            </w:r>
            <w:r w:rsidR="004E091C" w:rsidRPr="0031148C">
              <w:rPr>
                <w:rFonts w:ascii="Times New Roman" w:hAnsi="Times New Roman" w:cs="Times New Roman"/>
              </w:rPr>
              <w:t>ладних форс-мажорних обставинах</w:t>
            </w:r>
          </w:p>
          <w:p w:rsidR="00160923" w:rsidRPr="0031148C" w:rsidRDefault="00E91213" w:rsidP="00510C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148C">
              <w:rPr>
                <w:rFonts w:ascii="Times New Roman" w:hAnsi="Times New Roman" w:cs="Times New Roman"/>
                <w:b/>
              </w:rPr>
              <w:t xml:space="preserve">СК10. </w:t>
            </w:r>
            <w:r w:rsidRPr="0031148C">
              <w:rPr>
                <w:rFonts w:ascii="Times New Roman" w:hAnsi="Times New Roman" w:cs="Times New Roman"/>
              </w:rPr>
              <w:t>Здатність здійснювати моніторинг, інтерпретувати, аналізувати та систематизувати туристичну інформацію, уміння презентувати туристичний інформаційни</w:t>
            </w:r>
            <w:r w:rsidR="004E091C" w:rsidRPr="0031148C">
              <w:rPr>
                <w:rFonts w:ascii="Times New Roman" w:hAnsi="Times New Roman" w:cs="Times New Roman"/>
              </w:rPr>
              <w:t>й матеріал</w:t>
            </w:r>
          </w:p>
          <w:p w:rsidR="00E91213" w:rsidRPr="0031148C" w:rsidRDefault="00E91213" w:rsidP="00510C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148C">
              <w:rPr>
                <w:rFonts w:ascii="Times New Roman" w:hAnsi="Times New Roman" w:cs="Times New Roman"/>
                <w:b/>
              </w:rPr>
              <w:t xml:space="preserve">СК11. </w:t>
            </w:r>
            <w:r w:rsidRPr="0031148C">
              <w:rPr>
                <w:rFonts w:ascii="Times New Roman" w:hAnsi="Times New Roman" w:cs="Times New Roman"/>
              </w:rPr>
              <w:t>Здатність використовувати в роботі туристичних підприємств інформацій</w:t>
            </w:r>
            <w:r w:rsidR="004E091C" w:rsidRPr="0031148C">
              <w:rPr>
                <w:rFonts w:ascii="Times New Roman" w:hAnsi="Times New Roman" w:cs="Times New Roman"/>
              </w:rPr>
              <w:t>ні технології та офісну техніку</w:t>
            </w:r>
          </w:p>
          <w:p w:rsidR="00E91213" w:rsidRPr="0031148C" w:rsidRDefault="00E91213" w:rsidP="00510C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148C">
              <w:rPr>
                <w:rFonts w:ascii="Times New Roman" w:hAnsi="Times New Roman" w:cs="Times New Roman"/>
                <w:b/>
              </w:rPr>
              <w:t xml:space="preserve">СК12. </w:t>
            </w:r>
            <w:r w:rsidRPr="0031148C">
              <w:rPr>
                <w:rFonts w:ascii="Times New Roman" w:hAnsi="Times New Roman" w:cs="Times New Roman"/>
              </w:rPr>
              <w:t>Здатність визначати індивідуальні туристичні потреби, використовувати сучасні технології обслуговування туристів та вести претенз</w:t>
            </w:r>
            <w:r w:rsidR="004E091C" w:rsidRPr="0031148C">
              <w:rPr>
                <w:rFonts w:ascii="Times New Roman" w:hAnsi="Times New Roman" w:cs="Times New Roman"/>
              </w:rPr>
              <w:t>ійну роботу</w:t>
            </w:r>
          </w:p>
          <w:p w:rsidR="00E91213" w:rsidRPr="0031148C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31148C">
              <w:rPr>
                <w:rFonts w:ascii="Times New Roman" w:hAnsi="Times New Roman" w:cs="Times New Roman"/>
                <w:b/>
              </w:rPr>
              <w:t xml:space="preserve">СК13. </w:t>
            </w:r>
            <w:r w:rsidRPr="0031148C">
              <w:rPr>
                <w:rFonts w:ascii="Times New Roman" w:hAnsi="Times New Roman" w:cs="Times New Roman"/>
              </w:rPr>
              <w:t>Здатність до співпраці з діловими партнерами і клієнтами, уміння забезпечува</w:t>
            </w:r>
            <w:r w:rsidR="004E091C" w:rsidRPr="0031148C">
              <w:rPr>
                <w:rFonts w:ascii="Times New Roman" w:hAnsi="Times New Roman" w:cs="Times New Roman"/>
              </w:rPr>
              <w:t>ти з ними ефективні комунікації</w:t>
            </w:r>
          </w:p>
          <w:p w:rsidR="00E91213" w:rsidRPr="0031148C" w:rsidRDefault="00E91213" w:rsidP="00510C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148C">
              <w:rPr>
                <w:rFonts w:ascii="Times New Roman" w:hAnsi="Times New Roman" w:cs="Times New Roman"/>
                <w:b/>
              </w:rPr>
              <w:t xml:space="preserve">СК14. </w:t>
            </w:r>
            <w:r w:rsidRPr="0031148C">
              <w:rPr>
                <w:rFonts w:ascii="Times New Roman" w:hAnsi="Times New Roman" w:cs="Times New Roman"/>
              </w:rPr>
              <w:t>Здатність працювати у міжнародному середовищі на основі позитивного ставлення до несхожості до інших культур, поваги до різноманітності та мультикультурності, розуміння місцевих і професійних традицій інших країн, розпізнавання міжкультурних проблем у проф</w:t>
            </w:r>
            <w:r w:rsidR="004E091C" w:rsidRPr="0031148C">
              <w:rPr>
                <w:rFonts w:ascii="Times New Roman" w:hAnsi="Times New Roman" w:cs="Times New Roman"/>
              </w:rPr>
              <w:t>есійній практиці</w:t>
            </w:r>
          </w:p>
          <w:p w:rsidR="00E91213" w:rsidRPr="0031148C" w:rsidRDefault="00E91213" w:rsidP="00510C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148C">
              <w:rPr>
                <w:rFonts w:ascii="Times New Roman" w:hAnsi="Times New Roman" w:cs="Times New Roman"/>
                <w:b/>
              </w:rPr>
              <w:t xml:space="preserve">СК15. </w:t>
            </w:r>
            <w:r w:rsidRPr="0031148C">
              <w:rPr>
                <w:rFonts w:ascii="Times New Roman" w:hAnsi="Times New Roman" w:cs="Times New Roman"/>
              </w:rPr>
              <w:t>Здатність діяти у правовому полі, к</w:t>
            </w:r>
            <w:r w:rsidR="004E091C" w:rsidRPr="0031148C">
              <w:rPr>
                <w:rFonts w:ascii="Times New Roman" w:hAnsi="Times New Roman" w:cs="Times New Roman"/>
              </w:rPr>
              <w:t>еруватися нормами законодавства</w:t>
            </w:r>
          </w:p>
          <w:p w:rsidR="00E91213" w:rsidRPr="0031148C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31148C">
              <w:rPr>
                <w:rFonts w:ascii="Times New Roman" w:hAnsi="Times New Roman" w:cs="Times New Roman"/>
                <w:b/>
              </w:rPr>
              <w:t xml:space="preserve">СК16. </w:t>
            </w:r>
            <w:r w:rsidRPr="0031148C">
              <w:rPr>
                <w:rFonts w:ascii="Times New Roman" w:hAnsi="Times New Roman" w:cs="Times New Roman"/>
              </w:rPr>
              <w:t xml:space="preserve">Здатність працювати з документацією та здійснювати розрахункові операції </w:t>
            </w:r>
            <w:r w:rsidR="004E091C" w:rsidRPr="0031148C">
              <w:rPr>
                <w:rFonts w:ascii="Times New Roman" w:hAnsi="Times New Roman" w:cs="Times New Roman"/>
              </w:rPr>
              <w:t>суб’єктом туристичного бізнесу</w:t>
            </w:r>
          </w:p>
          <w:p w:rsidR="00E91213" w:rsidRPr="0031148C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31148C">
              <w:rPr>
                <w:rFonts w:ascii="Times New Roman" w:hAnsi="Times New Roman" w:cs="Times New Roman"/>
                <w:b/>
              </w:rPr>
              <w:t>СК17.</w:t>
            </w:r>
            <w:r w:rsidR="00042854">
              <w:rPr>
                <w:rFonts w:ascii="Times New Roman" w:hAnsi="Times New Roman" w:cs="Times New Roman"/>
                <w:b/>
              </w:rPr>
              <w:t xml:space="preserve"> </w:t>
            </w:r>
            <w:r w:rsidR="00380B18" w:rsidRPr="0031148C">
              <w:rPr>
                <w:rFonts w:ascii="Times New Roman" w:hAnsi="Times New Roman" w:cs="Times New Roman"/>
              </w:rPr>
              <w:t>Здатність о</w:t>
            </w:r>
            <w:r w:rsidR="00160923" w:rsidRPr="0031148C">
              <w:rPr>
                <w:rFonts w:ascii="Times New Roman" w:hAnsi="Times New Roman" w:cs="Times New Roman"/>
              </w:rPr>
              <w:t>бирати оптимальні способи реалізації туристичних послуг, проводити дослідження споживчих ринків т</w:t>
            </w:r>
            <w:r w:rsidR="004E091C" w:rsidRPr="0031148C">
              <w:rPr>
                <w:rFonts w:ascii="Times New Roman" w:hAnsi="Times New Roman" w:cs="Times New Roman"/>
              </w:rPr>
              <w:t>а планувати маркетингові заходи</w:t>
            </w:r>
          </w:p>
          <w:p w:rsidR="006A637D" w:rsidRPr="0031148C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31148C">
              <w:rPr>
                <w:rFonts w:ascii="Times New Roman" w:hAnsi="Times New Roman" w:cs="Times New Roman"/>
                <w:b/>
              </w:rPr>
              <w:t>СК18</w:t>
            </w:r>
            <w:r w:rsidR="00160923" w:rsidRPr="0031148C">
              <w:rPr>
                <w:rFonts w:ascii="Times New Roman" w:hAnsi="Times New Roman" w:cs="Times New Roman"/>
                <w:b/>
              </w:rPr>
              <w:t>.</w:t>
            </w:r>
            <w:r w:rsidR="00042854">
              <w:rPr>
                <w:rFonts w:ascii="Times New Roman" w:hAnsi="Times New Roman" w:cs="Times New Roman"/>
                <w:b/>
              </w:rPr>
              <w:t xml:space="preserve"> </w:t>
            </w:r>
            <w:r w:rsidR="00380B18" w:rsidRPr="0031148C">
              <w:rPr>
                <w:rFonts w:ascii="Times New Roman" w:hAnsi="Times New Roman" w:cs="Times New Roman"/>
              </w:rPr>
              <w:t>Здатність до організації нов</w:t>
            </w:r>
            <w:r w:rsidR="006A637D" w:rsidRPr="0031148C">
              <w:rPr>
                <w:rFonts w:ascii="Times New Roman" w:hAnsi="Times New Roman" w:cs="Times New Roman"/>
              </w:rPr>
              <w:t>их</w:t>
            </w:r>
            <w:r w:rsidR="00380B18" w:rsidRPr="0031148C">
              <w:rPr>
                <w:rFonts w:ascii="Times New Roman" w:hAnsi="Times New Roman" w:cs="Times New Roman"/>
              </w:rPr>
              <w:t xml:space="preserve"> форм рекреаційної діяльності, орієнтованої на пізнання природи, мінімізацію шкоди дов</w:t>
            </w:r>
            <w:r w:rsidR="004E091C" w:rsidRPr="0031148C">
              <w:rPr>
                <w:rFonts w:ascii="Times New Roman" w:hAnsi="Times New Roman" w:cs="Times New Roman"/>
              </w:rPr>
              <w:t>кіллю та підтримку етнокультури</w:t>
            </w:r>
          </w:p>
          <w:p w:rsidR="00E91213" w:rsidRPr="0031148C" w:rsidRDefault="006A637D" w:rsidP="00510CB8">
            <w:pPr>
              <w:jc w:val="both"/>
              <w:rPr>
                <w:rFonts w:ascii="Times New Roman" w:hAnsi="Times New Roman" w:cs="Times New Roman"/>
              </w:rPr>
            </w:pPr>
            <w:r w:rsidRPr="0031148C">
              <w:rPr>
                <w:rFonts w:ascii="Times New Roman" w:hAnsi="Times New Roman" w:cs="Times New Roman"/>
                <w:b/>
              </w:rPr>
              <w:t xml:space="preserve">СК19. </w:t>
            </w:r>
            <w:r w:rsidR="00160923" w:rsidRPr="0031148C">
              <w:rPr>
                <w:rFonts w:ascii="Times New Roman" w:hAnsi="Times New Roman" w:cs="Times New Roman"/>
              </w:rPr>
              <w:t xml:space="preserve">Здатність </w:t>
            </w:r>
            <w:r w:rsidRPr="0031148C">
              <w:rPr>
                <w:rFonts w:ascii="Times New Roman" w:hAnsi="Times New Roman" w:cs="Times New Roman"/>
              </w:rPr>
              <w:t xml:space="preserve">організовувати та здійснювати туристичну діяльність </w:t>
            </w:r>
            <w:r w:rsidR="00160923" w:rsidRPr="0031148C">
              <w:rPr>
                <w:rFonts w:ascii="Times New Roman" w:hAnsi="Times New Roman" w:cs="Times New Roman"/>
              </w:rPr>
              <w:t>на природоохоронних територіях</w:t>
            </w:r>
          </w:p>
          <w:p w:rsidR="00E91213" w:rsidRPr="0031148C" w:rsidRDefault="006A637D" w:rsidP="00510CB8">
            <w:pPr>
              <w:jc w:val="both"/>
              <w:rPr>
                <w:rFonts w:ascii="Times New Roman" w:hAnsi="Times New Roman" w:cs="Times New Roman"/>
              </w:rPr>
            </w:pPr>
            <w:r w:rsidRPr="0031148C">
              <w:rPr>
                <w:rFonts w:ascii="Times New Roman" w:hAnsi="Times New Roman" w:cs="Times New Roman"/>
                <w:b/>
              </w:rPr>
              <w:t>СК20.</w:t>
            </w:r>
            <w:r w:rsidR="00042854">
              <w:rPr>
                <w:rFonts w:ascii="Times New Roman" w:hAnsi="Times New Roman" w:cs="Times New Roman"/>
                <w:b/>
              </w:rPr>
              <w:t xml:space="preserve"> </w:t>
            </w:r>
            <w:r w:rsidR="004E091C" w:rsidRPr="0031148C">
              <w:rPr>
                <w:rFonts w:ascii="Times New Roman" w:hAnsi="Times New Roman" w:cs="Times New Roman"/>
              </w:rPr>
              <w:t>Здатність оцінювати регіональні туристичні ресурси та використовувати їх у процесі популяризації національного туристичного продукту</w:t>
            </w:r>
          </w:p>
          <w:p w:rsidR="00E91213" w:rsidRPr="0031148C" w:rsidRDefault="006A637D" w:rsidP="00510CB8">
            <w:pPr>
              <w:jc w:val="both"/>
              <w:rPr>
                <w:rFonts w:ascii="Times New Roman" w:hAnsi="Times New Roman" w:cs="Times New Roman"/>
              </w:rPr>
            </w:pPr>
            <w:r w:rsidRPr="0031148C">
              <w:rPr>
                <w:rFonts w:ascii="Times New Roman" w:hAnsi="Times New Roman" w:cs="Times New Roman"/>
                <w:b/>
              </w:rPr>
              <w:t>СК21.</w:t>
            </w:r>
            <w:r w:rsidR="00042854">
              <w:rPr>
                <w:rFonts w:ascii="Times New Roman" w:hAnsi="Times New Roman" w:cs="Times New Roman"/>
                <w:b/>
              </w:rPr>
              <w:t xml:space="preserve"> </w:t>
            </w:r>
            <w:r w:rsidR="00160923" w:rsidRPr="0031148C">
              <w:rPr>
                <w:rFonts w:ascii="Times New Roman" w:hAnsi="Times New Roman" w:cs="Times New Roman"/>
              </w:rPr>
              <w:t>Розробляти рекомендації для державних органів влади та органів місцевого самоврядування у сфері кон</w:t>
            </w:r>
            <w:r w:rsidR="004E091C" w:rsidRPr="0031148C">
              <w:rPr>
                <w:rFonts w:ascii="Times New Roman" w:hAnsi="Times New Roman" w:cs="Times New Roman"/>
              </w:rPr>
              <w:t>тролю за туристичною діяльністю</w:t>
            </w:r>
          </w:p>
          <w:p w:rsidR="001B4E07" w:rsidRPr="0031148C" w:rsidRDefault="006A637D" w:rsidP="001B4E07">
            <w:pPr>
              <w:jc w:val="both"/>
              <w:rPr>
                <w:rFonts w:ascii="Times New Roman" w:hAnsi="Times New Roman" w:cs="Times New Roman"/>
              </w:rPr>
            </w:pPr>
            <w:r w:rsidRPr="0031148C">
              <w:rPr>
                <w:rFonts w:ascii="Times New Roman" w:hAnsi="Times New Roman" w:cs="Times New Roman"/>
                <w:b/>
              </w:rPr>
              <w:t>СК22.</w:t>
            </w:r>
            <w:r w:rsidR="00684F80" w:rsidRPr="0031148C">
              <w:rPr>
                <w:rFonts w:ascii="Times New Roman" w:hAnsi="Times New Roman" w:cs="Times New Roman"/>
              </w:rPr>
              <w:t xml:space="preserve"> В</w:t>
            </w:r>
            <w:r w:rsidR="00160923" w:rsidRPr="0031148C">
              <w:rPr>
                <w:rFonts w:ascii="Times New Roman" w:hAnsi="Times New Roman" w:cs="Times New Roman"/>
              </w:rPr>
              <w:t>проваджувати стратегію зовнішньоекономічної діяльності</w:t>
            </w:r>
            <w:r w:rsidR="001B4E07" w:rsidRPr="0031148C">
              <w:rPr>
                <w:rFonts w:ascii="Times New Roman" w:hAnsi="Times New Roman" w:cs="Times New Roman"/>
              </w:rPr>
              <w:t xml:space="preserve"> підприємств туристичної галузі</w:t>
            </w:r>
            <w:r w:rsidR="00D53B8E" w:rsidRPr="0031148C">
              <w:rPr>
                <w:rFonts w:ascii="Times New Roman" w:hAnsi="Times New Roman" w:cs="Times New Roman"/>
              </w:rPr>
              <w:t>, насамперед в межах транскордонних територій</w:t>
            </w:r>
          </w:p>
        </w:tc>
      </w:tr>
      <w:tr w:rsidR="00E91213" w:rsidRPr="00743F8B" w:rsidTr="00591AE0">
        <w:tc>
          <w:tcPr>
            <w:tcW w:w="9889" w:type="dxa"/>
            <w:gridSpan w:val="4"/>
            <w:shd w:val="clear" w:color="auto" w:fill="BFBFBF" w:themeFill="background1" w:themeFillShade="BF"/>
          </w:tcPr>
          <w:p w:rsidR="00E91213" w:rsidRPr="00E117FB" w:rsidRDefault="00E91213" w:rsidP="00E117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17FB">
              <w:rPr>
                <w:rFonts w:ascii="Times New Roman" w:hAnsi="Times New Roman" w:cs="Times New Roman"/>
                <w:b/>
              </w:rPr>
              <w:t>Програмні результати навчання</w:t>
            </w:r>
          </w:p>
        </w:tc>
      </w:tr>
      <w:tr w:rsidR="00E91213" w:rsidRPr="00743F8B" w:rsidTr="00591AE0">
        <w:tc>
          <w:tcPr>
            <w:tcW w:w="9889" w:type="dxa"/>
            <w:gridSpan w:val="4"/>
          </w:tcPr>
          <w:p w:rsidR="00E91213" w:rsidRPr="00743F8B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ПР01. Знати, розуміти і вміти використовувати на практиці основні положення туристичного законодавства, національних і міжнародних стандар</w:t>
            </w:r>
            <w:r w:rsidR="004532F4" w:rsidRPr="00743F8B">
              <w:rPr>
                <w:rFonts w:ascii="Times New Roman" w:hAnsi="Times New Roman" w:cs="Times New Roman"/>
              </w:rPr>
              <w:t>тів з обслуговування туристів</w:t>
            </w:r>
          </w:p>
          <w:p w:rsidR="00E91213" w:rsidRPr="00743F8B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 xml:space="preserve">ПР02. Знати, розуміти і вміти використовувати на практиці базові поняття з теорії туризму, організації туристичного процесу та туристичної діяльності суб’єктів ринку туристичних послуг, а також </w:t>
            </w:r>
            <w:r w:rsidR="004532F4" w:rsidRPr="00743F8B">
              <w:rPr>
                <w:rFonts w:ascii="Times New Roman" w:hAnsi="Times New Roman" w:cs="Times New Roman"/>
              </w:rPr>
              <w:t>світоглядних та суміжних наук</w:t>
            </w:r>
          </w:p>
          <w:p w:rsidR="00E91213" w:rsidRPr="00743F8B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ПР03. Знати і розуміти основні форми і види</w:t>
            </w:r>
            <w:r w:rsidR="004532F4" w:rsidRPr="00743F8B">
              <w:rPr>
                <w:rFonts w:ascii="Times New Roman" w:hAnsi="Times New Roman" w:cs="Times New Roman"/>
              </w:rPr>
              <w:t xml:space="preserve"> туризму, їх поділ</w:t>
            </w:r>
          </w:p>
          <w:p w:rsidR="00E91213" w:rsidRPr="00743F8B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ПР04. Пояснювати особливості організації рекр</w:t>
            </w:r>
            <w:r w:rsidR="004532F4" w:rsidRPr="00743F8B">
              <w:rPr>
                <w:rFonts w:ascii="Times New Roman" w:hAnsi="Times New Roman" w:cs="Times New Roman"/>
              </w:rPr>
              <w:t>еаційно-туристичного простору</w:t>
            </w:r>
          </w:p>
          <w:p w:rsidR="00E91213" w:rsidRPr="00743F8B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ПР05. Аналізувати рекреаційно-ту</w:t>
            </w:r>
            <w:r w:rsidR="004532F4" w:rsidRPr="00743F8B">
              <w:rPr>
                <w:rFonts w:ascii="Times New Roman" w:hAnsi="Times New Roman" w:cs="Times New Roman"/>
              </w:rPr>
              <w:t>ристичний потенціал території</w:t>
            </w:r>
          </w:p>
          <w:p w:rsidR="00E91213" w:rsidRPr="00743F8B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ПР06. Застосовувати у практичній діяльності принципи і методи організації та технології обс</w:t>
            </w:r>
            <w:r w:rsidR="004532F4" w:rsidRPr="00743F8B">
              <w:rPr>
                <w:rFonts w:ascii="Times New Roman" w:hAnsi="Times New Roman" w:cs="Times New Roman"/>
              </w:rPr>
              <w:t>луговування туристів</w:t>
            </w:r>
          </w:p>
          <w:p w:rsidR="00E91213" w:rsidRPr="00743F8B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ПР07. Розробляти, просувати та реа</w:t>
            </w:r>
            <w:r w:rsidR="004532F4" w:rsidRPr="00743F8B">
              <w:rPr>
                <w:rFonts w:ascii="Times New Roman" w:hAnsi="Times New Roman" w:cs="Times New Roman"/>
              </w:rPr>
              <w:t>лізовувати туристичний продукт</w:t>
            </w:r>
          </w:p>
          <w:p w:rsidR="00E91213" w:rsidRPr="00743F8B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ПР08. Ідентифікувати туристичну документацію та вміт</w:t>
            </w:r>
            <w:r w:rsidR="004532F4" w:rsidRPr="00743F8B">
              <w:rPr>
                <w:rFonts w:ascii="Times New Roman" w:hAnsi="Times New Roman" w:cs="Times New Roman"/>
              </w:rPr>
              <w:t>и правильно нею користуватися</w:t>
            </w:r>
          </w:p>
          <w:p w:rsidR="00E91213" w:rsidRPr="00743F8B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ПР09. Організовувати процес обслуговування споживачів туристичних послуг на основі використання сучасних інформаційних, комунікаційних і сервісних технологій та дотримання ста</w:t>
            </w:r>
            <w:r w:rsidR="004532F4" w:rsidRPr="00743F8B">
              <w:rPr>
                <w:rFonts w:ascii="Times New Roman" w:hAnsi="Times New Roman" w:cs="Times New Roman"/>
              </w:rPr>
              <w:t>ндартів якості і норм безпеки</w:t>
            </w:r>
          </w:p>
          <w:p w:rsidR="00E91213" w:rsidRPr="00743F8B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ПР10. Розуміти принципи, процеси і технології організації роботи суб’єкта туристичного бізнесу та окремих його підсистем (адміністративно-управлінська, соціально-психологічна, екон</w:t>
            </w:r>
            <w:r w:rsidR="004532F4" w:rsidRPr="00743F8B">
              <w:rPr>
                <w:rFonts w:ascii="Times New Roman" w:hAnsi="Times New Roman" w:cs="Times New Roman"/>
              </w:rPr>
              <w:t>омічна, техніко-технологічна)</w:t>
            </w:r>
          </w:p>
          <w:p w:rsidR="00E91213" w:rsidRPr="00743F8B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ПР11. Володіти державною та іноземною (ними) мовою (мовами), на рівні, достатньому для здій</w:t>
            </w:r>
            <w:r w:rsidR="004532F4" w:rsidRPr="00743F8B">
              <w:rPr>
                <w:rFonts w:ascii="Times New Roman" w:hAnsi="Times New Roman" w:cs="Times New Roman"/>
              </w:rPr>
              <w:t>снення професійної діяльності</w:t>
            </w:r>
          </w:p>
          <w:p w:rsidR="00E91213" w:rsidRPr="00743F8B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ПР12. Застосовувати навички продуктивного спілкування зі с</w:t>
            </w:r>
            <w:r w:rsidR="004532F4" w:rsidRPr="00743F8B">
              <w:rPr>
                <w:rFonts w:ascii="Times New Roman" w:hAnsi="Times New Roman" w:cs="Times New Roman"/>
              </w:rPr>
              <w:t>поживачами туристичних послуг</w:t>
            </w:r>
          </w:p>
          <w:p w:rsidR="00E91213" w:rsidRPr="00743F8B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ПР13. Встановлювати зв’язки з експертами</w:t>
            </w:r>
            <w:r w:rsidR="004532F4" w:rsidRPr="00743F8B">
              <w:rPr>
                <w:rFonts w:ascii="Times New Roman" w:hAnsi="Times New Roman" w:cs="Times New Roman"/>
              </w:rPr>
              <w:t xml:space="preserve"> туристичної та інших галузей</w:t>
            </w:r>
          </w:p>
          <w:p w:rsidR="00E91213" w:rsidRPr="00743F8B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ПР14. Проявляти повагу до індивідуально</w:t>
            </w:r>
            <w:r w:rsidR="004532F4" w:rsidRPr="00743F8B">
              <w:rPr>
                <w:rFonts w:ascii="Times New Roman" w:hAnsi="Times New Roman" w:cs="Times New Roman"/>
              </w:rPr>
              <w:t>го і культурного різноманіття</w:t>
            </w:r>
          </w:p>
          <w:p w:rsidR="00E91213" w:rsidRPr="00743F8B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 xml:space="preserve">ПР15. Проявляти толерантність до альтернативних принципів та методів </w:t>
            </w:r>
            <w:r w:rsidR="004532F4" w:rsidRPr="00743F8B">
              <w:rPr>
                <w:rFonts w:ascii="Times New Roman" w:hAnsi="Times New Roman" w:cs="Times New Roman"/>
              </w:rPr>
              <w:t>виконання професійних завдань</w:t>
            </w:r>
          </w:p>
          <w:p w:rsidR="00E91213" w:rsidRPr="00743F8B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ПР16. Діяти у відповідності з принципами соціальної відповідальност</w:t>
            </w:r>
            <w:r w:rsidR="004532F4" w:rsidRPr="00743F8B">
              <w:rPr>
                <w:rFonts w:ascii="Times New Roman" w:hAnsi="Times New Roman" w:cs="Times New Roman"/>
              </w:rPr>
              <w:t>і та громадянської свідомості</w:t>
            </w:r>
          </w:p>
          <w:p w:rsidR="00E91213" w:rsidRPr="00743F8B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ПР17. Управляти своїм навчанням з метою самореалізації в</w:t>
            </w:r>
            <w:r w:rsidR="004532F4" w:rsidRPr="00743F8B">
              <w:rPr>
                <w:rFonts w:ascii="Times New Roman" w:hAnsi="Times New Roman" w:cs="Times New Roman"/>
              </w:rPr>
              <w:t xml:space="preserve"> професійній туристичній сфері</w:t>
            </w:r>
          </w:p>
          <w:p w:rsidR="00E91213" w:rsidRPr="00743F8B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ПР18. Адекватно оцінювати свої знання і застосовувати їх в</w:t>
            </w:r>
            <w:r w:rsidR="004532F4" w:rsidRPr="00743F8B">
              <w:rPr>
                <w:rFonts w:ascii="Times New Roman" w:hAnsi="Times New Roman" w:cs="Times New Roman"/>
              </w:rPr>
              <w:t xml:space="preserve"> різних професійних  ситуаціях</w:t>
            </w:r>
          </w:p>
          <w:p w:rsidR="00E91213" w:rsidRPr="00743F8B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ПР19. Аргументовано відстоювати свої погляди у ро</w:t>
            </w:r>
            <w:r w:rsidR="004532F4" w:rsidRPr="00743F8B">
              <w:rPr>
                <w:rFonts w:ascii="Times New Roman" w:hAnsi="Times New Roman" w:cs="Times New Roman"/>
              </w:rPr>
              <w:t>зв’язанні професійних завдань</w:t>
            </w:r>
          </w:p>
          <w:p w:rsidR="00E91213" w:rsidRPr="00743F8B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ПР20. Виявляти проблемні ситуації і про</w:t>
            </w:r>
            <w:r w:rsidR="004532F4" w:rsidRPr="00743F8B">
              <w:rPr>
                <w:rFonts w:ascii="Times New Roman" w:hAnsi="Times New Roman" w:cs="Times New Roman"/>
              </w:rPr>
              <w:t>понувати шляхи їх розв’язання</w:t>
            </w:r>
          </w:p>
          <w:p w:rsidR="00E91213" w:rsidRPr="00743F8B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ПР21. Приймати обґрунтовані рішення та нести відповідальність за результати</w:t>
            </w:r>
            <w:r w:rsidR="004532F4" w:rsidRPr="00743F8B">
              <w:rPr>
                <w:rFonts w:ascii="Times New Roman" w:hAnsi="Times New Roman" w:cs="Times New Roman"/>
              </w:rPr>
              <w:t xml:space="preserve"> своєї професійної діяльності</w:t>
            </w:r>
          </w:p>
          <w:p w:rsidR="00E91213" w:rsidRPr="00743F8B" w:rsidRDefault="00E91213" w:rsidP="00510CB8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ПР22. Професійно виконувати завдання в невизнач</w:t>
            </w:r>
            <w:r w:rsidR="004532F4" w:rsidRPr="00743F8B">
              <w:rPr>
                <w:rFonts w:ascii="Times New Roman" w:hAnsi="Times New Roman" w:cs="Times New Roman"/>
              </w:rPr>
              <w:t>ених та екстремальних ситуаціях</w:t>
            </w:r>
          </w:p>
          <w:p w:rsidR="00F27E2D" w:rsidRPr="00743F8B" w:rsidRDefault="00F27E2D" w:rsidP="00F27E2D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ПР</w:t>
            </w:r>
            <w:r w:rsidR="005621CE" w:rsidRPr="00743F8B">
              <w:rPr>
                <w:rFonts w:ascii="Times New Roman" w:hAnsi="Times New Roman" w:cs="Times New Roman"/>
              </w:rPr>
              <w:t xml:space="preserve">23 </w:t>
            </w:r>
            <w:r w:rsidR="004D5132" w:rsidRPr="00743F8B">
              <w:rPr>
                <w:rFonts w:ascii="Times New Roman" w:hAnsi="Times New Roman" w:cs="Times New Roman"/>
              </w:rPr>
              <w:t xml:space="preserve">Володіти методиками оцінки </w:t>
            </w:r>
            <w:r w:rsidR="00AD711C" w:rsidRPr="00743F8B">
              <w:rPr>
                <w:rFonts w:ascii="Times New Roman" w:hAnsi="Times New Roman" w:cs="Times New Roman"/>
              </w:rPr>
              <w:t xml:space="preserve">туристично-рекреаційних </w:t>
            </w:r>
            <w:r w:rsidR="004D5132" w:rsidRPr="00743F8B">
              <w:rPr>
                <w:rFonts w:ascii="Times New Roman" w:hAnsi="Times New Roman" w:cs="Times New Roman"/>
              </w:rPr>
              <w:t>ресурс</w:t>
            </w:r>
            <w:r w:rsidR="00AD711C" w:rsidRPr="00743F8B">
              <w:rPr>
                <w:rFonts w:ascii="Times New Roman" w:hAnsi="Times New Roman" w:cs="Times New Roman"/>
              </w:rPr>
              <w:t>ів</w:t>
            </w:r>
            <w:r w:rsidR="004D5132" w:rsidRPr="00743F8B">
              <w:rPr>
                <w:rFonts w:ascii="Times New Roman" w:hAnsi="Times New Roman" w:cs="Times New Roman"/>
              </w:rPr>
              <w:t xml:space="preserve"> регіону </w:t>
            </w:r>
          </w:p>
          <w:p w:rsidR="00AD711C" w:rsidRPr="00743F8B" w:rsidRDefault="00F27E2D" w:rsidP="00F27E2D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ПР24</w:t>
            </w:r>
            <w:r w:rsidR="00042854">
              <w:rPr>
                <w:rFonts w:ascii="Times New Roman" w:hAnsi="Times New Roman" w:cs="Times New Roman"/>
              </w:rPr>
              <w:t xml:space="preserve"> </w:t>
            </w:r>
            <w:r w:rsidRPr="00743F8B">
              <w:rPr>
                <w:rFonts w:ascii="Times New Roman" w:hAnsi="Times New Roman" w:cs="Times New Roman"/>
              </w:rPr>
              <w:t>А</w:t>
            </w:r>
            <w:r w:rsidR="00AD711C" w:rsidRPr="00743F8B">
              <w:rPr>
                <w:rFonts w:ascii="Times New Roman" w:hAnsi="Times New Roman" w:cs="Times New Roman"/>
              </w:rPr>
              <w:t xml:space="preserve">налізувати </w:t>
            </w:r>
            <w:r w:rsidR="004D5132" w:rsidRPr="00743F8B">
              <w:rPr>
                <w:rFonts w:ascii="Times New Roman" w:hAnsi="Times New Roman" w:cs="Times New Roman"/>
              </w:rPr>
              <w:t>ефективн</w:t>
            </w:r>
            <w:r w:rsidR="00AD711C" w:rsidRPr="00743F8B">
              <w:rPr>
                <w:rFonts w:ascii="Times New Roman" w:hAnsi="Times New Roman" w:cs="Times New Roman"/>
              </w:rPr>
              <w:t>і</w:t>
            </w:r>
            <w:r w:rsidR="004D5132" w:rsidRPr="00743F8B">
              <w:rPr>
                <w:rFonts w:ascii="Times New Roman" w:hAnsi="Times New Roman" w:cs="Times New Roman"/>
              </w:rPr>
              <w:t>ст</w:t>
            </w:r>
            <w:r w:rsidR="00AD711C" w:rsidRPr="00743F8B">
              <w:rPr>
                <w:rFonts w:ascii="Times New Roman" w:hAnsi="Times New Roman" w:cs="Times New Roman"/>
              </w:rPr>
              <w:t>ь</w:t>
            </w:r>
            <w:r w:rsidR="004D5132" w:rsidRPr="00743F8B">
              <w:rPr>
                <w:rFonts w:ascii="Times New Roman" w:hAnsi="Times New Roman" w:cs="Times New Roman"/>
              </w:rPr>
              <w:t xml:space="preserve"> використання</w:t>
            </w:r>
            <w:r w:rsidRPr="00743F8B">
              <w:rPr>
                <w:rFonts w:ascii="Times New Roman" w:hAnsi="Times New Roman" w:cs="Times New Roman"/>
              </w:rPr>
              <w:t xml:space="preserve"> туристично-рекреаційних ресурсів регіону</w:t>
            </w:r>
            <w:r w:rsidR="004D5132" w:rsidRPr="00743F8B">
              <w:rPr>
                <w:rFonts w:ascii="Times New Roman" w:hAnsi="Times New Roman" w:cs="Times New Roman"/>
              </w:rPr>
              <w:t xml:space="preserve"> при створенні туристичного продукту</w:t>
            </w:r>
          </w:p>
        </w:tc>
      </w:tr>
      <w:tr w:rsidR="00C0280B" w:rsidRPr="00743F8B" w:rsidTr="00591AE0">
        <w:tc>
          <w:tcPr>
            <w:tcW w:w="9889" w:type="dxa"/>
            <w:gridSpan w:val="4"/>
            <w:shd w:val="clear" w:color="auto" w:fill="BFBFBF" w:themeFill="background1" w:themeFillShade="BF"/>
          </w:tcPr>
          <w:p w:rsidR="00C0280B" w:rsidRPr="00E117FB" w:rsidRDefault="00C0280B" w:rsidP="00E117FB">
            <w:pPr>
              <w:jc w:val="center"/>
              <w:rPr>
                <w:rFonts w:ascii="Times New Roman" w:hAnsi="Times New Roman" w:cs="Times New Roman"/>
              </w:rPr>
            </w:pPr>
            <w:r w:rsidRPr="00E117FB">
              <w:rPr>
                <w:rStyle w:val="22"/>
                <w:rFonts w:ascii="Times New Roman" w:hAnsi="Times New Roman" w:cs="Times New Roman"/>
                <w:bCs/>
                <w:sz w:val="24"/>
              </w:rPr>
              <w:t>Ресурсне забезпечення реалізації програми</w:t>
            </w:r>
          </w:p>
        </w:tc>
      </w:tr>
      <w:tr w:rsidR="00E91213" w:rsidRPr="00743F8B" w:rsidTr="003240C4">
        <w:tc>
          <w:tcPr>
            <w:tcW w:w="2411" w:type="dxa"/>
          </w:tcPr>
          <w:p w:rsidR="00E91213" w:rsidRPr="00743F8B" w:rsidRDefault="00E91213" w:rsidP="00510CB8">
            <w:pPr>
              <w:pStyle w:val="210"/>
              <w:shd w:val="clear" w:color="auto" w:fill="auto"/>
              <w:spacing w:before="0" w:after="60" w:line="220" w:lineRule="exac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43F8B">
              <w:rPr>
                <w:rStyle w:val="22"/>
                <w:rFonts w:ascii="Times New Roman" w:hAnsi="Times New Roman"/>
                <w:bCs/>
                <w:sz w:val="24"/>
                <w:szCs w:val="24"/>
              </w:rPr>
              <w:t>Кадрове забезпечення</w:t>
            </w:r>
          </w:p>
        </w:tc>
        <w:tc>
          <w:tcPr>
            <w:tcW w:w="7478" w:type="dxa"/>
            <w:gridSpan w:val="3"/>
          </w:tcPr>
          <w:p w:rsidR="00743F8B" w:rsidRPr="00743F8B" w:rsidRDefault="004532F4" w:rsidP="00743F8B">
            <w:pPr>
              <w:jc w:val="both"/>
              <w:rPr>
                <w:rStyle w:val="5"/>
                <w:rFonts w:eastAsia="Arial Unicode MS"/>
                <w:sz w:val="24"/>
                <w:szCs w:val="24"/>
                <w:u w:val="none"/>
              </w:rPr>
            </w:pPr>
            <w:r w:rsidRPr="00743F8B">
              <w:rPr>
                <w:rFonts w:ascii="Times New Roman" w:hAnsi="Times New Roman" w:cs="Times New Roman"/>
              </w:rPr>
              <w:t xml:space="preserve">Гарант та </w:t>
            </w:r>
            <w:r w:rsidR="002C1D7A" w:rsidRPr="00743F8B">
              <w:rPr>
                <w:rFonts w:ascii="Times New Roman" w:hAnsi="Times New Roman" w:cs="Times New Roman"/>
              </w:rPr>
              <w:t>науково-педагогічні працівники, що</w:t>
            </w:r>
            <w:r w:rsidR="0087047D" w:rsidRPr="00743F8B">
              <w:rPr>
                <w:rFonts w:ascii="Times New Roman" w:hAnsi="Times New Roman" w:cs="Times New Roman"/>
              </w:rPr>
              <w:t xml:space="preserve"> забезпеч</w:t>
            </w:r>
            <w:r w:rsidR="002C1D7A" w:rsidRPr="00743F8B">
              <w:rPr>
                <w:rFonts w:ascii="Times New Roman" w:hAnsi="Times New Roman" w:cs="Times New Roman"/>
              </w:rPr>
              <w:t>ують реалізацію ОПП</w:t>
            </w:r>
            <w:r w:rsidR="00410F6F" w:rsidRPr="00743F8B">
              <w:rPr>
                <w:rFonts w:ascii="Times New Roman" w:hAnsi="Times New Roman" w:cs="Times New Roman"/>
              </w:rPr>
              <w:t xml:space="preserve"> відповідають Ліцензійним умовам провадження освітньої діяльності на першому </w:t>
            </w:r>
            <w:r w:rsidR="00410F6F" w:rsidRPr="00743F8B">
              <w:rPr>
                <w:rStyle w:val="5"/>
                <w:rFonts w:eastAsia="Arial Unicode MS"/>
                <w:sz w:val="24"/>
                <w:szCs w:val="24"/>
                <w:u w:val="none"/>
              </w:rPr>
              <w:t>(бакалаврському) рівні вищої освіти.</w:t>
            </w:r>
            <w:r w:rsidR="006D2207" w:rsidRPr="00743F8B">
              <w:rPr>
                <w:rStyle w:val="5"/>
                <w:rFonts w:eastAsia="Arial Unicode MS"/>
                <w:sz w:val="24"/>
                <w:szCs w:val="24"/>
                <w:u w:val="none"/>
              </w:rPr>
              <w:t xml:space="preserve"> </w:t>
            </w:r>
            <w:r w:rsidR="00743F8B" w:rsidRPr="00743F8B">
              <w:rPr>
                <w:rStyle w:val="5"/>
                <w:rFonts w:eastAsia="Arial Unicode MS"/>
                <w:sz w:val="24"/>
                <w:szCs w:val="24"/>
                <w:u w:val="none"/>
              </w:rPr>
              <w:t>Основна частина</w:t>
            </w:r>
            <w:r w:rsidR="005727ED" w:rsidRPr="00743F8B">
              <w:rPr>
                <w:rStyle w:val="5"/>
                <w:rFonts w:eastAsia="Arial Unicode MS"/>
                <w:sz w:val="24"/>
                <w:szCs w:val="24"/>
                <w:u w:val="none"/>
              </w:rPr>
              <w:t xml:space="preserve"> професорсько-викладацького</w:t>
            </w:r>
            <w:r w:rsidR="006D2207" w:rsidRPr="00743F8B">
              <w:rPr>
                <w:rStyle w:val="5"/>
                <w:rFonts w:eastAsia="Arial Unicode MS"/>
                <w:sz w:val="24"/>
                <w:szCs w:val="24"/>
                <w:u w:val="none"/>
              </w:rPr>
              <w:t xml:space="preserve"> склад</w:t>
            </w:r>
            <w:r w:rsidR="005727ED" w:rsidRPr="00743F8B">
              <w:rPr>
                <w:rStyle w:val="5"/>
                <w:rFonts w:eastAsia="Arial Unicode MS"/>
                <w:sz w:val="24"/>
                <w:szCs w:val="24"/>
                <w:u w:val="none"/>
              </w:rPr>
              <w:t>у,</w:t>
            </w:r>
            <w:r w:rsidR="00743F8B" w:rsidRPr="00743F8B">
              <w:rPr>
                <w:rStyle w:val="5"/>
                <w:rFonts w:eastAsia="Arial Unicode MS"/>
                <w:sz w:val="24"/>
                <w:szCs w:val="24"/>
                <w:u w:val="none"/>
              </w:rPr>
              <w:t xml:space="preserve"> </w:t>
            </w:r>
            <w:r w:rsidR="005727ED" w:rsidRPr="00743F8B">
              <w:rPr>
                <w:rStyle w:val="5"/>
                <w:rFonts w:eastAsia="Arial Unicode MS"/>
                <w:sz w:val="24"/>
                <w:szCs w:val="24"/>
                <w:u w:val="none"/>
              </w:rPr>
              <w:t xml:space="preserve">що забезпечують виконання програми – це </w:t>
            </w:r>
            <w:r w:rsidR="006D2207" w:rsidRPr="00743F8B">
              <w:rPr>
                <w:rStyle w:val="5"/>
                <w:rFonts w:eastAsia="Arial Unicode MS"/>
                <w:sz w:val="24"/>
                <w:szCs w:val="24"/>
                <w:u w:val="none"/>
              </w:rPr>
              <w:t>викладачі</w:t>
            </w:r>
            <w:r w:rsidR="005727ED" w:rsidRPr="00743F8B">
              <w:rPr>
                <w:rStyle w:val="5"/>
                <w:rFonts w:eastAsia="Arial Unicode MS"/>
                <w:sz w:val="24"/>
                <w:szCs w:val="24"/>
                <w:u w:val="none"/>
              </w:rPr>
              <w:t xml:space="preserve"> </w:t>
            </w:r>
            <w:r w:rsidR="0086008E">
              <w:rPr>
                <w:rStyle w:val="5"/>
                <w:rFonts w:eastAsia="Arial Unicode MS"/>
                <w:sz w:val="24"/>
                <w:szCs w:val="24"/>
                <w:u w:val="none"/>
              </w:rPr>
              <w:t xml:space="preserve">кафедр </w:t>
            </w:r>
            <w:r w:rsidR="005727ED" w:rsidRPr="00743F8B">
              <w:rPr>
                <w:rStyle w:val="5"/>
                <w:rFonts w:eastAsia="Arial Unicode MS"/>
                <w:sz w:val="24"/>
                <w:szCs w:val="24"/>
                <w:u w:val="none"/>
              </w:rPr>
              <w:t>факультету туризму та міжнародних комунікацій.</w:t>
            </w:r>
            <w:r w:rsidR="001A7461" w:rsidRPr="00743F8B">
              <w:rPr>
                <w:rStyle w:val="5"/>
                <w:rFonts w:eastAsia="Arial Unicode MS"/>
                <w:sz w:val="24"/>
                <w:szCs w:val="24"/>
                <w:u w:val="none"/>
              </w:rPr>
              <w:t xml:space="preserve"> </w:t>
            </w:r>
          </w:p>
          <w:p w:rsidR="002C1D7A" w:rsidRPr="00743F8B" w:rsidRDefault="004462C3" w:rsidP="00743F8B">
            <w:pP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Всі н</w:t>
            </w:r>
            <w:r w:rsidR="002C1D7A" w:rsidRPr="00743F8B">
              <w:rPr>
                <w:rFonts w:ascii="Times New Roman" w:hAnsi="Times New Roman" w:cs="Times New Roman"/>
              </w:rPr>
              <w:t xml:space="preserve">ауково-педагогічні працівники, які реалізують виконання ОПП, мають відповідну кваліфікацію, професійні </w:t>
            </w:r>
            <w:r w:rsidRPr="00743F8B">
              <w:rPr>
                <w:rFonts w:ascii="Times New Roman" w:hAnsi="Times New Roman" w:cs="Times New Roman"/>
              </w:rPr>
              <w:t>досягнення</w:t>
            </w:r>
            <w:r w:rsidR="002C1D7A" w:rsidRPr="00743F8B">
              <w:rPr>
                <w:rFonts w:ascii="Times New Roman" w:hAnsi="Times New Roman" w:cs="Times New Roman"/>
              </w:rPr>
              <w:t xml:space="preserve"> та досвід у сфері освітньої та наукової діяльності. До освітнього процесу залучаються </w:t>
            </w:r>
            <w:r w:rsidR="00AD711C" w:rsidRPr="00743F8B">
              <w:rPr>
                <w:rFonts w:ascii="Times New Roman" w:hAnsi="Times New Roman" w:cs="Times New Roman"/>
              </w:rPr>
              <w:t xml:space="preserve">як вітчизняні так і іноземні науковці та фахівці-практики </w:t>
            </w:r>
            <w:r w:rsidR="002C1D7A" w:rsidRPr="00743F8B">
              <w:rPr>
                <w:rFonts w:ascii="Times New Roman" w:hAnsi="Times New Roman" w:cs="Times New Roman"/>
              </w:rPr>
              <w:t>сфери</w:t>
            </w:r>
            <w:r w:rsidRPr="00743F8B">
              <w:rPr>
                <w:rFonts w:ascii="Times New Roman" w:hAnsi="Times New Roman" w:cs="Times New Roman"/>
              </w:rPr>
              <w:t xml:space="preserve"> туризму</w:t>
            </w:r>
          </w:p>
        </w:tc>
      </w:tr>
      <w:tr w:rsidR="00E91213" w:rsidRPr="00743F8B" w:rsidTr="003240C4">
        <w:tc>
          <w:tcPr>
            <w:tcW w:w="2411" w:type="dxa"/>
          </w:tcPr>
          <w:p w:rsidR="00E91213" w:rsidRPr="00743F8B" w:rsidRDefault="00E91213" w:rsidP="005A0193">
            <w:pPr>
              <w:rPr>
                <w:rFonts w:ascii="Times New Roman" w:hAnsi="Times New Roman" w:cs="Times New Roman"/>
              </w:rPr>
            </w:pPr>
            <w:r w:rsidRPr="00743F8B">
              <w:rPr>
                <w:rStyle w:val="22"/>
                <w:rFonts w:ascii="Times New Roman" w:hAnsi="Times New Roman" w:cs="Times New Roman"/>
                <w:bCs/>
                <w:sz w:val="24"/>
              </w:rPr>
              <w:t>Матеріально-технічне забезпечення</w:t>
            </w:r>
          </w:p>
        </w:tc>
        <w:tc>
          <w:tcPr>
            <w:tcW w:w="7478" w:type="dxa"/>
            <w:gridSpan w:val="3"/>
          </w:tcPr>
          <w:p w:rsidR="00E91213" w:rsidRPr="00743F8B" w:rsidRDefault="004462C3" w:rsidP="00743F8B">
            <w:pPr>
              <w:pStyle w:val="210"/>
              <w:shd w:val="clear" w:color="auto" w:fill="auto"/>
              <w:tabs>
                <w:tab w:val="left" w:pos="149"/>
              </w:tabs>
              <w:spacing w:before="0" w:line="293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43F8B">
              <w:rPr>
                <w:rStyle w:val="23"/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Наявна матеріально-технічна база відповідає </w:t>
            </w:r>
            <w:r w:rsidR="001D66EB" w:rsidRPr="00743F8B">
              <w:rPr>
                <w:rStyle w:val="23"/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нормативним вимогам і дозволяє в повному обсязі забезпечити освітній процес впродовж всього циклу підготовки за ОПП. </w:t>
            </w:r>
            <w:r w:rsidR="009D11F4" w:rsidRPr="00743F8B">
              <w:rPr>
                <w:rStyle w:val="23"/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Навчальні аудиторії, спеціалізовані лабораторії та кабінети, комп’ютерні класи обладнані відповідно до сучасних вимог (комп’ютерне, мультимедійне та </w:t>
            </w:r>
            <w:r w:rsidR="001B40F9" w:rsidRPr="00743F8B">
              <w:rPr>
                <w:rStyle w:val="23"/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спеціальне обладнання), а також забезпечені прикладними комп’ютерними програмами, </w:t>
            </w:r>
            <w:r w:rsidR="009D11F4" w:rsidRPr="00743F8B">
              <w:rPr>
                <w:rStyle w:val="23"/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що дозволяє в повному обсязі виконувати навчальний план. </w:t>
            </w:r>
            <w:r w:rsidR="00667F87" w:rsidRPr="00743F8B">
              <w:rPr>
                <w:rStyle w:val="23"/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Окрім н</w:t>
            </w:r>
            <w:r w:rsidR="00E91213" w:rsidRPr="00743F8B">
              <w:rPr>
                <w:rStyle w:val="23"/>
                <w:rFonts w:ascii="Times New Roman" w:hAnsi="Times New Roman"/>
                <w:sz w:val="24"/>
                <w:szCs w:val="24"/>
              </w:rPr>
              <w:t>авчальн</w:t>
            </w:r>
            <w:r w:rsidR="00667F87" w:rsidRPr="00743F8B">
              <w:rPr>
                <w:rStyle w:val="23"/>
                <w:rFonts w:ascii="Times New Roman" w:hAnsi="Times New Roman"/>
                <w:sz w:val="24"/>
                <w:szCs w:val="24"/>
              </w:rPr>
              <w:t>их</w:t>
            </w:r>
            <w:r w:rsidR="00E91213"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 корпус</w:t>
            </w:r>
            <w:r w:rsidR="00667F87" w:rsidRPr="00743F8B">
              <w:rPr>
                <w:rStyle w:val="23"/>
                <w:rFonts w:ascii="Times New Roman" w:hAnsi="Times New Roman"/>
                <w:sz w:val="24"/>
                <w:szCs w:val="24"/>
              </w:rPr>
              <w:t>ів до матеріально-технічної бази входять: бібліотек</w:t>
            </w:r>
            <w:r w:rsidR="00743F8B" w:rsidRPr="00743F8B">
              <w:rPr>
                <w:rStyle w:val="23"/>
                <w:rFonts w:ascii="Times New Roman" w:hAnsi="Times New Roman"/>
                <w:sz w:val="24"/>
                <w:szCs w:val="24"/>
              </w:rPr>
              <w:t>и</w:t>
            </w:r>
            <w:r w:rsidR="00667F87" w:rsidRPr="00743F8B">
              <w:rPr>
                <w:rStyle w:val="23"/>
                <w:rFonts w:ascii="Times New Roman" w:hAnsi="Times New Roman"/>
                <w:sz w:val="24"/>
                <w:szCs w:val="24"/>
              </w:rPr>
              <w:t>,</w:t>
            </w:r>
            <w:r w:rsidR="00743F8B"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 </w:t>
            </w:r>
            <w:r w:rsidR="00667F87" w:rsidRPr="00743F8B">
              <w:rPr>
                <w:rStyle w:val="23"/>
                <w:rFonts w:ascii="Times New Roman" w:hAnsi="Times New Roman"/>
                <w:sz w:val="24"/>
                <w:szCs w:val="24"/>
              </w:rPr>
              <w:t>спортивно-оздоровчий комплекс, гуртожитки, їдальні, кафе, студентський центр дозвілля</w:t>
            </w:r>
            <w:r w:rsidR="009D11F4"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 тощо</w:t>
            </w:r>
            <w:r w:rsidR="008639D5">
              <w:rPr>
                <w:rStyle w:val="23"/>
                <w:rFonts w:ascii="Times New Roman" w:hAnsi="Times New Roman"/>
                <w:sz w:val="24"/>
                <w:szCs w:val="24"/>
              </w:rPr>
              <w:t xml:space="preserve">. </w:t>
            </w:r>
            <w:r w:rsidR="00667F87"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Наявна </w:t>
            </w:r>
            <w:r w:rsidR="00667F87" w:rsidRPr="00743F8B">
              <w:rPr>
                <w:rStyle w:val="23"/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необхідна соціально-</w:t>
            </w:r>
            <w:r w:rsidR="00F920FF" w:rsidRPr="00743F8B">
              <w:rPr>
                <w:rStyle w:val="23"/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побутова інфраструктура</w:t>
            </w:r>
          </w:p>
        </w:tc>
      </w:tr>
      <w:tr w:rsidR="00E91213" w:rsidRPr="00743F8B" w:rsidTr="003240C4">
        <w:tc>
          <w:tcPr>
            <w:tcW w:w="2411" w:type="dxa"/>
          </w:tcPr>
          <w:p w:rsidR="00E91213" w:rsidRPr="00743F8B" w:rsidRDefault="00E91213" w:rsidP="005A0193">
            <w:pPr>
              <w:rPr>
                <w:rFonts w:ascii="Times New Roman" w:hAnsi="Times New Roman" w:cs="Times New Roman"/>
              </w:rPr>
            </w:pPr>
            <w:r w:rsidRPr="00743F8B">
              <w:rPr>
                <w:rStyle w:val="22"/>
                <w:rFonts w:ascii="Times New Roman" w:hAnsi="Times New Roman" w:cs="Times New Roman"/>
                <w:bCs/>
                <w:sz w:val="24"/>
              </w:rPr>
              <w:t>Інформаційне та навчально-методичне забезпечення</w:t>
            </w:r>
          </w:p>
        </w:tc>
        <w:tc>
          <w:tcPr>
            <w:tcW w:w="7478" w:type="dxa"/>
            <w:gridSpan w:val="3"/>
          </w:tcPr>
          <w:p w:rsidR="00B12B15" w:rsidRPr="00743F8B" w:rsidRDefault="009D11F4" w:rsidP="00B12B15">
            <w:pPr>
              <w:pStyle w:val="210"/>
              <w:shd w:val="clear" w:color="auto" w:fill="auto"/>
              <w:tabs>
                <w:tab w:val="left" w:pos="254"/>
              </w:tabs>
              <w:spacing w:before="0" w:line="293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43F8B">
              <w:rPr>
                <w:rStyle w:val="23"/>
                <w:rFonts w:ascii="Times New Roman" w:hAnsi="Times New Roman"/>
                <w:sz w:val="24"/>
                <w:szCs w:val="24"/>
              </w:rPr>
              <w:t>О</w:t>
            </w:r>
            <w:r w:rsidR="00E91213" w:rsidRPr="00743F8B">
              <w:rPr>
                <w:rStyle w:val="23"/>
                <w:rFonts w:ascii="Times New Roman" w:hAnsi="Times New Roman"/>
                <w:sz w:val="24"/>
                <w:szCs w:val="24"/>
              </w:rPr>
              <w:t>фіційний сайт ДВНЗ «УжНУ</w:t>
            </w:r>
            <w:r w:rsidR="00B12B15"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14" w:history="1">
              <w:r w:rsidR="00B12B15" w:rsidRPr="00743F8B">
                <w:rPr>
                  <w:rStyle w:val="a5"/>
                  <w:rFonts w:ascii="Times New Roman" w:hAnsi="Times New Roman"/>
                  <w:sz w:val="24"/>
                  <w:szCs w:val="24"/>
                  <w:lang w:val="uk-UA" w:eastAsia="en-US"/>
                </w:rPr>
                <w:t>http://www.uzhnu.edu.ua</w:t>
              </w:r>
            </w:hyperlink>
            <w:r w:rsidR="00B12B15"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містить інформацію</w:t>
            </w:r>
            <w:r w:rsidR="001B40F9"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про діяльність, структуру, правила прийому</w:t>
            </w:r>
            <w:r w:rsidR="00B12B15"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>,</w:t>
            </w:r>
            <w:r w:rsidR="001B40F9"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нормативне забезпечення,</w:t>
            </w:r>
            <w:r w:rsidR="00B12B15"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зокрема, й про освітні програми, що реалізуються в університеті.</w:t>
            </w:r>
          </w:p>
          <w:p w:rsidR="00B12B15" w:rsidRPr="00743F8B" w:rsidRDefault="00B12B15" w:rsidP="00B12B15">
            <w:pPr>
              <w:pStyle w:val="210"/>
              <w:shd w:val="clear" w:color="auto" w:fill="auto"/>
              <w:tabs>
                <w:tab w:val="left" w:pos="254"/>
              </w:tabs>
              <w:spacing w:before="0" w:line="293" w:lineRule="exact"/>
              <w:jc w:val="both"/>
              <w:rPr>
                <w:rStyle w:val="23"/>
              </w:rPr>
            </w:pPr>
            <w:r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 вебсторінці факультету </w:t>
            </w:r>
            <w:hyperlink r:id="rId15" w:history="1">
              <w:r w:rsidR="00EB6730" w:rsidRPr="00743F8B">
                <w:rPr>
                  <w:rStyle w:val="a5"/>
                  <w:rFonts w:ascii="Times New Roman" w:hAnsi="Times New Roman"/>
                  <w:sz w:val="24"/>
                  <w:szCs w:val="24"/>
                  <w:lang w:val="uk-UA" w:eastAsia="en-US"/>
                </w:rPr>
                <w:t>https://www.uzhnu.edu.ua/uk/cat/faculty-ftourism</w:t>
              </w:r>
            </w:hyperlink>
            <w:r w:rsidR="009A6F0F"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розміщен</w:t>
            </w:r>
            <w:r w:rsidR="00694AB5"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о:ОПП, навчальні плани, графік навчального процесу, нормативне забезпечення освітнього процесу, опитування здобувачів і випускників, </w:t>
            </w:r>
            <w:r w:rsidR="009A6F0F"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інформаці</w:t>
            </w:r>
            <w:r w:rsidR="00694AB5"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ю</w:t>
            </w:r>
            <w:r w:rsidR="009A6F0F"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про: навчально-методичне забезпечення освітньої програми, науково-педагогічних працівників кафедр; міжнародне співробітництво, зокрема практику і міжнародне стажування тощо.</w:t>
            </w:r>
          </w:p>
          <w:p w:rsidR="00E91213" w:rsidRPr="00743F8B" w:rsidRDefault="001B40F9" w:rsidP="00B12B15">
            <w:pPr>
              <w:pStyle w:val="210"/>
              <w:shd w:val="clear" w:color="auto" w:fill="auto"/>
              <w:tabs>
                <w:tab w:val="left" w:pos="254"/>
              </w:tabs>
              <w:spacing w:before="0" w:line="293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43F8B">
              <w:rPr>
                <w:rStyle w:val="23"/>
                <w:rFonts w:ascii="Times New Roman" w:hAnsi="Times New Roman"/>
                <w:sz w:val="24"/>
                <w:szCs w:val="24"/>
              </w:rPr>
              <w:t>Т</w:t>
            </w:r>
            <w:r w:rsidR="00E91213" w:rsidRPr="00743F8B">
              <w:rPr>
                <w:rStyle w:val="23"/>
                <w:rFonts w:ascii="Times New Roman" w:hAnsi="Times New Roman"/>
                <w:sz w:val="24"/>
                <w:szCs w:val="24"/>
              </w:rPr>
              <w:t>очки бездрото</w:t>
            </w:r>
            <w:r w:rsidRPr="00743F8B">
              <w:rPr>
                <w:rStyle w:val="23"/>
                <w:rFonts w:ascii="Times New Roman" w:hAnsi="Times New Roman"/>
                <w:sz w:val="24"/>
                <w:szCs w:val="24"/>
              </w:rPr>
              <w:t>вого доступу до мережі Інтернет забезпечують можливість</w:t>
            </w:r>
            <w:r w:rsidR="00694AB5"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 необмеженого доступу до мережі.</w:t>
            </w:r>
          </w:p>
          <w:p w:rsidR="00EB6730" w:rsidRPr="00743F8B" w:rsidRDefault="00694AB5" w:rsidP="00EB6730">
            <w:pPr>
              <w:pStyle w:val="210"/>
              <w:shd w:val="clear" w:color="auto" w:fill="auto"/>
              <w:tabs>
                <w:tab w:val="left" w:pos="264"/>
              </w:tabs>
              <w:spacing w:before="0" w:line="293" w:lineRule="exac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3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Наукова бібліотека університету </w:t>
            </w:r>
            <w:r w:rsidR="009A6F0F" w:rsidRPr="00743F8B">
              <w:rPr>
                <w:rFonts w:ascii="Times New Roman" w:hAnsi="Times New Roman"/>
                <w:sz w:val="24"/>
                <w:szCs w:val="24"/>
                <w:lang w:val="uk-UA"/>
              </w:rPr>
              <w:t>нада</w:t>
            </w:r>
            <w:r w:rsidR="004A5E78" w:rsidRPr="00743F8B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="009A6F0F" w:rsidRPr="00743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43F8B">
              <w:rPr>
                <w:rFonts w:ascii="Times New Roman" w:hAnsi="Times New Roman"/>
                <w:sz w:val="24"/>
                <w:szCs w:val="24"/>
                <w:lang w:val="uk-UA"/>
              </w:rPr>
              <w:t>в користування абонентам усі</w:t>
            </w:r>
            <w:r w:rsidR="009A6F0F" w:rsidRPr="00743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наявн</w:t>
            </w:r>
            <w:r w:rsidR="004A5E78" w:rsidRPr="00743F8B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9A6F0F" w:rsidRPr="00743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інформаційн</w:t>
            </w:r>
            <w:r w:rsidR="004A5E78" w:rsidRPr="00743F8B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9A6F0F" w:rsidRPr="00743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ресурс</w:t>
            </w:r>
            <w:r w:rsidR="004A5E78" w:rsidRPr="00743F8B">
              <w:rPr>
                <w:rFonts w:ascii="Times New Roman" w:hAnsi="Times New Roman"/>
                <w:sz w:val="24"/>
                <w:szCs w:val="24"/>
                <w:lang w:val="uk-UA"/>
              </w:rPr>
              <w:t>и:</w:t>
            </w:r>
            <w:r w:rsidR="009A6F0F" w:rsidRPr="00743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друкован</w:t>
            </w:r>
            <w:r w:rsidR="004A5E78" w:rsidRPr="00743F8B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9A6F0F" w:rsidRPr="00743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видан</w:t>
            </w:r>
            <w:r w:rsidR="004A5E78" w:rsidRPr="00743F8B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="009A6F0F" w:rsidRPr="00743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(навчальна, наукова, </w:t>
            </w:r>
            <w:r w:rsidR="004A5E78" w:rsidRPr="00743F8B">
              <w:rPr>
                <w:rFonts w:ascii="Times New Roman" w:hAnsi="Times New Roman"/>
                <w:sz w:val="24"/>
                <w:szCs w:val="24"/>
                <w:lang w:val="uk-UA"/>
              </w:rPr>
              <w:t>художня, довідкова та іноземна</w:t>
            </w:r>
            <w:r w:rsidR="009A6F0F" w:rsidRPr="00743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література, періодичні видання</w:t>
            </w:r>
            <w:r w:rsidR="004A5E78" w:rsidRPr="00743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тощо</w:t>
            </w:r>
            <w:r w:rsidR="009A6F0F" w:rsidRPr="00743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); </w:t>
            </w:r>
            <w:r w:rsidR="00E97527" w:rsidRPr="00743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електронні ресурси (електронний каталог, електронний </w:t>
            </w:r>
            <w:r w:rsidR="00743F8B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E97527" w:rsidRPr="00743F8B">
              <w:rPr>
                <w:rFonts w:ascii="Times New Roman" w:hAnsi="Times New Roman"/>
                <w:sz w:val="24"/>
                <w:szCs w:val="24"/>
                <w:lang w:val="uk-UA"/>
              </w:rPr>
              <w:t>епозитарій тощо)</w:t>
            </w:r>
            <w:r w:rsidR="009A6F0F" w:rsidRPr="00743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B6730" w:rsidRPr="00743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Вебсторінка бібліотеки </w:t>
            </w:r>
            <w:hyperlink r:id="rId16" w:history="1">
              <w:r w:rsidR="00EB6730" w:rsidRPr="00743F8B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http://www.lib.uzhnu.edu.ua/</w:t>
              </w:r>
            </w:hyperlink>
          </w:p>
          <w:p w:rsidR="00E91213" w:rsidRPr="00743F8B" w:rsidRDefault="009A6F0F" w:rsidP="00E97527">
            <w:pPr>
              <w:pStyle w:val="210"/>
              <w:shd w:val="clear" w:color="auto" w:fill="auto"/>
              <w:tabs>
                <w:tab w:val="left" w:pos="264"/>
              </w:tabs>
              <w:spacing w:before="0" w:line="293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43F8B">
              <w:rPr>
                <w:rFonts w:ascii="Times New Roman" w:hAnsi="Times New Roman"/>
                <w:sz w:val="24"/>
                <w:szCs w:val="24"/>
                <w:lang w:val="uk-UA"/>
              </w:rPr>
              <w:t>Викладання усіх навча</w:t>
            </w:r>
            <w:r w:rsidR="00EB6730" w:rsidRPr="00743F8B">
              <w:rPr>
                <w:rFonts w:ascii="Times New Roman" w:hAnsi="Times New Roman"/>
                <w:sz w:val="24"/>
                <w:szCs w:val="24"/>
                <w:lang w:val="uk-UA"/>
              </w:rPr>
              <w:t>льних дисциплін, написання кваліфікаційної робо</w:t>
            </w:r>
            <w:r w:rsidRPr="00743F8B">
              <w:rPr>
                <w:rFonts w:ascii="Times New Roman" w:hAnsi="Times New Roman"/>
                <w:sz w:val="24"/>
                <w:szCs w:val="24"/>
                <w:lang w:val="uk-UA"/>
              </w:rPr>
              <w:t>ти, проходження навчальних та виробничих практик ОП забезпечено підручниками, навчально-методичними посібниками, методичними рекомендаціями, програмами практик</w:t>
            </w:r>
            <w:r w:rsidR="00E97527" w:rsidRPr="00743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тощо. Навчально-методичне забезпечення розміщено також</w:t>
            </w:r>
            <w:r w:rsidR="00591AE0" w:rsidRPr="00743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97527" w:rsidRPr="00743F8B">
              <w:rPr>
                <w:rFonts w:ascii="Times New Roman" w:hAnsi="Times New Roman"/>
                <w:sz w:val="24"/>
                <w:szCs w:val="24"/>
                <w:lang w:val="uk-UA"/>
              </w:rPr>
              <w:t>і в системі електронного навчання Moodle</w:t>
            </w:r>
          </w:p>
        </w:tc>
      </w:tr>
      <w:tr w:rsidR="00410F6F" w:rsidRPr="00743F8B" w:rsidTr="00591AE0">
        <w:tc>
          <w:tcPr>
            <w:tcW w:w="9889" w:type="dxa"/>
            <w:gridSpan w:val="4"/>
            <w:shd w:val="clear" w:color="auto" w:fill="BFBFBF" w:themeFill="background1" w:themeFillShade="BF"/>
          </w:tcPr>
          <w:p w:rsidR="00410F6F" w:rsidRPr="00743F8B" w:rsidRDefault="00410F6F" w:rsidP="00411E2B">
            <w:pPr>
              <w:pStyle w:val="210"/>
              <w:shd w:val="clear" w:color="auto" w:fill="auto"/>
              <w:tabs>
                <w:tab w:val="left" w:pos="264"/>
              </w:tabs>
              <w:spacing w:before="0" w:line="293" w:lineRule="exact"/>
              <w:jc w:val="center"/>
              <w:rPr>
                <w:rStyle w:val="23"/>
                <w:rFonts w:ascii="Times New Roman" w:hAnsi="Times New Roman"/>
                <w:sz w:val="24"/>
                <w:szCs w:val="24"/>
              </w:rPr>
            </w:pPr>
            <w:r w:rsidRPr="00743F8B">
              <w:rPr>
                <w:rStyle w:val="22"/>
                <w:rFonts w:ascii="Times New Roman" w:hAnsi="Times New Roman"/>
                <w:bCs/>
                <w:sz w:val="24"/>
                <w:szCs w:val="24"/>
              </w:rPr>
              <w:t>Академічна мобільність</w:t>
            </w:r>
          </w:p>
        </w:tc>
      </w:tr>
      <w:tr w:rsidR="00E91213" w:rsidRPr="00743F8B" w:rsidTr="003240C4">
        <w:tc>
          <w:tcPr>
            <w:tcW w:w="2411" w:type="dxa"/>
          </w:tcPr>
          <w:p w:rsidR="00E91213" w:rsidRPr="00743F8B" w:rsidRDefault="00E91213" w:rsidP="00510CB8">
            <w:pPr>
              <w:pStyle w:val="210"/>
              <w:shd w:val="clear" w:color="auto" w:fill="auto"/>
              <w:spacing w:before="0" w:line="269" w:lineRule="exac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43F8B">
              <w:rPr>
                <w:rStyle w:val="22"/>
                <w:rFonts w:ascii="Times New Roman" w:hAnsi="Times New Roman"/>
                <w:bCs/>
                <w:sz w:val="24"/>
                <w:szCs w:val="24"/>
              </w:rPr>
              <w:t>Національна</w:t>
            </w:r>
            <w:r w:rsidR="001A7461" w:rsidRPr="00743F8B">
              <w:rPr>
                <w:rStyle w:val="22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3F8B">
              <w:rPr>
                <w:rStyle w:val="22"/>
                <w:rFonts w:ascii="Times New Roman" w:hAnsi="Times New Roman"/>
                <w:bCs/>
                <w:sz w:val="24"/>
                <w:szCs w:val="24"/>
              </w:rPr>
              <w:t>кредитна</w:t>
            </w:r>
            <w:r w:rsidR="001A7461" w:rsidRPr="00743F8B">
              <w:rPr>
                <w:rStyle w:val="22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3F8B">
              <w:rPr>
                <w:rStyle w:val="22"/>
                <w:rFonts w:ascii="Times New Roman" w:hAnsi="Times New Roman"/>
                <w:bCs/>
                <w:sz w:val="24"/>
                <w:szCs w:val="24"/>
              </w:rPr>
              <w:t>мобільність</w:t>
            </w:r>
          </w:p>
        </w:tc>
        <w:tc>
          <w:tcPr>
            <w:tcW w:w="7478" w:type="dxa"/>
            <w:gridSpan w:val="3"/>
          </w:tcPr>
          <w:p w:rsidR="00827996" w:rsidRPr="0054266F" w:rsidRDefault="00743841" w:rsidP="0082799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3F8B">
              <w:rPr>
                <w:rFonts w:ascii="Times New Roman" w:hAnsi="Times New Roman"/>
                <w:lang w:eastAsia="en-US"/>
              </w:rPr>
              <w:t>Н</w:t>
            </w:r>
            <w:r w:rsidR="0087047D" w:rsidRPr="00743F8B">
              <w:rPr>
                <w:rFonts w:ascii="Times New Roman" w:hAnsi="Times New Roman"/>
                <w:lang w:eastAsia="en-US"/>
              </w:rPr>
              <w:t>а</w:t>
            </w:r>
            <w:r w:rsidR="00743F8B">
              <w:rPr>
                <w:rFonts w:ascii="Times New Roman" w:hAnsi="Times New Roman"/>
                <w:lang w:eastAsia="en-US"/>
              </w:rPr>
              <w:t>ціональна академічна мобільність</w:t>
            </w:r>
            <w:r w:rsidR="00827996">
              <w:rPr>
                <w:rFonts w:ascii="Times New Roman" w:hAnsi="Times New Roman"/>
                <w:lang w:eastAsia="en-US"/>
              </w:rPr>
              <w:t xml:space="preserve"> здійснюється відповідно до</w:t>
            </w:r>
            <w:r w:rsidR="00827996" w:rsidRPr="00542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Положення про академічну мобільність студентів у ДВНЗ «Ужгородський національний університет»</w:t>
            </w:r>
          </w:p>
          <w:p w:rsidR="00AC3C7C" w:rsidRDefault="00047538" w:rsidP="00827996">
            <w:pPr>
              <w:pStyle w:val="210"/>
              <w:shd w:val="clear" w:color="auto" w:fill="auto"/>
              <w:spacing w:before="0" w:line="269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hyperlink r:id="rId17" w:history="1">
              <w:r w:rsidR="00827996" w:rsidRPr="0054266F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shd w:val="clear" w:color="auto" w:fill="FFFFFF"/>
                </w:rPr>
                <w:t>https</w:t>
              </w:r>
              <w:r w:rsidR="00827996" w:rsidRPr="008639D5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val="uk-UA"/>
                </w:rPr>
                <w:t>://</w:t>
              </w:r>
              <w:r w:rsidR="00827996" w:rsidRPr="0054266F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shd w:val="clear" w:color="auto" w:fill="FFFFFF"/>
                </w:rPr>
                <w:t>www</w:t>
              </w:r>
              <w:r w:rsidR="00827996" w:rsidRPr="008639D5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val="uk-UA"/>
                </w:rPr>
                <w:t>.</w:t>
              </w:r>
              <w:r w:rsidR="00827996" w:rsidRPr="0054266F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shd w:val="clear" w:color="auto" w:fill="FFFFFF"/>
                </w:rPr>
                <w:t>uzhnu</w:t>
              </w:r>
              <w:r w:rsidR="00827996" w:rsidRPr="008639D5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val="uk-UA"/>
                </w:rPr>
                <w:t>.</w:t>
              </w:r>
              <w:r w:rsidR="00827996" w:rsidRPr="0054266F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shd w:val="clear" w:color="auto" w:fill="FFFFFF"/>
                </w:rPr>
                <w:t>edu</w:t>
              </w:r>
              <w:r w:rsidR="00827996" w:rsidRPr="008639D5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val="uk-UA"/>
                </w:rPr>
                <w:t>.</w:t>
              </w:r>
              <w:r w:rsidR="00827996" w:rsidRPr="0054266F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shd w:val="clear" w:color="auto" w:fill="FFFFFF"/>
                </w:rPr>
                <w:t>ua</w:t>
              </w:r>
              <w:r w:rsidR="00827996" w:rsidRPr="008639D5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val="uk-UA"/>
                </w:rPr>
                <w:t>/</w:t>
              </w:r>
              <w:r w:rsidR="00827996" w:rsidRPr="0054266F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shd w:val="clear" w:color="auto" w:fill="FFFFFF"/>
                </w:rPr>
                <w:t>uk</w:t>
              </w:r>
              <w:r w:rsidR="00827996" w:rsidRPr="008639D5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val="uk-UA"/>
                </w:rPr>
                <w:t>/</w:t>
              </w:r>
              <w:r w:rsidR="00827996" w:rsidRPr="0054266F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shd w:val="clear" w:color="auto" w:fill="FFFFFF"/>
                </w:rPr>
                <w:t>infocentre</w:t>
              </w:r>
              <w:r w:rsidR="00827996" w:rsidRPr="008639D5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val="uk-UA"/>
                </w:rPr>
                <w:t>/</w:t>
              </w:r>
              <w:r w:rsidR="00827996" w:rsidRPr="0054266F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shd w:val="clear" w:color="auto" w:fill="FFFFFF"/>
                </w:rPr>
                <w:t>get</w:t>
              </w:r>
              <w:r w:rsidR="00827996" w:rsidRPr="008639D5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val="uk-UA"/>
                </w:rPr>
                <w:t>/21269</w:t>
              </w:r>
            </w:hyperlink>
            <w:r w:rsidR="00827996">
              <w:rPr>
                <w:lang w:val="uk-UA"/>
              </w:rPr>
              <w:t xml:space="preserve"> і</w:t>
            </w:r>
            <w:r w:rsidR="00AC3C7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забезпечена</w:t>
            </w:r>
            <w:r w:rsidR="0087047D"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двосторонні</w:t>
            </w:r>
            <w:r w:rsidR="00AC3C7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ми</w:t>
            </w:r>
            <w:r w:rsidR="0087047D"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договор</w:t>
            </w:r>
            <w:r w:rsidR="00AC3C7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ами</w:t>
            </w:r>
            <w:r w:rsidR="0087047D"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між</w:t>
            </w:r>
            <w:r w:rsidR="00765A4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факультетом туризму та міжнародних комунікацій ДВНЗ «</w:t>
            </w:r>
            <w:r w:rsidR="00765A4F"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Уж</w:t>
            </w:r>
            <w:r w:rsidR="00765A4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городський</w:t>
            </w:r>
            <w:r w:rsidR="00765A4F"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національни</w:t>
            </w:r>
            <w:r w:rsidR="00765A4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й</w:t>
            </w:r>
            <w:r w:rsidR="00765A4F"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університет</w:t>
            </w:r>
            <w:r w:rsidR="00765A4F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  <w:r w:rsidR="00765A4F"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</w:t>
            </w:r>
            <w:r w:rsidR="00765A4F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</w:p>
          <w:p w:rsidR="00411E2B" w:rsidRDefault="00AC3C7C" w:rsidP="00827996">
            <w:pPr>
              <w:pStyle w:val="210"/>
              <w:numPr>
                <w:ilvl w:val="0"/>
                <w:numId w:val="34"/>
              </w:numPr>
              <w:shd w:val="clear" w:color="auto" w:fill="auto"/>
              <w:spacing w:before="0" w:line="269" w:lineRule="exact"/>
              <w:ind w:left="318" w:hanging="284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6008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географічним факультетом</w:t>
            </w:r>
            <w:r w:rsidR="00E97527" w:rsidRPr="0086008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86008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Волинського національного університету імені Лесі Українки</w:t>
            </w:r>
            <w:r w:rsidR="00765A4F" w:rsidRPr="0086008E">
              <w:rPr>
                <w:rFonts w:ascii="Times New Roman" w:hAnsi="Times New Roman"/>
                <w:sz w:val="24"/>
                <w:szCs w:val="24"/>
                <w:lang w:val="uk-UA" w:eastAsia="en-US"/>
              </w:rPr>
              <w:t>;</w:t>
            </w:r>
          </w:p>
          <w:p w:rsidR="00765A4F" w:rsidRPr="00411E2B" w:rsidRDefault="00765A4F" w:rsidP="00827996">
            <w:pPr>
              <w:pStyle w:val="210"/>
              <w:numPr>
                <w:ilvl w:val="0"/>
                <w:numId w:val="34"/>
              </w:numPr>
              <w:shd w:val="clear" w:color="auto" w:fill="auto"/>
              <w:spacing w:before="0" w:line="269" w:lineRule="exact"/>
              <w:ind w:left="318" w:hanging="284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11E2B">
              <w:rPr>
                <w:rFonts w:ascii="Times New Roman" w:hAnsi="Times New Roman"/>
                <w:sz w:val="24"/>
                <w:szCs w:val="24"/>
                <w:lang w:eastAsia="en-US"/>
              </w:rPr>
              <w:t>географічним факультетом Львівського національного університету імені Івана Франка</w:t>
            </w:r>
          </w:p>
        </w:tc>
      </w:tr>
      <w:tr w:rsidR="00E91213" w:rsidRPr="00743F8B" w:rsidTr="003240C4">
        <w:tc>
          <w:tcPr>
            <w:tcW w:w="2411" w:type="dxa"/>
          </w:tcPr>
          <w:p w:rsidR="00E91213" w:rsidRPr="00743F8B" w:rsidRDefault="00E91213" w:rsidP="00510CB8">
            <w:pPr>
              <w:pStyle w:val="210"/>
              <w:shd w:val="clear" w:color="auto" w:fill="auto"/>
              <w:spacing w:before="0" w:line="269" w:lineRule="exac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43F8B">
              <w:rPr>
                <w:rStyle w:val="22"/>
                <w:rFonts w:ascii="Times New Roman" w:hAnsi="Times New Roman"/>
                <w:bCs/>
                <w:sz w:val="24"/>
                <w:szCs w:val="24"/>
              </w:rPr>
              <w:t>Міжнародна</w:t>
            </w:r>
            <w:r w:rsidR="001A7461" w:rsidRPr="00743F8B">
              <w:rPr>
                <w:rStyle w:val="22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3F8B">
              <w:rPr>
                <w:rStyle w:val="22"/>
                <w:rFonts w:ascii="Times New Roman" w:hAnsi="Times New Roman"/>
                <w:bCs/>
                <w:sz w:val="24"/>
                <w:szCs w:val="24"/>
              </w:rPr>
              <w:t>кредитна</w:t>
            </w:r>
            <w:r w:rsidR="001A7461" w:rsidRPr="00743F8B">
              <w:rPr>
                <w:rStyle w:val="22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3F8B">
              <w:rPr>
                <w:rStyle w:val="22"/>
                <w:rFonts w:ascii="Times New Roman" w:hAnsi="Times New Roman"/>
                <w:bCs/>
                <w:sz w:val="24"/>
                <w:szCs w:val="24"/>
              </w:rPr>
              <w:t>мобільність</w:t>
            </w:r>
          </w:p>
        </w:tc>
        <w:tc>
          <w:tcPr>
            <w:tcW w:w="7478" w:type="dxa"/>
            <w:gridSpan w:val="3"/>
          </w:tcPr>
          <w:p w:rsidR="0087047D" w:rsidRPr="00743F8B" w:rsidRDefault="00743841" w:rsidP="0086008E">
            <w:pPr>
              <w:pStyle w:val="210"/>
              <w:shd w:val="clear" w:color="auto" w:fill="auto"/>
              <w:tabs>
                <w:tab w:val="left" w:pos="34"/>
              </w:tabs>
              <w:spacing w:before="0" w:line="269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43F8B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87047D" w:rsidRPr="00743F8B">
              <w:rPr>
                <w:rFonts w:ascii="Times New Roman" w:hAnsi="Times New Roman"/>
                <w:sz w:val="24"/>
                <w:szCs w:val="24"/>
                <w:lang w:val="uk-UA"/>
              </w:rPr>
              <w:t>дійснюється відповідно до Положення про академічну мобіл</w:t>
            </w:r>
            <w:r w:rsidR="003B2EA5" w:rsidRPr="00743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ьність студентів у ДВНЗ </w:t>
            </w:r>
            <w:r w:rsidRPr="00743F8B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3B2EA5" w:rsidRPr="00743F8B">
              <w:rPr>
                <w:rFonts w:ascii="Times New Roman" w:hAnsi="Times New Roman"/>
                <w:sz w:val="24"/>
                <w:szCs w:val="24"/>
                <w:lang w:val="uk-UA"/>
              </w:rPr>
              <w:t>УжНУ</w:t>
            </w:r>
            <w:r w:rsidRPr="00743F8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3B2EA5" w:rsidRPr="00743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 укладених двосторонніх угод (договорів)</w:t>
            </w:r>
            <w:r w:rsidR="00AC3C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B2EA5" w:rsidRPr="00743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між ДВНЗ </w:t>
            </w:r>
            <w:r w:rsidRPr="00743F8B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3B2EA5" w:rsidRPr="00743F8B">
              <w:rPr>
                <w:rFonts w:ascii="Times New Roman" w:hAnsi="Times New Roman"/>
                <w:sz w:val="24"/>
                <w:szCs w:val="24"/>
                <w:lang w:val="uk-UA"/>
              </w:rPr>
              <w:t>УжНУ</w:t>
            </w:r>
            <w:r w:rsidRPr="00743F8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3B2EA5" w:rsidRPr="00743F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академічними закладами чи компаніями щодо академічного обміну викладачів і здобувачів та проведення практик, зокрема:</w:t>
            </w:r>
          </w:p>
          <w:p w:rsidR="00E91213" w:rsidRPr="00743F8B" w:rsidRDefault="00E91213" w:rsidP="00510CB8">
            <w:pPr>
              <w:pStyle w:val="210"/>
              <w:numPr>
                <w:ilvl w:val="0"/>
                <w:numId w:val="13"/>
              </w:numPr>
              <w:shd w:val="clear" w:color="auto" w:fill="auto"/>
              <w:tabs>
                <w:tab w:val="left" w:pos="494"/>
              </w:tabs>
              <w:spacing w:before="0" w:line="269" w:lineRule="exact"/>
              <w:ind w:left="459" w:hanging="284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Угода щодо семестрового академічного обміну </w:t>
            </w:r>
            <w:r w:rsidR="00693858"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з: </w:t>
            </w:r>
            <w:r w:rsidRPr="00743F8B">
              <w:rPr>
                <w:rStyle w:val="23"/>
                <w:rFonts w:ascii="Times New Roman" w:hAnsi="Times New Roman"/>
                <w:sz w:val="24"/>
                <w:szCs w:val="24"/>
              </w:rPr>
              <w:t>Поморською Академією в Слупську (</w:t>
            </w:r>
            <w:r w:rsidR="009D5EC2"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Республіка </w:t>
            </w:r>
            <w:r w:rsidRPr="00743F8B">
              <w:rPr>
                <w:rStyle w:val="23"/>
                <w:rFonts w:ascii="Times New Roman" w:hAnsi="Times New Roman"/>
                <w:sz w:val="24"/>
                <w:szCs w:val="24"/>
              </w:rPr>
              <w:t>Польща)</w:t>
            </w:r>
            <w:r w:rsidR="00693858"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; </w:t>
            </w:r>
            <w:r w:rsidRPr="00743F8B">
              <w:rPr>
                <w:rStyle w:val="23"/>
                <w:rFonts w:ascii="Times New Roman" w:hAnsi="Times New Roman"/>
                <w:sz w:val="24"/>
                <w:szCs w:val="24"/>
              </w:rPr>
              <w:t>Будапештським університетом ім. Етвеша Лоранда (Угор</w:t>
            </w:r>
            <w:r w:rsidR="00EB6730" w:rsidRPr="00743F8B">
              <w:rPr>
                <w:rStyle w:val="23"/>
                <w:rFonts w:ascii="Times New Roman" w:hAnsi="Times New Roman"/>
                <w:sz w:val="24"/>
                <w:szCs w:val="24"/>
              </w:rPr>
              <w:t>ська Республіка</w:t>
            </w:r>
            <w:r w:rsidRPr="00743F8B">
              <w:rPr>
                <w:rStyle w:val="23"/>
                <w:rFonts w:ascii="Times New Roman" w:hAnsi="Times New Roman"/>
                <w:sz w:val="24"/>
                <w:szCs w:val="24"/>
              </w:rPr>
              <w:t>)</w:t>
            </w:r>
            <w:r w:rsidR="00693858" w:rsidRPr="00743F8B">
              <w:rPr>
                <w:rStyle w:val="23"/>
                <w:rFonts w:ascii="Times New Roman" w:hAnsi="Times New Roman"/>
                <w:sz w:val="24"/>
                <w:szCs w:val="24"/>
              </w:rPr>
              <w:t>; Mykolas</w:t>
            </w:r>
            <w:r w:rsidR="00591AE0"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 </w:t>
            </w:r>
            <w:r w:rsidR="00693858" w:rsidRPr="00743F8B">
              <w:rPr>
                <w:rStyle w:val="23"/>
                <w:rFonts w:ascii="Times New Roman" w:hAnsi="Times New Roman"/>
                <w:sz w:val="24"/>
                <w:szCs w:val="24"/>
              </w:rPr>
              <w:t>Romeris</w:t>
            </w:r>
            <w:r w:rsidR="00591AE0"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 </w:t>
            </w:r>
            <w:r w:rsidR="00693858" w:rsidRPr="00743F8B">
              <w:rPr>
                <w:rStyle w:val="23"/>
                <w:rFonts w:ascii="Times New Roman" w:hAnsi="Times New Roman"/>
                <w:sz w:val="24"/>
                <w:szCs w:val="24"/>
              </w:rPr>
              <w:t>University (Лит</w:t>
            </w:r>
            <w:r w:rsidR="009D5EC2" w:rsidRPr="00743F8B">
              <w:rPr>
                <w:rStyle w:val="23"/>
                <w:rFonts w:ascii="Times New Roman" w:hAnsi="Times New Roman"/>
                <w:sz w:val="24"/>
                <w:szCs w:val="24"/>
              </w:rPr>
              <w:t>овська Республіка</w:t>
            </w:r>
            <w:r w:rsidR="00693858" w:rsidRPr="00743F8B">
              <w:rPr>
                <w:rStyle w:val="23"/>
                <w:rFonts w:ascii="Times New Roman" w:hAnsi="Times New Roman"/>
                <w:sz w:val="24"/>
                <w:szCs w:val="24"/>
              </w:rPr>
              <w:t>) тощо</w:t>
            </w:r>
            <w:r w:rsidR="00411E2B">
              <w:rPr>
                <w:rStyle w:val="23"/>
                <w:rFonts w:ascii="Times New Roman" w:hAnsi="Times New Roman"/>
                <w:sz w:val="24"/>
                <w:szCs w:val="24"/>
              </w:rPr>
              <w:t>;</w:t>
            </w:r>
          </w:p>
          <w:p w:rsidR="00E91213" w:rsidRPr="00743F8B" w:rsidRDefault="00E91213" w:rsidP="00510CB8">
            <w:pPr>
              <w:pStyle w:val="210"/>
              <w:numPr>
                <w:ilvl w:val="0"/>
                <w:numId w:val="13"/>
              </w:numPr>
              <w:shd w:val="clear" w:color="auto" w:fill="auto"/>
              <w:tabs>
                <w:tab w:val="left" w:pos="490"/>
              </w:tabs>
              <w:spacing w:before="0"/>
              <w:ind w:left="459" w:hanging="284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43F8B">
              <w:rPr>
                <w:rStyle w:val="23"/>
                <w:rFonts w:ascii="Times New Roman" w:hAnsi="Times New Roman"/>
                <w:sz w:val="24"/>
                <w:szCs w:val="24"/>
              </w:rPr>
              <w:t>Угода про проведення спільного (паралельного) навчання за програмами Еrasmus+ та  ТЕМРUS;</w:t>
            </w:r>
          </w:p>
          <w:p w:rsidR="00E91213" w:rsidRPr="00743F8B" w:rsidRDefault="00E91213" w:rsidP="009D5EC2">
            <w:pPr>
              <w:pStyle w:val="210"/>
              <w:numPr>
                <w:ilvl w:val="0"/>
                <w:numId w:val="13"/>
              </w:numPr>
              <w:shd w:val="clear" w:color="auto" w:fill="auto"/>
              <w:tabs>
                <w:tab w:val="left" w:pos="562"/>
              </w:tabs>
              <w:spacing w:before="0"/>
              <w:ind w:left="459" w:hanging="284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Договір про співпрацю з </w:t>
            </w:r>
            <w:r w:rsidR="00693858" w:rsidRPr="00743F8B">
              <w:rPr>
                <w:rStyle w:val="23"/>
                <w:rFonts w:ascii="Times New Roman" w:hAnsi="Times New Roman"/>
                <w:sz w:val="24"/>
                <w:szCs w:val="24"/>
              </w:rPr>
              <w:t>Profi</w:t>
            </w:r>
            <w:r w:rsidR="00591AE0"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 </w:t>
            </w:r>
            <w:r w:rsidR="00693858" w:rsidRPr="00743F8B">
              <w:rPr>
                <w:rStyle w:val="23"/>
                <w:rFonts w:ascii="Times New Roman" w:hAnsi="Times New Roman"/>
                <w:sz w:val="24"/>
                <w:szCs w:val="24"/>
              </w:rPr>
              <w:t>Study</w:t>
            </w:r>
            <w:r w:rsidR="00591AE0"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 </w:t>
            </w:r>
            <w:r w:rsidR="00693858" w:rsidRPr="00743F8B">
              <w:rPr>
                <w:rStyle w:val="23"/>
                <w:rFonts w:ascii="Times New Roman" w:hAnsi="Times New Roman"/>
                <w:sz w:val="24"/>
                <w:szCs w:val="24"/>
              </w:rPr>
              <w:t>and</w:t>
            </w:r>
            <w:r w:rsidR="00591AE0"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 </w:t>
            </w:r>
            <w:r w:rsidR="00693858" w:rsidRPr="00743F8B">
              <w:rPr>
                <w:rStyle w:val="23"/>
                <w:rFonts w:ascii="Times New Roman" w:hAnsi="Times New Roman"/>
                <w:sz w:val="24"/>
                <w:szCs w:val="24"/>
              </w:rPr>
              <w:t>Work;</w:t>
            </w:r>
            <w:r w:rsidR="006B1F0A"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 </w:t>
            </w:r>
            <w:r w:rsidR="00583FF9" w:rsidRPr="00743F8B">
              <w:rPr>
                <w:rStyle w:val="23"/>
                <w:rFonts w:ascii="Times New Roman" w:hAnsi="Times New Roman"/>
                <w:sz w:val="24"/>
                <w:szCs w:val="24"/>
              </w:rPr>
              <w:t>University</w:t>
            </w:r>
            <w:r w:rsidR="00591AE0"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 </w:t>
            </w:r>
            <w:r w:rsidR="00583FF9" w:rsidRPr="00743F8B">
              <w:rPr>
                <w:rStyle w:val="23"/>
                <w:rFonts w:ascii="Times New Roman" w:hAnsi="Times New Roman"/>
                <w:sz w:val="24"/>
                <w:szCs w:val="24"/>
              </w:rPr>
              <w:t>of</w:t>
            </w:r>
            <w:r w:rsidR="00591AE0"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 </w:t>
            </w:r>
            <w:r w:rsidR="00583FF9" w:rsidRPr="00743F8B">
              <w:rPr>
                <w:rStyle w:val="23"/>
                <w:rFonts w:ascii="Times New Roman" w:hAnsi="Times New Roman"/>
                <w:sz w:val="24"/>
                <w:szCs w:val="24"/>
              </w:rPr>
              <w:t>Prešovin</w:t>
            </w:r>
            <w:r w:rsidR="00591AE0"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 </w:t>
            </w:r>
            <w:r w:rsidR="00583FF9" w:rsidRPr="00743F8B">
              <w:rPr>
                <w:rStyle w:val="23"/>
                <w:rFonts w:ascii="Times New Roman" w:hAnsi="Times New Roman"/>
                <w:sz w:val="24"/>
                <w:szCs w:val="24"/>
              </w:rPr>
              <w:t>Prešov</w:t>
            </w:r>
            <w:r w:rsidR="00591AE0"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 </w:t>
            </w:r>
            <w:r w:rsidRPr="00743F8B">
              <w:rPr>
                <w:rStyle w:val="23"/>
                <w:rFonts w:ascii="Times New Roman" w:hAnsi="Times New Roman"/>
                <w:sz w:val="24"/>
                <w:szCs w:val="24"/>
              </w:rPr>
              <w:t>(Слова</w:t>
            </w:r>
            <w:r w:rsidR="009D5EC2" w:rsidRPr="00743F8B">
              <w:rPr>
                <w:rStyle w:val="23"/>
                <w:rFonts w:ascii="Times New Roman" w:hAnsi="Times New Roman"/>
                <w:sz w:val="24"/>
                <w:szCs w:val="24"/>
              </w:rPr>
              <w:t>цька Республіка</w:t>
            </w:r>
            <w:r w:rsidRPr="00743F8B">
              <w:rPr>
                <w:rStyle w:val="23"/>
                <w:rFonts w:ascii="Times New Roman" w:hAnsi="Times New Roman"/>
                <w:sz w:val="24"/>
                <w:szCs w:val="24"/>
              </w:rPr>
              <w:t>)</w:t>
            </w:r>
            <w:r w:rsidR="006F3EAF" w:rsidRPr="00743F8B">
              <w:rPr>
                <w:rStyle w:val="23"/>
                <w:rFonts w:ascii="Times New Roman" w:hAnsi="Times New Roman"/>
                <w:sz w:val="24"/>
                <w:szCs w:val="24"/>
              </w:rPr>
              <w:t>;</w:t>
            </w:r>
            <w:r w:rsidR="00591AE0"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 </w:t>
            </w:r>
            <w:r w:rsidR="002F7BFC" w:rsidRPr="00743F8B">
              <w:rPr>
                <w:rStyle w:val="23"/>
                <w:rFonts w:ascii="Times New Roman" w:hAnsi="Times New Roman"/>
                <w:sz w:val="24"/>
                <w:szCs w:val="24"/>
              </w:rPr>
              <w:t>Політехнічним університетом в Їглаві</w:t>
            </w:r>
            <w:r w:rsidR="00583FF9"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 (Чеська Республіка), University</w:t>
            </w:r>
            <w:r w:rsidR="00591AE0"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 </w:t>
            </w:r>
            <w:r w:rsidR="00583FF9" w:rsidRPr="00743F8B">
              <w:rPr>
                <w:rStyle w:val="23"/>
                <w:rFonts w:ascii="Times New Roman" w:hAnsi="Times New Roman"/>
                <w:sz w:val="24"/>
                <w:szCs w:val="24"/>
              </w:rPr>
              <w:t>of</w:t>
            </w:r>
            <w:r w:rsidR="00591AE0"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 </w:t>
            </w:r>
            <w:r w:rsidR="00583FF9" w:rsidRPr="00743F8B">
              <w:rPr>
                <w:rStyle w:val="23"/>
                <w:rFonts w:ascii="Times New Roman" w:hAnsi="Times New Roman"/>
                <w:sz w:val="24"/>
                <w:szCs w:val="24"/>
              </w:rPr>
              <w:t>Hradec</w:t>
            </w:r>
            <w:r w:rsidR="00591AE0"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 </w:t>
            </w:r>
            <w:r w:rsidR="00583FF9" w:rsidRPr="00743F8B">
              <w:rPr>
                <w:rStyle w:val="23"/>
                <w:rFonts w:ascii="Times New Roman" w:hAnsi="Times New Roman"/>
                <w:sz w:val="24"/>
                <w:szCs w:val="24"/>
              </w:rPr>
              <w:t>Králové</w:t>
            </w:r>
            <w:r w:rsidR="00693858" w:rsidRPr="00743F8B">
              <w:rPr>
                <w:rStyle w:val="23"/>
                <w:rFonts w:ascii="Times New Roman" w:hAnsi="Times New Roman"/>
                <w:sz w:val="24"/>
                <w:szCs w:val="24"/>
              </w:rPr>
              <w:t xml:space="preserve"> (Чеська Республіка)</w:t>
            </w:r>
          </w:p>
        </w:tc>
      </w:tr>
      <w:tr w:rsidR="00054973" w:rsidRPr="00743F8B" w:rsidTr="003240C4">
        <w:tc>
          <w:tcPr>
            <w:tcW w:w="2411" w:type="dxa"/>
          </w:tcPr>
          <w:p w:rsidR="00054973" w:rsidRPr="00743F8B" w:rsidRDefault="00054973" w:rsidP="004F0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3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Навчання іноземних здобувачів вищої освіти</w:t>
            </w:r>
          </w:p>
        </w:tc>
        <w:tc>
          <w:tcPr>
            <w:tcW w:w="7478" w:type="dxa"/>
            <w:gridSpan w:val="3"/>
          </w:tcPr>
          <w:p w:rsidR="00054973" w:rsidRPr="00743F8B" w:rsidRDefault="00054973" w:rsidP="00411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 xml:space="preserve">Можливе навчання іноземних </w:t>
            </w:r>
            <w:r w:rsidR="00EB6730" w:rsidRPr="00743F8B">
              <w:rPr>
                <w:rFonts w:ascii="Times New Roman" w:hAnsi="Times New Roman" w:cs="Times New Roman"/>
              </w:rPr>
              <w:t>здобувач</w:t>
            </w:r>
            <w:r w:rsidRPr="00743F8B">
              <w:rPr>
                <w:rFonts w:ascii="Times New Roman" w:hAnsi="Times New Roman" w:cs="Times New Roman"/>
              </w:rPr>
              <w:t>ів.</w:t>
            </w:r>
            <w:r w:rsidR="00591AE0" w:rsidRPr="00743F8B">
              <w:rPr>
                <w:rFonts w:ascii="Times New Roman" w:hAnsi="Times New Roman" w:cs="Times New Roman"/>
              </w:rPr>
              <w:t xml:space="preserve"> </w:t>
            </w:r>
            <w:r w:rsidRPr="00743F8B">
              <w:rPr>
                <w:rFonts w:ascii="Times New Roman" w:hAnsi="Times New Roman" w:cs="Times New Roman"/>
              </w:rPr>
              <w:t xml:space="preserve">Умови вступу та організація навчальної діяльності визначаються  «Положенням про навчання іноземних громадян у ДВНЗ </w:t>
            </w:r>
            <w:r w:rsidR="00591AE0" w:rsidRPr="00743F8B">
              <w:rPr>
                <w:rFonts w:ascii="Times New Roman" w:hAnsi="Times New Roman" w:cs="Times New Roman"/>
              </w:rPr>
              <w:t>«УжНУ»</w:t>
            </w:r>
            <w:r w:rsidR="00F920FF" w:rsidRPr="00743F8B">
              <w:rPr>
                <w:rFonts w:ascii="Times New Roman" w:hAnsi="Times New Roman" w:cs="Times New Roman"/>
              </w:rPr>
              <w:t>»</w:t>
            </w:r>
            <w:r w:rsidR="00827996">
              <w:t xml:space="preserve"> </w:t>
            </w:r>
            <w:hyperlink r:id="rId18" w:history="1">
              <w:r w:rsidR="00827996" w:rsidRPr="0054266F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="00827996" w:rsidRPr="0054266F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eastAsia="ru-RU"/>
                </w:rPr>
                <w:t>://</w:t>
              </w:r>
              <w:r w:rsidR="00827996" w:rsidRPr="0054266F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val="ru-RU" w:eastAsia="ru-RU"/>
                </w:rPr>
                <w:t>www</w:t>
              </w:r>
              <w:r w:rsidR="00827996" w:rsidRPr="0054266F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eastAsia="ru-RU"/>
                </w:rPr>
                <w:t>.</w:t>
              </w:r>
              <w:r w:rsidR="00827996" w:rsidRPr="0054266F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val="ru-RU" w:eastAsia="ru-RU"/>
                </w:rPr>
                <w:t>uzhnu</w:t>
              </w:r>
              <w:r w:rsidR="00827996" w:rsidRPr="0054266F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eastAsia="ru-RU"/>
                </w:rPr>
                <w:t>.</w:t>
              </w:r>
              <w:r w:rsidR="00827996" w:rsidRPr="0054266F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val="ru-RU" w:eastAsia="ru-RU"/>
                </w:rPr>
                <w:t>edu</w:t>
              </w:r>
              <w:r w:rsidR="00827996" w:rsidRPr="0054266F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eastAsia="ru-RU"/>
                </w:rPr>
                <w:t>.</w:t>
              </w:r>
              <w:r w:rsidR="00827996" w:rsidRPr="0054266F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val="ru-RU" w:eastAsia="ru-RU"/>
                </w:rPr>
                <w:t>ua</w:t>
              </w:r>
              <w:r w:rsidR="00827996" w:rsidRPr="0054266F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eastAsia="ru-RU"/>
                </w:rPr>
                <w:t>/</w:t>
              </w:r>
              <w:r w:rsidR="00827996" w:rsidRPr="0054266F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val="ru-RU" w:eastAsia="ru-RU"/>
                </w:rPr>
                <w:t>uk</w:t>
              </w:r>
              <w:r w:rsidR="00827996" w:rsidRPr="0054266F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eastAsia="ru-RU"/>
                </w:rPr>
                <w:t>/</w:t>
              </w:r>
              <w:r w:rsidR="00827996" w:rsidRPr="0054266F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val="ru-RU" w:eastAsia="ru-RU"/>
                </w:rPr>
                <w:t>infocentre</w:t>
              </w:r>
              <w:r w:rsidR="00827996" w:rsidRPr="0054266F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eastAsia="ru-RU"/>
                </w:rPr>
                <w:t>/</w:t>
              </w:r>
              <w:r w:rsidR="00827996" w:rsidRPr="0054266F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val="en-US" w:eastAsia="ru-RU"/>
                </w:rPr>
                <w:t>get</w:t>
              </w:r>
              <w:r w:rsidR="00827996" w:rsidRPr="0054266F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eastAsia="ru-RU"/>
                </w:rPr>
                <w:t>/9378</w:t>
              </w:r>
            </w:hyperlink>
          </w:p>
        </w:tc>
      </w:tr>
    </w:tbl>
    <w:p w:rsidR="0085789F" w:rsidRDefault="0085789F">
      <w:pPr>
        <w:widowControl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77902" w:rsidRPr="00743F8B" w:rsidRDefault="0087047D" w:rsidP="00E769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43F8B">
        <w:rPr>
          <w:rFonts w:ascii="Times New Roman" w:hAnsi="Times New Roman" w:cs="Times New Roman"/>
          <w:b/>
        </w:rPr>
        <w:t>2</w:t>
      </w:r>
      <w:r w:rsidR="00E91213" w:rsidRPr="00743F8B">
        <w:rPr>
          <w:rFonts w:ascii="Times New Roman" w:hAnsi="Times New Roman" w:cs="Times New Roman"/>
          <w:b/>
        </w:rPr>
        <w:t>. П</w:t>
      </w:r>
      <w:r w:rsidR="00BD675A" w:rsidRPr="00743F8B">
        <w:rPr>
          <w:rFonts w:ascii="Times New Roman" w:hAnsi="Times New Roman" w:cs="Times New Roman"/>
          <w:b/>
        </w:rPr>
        <w:t xml:space="preserve">ерелік компонент </w:t>
      </w:r>
      <w:r w:rsidR="00477902" w:rsidRPr="00743F8B">
        <w:rPr>
          <w:rFonts w:ascii="Times New Roman" w:hAnsi="Times New Roman" w:cs="Times New Roman"/>
          <w:b/>
        </w:rPr>
        <w:t>освітньо-професійної програми та їх логічна послідовність</w:t>
      </w:r>
    </w:p>
    <w:p w:rsidR="00935FCA" w:rsidRPr="00743F8B" w:rsidRDefault="001E2E95" w:rsidP="00E769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43F8B">
        <w:rPr>
          <w:rFonts w:ascii="Times New Roman" w:hAnsi="Times New Roman" w:cs="Times New Roman"/>
          <w:b/>
        </w:rPr>
        <w:t>2</w:t>
      </w:r>
      <w:r w:rsidR="00E91213" w:rsidRPr="00743F8B">
        <w:rPr>
          <w:rFonts w:ascii="Times New Roman" w:hAnsi="Times New Roman" w:cs="Times New Roman"/>
          <w:b/>
        </w:rPr>
        <w:t>.1 Перелік компонент ОП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5386"/>
        <w:gridCol w:w="1134"/>
        <w:gridCol w:w="142"/>
        <w:gridCol w:w="1984"/>
      </w:tblGrid>
      <w:tr w:rsidR="00E91213" w:rsidRPr="00743F8B" w:rsidTr="00477902">
        <w:tc>
          <w:tcPr>
            <w:tcW w:w="1277" w:type="dxa"/>
            <w:vAlign w:val="center"/>
          </w:tcPr>
          <w:p w:rsidR="00E91213" w:rsidRPr="00743F8B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Код н/д</w:t>
            </w:r>
          </w:p>
        </w:tc>
        <w:tc>
          <w:tcPr>
            <w:tcW w:w="5386" w:type="dxa"/>
            <w:vAlign w:val="center"/>
          </w:tcPr>
          <w:p w:rsidR="00E91213" w:rsidRPr="00743F8B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Компоненти освітньої програми</w:t>
            </w:r>
          </w:p>
        </w:tc>
        <w:tc>
          <w:tcPr>
            <w:tcW w:w="1276" w:type="dxa"/>
            <w:gridSpan w:val="2"/>
            <w:vAlign w:val="center"/>
          </w:tcPr>
          <w:p w:rsidR="00E91213" w:rsidRPr="00743F8B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Кількість кредитів</w:t>
            </w:r>
          </w:p>
        </w:tc>
        <w:tc>
          <w:tcPr>
            <w:tcW w:w="1984" w:type="dxa"/>
            <w:vAlign w:val="center"/>
          </w:tcPr>
          <w:p w:rsidR="00E91213" w:rsidRPr="00743F8B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Форма підсумкового контролю</w:t>
            </w:r>
          </w:p>
        </w:tc>
      </w:tr>
      <w:tr w:rsidR="00E91213" w:rsidRPr="00743F8B" w:rsidTr="00477902">
        <w:tc>
          <w:tcPr>
            <w:tcW w:w="1277" w:type="dxa"/>
            <w:vAlign w:val="center"/>
          </w:tcPr>
          <w:p w:rsidR="00E91213" w:rsidRPr="00743F8B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6" w:type="dxa"/>
            <w:vAlign w:val="center"/>
          </w:tcPr>
          <w:p w:rsidR="00E91213" w:rsidRPr="00743F8B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E91213" w:rsidRPr="00743F8B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  <w:vAlign w:val="center"/>
          </w:tcPr>
          <w:p w:rsidR="00E91213" w:rsidRPr="00743F8B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91213" w:rsidRPr="00743F8B" w:rsidTr="00477902">
        <w:tc>
          <w:tcPr>
            <w:tcW w:w="9923" w:type="dxa"/>
            <w:gridSpan w:val="5"/>
          </w:tcPr>
          <w:p w:rsidR="00E91213" w:rsidRPr="00743F8B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Обов’язкові компоненти ОП</w:t>
            </w:r>
          </w:p>
        </w:tc>
      </w:tr>
      <w:tr w:rsidR="00E91213" w:rsidRPr="00743F8B" w:rsidTr="00477902">
        <w:tc>
          <w:tcPr>
            <w:tcW w:w="9923" w:type="dxa"/>
            <w:gridSpan w:val="5"/>
          </w:tcPr>
          <w:p w:rsidR="00E91213" w:rsidRPr="00743F8B" w:rsidRDefault="00E91213" w:rsidP="00510CB8">
            <w:pPr>
              <w:pStyle w:val="a3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Цикл дисциплін загальної підготовки</w:t>
            </w:r>
          </w:p>
        </w:tc>
      </w:tr>
      <w:tr w:rsidR="00E91213" w:rsidRPr="00743F8B" w:rsidTr="00820A84">
        <w:tc>
          <w:tcPr>
            <w:tcW w:w="1277" w:type="dxa"/>
            <w:vAlign w:val="center"/>
          </w:tcPr>
          <w:p w:rsidR="00E91213" w:rsidRPr="00743F8B" w:rsidRDefault="00E91213" w:rsidP="00820A8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 1.1</w:t>
            </w:r>
            <w:r w:rsidR="0023566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386" w:type="dxa"/>
            <w:vAlign w:val="center"/>
          </w:tcPr>
          <w:p w:rsidR="00E91213" w:rsidRPr="00743F8B" w:rsidRDefault="00E91213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Історія та культура України</w:t>
            </w:r>
          </w:p>
        </w:tc>
        <w:tc>
          <w:tcPr>
            <w:tcW w:w="1276" w:type="dxa"/>
            <w:gridSpan w:val="2"/>
          </w:tcPr>
          <w:p w:rsidR="00E91213" w:rsidRPr="00743F8B" w:rsidRDefault="00235667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E91213" w:rsidRPr="00743F8B" w:rsidRDefault="00235667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235667" w:rsidRPr="00743F8B" w:rsidTr="00820A84">
        <w:tc>
          <w:tcPr>
            <w:tcW w:w="1277" w:type="dxa"/>
            <w:vAlign w:val="center"/>
          </w:tcPr>
          <w:p w:rsidR="00235667" w:rsidRPr="00743F8B" w:rsidRDefault="00235667" w:rsidP="00820A8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 1</w:t>
            </w:r>
            <w:r>
              <w:rPr>
                <w:rFonts w:ascii="Times New Roman" w:hAnsi="Times New Roman" w:cs="Times New Roman"/>
              </w:rPr>
              <w:t>.1</w:t>
            </w:r>
            <w:r w:rsidRPr="00743F8B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5386" w:type="dxa"/>
            <w:vAlign w:val="center"/>
          </w:tcPr>
          <w:p w:rsidR="00235667" w:rsidRPr="00743F8B" w:rsidRDefault="00235667" w:rsidP="0023566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Ділова українська мова</w:t>
            </w:r>
          </w:p>
        </w:tc>
        <w:tc>
          <w:tcPr>
            <w:tcW w:w="1276" w:type="dxa"/>
            <w:gridSpan w:val="2"/>
          </w:tcPr>
          <w:p w:rsidR="00235667" w:rsidRPr="00743F8B" w:rsidRDefault="00235667" w:rsidP="0023566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235667" w:rsidRPr="00743F8B" w:rsidRDefault="00235667" w:rsidP="0023566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залік</w:t>
            </w:r>
          </w:p>
        </w:tc>
      </w:tr>
      <w:tr w:rsidR="00235667" w:rsidRPr="00743F8B" w:rsidTr="00820A84">
        <w:tc>
          <w:tcPr>
            <w:tcW w:w="1277" w:type="dxa"/>
            <w:vAlign w:val="center"/>
          </w:tcPr>
          <w:p w:rsidR="00235667" w:rsidRPr="00743F8B" w:rsidRDefault="00235667" w:rsidP="00820A8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 1</w:t>
            </w:r>
            <w:r>
              <w:rPr>
                <w:rFonts w:ascii="Times New Roman" w:hAnsi="Times New Roman" w:cs="Times New Roman"/>
              </w:rPr>
              <w:t>.1</w:t>
            </w:r>
            <w:r w:rsidRPr="00743F8B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5386" w:type="dxa"/>
            <w:vAlign w:val="center"/>
          </w:tcPr>
          <w:p w:rsidR="00235667" w:rsidRPr="00743F8B" w:rsidRDefault="00235667" w:rsidP="0023566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Філософія</w:t>
            </w:r>
          </w:p>
        </w:tc>
        <w:tc>
          <w:tcPr>
            <w:tcW w:w="1276" w:type="dxa"/>
            <w:gridSpan w:val="2"/>
          </w:tcPr>
          <w:p w:rsidR="00235667" w:rsidRPr="00743F8B" w:rsidRDefault="00235667" w:rsidP="0023566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235667" w:rsidRPr="00743F8B" w:rsidRDefault="00235667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залік</w:t>
            </w:r>
          </w:p>
        </w:tc>
      </w:tr>
      <w:tr w:rsidR="00235667" w:rsidRPr="00743F8B" w:rsidTr="00820A84">
        <w:tc>
          <w:tcPr>
            <w:tcW w:w="1277" w:type="dxa"/>
            <w:vAlign w:val="center"/>
          </w:tcPr>
          <w:p w:rsidR="00235667" w:rsidRPr="00743F8B" w:rsidRDefault="00235667" w:rsidP="00820A8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 1</w:t>
            </w:r>
            <w:r>
              <w:rPr>
                <w:rFonts w:ascii="Times New Roman" w:hAnsi="Times New Roman" w:cs="Times New Roman"/>
              </w:rPr>
              <w:t>.1</w:t>
            </w:r>
            <w:r w:rsidRPr="00743F8B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5386" w:type="dxa"/>
            <w:vAlign w:val="center"/>
          </w:tcPr>
          <w:p w:rsidR="00235667" w:rsidRPr="00743F8B" w:rsidRDefault="00235667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Іноземна мова</w:t>
            </w:r>
          </w:p>
        </w:tc>
        <w:tc>
          <w:tcPr>
            <w:tcW w:w="1276" w:type="dxa"/>
            <w:gridSpan w:val="2"/>
          </w:tcPr>
          <w:p w:rsidR="00235667" w:rsidRPr="00743F8B" w:rsidRDefault="00235667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235667" w:rsidRPr="00743F8B" w:rsidRDefault="00397031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35667">
              <w:rPr>
                <w:rFonts w:ascii="Times New Roman" w:hAnsi="Times New Roman" w:cs="Times New Roman"/>
              </w:rPr>
              <w:t>алік, екзамен</w:t>
            </w:r>
          </w:p>
        </w:tc>
      </w:tr>
      <w:tr w:rsidR="00235667" w:rsidRPr="00743F8B" w:rsidTr="00820A84">
        <w:tc>
          <w:tcPr>
            <w:tcW w:w="1277" w:type="dxa"/>
            <w:vAlign w:val="center"/>
          </w:tcPr>
          <w:p w:rsidR="00235667" w:rsidRPr="00743F8B" w:rsidRDefault="00235667" w:rsidP="0023566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 1</w:t>
            </w:r>
            <w:r>
              <w:rPr>
                <w:rFonts w:ascii="Times New Roman" w:hAnsi="Times New Roman" w:cs="Times New Roman"/>
              </w:rPr>
              <w:t>.1</w:t>
            </w:r>
            <w:r w:rsidRPr="00743F8B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5386" w:type="dxa"/>
            <w:vAlign w:val="center"/>
          </w:tcPr>
          <w:p w:rsidR="00235667" w:rsidRPr="00743F8B" w:rsidRDefault="00235667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Екологія</w:t>
            </w:r>
          </w:p>
        </w:tc>
        <w:tc>
          <w:tcPr>
            <w:tcW w:w="1276" w:type="dxa"/>
            <w:gridSpan w:val="2"/>
          </w:tcPr>
          <w:p w:rsidR="00235667" w:rsidRPr="00743F8B" w:rsidRDefault="00397031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235667" w:rsidRPr="00743F8B" w:rsidRDefault="00235667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залік</w:t>
            </w:r>
          </w:p>
        </w:tc>
      </w:tr>
      <w:tr w:rsidR="00235667" w:rsidRPr="00743F8B" w:rsidTr="00820A84">
        <w:tc>
          <w:tcPr>
            <w:tcW w:w="1277" w:type="dxa"/>
            <w:vAlign w:val="center"/>
          </w:tcPr>
          <w:p w:rsidR="00235667" w:rsidRPr="00743F8B" w:rsidRDefault="00235667" w:rsidP="0023566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 1</w:t>
            </w:r>
            <w:r>
              <w:rPr>
                <w:rFonts w:ascii="Times New Roman" w:hAnsi="Times New Roman" w:cs="Times New Roman"/>
              </w:rPr>
              <w:t>.1</w:t>
            </w:r>
            <w:r w:rsidRPr="00743F8B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5386" w:type="dxa"/>
            <w:vAlign w:val="center"/>
          </w:tcPr>
          <w:p w:rsidR="00235667" w:rsidRPr="00743F8B" w:rsidRDefault="00235667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Основи наукових досліджень</w:t>
            </w:r>
          </w:p>
        </w:tc>
        <w:tc>
          <w:tcPr>
            <w:tcW w:w="1276" w:type="dxa"/>
            <w:gridSpan w:val="2"/>
          </w:tcPr>
          <w:p w:rsidR="00235667" w:rsidRPr="00743F8B" w:rsidRDefault="00397031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235667" w:rsidRPr="00743F8B" w:rsidRDefault="00235667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залік</w:t>
            </w:r>
          </w:p>
        </w:tc>
      </w:tr>
      <w:tr w:rsidR="00397031" w:rsidRPr="00743F8B" w:rsidTr="00820A84">
        <w:tc>
          <w:tcPr>
            <w:tcW w:w="1277" w:type="dxa"/>
            <w:vAlign w:val="center"/>
          </w:tcPr>
          <w:p w:rsidR="00397031" w:rsidRPr="00743F8B" w:rsidRDefault="00397031" w:rsidP="00820A8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 1</w:t>
            </w:r>
            <w:r>
              <w:rPr>
                <w:rFonts w:ascii="Times New Roman" w:hAnsi="Times New Roman" w:cs="Times New Roman"/>
              </w:rPr>
              <w:t>.1.7</w:t>
            </w:r>
          </w:p>
        </w:tc>
        <w:tc>
          <w:tcPr>
            <w:tcW w:w="5386" w:type="dxa"/>
            <w:vAlign w:val="center"/>
          </w:tcPr>
          <w:p w:rsidR="00397031" w:rsidRPr="00743F8B" w:rsidRDefault="00397031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Іноземна мова (за професійним спрямуванням)</w:t>
            </w:r>
          </w:p>
        </w:tc>
        <w:tc>
          <w:tcPr>
            <w:tcW w:w="1276" w:type="dxa"/>
            <w:gridSpan w:val="2"/>
          </w:tcPr>
          <w:p w:rsidR="00397031" w:rsidRPr="00743F8B" w:rsidRDefault="00397031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397031" w:rsidRPr="00743F8B" w:rsidRDefault="00397031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заліки (2), екзамени (2)</w:t>
            </w:r>
          </w:p>
        </w:tc>
      </w:tr>
      <w:tr w:rsidR="00397031" w:rsidRPr="00743F8B" w:rsidTr="00820A84">
        <w:tc>
          <w:tcPr>
            <w:tcW w:w="1277" w:type="dxa"/>
            <w:vAlign w:val="center"/>
          </w:tcPr>
          <w:p w:rsidR="00397031" w:rsidRPr="00743F8B" w:rsidRDefault="00397031" w:rsidP="003970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 1</w:t>
            </w:r>
            <w:r>
              <w:rPr>
                <w:rFonts w:ascii="Times New Roman" w:hAnsi="Times New Roman" w:cs="Times New Roman"/>
              </w:rPr>
              <w:t>.1.8</w:t>
            </w:r>
          </w:p>
        </w:tc>
        <w:tc>
          <w:tcPr>
            <w:tcW w:w="5386" w:type="dxa"/>
            <w:vAlign w:val="center"/>
          </w:tcPr>
          <w:p w:rsidR="00397031" w:rsidRPr="00743F8B" w:rsidRDefault="00397031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Друга іноземна мова</w:t>
            </w:r>
          </w:p>
        </w:tc>
        <w:tc>
          <w:tcPr>
            <w:tcW w:w="1276" w:type="dxa"/>
            <w:gridSpan w:val="2"/>
          </w:tcPr>
          <w:p w:rsidR="00397031" w:rsidRPr="00743F8B" w:rsidRDefault="00397031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397031" w:rsidRPr="00743F8B" w:rsidRDefault="00397031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397031" w:rsidRPr="00743F8B" w:rsidTr="00820A84">
        <w:tc>
          <w:tcPr>
            <w:tcW w:w="1277" w:type="dxa"/>
            <w:vAlign w:val="center"/>
          </w:tcPr>
          <w:p w:rsidR="00397031" w:rsidRPr="00743F8B" w:rsidRDefault="00397031" w:rsidP="00820A8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 1</w:t>
            </w:r>
            <w:r>
              <w:rPr>
                <w:rFonts w:ascii="Times New Roman" w:hAnsi="Times New Roman" w:cs="Times New Roman"/>
              </w:rPr>
              <w:t>.1.9</w:t>
            </w:r>
          </w:p>
        </w:tc>
        <w:tc>
          <w:tcPr>
            <w:tcW w:w="5386" w:type="dxa"/>
            <w:vAlign w:val="center"/>
          </w:tcPr>
          <w:p w:rsidR="00397031" w:rsidRPr="00743F8B" w:rsidRDefault="00397031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Друга іноземна мова (професійного спрямування)</w:t>
            </w:r>
          </w:p>
        </w:tc>
        <w:tc>
          <w:tcPr>
            <w:tcW w:w="1276" w:type="dxa"/>
            <w:gridSpan w:val="2"/>
          </w:tcPr>
          <w:p w:rsidR="00397031" w:rsidRPr="00743F8B" w:rsidRDefault="00397031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397031" w:rsidRPr="00743F8B" w:rsidRDefault="00397031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397031" w:rsidRPr="00743F8B" w:rsidTr="00820A84">
        <w:tc>
          <w:tcPr>
            <w:tcW w:w="1277" w:type="dxa"/>
            <w:vAlign w:val="center"/>
          </w:tcPr>
          <w:p w:rsidR="00397031" w:rsidRPr="00743F8B" w:rsidRDefault="00397031" w:rsidP="00820A8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 1</w:t>
            </w:r>
            <w:r>
              <w:rPr>
                <w:rFonts w:ascii="Times New Roman" w:hAnsi="Times New Roman" w:cs="Times New Roman"/>
              </w:rPr>
              <w:t>.1.10</w:t>
            </w:r>
          </w:p>
        </w:tc>
        <w:tc>
          <w:tcPr>
            <w:tcW w:w="5386" w:type="dxa"/>
            <w:vAlign w:val="center"/>
          </w:tcPr>
          <w:p w:rsidR="00397031" w:rsidRPr="00743F8B" w:rsidRDefault="00397031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Іноземна мова та практика перекладу</w:t>
            </w:r>
          </w:p>
        </w:tc>
        <w:tc>
          <w:tcPr>
            <w:tcW w:w="1276" w:type="dxa"/>
            <w:gridSpan w:val="2"/>
          </w:tcPr>
          <w:p w:rsidR="00397031" w:rsidRPr="00743F8B" w:rsidRDefault="00397031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397031" w:rsidRPr="00743F8B" w:rsidRDefault="00397031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35667" w:rsidRPr="00743F8B" w:rsidTr="00820A84">
        <w:tc>
          <w:tcPr>
            <w:tcW w:w="1277" w:type="dxa"/>
            <w:vAlign w:val="center"/>
          </w:tcPr>
          <w:p w:rsidR="00235667" w:rsidRPr="00743F8B" w:rsidRDefault="00397031" w:rsidP="00820A8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 1</w:t>
            </w:r>
            <w:r>
              <w:rPr>
                <w:rFonts w:ascii="Times New Roman" w:hAnsi="Times New Roman" w:cs="Times New Roman"/>
              </w:rPr>
              <w:t>.1.11</w:t>
            </w:r>
          </w:p>
        </w:tc>
        <w:tc>
          <w:tcPr>
            <w:tcW w:w="5386" w:type="dxa"/>
            <w:vAlign w:val="center"/>
          </w:tcPr>
          <w:p w:rsidR="00235667" w:rsidRPr="00743F8B" w:rsidRDefault="00397031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математика</w:t>
            </w:r>
          </w:p>
        </w:tc>
        <w:tc>
          <w:tcPr>
            <w:tcW w:w="1276" w:type="dxa"/>
            <w:gridSpan w:val="2"/>
          </w:tcPr>
          <w:p w:rsidR="00235667" w:rsidRPr="00743F8B" w:rsidRDefault="00397031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235667" w:rsidRPr="00743F8B" w:rsidRDefault="00235667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C149F6" w:rsidRPr="00743F8B" w:rsidTr="00820A84">
        <w:tc>
          <w:tcPr>
            <w:tcW w:w="1277" w:type="dxa"/>
            <w:vAlign w:val="center"/>
          </w:tcPr>
          <w:p w:rsidR="00C149F6" w:rsidRPr="00743F8B" w:rsidRDefault="00C149F6" w:rsidP="00820A8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:rsidR="00C149F6" w:rsidRPr="00C149F6" w:rsidRDefault="00C149F6" w:rsidP="00C149F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149F6">
              <w:rPr>
                <w:rFonts w:ascii="Times New Roman" w:hAnsi="Times New Roman" w:cs="Times New Roman"/>
                <w:b/>
              </w:rPr>
              <w:t>Усього за циклом 1.1</w:t>
            </w:r>
          </w:p>
        </w:tc>
        <w:tc>
          <w:tcPr>
            <w:tcW w:w="1276" w:type="dxa"/>
            <w:gridSpan w:val="2"/>
          </w:tcPr>
          <w:p w:rsidR="00C149F6" w:rsidRPr="00C149F6" w:rsidRDefault="00C149F6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49F6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984" w:type="dxa"/>
          </w:tcPr>
          <w:p w:rsidR="00C149F6" w:rsidRPr="00743F8B" w:rsidRDefault="00C149F6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031" w:rsidRPr="00743F8B" w:rsidTr="00514892">
        <w:tc>
          <w:tcPr>
            <w:tcW w:w="9923" w:type="dxa"/>
            <w:gridSpan w:val="5"/>
            <w:vAlign w:val="center"/>
          </w:tcPr>
          <w:p w:rsidR="00397031" w:rsidRPr="00743F8B" w:rsidRDefault="00397031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  <w:b/>
              </w:rPr>
              <w:t>2. Цикл професійної підготовки</w:t>
            </w:r>
          </w:p>
        </w:tc>
      </w:tr>
      <w:tr w:rsidR="00DA24D3" w:rsidRPr="00743F8B" w:rsidTr="00820A84">
        <w:tc>
          <w:tcPr>
            <w:tcW w:w="1277" w:type="dxa"/>
            <w:vAlign w:val="center"/>
          </w:tcPr>
          <w:p w:rsidR="00DA24D3" w:rsidRPr="00743F8B" w:rsidRDefault="00DA24D3" w:rsidP="00820A8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 xml:space="preserve"> 1.2.1</w:t>
            </w:r>
          </w:p>
        </w:tc>
        <w:tc>
          <w:tcPr>
            <w:tcW w:w="5386" w:type="dxa"/>
            <w:vAlign w:val="center"/>
          </w:tcPr>
          <w:p w:rsidR="00DA24D3" w:rsidRPr="00743F8B" w:rsidRDefault="00DA24D3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4D3">
              <w:rPr>
                <w:rFonts w:ascii="Times New Roman" w:hAnsi="Times New Roman" w:cs="Times New Roman"/>
              </w:rPr>
              <w:t>Інформаційні системи та технології в туризмі</w:t>
            </w:r>
          </w:p>
        </w:tc>
        <w:tc>
          <w:tcPr>
            <w:tcW w:w="1276" w:type="dxa"/>
            <w:gridSpan w:val="2"/>
          </w:tcPr>
          <w:p w:rsidR="00DA24D3" w:rsidRPr="00743F8B" w:rsidRDefault="00DA24D3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DA24D3" w:rsidRPr="00743F8B" w:rsidRDefault="00DA24D3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DA24D3" w:rsidRPr="00743F8B" w:rsidTr="00820A84">
        <w:tc>
          <w:tcPr>
            <w:tcW w:w="1277" w:type="dxa"/>
            <w:vAlign w:val="center"/>
          </w:tcPr>
          <w:p w:rsidR="00DA24D3" w:rsidRPr="00743F8B" w:rsidRDefault="00DA24D3" w:rsidP="00820A8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 xml:space="preserve"> 1.2.2</w:t>
            </w:r>
          </w:p>
        </w:tc>
        <w:tc>
          <w:tcPr>
            <w:tcW w:w="5386" w:type="dxa"/>
            <w:vAlign w:val="center"/>
          </w:tcPr>
          <w:p w:rsidR="00DA24D3" w:rsidRPr="00743F8B" w:rsidRDefault="00DA24D3" w:rsidP="00514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Історія розвитку туризму в світі</w:t>
            </w:r>
          </w:p>
        </w:tc>
        <w:tc>
          <w:tcPr>
            <w:tcW w:w="1276" w:type="dxa"/>
            <w:gridSpan w:val="2"/>
          </w:tcPr>
          <w:p w:rsidR="00DA24D3" w:rsidRPr="00743F8B" w:rsidRDefault="00DA24D3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DA24D3" w:rsidRPr="00743F8B" w:rsidRDefault="00DA24D3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DA24D3" w:rsidRPr="00743F8B" w:rsidTr="00820A84">
        <w:tc>
          <w:tcPr>
            <w:tcW w:w="1277" w:type="dxa"/>
            <w:vAlign w:val="center"/>
          </w:tcPr>
          <w:p w:rsidR="00DA24D3" w:rsidRPr="00743F8B" w:rsidRDefault="00DA24D3" w:rsidP="00820A8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 xml:space="preserve"> 1.2.3</w:t>
            </w:r>
          </w:p>
        </w:tc>
        <w:tc>
          <w:tcPr>
            <w:tcW w:w="5386" w:type="dxa"/>
            <w:vAlign w:val="center"/>
          </w:tcPr>
          <w:p w:rsidR="00DA24D3" w:rsidRPr="00743F8B" w:rsidRDefault="00DA24D3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Рекреаційна географія</w:t>
            </w:r>
          </w:p>
        </w:tc>
        <w:tc>
          <w:tcPr>
            <w:tcW w:w="1276" w:type="dxa"/>
            <w:gridSpan w:val="2"/>
          </w:tcPr>
          <w:p w:rsidR="00DA24D3" w:rsidRPr="00743F8B" w:rsidRDefault="00DA24D3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DA24D3" w:rsidRPr="00743F8B" w:rsidRDefault="00DA24D3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DA24D3" w:rsidRPr="00743F8B" w:rsidTr="00820A84">
        <w:tc>
          <w:tcPr>
            <w:tcW w:w="1277" w:type="dxa"/>
            <w:vAlign w:val="center"/>
          </w:tcPr>
          <w:p w:rsidR="00DA24D3" w:rsidRPr="00743F8B" w:rsidRDefault="00DA24D3" w:rsidP="00820A8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 xml:space="preserve"> 1.2.4</w:t>
            </w:r>
          </w:p>
        </w:tc>
        <w:tc>
          <w:tcPr>
            <w:tcW w:w="5386" w:type="dxa"/>
            <w:vAlign w:val="center"/>
          </w:tcPr>
          <w:p w:rsidR="00DA24D3" w:rsidRPr="00743F8B" w:rsidRDefault="00DA24D3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Соціально-економічна географія країн світу та туристичні регіони</w:t>
            </w:r>
          </w:p>
        </w:tc>
        <w:tc>
          <w:tcPr>
            <w:tcW w:w="1276" w:type="dxa"/>
            <w:gridSpan w:val="2"/>
          </w:tcPr>
          <w:p w:rsidR="00DA24D3" w:rsidRPr="00743F8B" w:rsidRDefault="00DA24D3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DA24D3" w:rsidRPr="00743F8B" w:rsidRDefault="00DA24D3" w:rsidP="00431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743F8B">
              <w:rPr>
                <w:rFonts w:ascii="Times New Roman" w:hAnsi="Times New Roman" w:cs="Times New Roman"/>
              </w:rPr>
              <w:t>кзамен</w:t>
            </w:r>
            <w:r>
              <w:rPr>
                <w:rFonts w:ascii="Times New Roman" w:hAnsi="Times New Roman" w:cs="Times New Roman"/>
              </w:rPr>
              <w:t>и (2)</w:t>
            </w:r>
          </w:p>
        </w:tc>
      </w:tr>
      <w:tr w:rsidR="00DA24D3" w:rsidRPr="00743F8B" w:rsidTr="00820A84">
        <w:tc>
          <w:tcPr>
            <w:tcW w:w="1277" w:type="dxa"/>
            <w:vAlign w:val="center"/>
          </w:tcPr>
          <w:p w:rsidR="00DA24D3" w:rsidRPr="00743F8B" w:rsidRDefault="00DA24D3" w:rsidP="00820A8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 xml:space="preserve"> 1.2.5</w:t>
            </w:r>
          </w:p>
        </w:tc>
        <w:tc>
          <w:tcPr>
            <w:tcW w:w="5386" w:type="dxa"/>
            <w:vAlign w:val="center"/>
          </w:tcPr>
          <w:p w:rsidR="00DA24D3" w:rsidRPr="00743F8B" w:rsidRDefault="00DA24D3" w:rsidP="00514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Туристичне країнознавство</w:t>
            </w:r>
          </w:p>
        </w:tc>
        <w:tc>
          <w:tcPr>
            <w:tcW w:w="1276" w:type="dxa"/>
            <w:gridSpan w:val="2"/>
          </w:tcPr>
          <w:p w:rsidR="00DA24D3" w:rsidRPr="00743F8B" w:rsidRDefault="00DA24D3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DA24D3" w:rsidRPr="00743F8B" w:rsidRDefault="00DA24D3" w:rsidP="00514892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 xml:space="preserve">екзамен, </w:t>
            </w:r>
          </w:p>
          <w:p w:rsidR="00DA24D3" w:rsidRPr="00743F8B" w:rsidRDefault="00DA24D3" w:rsidP="00514892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курсова робота</w:t>
            </w:r>
          </w:p>
        </w:tc>
      </w:tr>
      <w:tr w:rsidR="00DA24D3" w:rsidRPr="00743F8B" w:rsidTr="00820A84">
        <w:tc>
          <w:tcPr>
            <w:tcW w:w="1277" w:type="dxa"/>
            <w:vAlign w:val="center"/>
          </w:tcPr>
          <w:p w:rsidR="00DA24D3" w:rsidRPr="00743F8B" w:rsidRDefault="00DA24D3" w:rsidP="00820A8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 xml:space="preserve"> 1.2.6</w:t>
            </w:r>
          </w:p>
        </w:tc>
        <w:tc>
          <w:tcPr>
            <w:tcW w:w="5386" w:type="dxa"/>
            <w:vAlign w:val="center"/>
          </w:tcPr>
          <w:p w:rsidR="00DA24D3" w:rsidRPr="00743F8B" w:rsidRDefault="00DA24D3" w:rsidP="00DA2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Туристичне кра</w:t>
            </w:r>
            <w:r>
              <w:rPr>
                <w:rFonts w:ascii="Times New Roman" w:hAnsi="Times New Roman" w:cs="Times New Roman"/>
              </w:rPr>
              <w:t>є</w:t>
            </w:r>
            <w:r w:rsidRPr="00743F8B">
              <w:rPr>
                <w:rFonts w:ascii="Times New Roman" w:hAnsi="Times New Roman" w:cs="Times New Roman"/>
              </w:rPr>
              <w:t>знавство</w:t>
            </w:r>
          </w:p>
        </w:tc>
        <w:tc>
          <w:tcPr>
            <w:tcW w:w="1276" w:type="dxa"/>
            <w:gridSpan w:val="2"/>
          </w:tcPr>
          <w:p w:rsidR="00DA24D3" w:rsidRPr="00743F8B" w:rsidRDefault="00DA24D3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DA24D3" w:rsidRPr="00743F8B" w:rsidRDefault="00DA24D3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DA24D3" w:rsidRPr="00743F8B" w:rsidTr="00820A84">
        <w:tc>
          <w:tcPr>
            <w:tcW w:w="1277" w:type="dxa"/>
            <w:vAlign w:val="center"/>
          </w:tcPr>
          <w:p w:rsidR="00DA24D3" w:rsidRPr="00743F8B" w:rsidRDefault="00DA24D3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 xml:space="preserve"> 1.2.7</w:t>
            </w:r>
          </w:p>
        </w:tc>
        <w:tc>
          <w:tcPr>
            <w:tcW w:w="5386" w:type="dxa"/>
            <w:vAlign w:val="center"/>
          </w:tcPr>
          <w:p w:rsidR="00DA24D3" w:rsidRPr="00743F8B" w:rsidRDefault="00C149F6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Економіка туристичного підприємства</w:t>
            </w:r>
          </w:p>
        </w:tc>
        <w:tc>
          <w:tcPr>
            <w:tcW w:w="1276" w:type="dxa"/>
            <w:gridSpan w:val="2"/>
          </w:tcPr>
          <w:p w:rsidR="00DA24D3" w:rsidRPr="00743F8B" w:rsidRDefault="00C149F6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DA24D3" w:rsidRPr="00743F8B" w:rsidRDefault="00C149F6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DA24D3" w:rsidRPr="00743F8B" w:rsidTr="00820A84">
        <w:tc>
          <w:tcPr>
            <w:tcW w:w="1277" w:type="dxa"/>
            <w:vAlign w:val="center"/>
          </w:tcPr>
          <w:p w:rsidR="00DA24D3" w:rsidRPr="00743F8B" w:rsidRDefault="00DA24D3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 xml:space="preserve"> 1.2.8</w:t>
            </w:r>
          </w:p>
        </w:tc>
        <w:tc>
          <w:tcPr>
            <w:tcW w:w="5386" w:type="dxa"/>
            <w:vAlign w:val="center"/>
          </w:tcPr>
          <w:p w:rsidR="00DA24D3" w:rsidRPr="00743F8B" w:rsidRDefault="00C149F6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Менеджмент у туризмі</w:t>
            </w:r>
          </w:p>
        </w:tc>
        <w:tc>
          <w:tcPr>
            <w:tcW w:w="1276" w:type="dxa"/>
            <w:gridSpan w:val="2"/>
          </w:tcPr>
          <w:p w:rsidR="00DA24D3" w:rsidRPr="00743F8B" w:rsidRDefault="00C149F6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DA24D3" w:rsidRPr="00743F8B" w:rsidRDefault="00DA24D3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DA24D3" w:rsidRPr="00743F8B" w:rsidTr="00820A84">
        <w:tc>
          <w:tcPr>
            <w:tcW w:w="1277" w:type="dxa"/>
            <w:vAlign w:val="center"/>
          </w:tcPr>
          <w:p w:rsidR="00DA24D3" w:rsidRPr="00743F8B" w:rsidRDefault="00DA24D3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 xml:space="preserve"> 1.2.9</w:t>
            </w:r>
          </w:p>
        </w:tc>
        <w:tc>
          <w:tcPr>
            <w:tcW w:w="5386" w:type="dxa"/>
            <w:vAlign w:val="center"/>
          </w:tcPr>
          <w:p w:rsidR="00DA24D3" w:rsidRPr="00743F8B" w:rsidRDefault="00C149F6" w:rsidP="009C54F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9C54FA">
              <w:rPr>
                <w:rFonts w:ascii="Times New Roman" w:hAnsi="Times New Roman" w:cs="Times New Roman"/>
              </w:rPr>
              <w:t>аркетинг</w:t>
            </w:r>
            <w:r>
              <w:rPr>
                <w:rFonts w:ascii="Times New Roman" w:hAnsi="Times New Roman" w:cs="Times New Roman"/>
              </w:rPr>
              <w:t xml:space="preserve"> у туризмі</w:t>
            </w:r>
          </w:p>
        </w:tc>
        <w:tc>
          <w:tcPr>
            <w:tcW w:w="1276" w:type="dxa"/>
            <w:gridSpan w:val="2"/>
          </w:tcPr>
          <w:p w:rsidR="00DA24D3" w:rsidRPr="00743F8B" w:rsidRDefault="00DA24D3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DA24D3" w:rsidRPr="00743F8B" w:rsidRDefault="00C149F6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DA24D3" w:rsidRPr="00743F8B" w:rsidTr="00820A84">
        <w:tc>
          <w:tcPr>
            <w:tcW w:w="1277" w:type="dxa"/>
            <w:vAlign w:val="center"/>
          </w:tcPr>
          <w:p w:rsidR="00DA24D3" w:rsidRPr="00743F8B" w:rsidRDefault="00DA24D3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 xml:space="preserve"> 1.2.10</w:t>
            </w:r>
          </w:p>
        </w:tc>
        <w:tc>
          <w:tcPr>
            <w:tcW w:w="5386" w:type="dxa"/>
            <w:vAlign w:val="center"/>
          </w:tcPr>
          <w:p w:rsidR="00DA24D3" w:rsidRPr="00743F8B" w:rsidRDefault="00C149F6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Статистика</w:t>
            </w:r>
          </w:p>
        </w:tc>
        <w:tc>
          <w:tcPr>
            <w:tcW w:w="1276" w:type="dxa"/>
            <w:gridSpan w:val="2"/>
          </w:tcPr>
          <w:p w:rsidR="00DA24D3" w:rsidRPr="00743F8B" w:rsidRDefault="00C149F6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DA24D3" w:rsidRPr="00743F8B" w:rsidRDefault="00C149F6" w:rsidP="00510CB8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залік</w:t>
            </w:r>
          </w:p>
        </w:tc>
      </w:tr>
      <w:tr w:rsidR="00C149F6" w:rsidRPr="00743F8B" w:rsidTr="00820A84">
        <w:tc>
          <w:tcPr>
            <w:tcW w:w="1277" w:type="dxa"/>
            <w:vAlign w:val="center"/>
          </w:tcPr>
          <w:p w:rsidR="00C149F6" w:rsidRPr="00743F8B" w:rsidRDefault="00C149F6" w:rsidP="00C149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 xml:space="preserve"> 1.2.11</w:t>
            </w:r>
          </w:p>
        </w:tc>
        <w:tc>
          <w:tcPr>
            <w:tcW w:w="5386" w:type="dxa"/>
            <w:vAlign w:val="center"/>
          </w:tcPr>
          <w:p w:rsidR="00C149F6" w:rsidRPr="00743F8B" w:rsidRDefault="00C149F6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Основи безпеки в туристичній діяльності</w:t>
            </w:r>
          </w:p>
        </w:tc>
        <w:tc>
          <w:tcPr>
            <w:tcW w:w="1276" w:type="dxa"/>
            <w:gridSpan w:val="2"/>
          </w:tcPr>
          <w:p w:rsidR="00C149F6" w:rsidRPr="00743F8B" w:rsidRDefault="00C149F6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984" w:type="dxa"/>
          </w:tcPr>
          <w:p w:rsidR="00C149F6" w:rsidRPr="00743F8B" w:rsidRDefault="00C149F6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C149F6" w:rsidRPr="00743F8B" w:rsidTr="00431842">
        <w:tc>
          <w:tcPr>
            <w:tcW w:w="1277" w:type="dxa"/>
            <w:vAlign w:val="center"/>
          </w:tcPr>
          <w:p w:rsidR="00C149F6" w:rsidRPr="00743F8B" w:rsidRDefault="00C149F6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 xml:space="preserve"> 1.2.12</w:t>
            </w:r>
          </w:p>
        </w:tc>
        <w:tc>
          <w:tcPr>
            <w:tcW w:w="5386" w:type="dxa"/>
            <w:vAlign w:val="center"/>
          </w:tcPr>
          <w:p w:rsidR="00C149F6" w:rsidRPr="00743F8B" w:rsidRDefault="00C149F6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Основи туризмознавства</w:t>
            </w:r>
          </w:p>
        </w:tc>
        <w:tc>
          <w:tcPr>
            <w:tcW w:w="1276" w:type="dxa"/>
            <w:gridSpan w:val="2"/>
          </w:tcPr>
          <w:p w:rsidR="00C149F6" w:rsidRPr="00743F8B" w:rsidRDefault="00C149F6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C149F6" w:rsidRPr="00743F8B" w:rsidRDefault="00C149F6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C149F6" w:rsidRPr="00743F8B" w:rsidTr="00431842">
        <w:tc>
          <w:tcPr>
            <w:tcW w:w="1277" w:type="dxa"/>
            <w:vAlign w:val="center"/>
          </w:tcPr>
          <w:p w:rsidR="00C149F6" w:rsidRPr="00743F8B" w:rsidRDefault="00C149F6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 xml:space="preserve"> 1.2.13</w:t>
            </w:r>
          </w:p>
        </w:tc>
        <w:tc>
          <w:tcPr>
            <w:tcW w:w="5386" w:type="dxa"/>
            <w:vAlign w:val="center"/>
          </w:tcPr>
          <w:p w:rsidR="00C149F6" w:rsidRPr="00743F8B" w:rsidRDefault="00C149F6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Організація туристичних подорожей</w:t>
            </w:r>
          </w:p>
        </w:tc>
        <w:tc>
          <w:tcPr>
            <w:tcW w:w="1276" w:type="dxa"/>
            <w:gridSpan w:val="2"/>
          </w:tcPr>
          <w:p w:rsidR="00C149F6" w:rsidRPr="00743F8B" w:rsidRDefault="00C149F6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C149F6" w:rsidRPr="00743F8B" w:rsidRDefault="00C149F6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C149F6" w:rsidRPr="00743F8B" w:rsidTr="00431842">
        <w:tc>
          <w:tcPr>
            <w:tcW w:w="1277" w:type="dxa"/>
            <w:vAlign w:val="center"/>
          </w:tcPr>
          <w:p w:rsidR="00C149F6" w:rsidRPr="00743F8B" w:rsidRDefault="00C149F6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 xml:space="preserve"> 1.2.14</w:t>
            </w:r>
          </w:p>
        </w:tc>
        <w:tc>
          <w:tcPr>
            <w:tcW w:w="5386" w:type="dxa"/>
            <w:vAlign w:val="center"/>
          </w:tcPr>
          <w:p w:rsidR="00C149F6" w:rsidRPr="00743F8B" w:rsidRDefault="00C149F6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Організація екскурсійної діяльності</w:t>
            </w:r>
          </w:p>
        </w:tc>
        <w:tc>
          <w:tcPr>
            <w:tcW w:w="1276" w:type="dxa"/>
            <w:gridSpan w:val="2"/>
          </w:tcPr>
          <w:p w:rsidR="00C149F6" w:rsidRPr="00743F8B" w:rsidRDefault="00C149F6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C149F6" w:rsidRPr="00743F8B" w:rsidRDefault="00C149F6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C149F6" w:rsidRPr="00743F8B" w:rsidTr="00431842">
        <w:tc>
          <w:tcPr>
            <w:tcW w:w="1277" w:type="dxa"/>
            <w:vAlign w:val="center"/>
          </w:tcPr>
          <w:p w:rsidR="00C149F6" w:rsidRPr="00743F8B" w:rsidRDefault="00C149F6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 xml:space="preserve"> 1.2.15</w:t>
            </w:r>
          </w:p>
        </w:tc>
        <w:tc>
          <w:tcPr>
            <w:tcW w:w="5386" w:type="dxa"/>
            <w:vAlign w:val="center"/>
          </w:tcPr>
          <w:p w:rsidR="00C149F6" w:rsidRPr="00743F8B" w:rsidRDefault="00C149F6" w:rsidP="00514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Організація готельного господарства</w:t>
            </w:r>
          </w:p>
        </w:tc>
        <w:tc>
          <w:tcPr>
            <w:tcW w:w="1276" w:type="dxa"/>
            <w:gridSpan w:val="2"/>
          </w:tcPr>
          <w:p w:rsidR="00C149F6" w:rsidRPr="00743F8B" w:rsidRDefault="00C149F6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C149F6" w:rsidRPr="00743F8B" w:rsidRDefault="00C149F6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743F8B">
              <w:rPr>
                <w:rFonts w:ascii="Times New Roman" w:hAnsi="Times New Roman" w:cs="Times New Roman"/>
              </w:rPr>
              <w:t>кзамен</w:t>
            </w:r>
          </w:p>
        </w:tc>
      </w:tr>
      <w:tr w:rsidR="00C149F6" w:rsidRPr="00743F8B" w:rsidTr="00431842">
        <w:tc>
          <w:tcPr>
            <w:tcW w:w="1277" w:type="dxa"/>
            <w:vAlign w:val="center"/>
          </w:tcPr>
          <w:p w:rsidR="00C149F6" w:rsidRPr="00743F8B" w:rsidRDefault="00C149F6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 xml:space="preserve"> 1.2.16</w:t>
            </w:r>
          </w:p>
        </w:tc>
        <w:tc>
          <w:tcPr>
            <w:tcW w:w="5386" w:type="dxa"/>
            <w:vAlign w:val="center"/>
          </w:tcPr>
          <w:p w:rsidR="00C149F6" w:rsidRPr="00743F8B" w:rsidRDefault="00C149F6" w:rsidP="00C149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 xml:space="preserve">Організація </w:t>
            </w:r>
            <w:r>
              <w:rPr>
                <w:rFonts w:ascii="Times New Roman" w:hAnsi="Times New Roman" w:cs="Times New Roman"/>
              </w:rPr>
              <w:t>ресторан</w:t>
            </w:r>
            <w:r w:rsidRPr="00743F8B">
              <w:rPr>
                <w:rFonts w:ascii="Times New Roman" w:hAnsi="Times New Roman" w:cs="Times New Roman"/>
              </w:rPr>
              <w:t>ного господарства</w:t>
            </w:r>
          </w:p>
        </w:tc>
        <w:tc>
          <w:tcPr>
            <w:tcW w:w="1276" w:type="dxa"/>
            <w:gridSpan w:val="2"/>
          </w:tcPr>
          <w:p w:rsidR="00C149F6" w:rsidRPr="00743F8B" w:rsidRDefault="00C149F6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C149F6" w:rsidRPr="00743F8B" w:rsidRDefault="00C149F6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743F8B">
              <w:rPr>
                <w:rFonts w:ascii="Times New Roman" w:hAnsi="Times New Roman" w:cs="Times New Roman"/>
              </w:rPr>
              <w:t>кзамен</w:t>
            </w:r>
          </w:p>
        </w:tc>
      </w:tr>
      <w:tr w:rsidR="00C149F6" w:rsidRPr="00743F8B" w:rsidTr="00431842">
        <w:tc>
          <w:tcPr>
            <w:tcW w:w="1277" w:type="dxa"/>
            <w:vAlign w:val="center"/>
          </w:tcPr>
          <w:p w:rsidR="00C149F6" w:rsidRPr="00743F8B" w:rsidRDefault="00C149F6" w:rsidP="00820A8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1.2.17</w:t>
            </w:r>
          </w:p>
        </w:tc>
        <w:tc>
          <w:tcPr>
            <w:tcW w:w="5386" w:type="dxa"/>
            <w:vAlign w:val="center"/>
          </w:tcPr>
          <w:p w:rsidR="00C149F6" w:rsidRPr="00743F8B" w:rsidRDefault="00C149F6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Організація анімаційної діяльності</w:t>
            </w:r>
          </w:p>
        </w:tc>
        <w:tc>
          <w:tcPr>
            <w:tcW w:w="1276" w:type="dxa"/>
            <w:gridSpan w:val="2"/>
          </w:tcPr>
          <w:p w:rsidR="00C149F6" w:rsidRPr="00743F8B" w:rsidRDefault="00C149F6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C149F6" w:rsidRPr="00743F8B" w:rsidRDefault="00C149F6" w:rsidP="00C149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431842">
              <w:rPr>
                <w:rFonts w:ascii="Times New Roman" w:hAnsi="Times New Roman" w:cs="Times New Roman"/>
              </w:rPr>
              <w:t>кзамен</w:t>
            </w:r>
          </w:p>
        </w:tc>
      </w:tr>
      <w:tr w:rsidR="00C149F6" w:rsidRPr="00743F8B" w:rsidTr="00431842">
        <w:tc>
          <w:tcPr>
            <w:tcW w:w="1277" w:type="dxa"/>
            <w:vAlign w:val="center"/>
          </w:tcPr>
          <w:p w:rsidR="00C149F6" w:rsidRPr="00743F8B" w:rsidRDefault="00C149F6" w:rsidP="00BB0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 xml:space="preserve">ОК </w:t>
            </w:r>
            <w:r w:rsidR="00BB068C">
              <w:rPr>
                <w:rFonts w:ascii="Times New Roman" w:hAnsi="Times New Roman" w:cs="Times New Roman"/>
              </w:rPr>
              <w:t>1.</w:t>
            </w:r>
            <w:r w:rsidRPr="00743F8B">
              <w:rPr>
                <w:rFonts w:ascii="Times New Roman" w:hAnsi="Times New Roman" w:cs="Times New Roman"/>
              </w:rPr>
              <w:t>2.</w:t>
            </w:r>
            <w:r w:rsidR="00BB068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86" w:type="dxa"/>
            <w:vAlign w:val="center"/>
          </w:tcPr>
          <w:p w:rsidR="00C149F6" w:rsidRPr="00743F8B" w:rsidRDefault="00BB068C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Планування й організація туристичного бізнесу</w:t>
            </w:r>
          </w:p>
        </w:tc>
        <w:tc>
          <w:tcPr>
            <w:tcW w:w="1276" w:type="dxa"/>
            <w:gridSpan w:val="2"/>
          </w:tcPr>
          <w:p w:rsidR="00C149F6" w:rsidRPr="00743F8B" w:rsidRDefault="00BB068C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C149F6" w:rsidRPr="00743F8B" w:rsidRDefault="00BB068C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431842">
              <w:rPr>
                <w:rFonts w:ascii="Times New Roman" w:hAnsi="Times New Roman" w:cs="Times New Roman"/>
              </w:rPr>
              <w:t>кзамен</w:t>
            </w:r>
          </w:p>
        </w:tc>
      </w:tr>
      <w:tr w:rsidR="00BB068C" w:rsidRPr="00743F8B" w:rsidTr="00431842">
        <w:tc>
          <w:tcPr>
            <w:tcW w:w="1277" w:type="dxa"/>
            <w:vAlign w:val="center"/>
          </w:tcPr>
          <w:p w:rsidR="00BB068C" w:rsidRPr="00743F8B" w:rsidRDefault="00BB068C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hAnsi="Times New Roman" w:cs="Times New Roman"/>
              </w:rPr>
              <w:t>1.</w:t>
            </w:r>
            <w:r w:rsidRPr="00743F8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6" w:type="dxa"/>
            <w:vAlign w:val="center"/>
          </w:tcPr>
          <w:p w:rsidR="00BB068C" w:rsidRPr="00743F8B" w:rsidRDefault="00BB068C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Туропере</w:t>
            </w:r>
            <w:r w:rsidR="007E74F5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тинг</w:t>
            </w:r>
          </w:p>
        </w:tc>
        <w:tc>
          <w:tcPr>
            <w:tcW w:w="1276" w:type="dxa"/>
            <w:gridSpan w:val="2"/>
          </w:tcPr>
          <w:p w:rsidR="00BB068C" w:rsidRPr="00743F8B" w:rsidRDefault="00BB068C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BB068C" w:rsidRPr="00743F8B" w:rsidRDefault="00BB068C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431842">
              <w:rPr>
                <w:rFonts w:ascii="Times New Roman" w:hAnsi="Times New Roman" w:cs="Times New Roman"/>
              </w:rPr>
              <w:t>кзамен</w:t>
            </w:r>
          </w:p>
        </w:tc>
      </w:tr>
      <w:tr w:rsidR="00C149F6" w:rsidRPr="00743F8B" w:rsidTr="00431842">
        <w:tc>
          <w:tcPr>
            <w:tcW w:w="1277" w:type="dxa"/>
            <w:vAlign w:val="center"/>
          </w:tcPr>
          <w:p w:rsidR="00C149F6" w:rsidRPr="00743F8B" w:rsidRDefault="00C149F6" w:rsidP="00BB0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 xml:space="preserve">ОК </w:t>
            </w:r>
            <w:r w:rsidR="00BB068C">
              <w:rPr>
                <w:rFonts w:ascii="Times New Roman" w:hAnsi="Times New Roman" w:cs="Times New Roman"/>
              </w:rPr>
              <w:t>1.</w:t>
            </w:r>
            <w:r w:rsidRPr="00743F8B">
              <w:rPr>
                <w:rFonts w:ascii="Times New Roman" w:hAnsi="Times New Roman" w:cs="Times New Roman"/>
              </w:rPr>
              <w:t>2.</w:t>
            </w:r>
            <w:r w:rsidR="00BB068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6" w:type="dxa"/>
            <w:vAlign w:val="center"/>
          </w:tcPr>
          <w:p w:rsidR="00C149F6" w:rsidRPr="00743F8B" w:rsidRDefault="00C149F6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Сучасні різновиди туризму</w:t>
            </w:r>
          </w:p>
        </w:tc>
        <w:tc>
          <w:tcPr>
            <w:tcW w:w="1276" w:type="dxa"/>
            <w:gridSpan w:val="2"/>
          </w:tcPr>
          <w:p w:rsidR="00C149F6" w:rsidRPr="00743F8B" w:rsidRDefault="00BB068C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C149F6" w:rsidRPr="00743F8B" w:rsidRDefault="00BB068C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C149F6" w:rsidRPr="00743F8B" w:rsidTr="00431842">
        <w:tc>
          <w:tcPr>
            <w:tcW w:w="1277" w:type="dxa"/>
            <w:vAlign w:val="center"/>
          </w:tcPr>
          <w:p w:rsidR="00C149F6" w:rsidRPr="00743F8B" w:rsidRDefault="00BB068C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1.2.21</w:t>
            </w:r>
          </w:p>
        </w:tc>
        <w:tc>
          <w:tcPr>
            <w:tcW w:w="5386" w:type="dxa"/>
            <w:vAlign w:val="center"/>
          </w:tcPr>
          <w:p w:rsidR="00C149F6" w:rsidRPr="00743F8B" w:rsidRDefault="00BB068C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B068C">
              <w:rPr>
                <w:rFonts w:ascii="Times New Roman" w:hAnsi="Times New Roman" w:cs="Times New Roman"/>
              </w:rPr>
              <w:t>Екологічний туризм на природоохоронних територіях Карпатського регіону</w:t>
            </w:r>
          </w:p>
        </w:tc>
        <w:tc>
          <w:tcPr>
            <w:tcW w:w="1276" w:type="dxa"/>
            <w:gridSpan w:val="2"/>
          </w:tcPr>
          <w:p w:rsidR="00C149F6" w:rsidRPr="00743F8B" w:rsidRDefault="00C149F6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3</w:t>
            </w:r>
            <w:r w:rsidR="00BB068C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984" w:type="dxa"/>
          </w:tcPr>
          <w:p w:rsidR="00C149F6" w:rsidRPr="00743F8B" w:rsidRDefault="00BB068C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BB068C" w:rsidRPr="00743F8B" w:rsidTr="00431842">
        <w:tc>
          <w:tcPr>
            <w:tcW w:w="1277" w:type="dxa"/>
            <w:vAlign w:val="center"/>
          </w:tcPr>
          <w:p w:rsidR="00BB068C" w:rsidRPr="00743F8B" w:rsidRDefault="00BB068C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1.2.22</w:t>
            </w:r>
          </w:p>
        </w:tc>
        <w:tc>
          <w:tcPr>
            <w:tcW w:w="5386" w:type="dxa"/>
            <w:vAlign w:val="center"/>
          </w:tcPr>
          <w:p w:rsidR="00BB068C" w:rsidRPr="00743F8B" w:rsidRDefault="00BB068C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Транскордонний туризм Карпатського регіону</w:t>
            </w:r>
          </w:p>
        </w:tc>
        <w:tc>
          <w:tcPr>
            <w:tcW w:w="1276" w:type="dxa"/>
            <w:gridSpan w:val="2"/>
          </w:tcPr>
          <w:p w:rsidR="00BB068C" w:rsidRPr="00743F8B" w:rsidRDefault="00BB068C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BB068C" w:rsidRPr="00743F8B" w:rsidRDefault="00BB068C" w:rsidP="00BB0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екзамен, курсова робота</w:t>
            </w:r>
          </w:p>
        </w:tc>
      </w:tr>
      <w:tr w:rsidR="00BB068C" w:rsidRPr="00743F8B" w:rsidTr="00431842">
        <w:tc>
          <w:tcPr>
            <w:tcW w:w="1277" w:type="dxa"/>
            <w:vAlign w:val="center"/>
          </w:tcPr>
          <w:p w:rsidR="00BB068C" w:rsidRPr="00743F8B" w:rsidRDefault="00BB068C" w:rsidP="00BB0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hAnsi="Times New Roman" w:cs="Times New Roman"/>
              </w:rPr>
              <w:t>1.</w:t>
            </w:r>
            <w:r w:rsidRPr="00743F8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86" w:type="dxa"/>
            <w:vAlign w:val="center"/>
          </w:tcPr>
          <w:p w:rsidR="00BB068C" w:rsidRPr="00743F8B" w:rsidRDefault="00BB068C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Міжнародний туризм</w:t>
            </w:r>
          </w:p>
        </w:tc>
        <w:tc>
          <w:tcPr>
            <w:tcW w:w="1276" w:type="dxa"/>
            <w:gridSpan w:val="2"/>
          </w:tcPr>
          <w:p w:rsidR="00BB068C" w:rsidRPr="00743F8B" w:rsidRDefault="00097C29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BB068C" w:rsidRPr="00743F8B" w:rsidRDefault="00BB068C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743F8B">
              <w:rPr>
                <w:rFonts w:ascii="Times New Roman" w:hAnsi="Times New Roman" w:cs="Times New Roman"/>
              </w:rPr>
              <w:t>кзамен</w:t>
            </w:r>
          </w:p>
        </w:tc>
      </w:tr>
      <w:tr w:rsidR="000F7FEA" w:rsidRPr="00743F8B" w:rsidTr="00431842">
        <w:tc>
          <w:tcPr>
            <w:tcW w:w="1277" w:type="dxa"/>
            <w:vAlign w:val="center"/>
          </w:tcPr>
          <w:p w:rsidR="000F7FEA" w:rsidRPr="00743F8B" w:rsidRDefault="000F7FEA" w:rsidP="00BB0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hAnsi="Times New Roman" w:cs="Times New Roman"/>
              </w:rPr>
              <w:t>1.</w:t>
            </w:r>
            <w:r w:rsidRPr="00743F8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386" w:type="dxa"/>
            <w:vAlign w:val="center"/>
          </w:tcPr>
          <w:p w:rsidR="000F7FEA" w:rsidRPr="00743F8B" w:rsidRDefault="000F7FEA" w:rsidP="00514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Навчальна практика "Вступ до фаху"</w:t>
            </w:r>
          </w:p>
        </w:tc>
        <w:tc>
          <w:tcPr>
            <w:tcW w:w="1276" w:type="dxa"/>
            <w:gridSpan w:val="2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984" w:type="dxa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диф.</w:t>
            </w:r>
            <w:r w:rsidRPr="00743F8B">
              <w:rPr>
                <w:rFonts w:ascii="Times New Roman" w:hAnsi="Times New Roman" w:cs="Times New Roman"/>
              </w:rPr>
              <w:t>залік</w:t>
            </w:r>
          </w:p>
        </w:tc>
      </w:tr>
      <w:tr w:rsidR="000F7FEA" w:rsidRPr="00743F8B" w:rsidTr="003E03FD">
        <w:tc>
          <w:tcPr>
            <w:tcW w:w="1277" w:type="dxa"/>
          </w:tcPr>
          <w:p w:rsidR="000F7FEA" w:rsidRPr="00743F8B" w:rsidRDefault="000F7FEA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hAnsi="Times New Roman" w:cs="Times New Roman"/>
              </w:rPr>
              <w:t>1.</w:t>
            </w:r>
            <w:r w:rsidRPr="00743F8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86" w:type="dxa"/>
            <w:vAlign w:val="center"/>
          </w:tcPr>
          <w:p w:rsidR="000F7FEA" w:rsidRPr="00743F8B" w:rsidRDefault="000F7FEA" w:rsidP="00514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Навчальна  "Краєзнавчо-туристична" практика</w:t>
            </w:r>
          </w:p>
        </w:tc>
        <w:tc>
          <w:tcPr>
            <w:tcW w:w="1276" w:type="dxa"/>
            <w:gridSpan w:val="2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984" w:type="dxa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диф.</w:t>
            </w:r>
            <w:r w:rsidRPr="00743F8B">
              <w:rPr>
                <w:rFonts w:ascii="Times New Roman" w:hAnsi="Times New Roman" w:cs="Times New Roman"/>
              </w:rPr>
              <w:t>залік</w:t>
            </w:r>
          </w:p>
        </w:tc>
      </w:tr>
      <w:tr w:rsidR="000F7FEA" w:rsidRPr="00743F8B" w:rsidTr="0085789F">
        <w:tc>
          <w:tcPr>
            <w:tcW w:w="1277" w:type="dxa"/>
          </w:tcPr>
          <w:p w:rsidR="000F7FEA" w:rsidRPr="00743F8B" w:rsidRDefault="000F7FEA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hAnsi="Times New Roman" w:cs="Times New Roman"/>
              </w:rPr>
              <w:t>1.</w:t>
            </w:r>
            <w:r w:rsidRPr="00743F8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386" w:type="dxa"/>
            <w:vAlign w:val="center"/>
          </w:tcPr>
          <w:p w:rsidR="000F7FEA" w:rsidRPr="00743F8B" w:rsidRDefault="000F7FEA" w:rsidP="00514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Виробнича практика "Організація туристичної діяльності"</w:t>
            </w:r>
          </w:p>
        </w:tc>
        <w:tc>
          <w:tcPr>
            <w:tcW w:w="1276" w:type="dxa"/>
            <w:gridSpan w:val="2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диф.</w:t>
            </w:r>
            <w:r w:rsidRPr="00743F8B">
              <w:rPr>
                <w:rFonts w:ascii="Times New Roman" w:hAnsi="Times New Roman" w:cs="Times New Roman"/>
              </w:rPr>
              <w:t>залік</w:t>
            </w:r>
          </w:p>
        </w:tc>
      </w:tr>
      <w:tr w:rsidR="000F7FEA" w:rsidRPr="00743F8B" w:rsidTr="0085789F">
        <w:tc>
          <w:tcPr>
            <w:tcW w:w="1277" w:type="dxa"/>
          </w:tcPr>
          <w:p w:rsidR="000F7FEA" w:rsidRPr="00743F8B" w:rsidRDefault="000F7FEA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hAnsi="Times New Roman" w:cs="Times New Roman"/>
              </w:rPr>
              <w:t>1.</w:t>
            </w:r>
            <w:r w:rsidRPr="00743F8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386" w:type="dxa"/>
            <w:vAlign w:val="center"/>
          </w:tcPr>
          <w:p w:rsidR="000F7FEA" w:rsidRPr="00743F8B" w:rsidRDefault="000F7FEA" w:rsidP="00514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Переддипломна практика</w:t>
            </w:r>
          </w:p>
        </w:tc>
        <w:tc>
          <w:tcPr>
            <w:tcW w:w="1276" w:type="dxa"/>
            <w:gridSpan w:val="2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диф.</w:t>
            </w:r>
            <w:r w:rsidRPr="00743F8B">
              <w:rPr>
                <w:rFonts w:ascii="Times New Roman" w:hAnsi="Times New Roman" w:cs="Times New Roman"/>
              </w:rPr>
              <w:t>залік</w:t>
            </w:r>
          </w:p>
        </w:tc>
      </w:tr>
      <w:tr w:rsidR="000F7FEA" w:rsidRPr="00743F8B" w:rsidTr="0085789F">
        <w:tc>
          <w:tcPr>
            <w:tcW w:w="1277" w:type="dxa"/>
          </w:tcPr>
          <w:p w:rsidR="000F7FEA" w:rsidRPr="00743F8B" w:rsidRDefault="000F7FEA" w:rsidP="00E117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hAnsi="Times New Roman" w:cs="Times New Roman"/>
              </w:rPr>
              <w:t>1.</w:t>
            </w:r>
            <w:r w:rsidRPr="00743F8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386" w:type="dxa"/>
            <w:vAlign w:val="center"/>
          </w:tcPr>
          <w:p w:rsidR="000F7FEA" w:rsidRPr="00743F8B" w:rsidRDefault="000F7FEA" w:rsidP="00E117F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кваліфікаційної робота бакалавра</w:t>
            </w:r>
          </w:p>
        </w:tc>
        <w:tc>
          <w:tcPr>
            <w:tcW w:w="1276" w:type="dxa"/>
            <w:gridSpan w:val="2"/>
          </w:tcPr>
          <w:p w:rsidR="000F7FEA" w:rsidRPr="00743F8B" w:rsidRDefault="000F7FEA" w:rsidP="00E117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984" w:type="dxa"/>
          </w:tcPr>
          <w:p w:rsidR="000F7FEA" w:rsidRPr="00743F8B" w:rsidRDefault="000F7FEA" w:rsidP="00E117F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Захист</w:t>
            </w:r>
          </w:p>
        </w:tc>
      </w:tr>
      <w:tr w:rsidR="000F7FEA" w:rsidRPr="00743F8B" w:rsidTr="0085789F">
        <w:tc>
          <w:tcPr>
            <w:tcW w:w="1277" w:type="dxa"/>
          </w:tcPr>
          <w:p w:rsidR="000F7FEA" w:rsidRPr="00743F8B" w:rsidRDefault="000F7FEA" w:rsidP="003114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1.2.29</w:t>
            </w:r>
          </w:p>
        </w:tc>
        <w:tc>
          <w:tcPr>
            <w:tcW w:w="5386" w:type="dxa"/>
            <w:vAlign w:val="center"/>
          </w:tcPr>
          <w:p w:rsidR="000F7FEA" w:rsidRPr="00743F8B" w:rsidRDefault="000F7FEA" w:rsidP="0031148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Комплексний кваліфікаційний іспит</w:t>
            </w:r>
          </w:p>
        </w:tc>
        <w:tc>
          <w:tcPr>
            <w:tcW w:w="1276" w:type="dxa"/>
            <w:gridSpan w:val="2"/>
            <w:vAlign w:val="center"/>
          </w:tcPr>
          <w:p w:rsidR="000F7FEA" w:rsidRPr="00743F8B" w:rsidRDefault="000F7FEA" w:rsidP="003114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4" w:type="dxa"/>
          </w:tcPr>
          <w:p w:rsidR="000F7FEA" w:rsidRPr="00743F8B" w:rsidRDefault="000F7FEA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Іспит</w:t>
            </w:r>
          </w:p>
        </w:tc>
      </w:tr>
      <w:tr w:rsidR="000F7FEA" w:rsidRPr="00743F8B" w:rsidTr="00477902">
        <w:tc>
          <w:tcPr>
            <w:tcW w:w="6663" w:type="dxa"/>
            <w:gridSpan w:val="2"/>
          </w:tcPr>
          <w:p w:rsidR="000F7FEA" w:rsidRPr="00743F8B" w:rsidRDefault="000F7FEA" w:rsidP="000F7F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  <w:b/>
              </w:rPr>
              <w:t>Усього за цикл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743F8B">
              <w:rPr>
                <w:rFonts w:ascii="Times New Roman" w:hAnsi="Times New Roman" w:cs="Times New Roman"/>
                <w:b/>
              </w:rPr>
              <w:t>м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743F8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1.</w:t>
            </w:r>
            <w:r w:rsidRPr="00743F8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-1.4</w:t>
            </w:r>
          </w:p>
        </w:tc>
        <w:tc>
          <w:tcPr>
            <w:tcW w:w="3260" w:type="dxa"/>
            <w:gridSpan w:val="3"/>
            <w:vAlign w:val="center"/>
          </w:tcPr>
          <w:p w:rsidR="000F7FEA" w:rsidRPr="00743F8B" w:rsidRDefault="000F7FEA" w:rsidP="00510CB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</w:t>
            </w:r>
          </w:p>
        </w:tc>
      </w:tr>
      <w:tr w:rsidR="000F7FEA" w:rsidRPr="00743F8B" w:rsidTr="00477902">
        <w:tc>
          <w:tcPr>
            <w:tcW w:w="6663" w:type="dxa"/>
            <w:gridSpan w:val="2"/>
          </w:tcPr>
          <w:p w:rsidR="000F7FEA" w:rsidRPr="00743F8B" w:rsidRDefault="000F7FEA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Загальний обсяг обов’язкових компонент</w:t>
            </w:r>
          </w:p>
        </w:tc>
        <w:tc>
          <w:tcPr>
            <w:tcW w:w="3260" w:type="dxa"/>
            <w:gridSpan w:val="3"/>
          </w:tcPr>
          <w:p w:rsidR="000F7FEA" w:rsidRPr="00743F8B" w:rsidRDefault="000F7FEA" w:rsidP="000F7FE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80</w:t>
            </w:r>
          </w:p>
        </w:tc>
      </w:tr>
      <w:tr w:rsidR="000F7FEA" w:rsidRPr="00743F8B" w:rsidTr="00477902">
        <w:tc>
          <w:tcPr>
            <w:tcW w:w="9923" w:type="dxa"/>
            <w:gridSpan w:val="5"/>
          </w:tcPr>
          <w:p w:rsidR="000F7FEA" w:rsidRPr="00743F8B" w:rsidRDefault="000F7FEA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Вибіркові компоненти ОП</w:t>
            </w:r>
          </w:p>
        </w:tc>
      </w:tr>
      <w:tr w:rsidR="000F7FEA" w:rsidRPr="00743F8B" w:rsidTr="0031148C">
        <w:tc>
          <w:tcPr>
            <w:tcW w:w="9923" w:type="dxa"/>
            <w:gridSpan w:val="5"/>
            <w:vAlign w:val="center"/>
          </w:tcPr>
          <w:p w:rsidR="000F7FEA" w:rsidRPr="00C22A2F" w:rsidRDefault="000F7FEA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 Цикл загальної підготовки</w:t>
            </w:r>
          </w:p>
        </w:tc>
      </w:tr>
      <w:tr w:rsidR="000F7FEA" w:rsidRPr="00743F8B" w:rsidTr="00477902">
        <w:tc>
          <w:tcPr>
            <w:tcW w:w="1277" w:type="dxa"/>
            <w:vAlign w:val="center"/>
          </w:tcPr>
          <w:p w:rsidR="000F7FEA" w:rsidRPr="00743F8B" w:rsidRDefault="000F7FEA" w:rsidP="000F7F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2.1.1</w:t>
            </w:r>
          </w:p>
        </w:tc>
        <w:tc>
          <w:tcPr>
            <w:tcW w:w="5386" w:type="dxa"/>
            <w:vAlign w:val="center"/>
          </w:tcPr>
          <w:p w:rsidR="000F7FEA" w:rsidRPr="00743F8B" w:rsidRDefault="000F7FEA" w:rsidP="00C22A2F">
            <w:pPr>
              <w:pStyle w:val="210"/>
              <w:shd w:val="clear" w:color="auto" w:fill="auto"/>
              <w:spacing w:before="0" w:line="220" w:lineRule="exac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F7FEA">
              <w:rPr>
                <w:rStyle w:val="23"/>
                <w:rFonts w:ascii="Times New Roman" w:hAnsi="Times New Roman"/>
                <w:sz w:val="24"/>
                <w:szCs w:val="24"/>
              </w:rPr>
              <w:t>Вибіркова дисципліна із загальноуніверситетського каталогу</w:t>
            </w:r>
          </w:p>
        </w:tc>
        <w:tc>
          <w:tcPr>
            <w:tcW w:w="1134" w:type="dxa"/>
            <w:vAlign w:val="center"/>
          </w:tcPr>
          <w:p w:rsidR="000F7FEA" w:rsidRPr="00743F8B" w:rsidRDefault="000F7FEA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0F7FEA" w:rsidRPr="00743F8B" w:rsidRDefault="000F7FEA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залік</w:t>
            </w:r>
          </w:p>
        </w:tc>
      </w:tr>
      <w:tr w:rsidR="000F7FEA" w:rsidRPr="00743F8B" w:rsidTr="00477902">
        <w:tc>
          <w:tcPr>
            <w:tcW w:w="1277" w:type="dxa"/>
            <w:vAlign w:val="center"/>
          </w:tcPr>
          <w:p w:rsidR="000F7FEA" w:rsidRPr="00743F8B" w:rsidRDefault="000F7FEA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2.1.2</w:t>
            </w:r>
          </w:p>
        </w:tc>
        <w:tc>
          <w:tcPr>
            <w:tcW w:w="5386" w:type="dxa"/>
            <w:vAlign w:val="center"/>
          </w:tcPr>
          <w:p w:rsidR="000F7FEA" w:rsidRPr="00743F8B" w:rsidRDefault="000F7FEA" w:rsidP="00510CB8">
            <w:pPr>
              <w:pStyle w:val="210"/>
              <w:shd w:val="clear" w:color="auto" w:fill="auto"/>
              <w:spacing w:before="0" w:line="278" w:lineRule="exac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F7FEA">
              <w:rPr>
                <w:rStyle w:val="23"/>
                <w:rFonts w:ascii="Times New Roman" w:hAnsi="Times New Roman"/>
                <w:sz w:val="24"/>
                <w:szCs w:val="24"/>
              </w:rPr>
              <w:t>Вибіркова дисципліна із загальноуніверситетського каталогу</w:t>
            </w:r>
          </w:p>
        </w:tc>
        <w:tc>
          <w:tcPr>
            <w:tcW w:w="1134" w:type="dxa"/>
            <w:vAlign w:val="center"/>
          </w:tcPr>
          <w:p w:rsidR="000F7FEA" w:rsidRPr="00743F8B" w:rsidRDefault="000F7FEA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0F7FEA" w:rsidRPr="00743F8B" w:rsidRDefault="000F7FEA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залік</w:t>
            </w:r>
          </w:p>
        </w:tc>
      </w:tr>
      <w:tr w:rsidR="000F7FEA" w:rsidRPr="00743F8B" w:rsidTr="00477902">
        <w:tc>
          <w:tcPr>
            <w:tcW w:w="1277" w:type="dxa"/>
            <w:vAlign w:val="center"/>
          </w:tcPr>
          <w:p w:rsidR="000F7FEA" w:rsidRPr="00743F8B" w:rsidRDefault="000F7FEA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2.1.3</w:t>
            </w:r>
          </w:p>
        </w:tc>
        <w:tc>
          <w:tcPr>
            <w:tcW w:w="5386" w:type="dxa"/>
            <w:vAlign w:val="center"/>
          </w:tcPr>
          <w:p w:rsidR="000F7FEA" w:rsidRPr="00743F8B" w:rsidRDefault="000F7FEA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7FEA">
              <w:rPr>
                <w:rStyle w:val="23"/>
                <w:rFonts w:ascii="Times New Roman" w:hAnsi="Times New Roman"/>
                <w:sz w:val="24"/>
              </w:rPr>
              <w:t>Вибіркова дисципліна із загальноуніверситетського каталогу</w:t>
            </w:r>
          </w:p>
        </w:tc>
        <w:tc>
          <w:tcPr>
            <w:tcW w:w="1134" w:type="dxa"/>
            <w:vAlign w:val="center"/>
          </w:tcPr>
          <w:p w:rsidR="000F7FEA" w:rsidRPr="00743F8B" w:rsidRDefault="000F7FEA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0F7FEA" w:rsidRPr="00743F8B" w:rsidRDefault="000F7FEA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залік</w:t>
            </w:r>
          </w:p>
        </w:tc>
      </w:tr>
      <w:tr w:rsidR="000F7FEA" w:rsidRPr="00743F8B" w:rsidTr="00477902">
        <w:tc>
          <w:tcPr>
            <w:tcW w:w="1277" w:type="dxa"/>
            <w:vAlign w:val="center"/>
          </w:tcPr>
          <w:p w:rsidR="000F7FEA" w:rsidRPr="00743F8B" w:rsidRDefault="000F7FEA" w:rsidP="003114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2.1.4</w:t>
            </w:r>
          </w:p>
        </w:tc>
        <w:tc>
          <w:tcPr>
            <w:tcW w:w="5386" w:type="dxa"/>
            <w:vAlign w:val="center"/>
          </w:tcPr>
          <w:p w:rsidR="000F7FEA" w:rsidRPr="00743F8B" w:rsidRDefault="000F7FEA" w:rsidP="003114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7FEA">
              <w:rPr>
                <w:rStyle w:val="23"/>
                <w:rFonts w:ascii="Times New Roman" w:hAnsi="Times New Roman"/>
                <w:sz w:val="24"/>
              </w:rPr>
              <w:t>Вибіркова дисципліна із загальноуніверситетського каталогу</w:t>
            </w:r>
          </w:p>
        </w:tc>
        <w:tc>
          <w:tcPr>
            <w:tcW w:w="1134" w:type="dxa"/>
            <w:vAlign w:val="center"/>
          </w:tcPr>
          <w:p w:rsidR="000F7FEA" w:rsidRPr="00743F8B" w:rsidRDefault="000F7FEA" w:rsidP="003114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0F7FEA" w:rsidRPr="00743F8B" w:rsidRDefault="000F7FEA" w:rsidP="003114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залік</w:t>
            </w:r>
          </w:p>
        </w:tc>
      </w:tr>
      <w:tr w:rsidR="000F7FEA" w:rsidRPr="00743F8B" w:rsidTr="00477902">
        <w:tc>
          <w:tcPr>
            <w:tcW w:w="1277" w:type="dxa"/>
            <w:vAlign w:val="center"/>
          </w:tcPr>
          <w:p w:rsidR="000F7FEA" w:rsidRPr="00743F8B" w:rsidRDefault="000F7FEA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:rsidR="000F7FEA" w:rsidRPr="00743F8B" w:rsidRDefault="000F7FEA" w:rsidP="006147A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  <w:b/>
              </w:rPr>
              <w:t>Усього за циклом</w:t>
            </w:r>
            <w:r>
              <w:rPr>
                <w:rFonts w:ascii="Times New Roman" w:hAnsi="Times New Roman" w:cs="Times New Roman"/>
                <w:b/>
              </w:rPr>
              <w:t xml:space="preserve"> 2.1</w:t>
            </w:r>
          </w:p>
        </w:tc>
        <w:tc>
          <w:tcPr>
            <w:tcW w:w="1134" w:type="dxa"/>
            <w:vAlign w:val="center"/>
          </w:tcPr>
          <w:p w:rsidR="000F7FEA" w:rsidRPr="0019279C" w:rsidRDefault="000F7FEA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279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26" w:type="dxa"/>
            <w:gridSpan w:val="2"/>
            <w:vAlign w:val="center"/>
          </w:tcPr>
          <w:p w:rsidR="000F7FEA" w:rsidRPr="00743F8B" w:rsidRDefault="000F7FEA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FEA" w:rsidRPr="00743F8B" w:rsidTr="0031148C">
        <w:tc>
          <w:tcPr>
            <w:tcW w:w="9923" w:type="dxa"/>
            <w:gridSpan w:val="5"/>
            <w:vAlign w:val="center"/>
          </w:tcPr>
          <w:p w:rsidR="000F7FEA" w:rsidRPr="0019279C" w:rsidRDefault="000F7FEA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2.2 Цикл професійної підготовки</w:t>
            </w:r>
          </w:p>
        </w:tc>
      </w:tr>
      <w:tr w:rsidR="000F7FEA" w:rsidRPr="00743F8B" w:rsidTr="00477902">
        <w:tc>
          <w:tcPr>
            <w:tcW w:w="1277" w:type="dxa"/>
            <w:vAlign w:val="center"/>
          </w:tcPr>
          <w:p w:rsidR="000F7FEA" w:rsidRPr="00743F8B" w:rsidRDefault="000F7FEA" w:rsidP="000F7F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2.2.1</w:t>
            </w:r>
          </w:p>
        </w:tc>
        <w:tc>
          <w:tcPr>
            <w:tcW w:w="5386" w:type="dxa"/>
            <w:vAlign w:val="center"/>
          </w:tcPr>
          <w:p w:rsidR="000F7FEA" w:rsidRPr="00743F8B" w:rsidRDefault="000F7FEA" w:rsidP="00510C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7FEA">
              <w:rPr>
                <w:rStyle w:val="23"/>
                <w:rFonts w:ascii="Times New Roman" w:hAnsi="Times New Roman"/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vAlign w:val="center"/>
          </w:tcPr>
          <w:p w:rsidR="000F7FEA" w:rsidRPr="00743F8B" w:rsidRDefault="000F7FEA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0F7FEA" w:rsidRPr="00743F8B" w:rsidRDefault="000F7FEA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0F7FEA" w:rsidRPr="00743F8B" w:rsidTr="00477902">
        <w:tc>
          <w:tcPr>
            <w:tcW w:w="1277" w:type="dxa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2.2.2</w:t>
            </w:r>
          </w:p>
        </w:tc>
        <w:tc>
          <w:tcPr>
            <w:tcW w:w="5386" w:type="dxa"/>
            <w:vAlign w:val="center"/>
          </w:tcPr>
          <w:p w:rsidR="000F7FEA" w:rsidRPr="00743F8B" w:rsidRDefault="000F7FEA" w:rsidP="00514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7FEA">
              <w:rPr>
                <w:rStyle w:val="23"/>
                <w:rFonts w:ascii="Times New Roman" w:hAnsi="Times New Roman"/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0F7FEA" w:rsidRPr="00743F8B" w:rsidTr="00477902">
        <w:tc>
          <w:tcPr>
            <w:tcW w:w="1277" w:type="dxa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2.2.3</w:t>
            </w:r>
          </w:p>
        </w:tc>
        <w:tc>
          <w:tcPr>
            <w:tcW w:w="5386" w:type="dxa"/>
            <w:vAlign w:val="center"/>
          </w:tcPr>
          <w:p w:rsidR="000F7FEA" w:rsidRPr="00743F8B" w:rsidRDefault="000F7FEA" w:rsidP="00514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7FEA">
              <w:rPr>
                <w:rStyle w:val="23"/>
                <w:rFonts w:ascii="Times New Roman" w:hAnsi="Times New Roman"/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0F7FEA" w:rsidRPr="00743F8B" w:rsidTr="00477902">
        <w:tc>
          <w:tcPr>
            <w:tcW w:w="1277" w:type="dxa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2.2.4</w:t>
            </w:r>
          </w:p>
        </w:tc>
        <w:tc>
          <w:tcPr>
            <w:tcW w:w="5386" w:type="dxa"/>
            <w:vAlign w:val="center"/>
          </w:tcPr>
          <w:p w:rsidR="000F7FEA" w:rsidRPr="00743F8B" w:rsidRDefault="000F7FEA" w:rsidP="00514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7FEA">
              <w:rPr>
                <w:rStyle w:val="23"/>
                <w:rFonts w:ascii="Times New Roman" w:hAnsi="Times New Roman"/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0F7FEA" w:rsidRPr="00743F8B" w:rsidTr="00477902">
        <w:tc>
          <w:tcPr>
            <w:tcW w:w="1277" w:type="dxa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2.2.5</w:t>
            </w:r>
          </w:p>
        </w:tc>
        <w:tc>
          <w:tcPr>
            <w:tcW w:w="5386" w:type="dxa"/>
            <w:vAlign w:val="center"/>
          </w:tcPr>
          <w:p w:rsidR="000F7FEA" w:rsidRPr="00743F8B" w:rsidRDefault="000F7FEA" w:rsidP="00514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7FEA">
              <w:rPr>
                <w:rStyle w:val="23"/>
                <w:rFonts w:ascii="Times New Roman" w:hAnsi="Times New Roman"/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0F7FEA" w:rsidRPr="00743F8B" w:rsidTr="00477902">
        <w:tc>
          <w:tcPr>
            <w:tcW w:w="1277" w:type="dxa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2.2.6</w:t>
            </w:r>
          </w:p>
        </w:tc>
        <w:tc>
          <w:tcPr>
            <w:tcW w:w="5386" w:type="dxa"/>
            <w:vAlign w:val="center"/>
          </w:tcPr>
          <w:p w:rsidR="000F7FEA" w:rsidRPr="00743F8B" w:rsidRDefault="000F7FEA" w:rsidP="00514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7FEA">
              <w:rPr>
                <w:rStyle w:val="23"/>
                <w:rFonts w:ascii="Times New Roman" w:hAnsi="Times New Roman"/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0F7FEA" w:rsidRPr="00743F8B" w:rsidTr="00477902">
        <w:tc>
          <w:tcPr>
            <w:tcW w:w="1277" w:type="dxa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2.2.7</w:t>
            </w:r>
          </w:p>
        </w:tc>
        <w:tc>
          <w:tcPr>
            <w:tcW w:w="5386" w:type="dxa"/>
            <w:vAlign w:val="center"/>
          </w:tcPr>
          <w:p w:rsidR="000F7FEA" w:rsidRPr="00743F8B" w:rsidRDefault="000F7FEA" w:rsidP="00514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7FEA">
              <w:rPr>
                <w:rStyle w:val="23"/>
                <w:rFonts w:ascii="Times New Roman" w:hAnsi="Times New Roman"/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0F7FEA" w:rsidRPr="00743F8B" w:rsidTr="00477902">
        <w:tc>
          <w:tcPr>
            <w:tcW w:w="1277" w:type="dxa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2.2.8</w:t>
            </w:r>
          </w:p>
        </w:tc>
        <w:tc>
          <w:tcPr>
            <w:tcW w:w="5386" w:type="dxa"/>
            <w:vAlign w:val="center"/>
          </w:tcPr>
          <w:p w:rsidR="000F7FEA" w:rsidRPr="00743F8B" w:rsidRDefault="000F7FEA" w:rsidP="00514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7FEA">
              <w:rPr>
                <w:rStyle w:val="23"/>
                <w:rFonts w:ascii="Times New Roman" w:hAnsi="Times New Roman"/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0F7FEA" w:rsidRPr="00743F8B" w:rsidTr="00477902">
        <w:tc>
          <w:tcPr>
            <w:tcW w:w="1277" w:type="dxa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2.2.9</w:t>
            </w:r>
          </w:p>
        </w:tc>
        <w:tc>
          <w:tcPr>
            <w:tcW w:w="5386" w:type="dxa"/>
            <w:vAlign w:val="center"/>
          </w:tcPr>
          <w:p w:rsidR="000F7FEA" w:rsidRPr="00743F8B" w:rsidRDefault="000F7FEA" w:rsidP="00514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7FEA">
              <w:rPr>
                <w:rStyle w:val="23"/>
                <w:rFonts w:ascii="Times New Roman" w:hAnsi="Times New Roman"/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0F7FEA" w:rsidRPr="00743F8B" w:rsidTr="00477902">
        <w:tc>
          <w:tcPr>
            <w:tcW w:w="1277" w:type="dxa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2.2.10</w:t>
            </w:r>
          </w:p>
        </w:tc>
        <w:tc>
          <w:tcPr>
            <w:tcW w:w="5386" w:type="dxa"/>
            <w:vAlign w:val="center"/>
          </w:tcPr>
          <w:p w:rsidR="000F7FEA" w:rsidRPr="00743F8B" w:rsidRDefault="000F7FEA" w:rsidP="00514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7FEA">
              <w:rPr>
                <w:rStyle w:val="23"/>
                <w:rFonts w:ascii="Times New Roman" w:hAnsi="Times New Roman"/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0F7FEA" w:rsidRPr="00743F8B" w:rsidTr="00477902">
        <w:tc>
          <w:tcPr>
            <w:tcW w:w="1277" w:type="dxa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2.2.11</w:t>
            </w:r>
          </w:p>
        </w:tc>
        <w:tc>
          <w:tcPr>
            <w:tcW w:w="5386" w:type="dxa"/>
            <w:vAlign w:val="center"/>
          </w:tcPr>
          <w:p w:rsidR="000F7FEA" w:rsidRPr="00743F8B" w:rsidRDefault="000F7FEA" w:rsidP="00514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7FEA">
              <w:rPr>
                <w:rStyle w:val="23"/>
                <w:rFonts w:ascii="Times New Roman" w:hAnsi="Times New Roman"/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0F7FEA" w:rsidRPr="00743F8B" w:rsidTr="00477902">
        <w:tc>
          <w:tcPr>
            <w:tcW w:w="1277" w:type="dxa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 2.2.12</w:t>
            </w:r>
          </w:p>
        </w:tc>
        <w:tc>
          <w:tcPr>
            <w:tcW w:w="5386" w:type="dxa"/>
            <w:vAlign w:val="center"/>
          </w:tcPr>
          <w:p w:rsidR="000F7FEA" w:rsidRPr="00743F8B" w:rsidRDefault="000F7FEA" w:rsidP="00514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7FEA">
              <w:rPr>
                <w:rStyle w:val="23"/>
                <w:rFonts w:ascii="Times New Roman" w:hAnsi="Times New Roman"/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0F7FEA" w:rsidRPr="00743F8B" w:rsidRDefault="000F7FEA" w:rsidP="005148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0F7FEA" w:rsidRPr="00743F8B" w:rsidTr="00477902">
        <w:tc>
          <w:tcPr>
            <w:tcW w:w="1277" w:type="dxa"/>
            <w:vAlign w:val="center"/>
          </w:tcPr>
          <w:p w:rsidR="000F7FEA" w:rsidRPr="00743F8B" w:rsidRDefault="000F7FEA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:rsidR="000F7FEA" w:rsidRPr="00743F8B" w:rsidRDefault="000F7FEA" w:rsidP="000F7FEA">
            <w:pPr>
              <w:spacing w:line="276" w:lineRule="auto"/>
              <w:jc w:val="right"/>
              <w:rPr>
                <w:rStyle w:val="23"/>
                <w:rFonts w:ascii="Times New Roman" w:hAnsi="Times New Roman"/>
                <w:sz w:val="24"/>
              </w:rPr>
            </w:pPr>
            <w:r w:rsidRPr="00743F8B">
              <w:rPr>
                <w:rFonts w:ascii="Times New Roman" w:hAnsi="Times New Roman" w:cs="Times New Roman"/>
                <w:b/>
              </w:rPr>
              <w:t>Усього за циклом</w:t>
            </w:r>
            <w:r>
              <w:rPr>
                <w:rFonts w:ascii="Times New Roman" w:hAnsi="Times New Roman" w:cs="Times New Roman"/>
                <w:b/>
              </w:rPr>
              <w:t xml:space="preserve"> 2.2</w:t>
            </w:r>
          </w:p>
        </w:tc>
        <w:tc>
          <w:tcPr>
            <w:tcW w:w="1134" w:type="dxa"/>
            <w:vAlign w:val="center"/>
          </w:tcPr>
          <w:p w:rsidR="000F7FEA" w:rsidRPr="006147A7" w:rsidRDefault="000F7FEA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2126" w:type="dxa"/>
            <w:gridSpan w:val="2"/>
            <w:vAlign w:val="center"/>
          </w:tcPr>
          <w:p w:rsidR="000F7FEA" w:rsidRPr="00743F8B" w:rsidRDefault="000F7FEA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FEA" w:rsidRPr="00743F8B" w:rsidTr="00477902">
        <w:tc>
          <w:tcPr>
            <w:tcW w:w="6663" w:type="dxa"/>
            <w:gridSpan w:val="2"/>
          </w:tcPr>
          <w:p w:rsidR="000F7FEA" w:rsidRPr="00743F8B" w:rsidRDefault="000F7FEA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Загальний обсяг вибіркових компонент</w:t>
            </w:r>
          </w:p>
        </w:tc>
        <w:tc>
          <w:tcPr>
            <w:tcW w:w="3260" w:type="dxa"/>
            <w:gridSpan w:val="3"/>
          </w:tcPr>
          <w:p w:rsidR="000F7FEA" w:rsidRPr="00743F8B" w:rsidRDefault="000F7FEA" w:rsidP="00510CB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60</w:t>
            </w:r>
          </w:p>
        </w:tc>
      </w:tr>
      <w:tr w:rsidR="000F7FEA" w:rsidRPr="00743F8B" w:rsidTr="00477902">
        <w:tc>
          <w:tcPr>
            <w:tcW w:w="6663" w:type="dxa"/>
            <w:gridSpan w:val="2"/>
          </w:tcPr>
          <w:p w:rsidR="000F7FEA" w:rsidRPr="00743F8B" w:rsidRDefault="000F7FEA" w:rsidP="00510CB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ЗАГАЛЬНИЙ ОБСЯГ ОСВІТНЬОЇ ПРОГРАМИ</w:t>
            </w:r>
          </w:p>
        </w:tc>
        <w:tc>
          <w:tcPr>
            <w:tcW w:w="3260" w:type="dxa"/>
            <w:gridSpan w:val="3"/>
          </w:tcPr>
          <w:p w:rsidR="000F7FEA" w:rsidRPr="00743F8B" w:rsidRDefault="000F7FEA" w:rsidP="00510CB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 xml:space="preserve">        240</w:t>
            </w:r>
          </w:p>
        </w:tc>
      </w:tr>
    </w:tbl>
    <w:p w:rsidR="00CA0E5B" w:rsidRPr="00743F8B" w:rsidRDefault="00477902">
      <w:pPr>
        <w:widowControl/>
        <w:rPr>
          <w:rFonts w:ascii="Times New Roman" w:hAnsi="Times New Roman" w:cs="Times New Roman"/>
          <w:b/>
        </w:rPr>
      </w:pPr>
      <w:r w:rsidRPr="00743F8B">
        <w:rPr>
          <w:rFonts w:ascii="Times New Roman" w:hAnsi="Times New Roman" w:cs="Times New Roman"/>
          <w:b/>
        </w:rPr>
        <w:br w:type="page"/>
      </w:r>
    </w:p>
    <w:p w:rsidR="00CA0E5B" w:rsidRPr="00743F8B" w:rsidRDefault="00CA0E5B">
      <w:pPr>
        <w:widowControl/>
        <w:rPr>
          <w:rFonts w:ascii="Times New Roman" w:hAnsi="Times New Roman" w:cs="Times New Roman"/>
          <w:b/>
        </w:rPr>
        <w:sectPr w:rsidR="00CA0E5B" w:rsidRPr="00743F8B" w:rsidSect="008D19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0E5B" w:rsidRPr="00743F8B" w:rsidRDefault="00CA0E5B">
      <w:pPr>
        <w:widowControl/>
        <w:rPr>
          <w:rFonts w:ascii="Times New Roman" w:hAnsi="Times New Roman" w:cs="Times New Roman"/>
          <w:b/>
        </w:rPr>
      </w:pPr>
    </w:p>
    <w:p w:rsidR="00CA0E5B" w:rsidRPr="00743F8B" w:rsidRDefault="00CA0E5B" w:rsidP="00CA0E5B">
      <w:pPr>
        <w:rPr>
          <w:rFonts w:ascii="Times New Roman" w:hAnsi="Times New Roman" w:cs="Times New Roman"/>
        </w:rPr>
      </w:pPr>
    </w:p>
    <w:p w:rsidR="00CA0E5B" w:rsidRPr="00743F8B" w:rsidRDefault="00CA0E5B">
      <w:pPr>
        <w:widowControl/>
        <w:rPr>
          <w:rFonts w:ascii="Times New Roman" w:hAnsi="Times New Roman" w:cs="Times New Roman"/>
          <w:b/>
        </w:rPr>
      </w:pPr>
    </w:p>
    <w:p w:rsidR="00E91213" w:rsidRPr="00743F8B" w:rsidRDefault="00EC28D0" w:rsidP="002B03FD">
      <w:pPr>
        <w:widowControl/>
        <w:spacing w:after="20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E91213" w:rsidRPr="00743F8B">
        <w:rPr>
          <w:rFonts w:ascii="Times New Roman" w:hAnsi="Times New Roman" w:cs="Times New Roman"/>
          <w:b/>
        </w:rPr>
        <w:t>ФОРМИ АТЕСТАЦІЇ ЗДОБУВАЧІВ ВИЩОЇ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7478"/>
      </w:tblGrid>
      <w:tr w:rsidR="00E91213" w:rsidRPr="00743F8B" w:rsidTr="00477902">
        <w:tc>
          <w:tcPr>
            <w:tcW w:w="2093" w:type="dxa"/>
            <w:vAlign w:val="center"/>
          </w:tcPr>
          <w:p w:rsidR="00E91213" w:rsidRPr="00743F8B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Форма атестації здобувачів вищої освіти</w:t>
            </w:r>
          </w:p>
        </w:tc>
        <w:tc>
          <w:tcPr>
            <w:tcW w:w="7478" w:type="dxa"/>
          </w:tcPr>
          <w:p w:rsidR="00E91213" w:rsidRPr="00743F8B" w:rsidRDefault="00E91213" w:rsidP="00D2420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Атестація випускників освітньої програми зі спе</w:t>
            </w:r>
            <w:r w:rsidR="00DB400F">
              <w:rPr>
                <w:rFonts w:ascii="Times New Roman" w:hAnsi="Times New Roman" w:cs="Times New Roman"/>
              </w:rPr>
              <w:t>ціальності 242 Туризм</w:t>
            </w:r>
            <w:r w:rsidRPr="00743F8B">
              <w:rPr>
                <w:rFonts w:ascii="Times New Roman" w:hAnsi="Times New Roman" w:cs="Times New Roman"/>
              </w:rPr>
              <w:t xml:space="preserve"> проводиться у формі публічного захисту кваліфікаційної роботи бакалавра та ск</w:t>
            </w:r>
            <w:r w:rsidR="00DB400F">
              <w:rPr>
                <w:rFonts w:ascii="Times New Roman" w:hAnsi="Times New Roman" w:cs="Times New Roman"/>
              </w:rPr>
              <w:t xml:space="preserve">ладання </w:t>
            </w:r>
            <w:r w:rsidRPr="00743F8B">
              <w:rPr>
                <w:rFonts w:ascii="Times New Roman" w:hAnsi="Times New Roman" w:cs="Times New Roman"/>
              </w:rPr>
              <w:t xml:space="preserve">комплексного </w:t>
            </w:r>
            <w:r w:rsidR="00D24201">
              <w:rPr>
                <w:rFonts w:ascii="Times New Roman" w:hAnsi="Times New Roman" w:cs="Times New Roman"/>
              </w:rPr>
              <w:t>кваліфікаційного іспиту</w:t>
            </w:r>
          </w:p>
        </w:tc>
      </w:tr>
      <w:tr w:rsidR="00E91213" w:rsidRPr="00743F8B" w:rsidTr="00477902">
        <w:tc>
          <w:tcPr>
            <w:tcW w:w="2093" w:type="dxa"/>
          </w:tcPr>
          <w:p w:rsidR="00E91213" w:rsidRPr="00743F8B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Вимоги до кваліфікаційної роботи</w:t>
            </w:r>
          </w:p>
          <w:p w:rsidR="00E91213" w:rsidRPr="00743F8B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(дипломної роботи бакалавра)</w:t>
            </w:r>
          </w:p>
        </w:tc>
        <w:tc>
          <w:tcPr>
            <w:tcW w:w="7478" w:type="dxa"/>
          </w:tcPr>
          <w:p w:rsidR="00E91213" w:rsidRPr="00743F8B" w:rsidRDefault="00E91213" w:rsidP="00510CB8">
            <w:pPr>
              <w:pStyle w:val="210"/>
              <w:shd w:val="clear" w:color="auto" w:fill="auto"/>
              <w:spacing w:before="0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Кваліфікаційна робота</w:t>
            </w:r>
            <w:r w:rsidR="006B1F0A"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бакалавра повинна передбачати теоретичні та аналітичні узагальнення та/або розв’язання практичної задачі у сфері туризму і рекреації із застосуванням теорій та методів туризмознавства. </w:t>
            </w:r>
          </w:p>
          <w:p w:rsidR="001469B2" w:rsidRPr="00743F8B" w:rsidRDefault="00E91213" w:rsidP="001469B2">
            <w:pPr>
              <w:pStyle w:val="210"/>
              <w:shd w:val="clear" w:color="auto" w:fill="auto"/>
              <w:spacing w:before="0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Атестація осіб, які здобувають ступінь бакалавра, здійснюється ЕК, до складу якої можуть включатися представники роботодавців та їх об’єднань. Атестація здійснюється відкрито і публічно. </w:t>
            </w:r>
            <w:r w:rsidR="00C87615"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Кваліфікаційна</w:t>
            </w:r>
            <w:r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робота бакалавра допускається до захисту перед ЕК за умови, якщо її рівень відповідає норма</w:t>
            </w:r>
            <w:r w:rsidR="001469B2"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тиву.</w:t>
            </w:r>
          </w:p>
          <w:p w:rsidR="00E91213" w:rsidRPr="00743F8B" w:rsidRDefault="00E91213" w:rsidP="001469B2">
            <w:pPr>
              <w:pStyle w:val="210"/>
              <w:shd w:val="clear" w:color="auto" w:fill="auto"/>
              <w:spacing w:before="0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Кваліфікаційна робота – це навчально-наукова робота </w:t>
            </w:r>
            <w:r w:rsidR="00EB6730"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</w:t>
            </w:r>
            <w:r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а, яка виконується на завершальному етапі здобуття кваліфікації бакалавра з туризму для встановлення відповідності отриманих здобувачами вищої освіти результатів навчання (компетентностей) вимогам стандартів вищої освіти. Вона є кваліфікаційним документом, на підставі якого ЕК визначає рівень теоретичної підготовки випускника, його готовність до самостійної роботи за фахом і приймає рішення щодо присвоєння відповідної кваліфікації та видачу диплома. </w:t>
            </w:r>
          </w:p>
          <w:p w:rsidR="00E91213" w:rsidRPr="00743F8B" w:rsidRDefault="00E91213" w:rsidP="00743F8B">
            <w:pPr>
              <w:pStyle w:val="210"/>
              <w:shd w:val="clear" w:color="auto" w:fill="auto"/>
              <w:spacing w:before="0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Кваліфікаційна робота </w:t>
            </w:r>
            <w:r w:rsidR="00AE70C5"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обов’язково</w:t>
            </w:r>
            <w:r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перевір</w:t>
            </w:r>
            <w:r w:rsidR="00AE70C5"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яється на плагіат</w:t>
            </w:r>
            <w:r w:rsidR="00C87615" w:rsidRPr="00743F8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 оприлюднюється в </w:t>
            </w:r>
            <w:r w:rsidR="004F3A0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депозитарії</w:t>
            </w:r>
          </w:p>
        </w:tc>
      </w:tr>
      <w:tr w:rsidR="00E91213" w:rsidRPr="00743F8B" w:rsidTr="00477902">
        <w:tc>
          <w:tcPr>
            <w:tcW w:w="2093" w:type="dxa"/>
          </w:tcPr>
          <w:p w:rsidR="00E91213" w:rsidRPr="00743F8B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3F8B">
              <w:rPr>
                <w:rFonts w:ascii="Times New Roman" w:hAnsi="Times New Roman" w:cs="Times New Roman"/>
                <w:b/>
              </w:rPr>
              <w:t>Вимоги до публічного захисту</w:t>
            </w:r>
          </w:p>
        </w:tc>
        <w:tc>
          <w:tcPr>
            <w:tcW w:w="7478" w:type="dxa"/>
          </w:tcPr>
          <w:p w:rsidR="00E91213" w:rsidRPr="00743F8B" w:rsidRDefault="00E91213" w:rsidP="00935FCA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У процесі публічного захисту кандидат на присвоєння бакалаврського ступеня повинен показати уміння чітко і упевнено викладати зміст проведених досліджень, аргументовано відповідати на запитання та вести дискусію.</w:t>
            </w:r>
            <w:r w:rsidR="006B1F0A" w:rsidRPr="00743F8B">
              <w:rPr>
                <w:rFonts w:ascii="Times New Roman" w:hAnsi="Times New Roman" w:cs="Times New Roman"/>
              </w:rPr>
              <w:t xml:space="preserve"> </w:t>
            </w:r>
            <w:r w:rsidRPr="00743F8B">
              <w:rPr>
                <w:rFonts w:ascii="Times New Roman" w:hAnsi="Times New Roman" w:cs="Times New Roman"/>
              </w:rPr>
              <w:t xml:space="preserve">Доповідь </w:t>
            </w:r>
            <w:r w:rsidR="009A6F0F" w:rsidRPr="00743F8B">
              <w:rPr>
                <w:rFonts w:ascii="Times New Roman" w:hAnsi="Times New Roman" w:cs="Times New Roman"/>
              </w:rPr>
              <w:t>здобувача</w:t>
            </w:r>
            <w:r w:rsidRPr="00743F8B">
              <w:rPr>
                <w:rFonts w:ascii="Times New Roman" w:hAnsi="Times New Roman" w:cs="Times New Roman"/>
              </w:rPr>
              <w:t xml:space="preserve"> повинна супроводжуватися презентаційними матеріалами.</w:t>
            </w:r>
          </w:p>
          <w:p w:rsidR="00E91213" w:rsidRPr="00743F8B" w:rsidRDefault="00E91213" w:rsidP="009A6F0F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</w:rPr>
              <w:t>Ухвалення екзаменаційною комісією рішення про</w:t>
            </w:r>
            <w:r w:rsidR="006B1F0A" w:rsidRPr="00743F8B">
              <w:rPr>
                <w:rFonts w:ascii="Times New Roman" w:hAnsi="Times New Roman" w:cs="Times New Roman"/>
              </w:rPr>
              <w:t xml:space="preserve"> </w:t>
            </w:r>
            <w:r w:rsidRPr="00743F8B">
              <w:rPr>
                <w:rFonts w:ascii="Times New Roman" w:hAnsi="Times New Roman" w:cs="Times New Roman"/>
              </w:rPr>
              <w:t xml:space="preserve">присудження ступеня бакалавра з туризму та видачу диплома бакалавра за результатами підсумкової атестації </w:t>
            </w:r>
            <w:r w:rsidR="009A6F0F" w:rsidRPr="00743F8B">
              <w:rPr>
                <w:rFonts w:ascii="Times New Roman" w:hAnsi="Times New Roman" w:cs="Times New Roman"/>
              </w:rPr>
              <w:t>здобувач</w:t>
            </w:r>
            <w:r w:rsidRPr="00743F8B">
              <w:rPr>
                <w:rFonts w:ascii="Times New Roman" w:hAnsi="Times New Roman" w:cs="Times New Roman"/>
              </w:rPr>
              <w:t>ів</w:t>
            </w:r>
            <w:r w:rsidR="009A6F0F" w:rsidRPr="00743F8B">
              <w:rPr>
                <w:rFonts w:ascii="Times New Roman" w:hAnsi="Times New Roman" w:cs="Times New Roman"/>
              </w:rPr>
              <w:t>,</w:t>
            </w:r>
            <w:r w:rsidRPr="00743F8B">
              <w:rPr>
                <w:rFonts w:ascii="Times New Roman" w:hAnsi="Times New Roman" w:cs="Times New Roman"/>
              </w:rPr>
              <w:t xml:space="preserve"> оголошуються після оформлення в установленому</w:t>
            </w:r>
            <w:r w:rsidR="006B1F0A" w:rsidRPr="00743F8B">
              <w:rPr>
                <w:rFonts w:ascii="Times New Roman" w:hAnsi="Times New Roman" w:cs="Times New Roman"/>
              </w:rPr>
              <w:t xml:space="preserve"> </w:t>
            </w:r>
            <w:r w:rsidRPr="00743F8B">
              <w:rPr>
                <w:rFonts w:ascii="Times New Roman" w:hAnsi="Times New Roman" w:cs="Times New Roman"/>
              </w:rPr>
              <w:t xml:space="preserve">порядку протоколів </w:t>
            </w:r>
            <w:r w:rsidR="009A6F0F" w:rsidRPr="00743F8B">
              <w:rPr>
                <w:rFonts w:ascii="Times New Roman" w:hAnsi="Times New Roman" w:cs="Times New Roman"/>
              </w:rPr>
              <w:t>засідань екзаменаційної комісії</w:t>
            </w:r>
          </w:p>
        </w:tc>
      </w:tr>
      <w:tr w:rsidR="00E91213" w:rsidRPr="00743F8B" w:rsidTr="00477902">
        <w:tc>
          <w:tcPr>
            <w:tcW w:w="2093" w:type="dxa"/>
          </w:tcPr>
          <w:p w:rsidR="00E91213" w:rsidRPr="00743F8B" w:rsidRDefault="00E91213" w:rsidP="00510C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3F8B">
              <w:rPr>
                <w:rFonts w:ascii="Times New Roman" w:hAnsi="Times New Roman" w:cs="Times New Roman"/>
                <w:b/>
              </w:rPr>
              <w:t>Вимоги до атестаційного екзамену</w:t>
            </w:r>
          </w:p>
        </w:tc>
        <w:tc>
          <w:tcPr>
            <w:tcW w:w="7478" w:type="dxa"/>
          </w:tcPr>
          <w:p w:rsidR="00E91213" w:rsidRPr="00743F8B" w:rsidRDefault="00D24201" w:rsidP="00DB40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Комплексний кваліфікаційний іспит</w:t>
            </w:r>
            <w:r w:rsidR="00E91213" w:rsidRPr="00743F8B">
              <w:rPr>
                <w:rFonts w:ascii="Times New Roman" w:hAnsi="Times New Roman" w:cs="Times New Roman"/>
              </w:rPr>
              <w:t xml:space="preserve"> спрямований на перевірку досягнення результатів навчання, визначених стандартом вищої освіти за спеціальністю 242 Туризм</w:t>
            </w:r>
            <w:r w:rsidR="00DB400F">
              <w:rPr>
                <w:rFonts w:ascii="Times New Roman" w:hAnsi="Times New Roman" w:cs="Times New Roman"/>
              </w:rPr>
              <w:t xml:space="preserve"> галузі знань 24 Сфера обслуговування</w:t>
            </w:r>
            <w:r w:rsidR="00E91213" w:rsidRPr="00743F8B">
              <w:rPr>
                <w:rFonts w:ascii="Times New Roman" w:hAnsi="Times New Roman" w:cs="Times New Roman"/>
              </w:rPr>
              <w:t xml:space="preserve"> для першого (бакалаврського) рівня вищої освіти, затвердженим наказом Міністерства освіти і науки України від 04.10.2018 р. № 1068 та цією освітньою програмою. Оцінювання рівня якості підготовки бакалавра під час атестації у формі кваліфікаційного іспиту здійснюють члени екзаменаційної комісії на основі встановлених правил, принципів, критер</w:t>
            </w:r>
            <w:r w:rsidR="00591AE0" w:rsidRPr="00743F8B">
              <w:rPr>
                <w:rFonts w:ascii="Times New Roman" w:hAnsi="Times New Roman" w:cs="Times New Roman"/>
              </w:rPr>
              <w:t>іїв, системи і шкали оцінювання</w:t>
            </w:r>
          </w:p>
        </w:tc>
      </w:tr>
    </w:tbl>
    <w:p w:rsidR="00E91213" w:rsidRPr="00743F8B" w:rsidRDefault="00E91213">
      <w:pPr>
        <w:rPr>
          <w:rFonts w:ascii="Times New Roman" w:hAnsi="Times New Roman" w:cs="Times New Roman"/>
        </w:rPr>
      </w:pPr>
      <w:bookmarkStart w:id="0" w:name="page16"/>
      <w:bookmarkEnd w:id="0"/>
    </w:p>
    <w:p w:rsidR="005A0193" w:rsidRPr="00743F8B" w:rsidRDefault="005A0193" w:rsidP="00935FCA">
      <w:pPr>
        <w:spacing w:line="237" w:lineRule="auto"/>
        <w:ind w:left="7" w:firstLine="708"/>
        <w:jc w:val="both"/>
        <w:rPr>
          <w:rFonts w:ascii="Times New Roman" w:hAnsi="Times New Roman" w:cs="Times New Roman"/>
        </w:rPr>
      </w:pPr>
    </w:p>
    <w:p w:rsidR="00E67067" w:rsidRPr="00743F8B" w:rsidRDefault="00E67067" w:rsidP="00935FCA">
      <w:pPr>
        <w:spacing w:line="237" w:lineRule="auto"/>
        <w:ind w:left="7" w:firstLine="708"/>
        <w:jc w:val="both"/>
        <w:rPr>
          <w:rFonts w:ascii="Times New Roman" w:hAnsi="Times New Roman" w:cs="Times New Roman"/>
        </w:rPr>
      </w:pPr>
    </w:p>
    <w:p w:rsidR="00E67067" w:rsidRPr="00743F8B" w:rsidRDefault="00E67067" w:rsidP="00935FCA">
      <w:pPr>
        <w:spacing w:line="237" w:lineRule="auto"/>
        <w:ind w:left="7" w:firstLine="708"/>
        <w:jc w:val="both"/>
        <w:rPr>
          <w:rFonts w:ascii="Times New Roman" w:hAnsi="Times New Roman" w:cs="Times New Roman"/>
        </w:rPr>
      </w:pPr>
    </w:p>
    <w:p w:rsidR="00E67067" w:rsidRPr="00743F8B" w:rsidRDefault="00E67067" w:rsidP="00935FCA">
      <w:pPr>
        <w:spacing w:line="237" w:lineRule="auto"/>
        <w:ind w:left="7" w:firstLine="708"/>
        <w:jc w:val="both"/>
        <w:rPr>
          <w:rFonts w:ascii="Times New Roman" w:hAnsi="Times New Roman" w:cs="Times New Roman"/>
        </w:rPr>
      </w:pPr>
    </w:p>
    <w:p w:rsidR="00E67067" w:rsidRPr="00743F8B" w:rsidRDefault="00E67067" w:rsidP="00935FCA">
      <w:pPr>
        <w:spacing w:line="237" w:lineRule="auto"/>
        <w:ind w:left="7" w:firstLine="708"/>
        <w:jc w:val="both"/>
        <w:rPr>
          <w:rFonts w:ascii="Times New Roman" w:hAnsi="Times New Roman" w:cs="Times New Roman"/>
        </w:rPr>
      </w:pPr>
    </w:p>
    <w:p w:rsidR="00240B5C" w:rsidRPr="00743F8B" w:rsidRDefault="00240B5C" w:rsidP="00935FCA">
      <w:pPr>
        <w:spacing w:line="237" w:lineRule="auto"/>
        <w:ind w:left="7" w:firstLine="708"/>
        <w:jc w:val="both"/>
        <w:rPr>
          <w:rFonts w:ascii="Times New Roman" w:hAnsi="Times New Roman" w:cs="Times New Roman"/>
        </w:rPr>
        <w:sectPr w:rsidR="00240B5C" w:rsidRPr="00743F8B" w:rsidSect="008D19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7A01" w:rsidRPr="00BD7A01" w:rsidRDefault="00BD7A01" w:rsidP="00BD7A01">
      <w:pPr>
        <w:widowControl/>
        <w:jc w:val="center"/>
        <w:rPr>
          <w:rFonts w:ascii="Times New Roman" w:hAnsi="Times New Roman" w:cs="Times New Roman"/>
          <w:b/>
        </w:rPr>
      </w:pPr>
      <w:r w:rsidRPr="00BD7A01">
        <w:rPr>
          <w:rFonts w:ascii="Times New Roman" w:hAnsi="Times New Roman" w:cs="Times New Roman"/>
          <w:b/>
        </w:rPr>
        <w:t>Структурно-логічна схема ОП</w:t>
      </w:r>
    </w:p>
    <w:tbl>
      <w:tblPr>
        <w:tblStyle w:val="a4"/>
        <w:tblW w:w="0" w:type="auto"/>
        <w:tblLook w:val="04A0"/>
      </w:tblPr>
      <w:tblGrid>
        <w:gridCol w:w="1929"/>
        <w:gridCol w:w="1917"/>
        <w:gridCol w:w="1924"/>
        <w:gridCol w:w="2017"/>
        <w:gridCol w:w="1918"/>
        <w:gridCol w:w="1919"/>
        <w:gridCol w:w="1930"/>
        <w:gridCol w:w="1924"/>
      </w:tblGrid>
      <w:tr w:rsidR="007D50EF" w:rsidRPr="00BD7A01" w:rsidTr="007E74F5">
        <w:tc>
          <w:tcPr>
            <w:tcW w:w="1929" w:type="dxa"/>
          </w:tcPr>
          <w:p w:rsidR="00BD7A01" w:rsidRPr="00BD7A01" w:rsidRDefault="00BD7A01" w:rsidP="00BD7A01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BD7A01">
              <w:rPr>
                <w:rFonts w:ascii="Times New Roman" w:hAnsi="Times New Roman" w:cs="Times New Roman"/>
                <w:b/>
              </w:rPr>
              <w:t>1 семестр</w:t>
            </w:r>
          </w:p>
        </w:tc>
        <w:tc>
          <w:tcPr>
            <w:tcW w:w="1917" w:type="dxa"/>
          </w:tcPr>
          <w:p w:rsidR="00BD7A01" w:rsidRPr="00BD7A01" w:rsidRDefault="00BD7A01" w:rsidP="00BD7A01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BD7A01">
              <w:rPr>
                <w:rFonts w:ascii="Times New Roman" w:hAnsi="Times New Roman" w:cs="Times New Roman"/>
                <w:b/>
              </w:rPr>
              <w:t>2 семестр</w:t>
            </w:r>
          </w:p>
        </w:tc>
        <w:tc>
          <w:tcPr>
            <w:tcW w:w="1924" w:type="dxa"/>
          </w:tcPr>
          <w:p w:rsidR="00BD7A01" w:rsidRPr="00BD7A01" w:rsidRDefault="00BD7A01" w:rsidP="00BD7A01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BD7A01">
              <w:rPr>
                <w:rFonts w:ascii="Times New Roman" w:hAnsi="Times New Roman" w:cs="Times New Roman"/>
                <w:b/>
              </w:rPr>
              <w:t>3 семестр</w:t>
            </w:r>
          </w:p>
        </w:tc>
        <w:tc>
          <w:tcPr>
            <w:tcW w:w="2017" w:type="dxa"/>
          </w:tcPr>
          <w:p w:rsidR="00BD7A01" w:rsidRPr="00BD7A01" w:rsidRDefault="00BD7A01" w:rsidP="00BD7A01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BD7A01">
              <w:rPr>
                <w:rFonts w:ascii="Times New Roman" w:hAnsi="Times New Roman" w:cs="Times New Roman"/>
                <w:b/>
              </w:rPr>
              <w:t>4 семестр</w:t>
            </w:r>
          </w:p>
        </w:tc>
        <w:tc>
          <w:tcPr>
            <w:tcW w:w="1918" w:type="dxa"/>
          </w:tcPr>
          <w:p w:rsidR="00BD7A01" w:rsidRPr="00BD7A01" w:rsidRDefault="00BD7A01" w:rsidP="00BD7A01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BD7A01">
              <w:rPr>
                <w:rFonts w:ascii="Times New Roman" w:hAnsi="Times New Roman" w:cs="Times New Roman"/>
                <w:b/>
              </w:rPr>
              <w:t>5 семестр</w:t>
            </w:r>
          </w:p>
        </w:tc>
        <w:tc>
          <w:tcPr>
            <w:tcW w:w="1919" w:type="dxa"/>
          </w:tcPr>
          <w:p w:rsidR="00BD7A01" w:rsidRPr="00BD7A01" w:rsidRDefault="00BD7A01" w:rsidP="00BD7A01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BD7A01">
              <w:rPr>
                <w:rFonts w:ascii="Times New Roman" w:hAnsi="Times New Roman" w:cs="Times New Roman"/>
                <w:b/>
              </w:rPr>
              <w:t>6 семестр</w:t>
            </w:r>
          </w:p>
        </w:tc>
        <w:tc>
          <w:tcPr>
            <w:tcW w:w="1930" w:type="dxa"/>
          </w:tcPr>
          <w:p w:rsidR="00BD7A01" w:rsidRPr="00BD7A01" w:rsidRDefault="00BD7A01" w:rsidP="00BD7A01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BD7A01">
              <w:rPr>
                <w:rFonts w:ascii="Times New Roman" w:hAnsi="Times New Roman" w:cs="Times New Roman"/>
                <w:b/>
              </w:rPr>
              <w:t>7 семестр</w:t>
            </w:r>
          </w:p>
        </w:tc>
        <w:tc>
          <w:tcPr>
            <w:tcW w:w="1924" w:type="dxa"/>
          </w:tcPr>
          <w:p w:rsidR="00BD7A01" w:rsidRPr="00BD7A01" w:rsidRDefault="00BD7A01" w:rsidP="00BD7A01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BD7A01">
              <w:rPr>
                <w:rFonts w:ascii="Times New Roman" w:hAnsi="Times New Roman" w:cs="Times New Roman"/>
                <w:b/>
              </w:rPr>
              <w:t>8 семестр</w:t>
            </w:r>
          </w:p>
        </w:tc>
      </w:tr>
      <w:tr w:rsidR="007D50EF" w:rsidRPr="007D50EF" w:rsidTr="007E74F5">
        <w:tc>
          <w:tcPr>
            <w:tcW w:w="1929" w:type="dxa"/>
          </w:tcPr>
          <w:p w:rsidR="00CC1D25" w:rsidRPr="007D50EF" w:rsidRDefault="00CC1D2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1.1.1 Історія і культура України</w:t>
            </w:r>
          </w:p>
        </w:tc>
        <w:tc>
          <w:tcPr>
            <w:tcW w:w="1917" w:type="dxa"/>
          </w:tcPr>
          <w:p w:rsidR="00CC1D25" w:rsidRPr="007D50EF" w:rsidRDefault="00CC1D25" w:rsidP="00CC1D2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1.1.2 Ділова українська мова</w:t>
            </w:r>
          </w:p>
        </w:tc>
        <w:tc>
          <w:tcPr>
            <w:tcW w:w="1924" w:type="dxa"/>
          </w:tcPr>
          <w:p w:rsidR="00CC1D25" w:rsidRPr="007D50EF" w:rsidRDefault="009C54FA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1.2.5 Туристичне країнознавство</w:t>
            </w:r>
          </w:p>
        </w:tc>
        <w:tc>
          <w:tcPr>
            <w:tcW w:w="2017" w:type="dxa"/>
          </w:tcPr>
          <w:p w:rsidR="00CC1D25" w:rsidRPr="007D50EF" w:rsidRDefault="00CC1D2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1.1.3 Філософія</w:t>
            </w:r>
          </w:p>
        </w:tc>
        <w:tc>
          <w:tcPr>
            <w:tcW w:w="3837" w:type="dxa"/>
            <w:gridSpan w:val="2"/>
          </w:tcPr>
          <w:p w:rsidR="00CC1D25" w:rsidRPr="007D50EF" w:rsidRDefault="00CC1D2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1.1.9 Друга іноземна мова (за професійним спрямуванням)</w:t>
            </w:r>
          </w:p>
        </w:tc>
        <w:tc>
          <w:tcPr>
            <w:tcW w:w="3854" w:type="dxa"/>
            <w:gridSpan w:val="2"/>
          </w:tcPr>
          <w:p w:rsidR="00CC1D25" w:rsidRPr="007D50EF" w:rsidRDefault="00CC1D2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1.1.10 Іноземна мова та практика перекладу</w:t>
            </w:r>
          </w:p>
        </w:tc>
      </w:tr>
      <w:tr w:rsidR="007D50EF" w:rsidRPr="007D50EF" w:rsidTr="007E74F5">
        <w:tc>
          <w:tcPr>
            <w:tcW w:w="3846" w:type="dxa"/>
            <w:gridSpan w:val="2"/>
          </w:tcPr>
          <w:p w:rsidR="00CC1D25" w:rsidRPr="007D50EF" w:rsidRDefault="00CC1D25" w:rsidP="00CC1D2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1.1.4 Іноземна мова</w:t>
            </w:r>
          </w:p>
        </w:tc>
        <w:tc>
          <w:tcPr>
            <w:tcW w:w="7778" w:type="dxa"/>
            <w:gridSpan w:val="4"/>
          </w:tcPr>
          <w:p w:rsidR="00CC1D25" w:rsidRPr="007D50EF" w:rsidRDefault="00CC1D2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1.1.7 Іноземна мова (за професійним спрямуванням)</w:t>
            </w:r>
          </w:p>
        </w:tc>
        <w:tc>
          <w:tcPr>
            <w:tcW w:w="1930" w:type="dxa"/>
          </w:tcPr>
          <w:p w:rsidR="00CC1D25" w:rsidRPr="007D50EF" w:rsidRDefault="009C54FA" w:rsidP="009C54FA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1.2.9 Маркетинг у туризмі</w:t>
            </w:r>
          </w:p>
        </w:tc>
        <w:tc>
          <w:tcPr>
            <w:tcW w:w="1924" w:type="dxa"/>
          </w:tcPr>
          <w:p w:rsidR="00CC1D25" w:rsidRPr="007D50EF" w:rsidRDefault="007E74F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1.2.19 Туроперейтинг</w:t>
            </w:r>
          </w:p>
        </w:tc>
      </w:tr>
      <w:tr w:rsidR="007D50EF" w:rsidRPr="007D50EF" w:rsidTr="007E74F5">
        <w:tc>
          <w:tcPr>
            <w:tcW w:w="1929" w:type="dxa"/>
          </w:tcPr>
          <w:p w:rsidR="00CC1D25" w:rsidRPr="007D50EF" w:rsidRDefault="00CC1D25" w:rsidP="00CC1D2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1.2.2 Історія розвитку туризму в світі</w:t>
            </w:r>
          </w:p>
        </w:tc>
        <w:tc>
          <w:tcPr>
            <w:tcW w:w="1917" w:type="dxa"/>
          </w:tcPr>
          <w:p w:rsidR="00CC1D25" w:rsidRPr="007D50EF" w:rsidRDefault="00CC1D2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1.1.5 Екологія</w:t>
            </w:r>
          </w:p>
        </w:tc>
        <w:tc>
          <w:tcPr>
            <w:tcW w:w="3941" w:type="dxa"/>
            <w:gridSpan w:val="2"/>
          </w:tcPr>
          <w:p w:rsidR="00CC1D25" w:rsidRPr="007D50EF" w:rsidRDefault="00CC1D2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1.1.8 Друга іноземна мова</w:t>
            </w:r>
          </w:p>
        </w:tc>
        <w:tc>
          <w:tcPr>
            <w:tcW w:w="1918" w:type="dxa"/>
          </w:tcPr>
          <w:p w:rsidR="00CC1D25" w:rsidRPr="007D50EF" w:rsidRDefault="00CC1D2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1.1.11 Вища математика</w:t>
            </w:r>
          </w:p>
        </w:tc>
        <w:tc>
          <w:tcPr>
            <w:tcW w:w="1919" w:type="dxa"/>
          </w:tcPr>
          <w:p w:rsidR="00CC1D25" w:rsidRPr="007D50EF" w:rsidRDefault="009C54FA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1.2.8 Менеджмент у туризмі</w:t>
            </w:r>
          </w:p>
        </w:tc>
        <w:tc>
          <w:tcPr>
            <w:tcW w:w="1930" w:type="dxa"/>
          </w:tcPr>
          <w:p w:rsidR="00CC1D25" w:rsidRPr="007D50EF" w:rsidRDefault="009C54FA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1.2.10 Статистика</w:t>
            </w:r>
          </w:p>
        </w:tc>
        <w:tc>
          <w:tcPr>
            <w:tcW w:w="1924" w:type="dxa"/>
          </w:tcPr>
          <w:p w:rsidR="00CC1D25" w:rsidRPr="007D50EF" w:rsidRDefault="007D50E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Виробнича практика «Організація туристичної діяльності»</w:t>
            </w:r>
          </w:p>
        </w:tc>
      </w:tr>
      <w:tr w:rsidR="007D50EF" w:rsidRPr="007D50EF" w:rsidTr="007E74F5">
        <w:tc>
          <w:tcPr>
            <w:tcW w:w="1929" w:type="dxa"/>
          </w:tcPr>
          <w:p w:rsidR="00CC1D25" w:rsidRPr="007D50EF" w:rsidRDefault="00CC1D2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1.2.3 Рекреаційна географія</w:t>
            </w:r>
          </w:p>
        </w:tc>
        <w:tc>
          <w:tcPr>
            <w:tcW w:w="1917" w:type="dxa"/>
          </w:tcPr>
          <w:p w:rsidR="00CC1D25" w:rsidRPr="007D50EF" w:rsidRDefault="00CC1D2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1.1.6 Основи наукових досліджень</w:t>
            </w:r>
          </w:p>
        </w:tc>
        <w:tc>
          <w:tcPr>
            <w:tcW w:w="1924" w:type="dxa"/>
          </w:tcPr>
          <w:p w:rsidR="00CC1D25" w:rsidRPr="007D50EF" w:rsidRDefault="00CC1D25" w:rsidP="009C54FA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</w:t>
            </w:r>
            <w:r w:rsidR="009C54FA" w:rsidRPr="007D50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 xml:space="preserve"> Туристичне кра</w:t>
            </w:r>
            <w:r w:rsidR="009C54FA" w:rsidRPr="007D50EF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знавство</w:t>
            </w:r>
          </w:p>
        </w:tc>
        <w:tc>
          <w:tcPr>
            <w:tcW w:w="2017" w:type="dxa"/>
          </w:tcPr>
          <w:p w:rsidR="00CC1D25" w:rsidRPr="007D50EF" w:rsidRDefault="009C54FA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1.2.7 Економіка туристичного підприємства</w:t>
            </w:r>
          </w:p>
        </w:tc>
        <w:tc>
          <w:tcPr>
            <w:tcW w:w="1918" w:type="dxa"/>
          </w:tcPr>
          <w:p w:rsidR="00CC1D25" w:rsidRPr="007D50EF" w:rsidRDefault="009C54FA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1.2.14 Організація екскурсійної діяльності</w:t>
            </w:r>
          </w:p>
        </w:tc>
        <w:tc>
          <w:tcPr>
            <w:tcW w:w="1919" w:type="dxa"/>
          </w:tcPr>
          <w:p w:rsidR="00CC1D25" w:rsidRPr="007D50EF" w:rsidRDefault="009C54FA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1.2.16 Організація ресторанного господарства</w:t>
            </w:r>
          </w:p>
        </w:tc>
        <w:tc>
          <w:tcPr>
            <w:tcW w:w="1930" w:type="dxa"/>
          </w:tcPr>
          <w:p w:rsidR="00CC1D25" w:rsidRPr="007D50EF" w:rsidRDefault="007E74F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1.2.17 Організація екскурсійної діяльності</w:t>
            </w:r>
          </w:p>
        </w:tc>
        <w:tc>
          <w:tcPr>
            <w:tcW w:w="1924" w:type="dxa"/>
          </w:tcPr>
          <w:p w:rsidR="00CC1D25" w:rsidRPr="007D50EF" w:rsidRDefault="007D50E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Переддипломна практика</w:t>
            </w:r>
          </w:p>
        </w:tc>
      </w:tr>
      <w:tr w:rsidR="007E74F5" w:rsidRPr="007D50EF" w:rsidTr="007E74F5">
        <w:tc>
          <w:tcPr>
            <w:tcW w:w="3846" w:type="dxa"/>
            <w:gridSpan w:val="2"/>
          </w:tcPr>
          <w:p w:rsidR="00CC1D25" w:rsidRPr="007D50EF" w:rsidRDefault="00CC1D2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1.2.4 Соціально-економічна географія та туристичні регіони</w:t>
            </w:r>
          </w:p>
        </w:tc>
        <w:tc>
          <w:tcPr>
            <w:tcW w:w="1924" w:type="dxa"/>
          </w:tcPr>
          <w:p w:rsidR="00CC1D25" w:rsidRPr="007D50EF" w:rsidRDefault="009C54FA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1.2.13 Організація туристичних подорожей</w:t>
            </w:r>
          </w:p>
        </w:tc>
        <w:tc>
          <w:tcPr>
            <w:tcW w:w="2017" w:type="dxa"/>
          </w:tcPr>
          <w:p w:rsidR="00CC1D25" w:rsidRPr="007D50EF" w:rsidRDefault="007E74F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1.2.21 Екологічний туризм на природоохоронних територіях Карпатського регіону</w:t>
            </w:r>
          </w:p>
        </w:tc>
        <w:tc>
          <w:tcPr>
            <w:tcW w:w="1918" w:type="dxa"/>
          </w:tcPr>
          <w:p w:rsidR="00CC1D25" w:rsidRPr="007D50EF" w:rsidRDefault="009C54FA" w:rsidP="009C54FA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1.2.15 Організація готельного господарства</w:t>
            </w:r>
          </w:p>
        </w:tc>
        <w:tc>
          <w:tcPr>
            <w:tcW w:w="1919" w:type="dxa"/>
          </w:tcPr>
          <w:p w:rsidR="00CC1D25" w:rsidRPr="007D50EF" w:rsidRDefault="007E74F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1.2.18 Планування та організація туристичного бізнесу</w:t>
            </w:r>
          </w:p>
        </w:tc>
        <w:tc>
          <w:tcPr>
            <w:tcW w:w="1930" w:type="dxa"/>
          </w:tcPr>
          <w:p w:rsidR="00CC1D25" w:rsidRPr="007D50EF" w:rsidRDefault="007E74F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1.2.22 Транскордонний туризм Карпатського регіону</w:t>
            </w:r>
          </w:p>
        </w:tc>
        <w:tc>
          <w:tcPr>
            <w:tcW w:w="1924" w:type="dxa"/>
          </w:tcPr>
          <w:p w:rsidR="00CC1D25" w:rsidRPr="007D50EF" w:rsidRDefault="007D50E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Виконання кваліфікаційної роботи бакалавра</w:t>
            </w:r>
          </w:p>
        </w:tc>
      </w:tr>
      <w:tr w:rsidR="007D50EF" w:rsidRPr="007D50EF" w:rsidTr="007E74F5">
        <w:tc>
          <w:tcPr>
            <w:tcW w:w="1929" w:type="dxa"/>
          </w:tcPr>
          <w:p w:rsidR="00CC1D25" w:rsidRPr="007D50EF" w:rsidRDefault="009C54FA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1.2.11 Основи безпеки в туристичній діяльності</w:t>
            </w:r>
          </w:p>
        </w:tc>
        <w:tc>
          <w:tcPr>
            <w:tcW w:w="1917" w:type="dxa"/>
          </w:tcPr>
          <w:p w:rsidR="00CC1D25" w:rsidRPr="007D50EF" w:rsidRDefault="009C54FA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1.2.1 Інформаційні системи та технології в туризмі</w:t>
            </w:r>
          </w:p>
        </w:tc>
        <w:tc>
          <w:tcPr>
            <w:tcW w:w="1924" w:type="dxa"/>
          </w:tcPr>
          <w:p w:rsidR="00CC1D25" w:rsidRPr="007D50EF" w:rsidRDefault="007E74F5" w:rsidP="007E74F5">
            <w:pPr>
              <w:widowControl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i/>
                <w:sz w:val="20"/>
                <w:szCs w:val="20"/>
              </w:rPr>
              <w:t>ВД 2.1.1 Вибіркова дисципліна зі загально університетського каталогу</w:t>
            </w:r>
          </w:p>
        </w:tc>
        <w:tc>
          <w:tcPr>
            <w:tcW w:w="2017" w:type="dxa"/>
          </w:tcPr>
          <w:p w:rsidR="00CC1D25" w:rsidRPr="007D50EF" w:rsidRDefault="007E74F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1.2.24 Навчальна практика «Краєзнавчо-туристична»</w:t>
            </w:r>
          </w:p>
        </w:tc>
        <w:tc>
          <w:tcPr>
            <w:tcW w:w="1918" w:type="dxa"/>
          </w:tcPr>
          <w:p w:rsidR="00CC1D25" w:rsidRPr="007D50EF" w:rsidRDefault="007E74F5" w:rsidP="007E74F5">
            <w:pPr>
              <w:widowControl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i/>
                <w:sz w:val="20"/>
                <w:szCs w:val="20"/>
              </w:rPr>
              <w:t>ВД 2.1.3 Вибіркова дисципліна зі загально університетського каталогу</w:t>
            </w:r>
          </w:p>
        </w:tc>
        <w:tc>
          <w:tcPr>
            <w:tcW w:w="1919" w:type="dxa"/>
          </w:tcPr>
          <w:p w:rsidR="00CC1D25" w:rsidRPr="007D50EF" w:rsidRDefault="007E74F5" w:rsidP="007E74F5">
            <w:pPr>
              <w:widowControl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i/>
                <w:sz w:val="20"/>
                <w:szCs w:val="20"/>
              </w:rPr>
              <w:t>ВД 2.1.4 Вибіркова дисципліна зі загально університетського каталогу</w:t>
            </w:r>
          </w:p>
        </w:tc>
        <w:tc>
          <w:tcPr>
            <w:tcW w:w="1930" w:type="dxa"/>
          </w:tcPr>
          <w:p w:rsidR="00CC1D25" w:rsidRPr="007D50EF" w:rsidRDefault="007E74F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1.2.23 Міжнародний туризм</w:t>
            </w:r>
          </w:p>
        </w:tc>
        <w:tc>
          <w:tcPr>
            <w:tcW w:w="1924" w:type="dxa"/>
          </w:tcPr>
          <w:p w:rsidR="00CC1D25" w:rsidRPr="007D50EF" w:rsidRDefault="007D50E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 Комплексний кваліфікаційний іспит</w:t>
            </w:r>
          </w:p>
        </w:tc>
      </w:tr>
      <w:tr w:rsidR="007D50EF" w:rsidRPr="007D50EF" w:rsidTr="007E74F5">
        <w:tc>
          <w:tcPr>
            <w:tcW w:w="1929" w:type="dxa"/>
          </w:tcPr>
          <w:p w:rsidR="007D50EF" w:rsidRPr="007D50EF" w:rsidRDefault="007D50E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1.2.12 Основи туризмознавства</w:t>
            </w:r>
          </w:p>
        </w:tc>
        <w:tc>
          <w:tcPr>
            <w:tcW w:w="1917" w:type="dxa"/>
          </w:tcPr>
          <w:p w:rsidR="007D50EF" w:rsidRPr="007D50EF" w:rsidRDefault="007D50E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1.2.24 Навчальна практика «Вступ до фаху»</w:t>
            </w:r>
          </w:p>
        </w:tc>
        <w:tc>
          <w:tcPr>
            <w:tcW w:w="1924" w:type="dxa"/>
          </w:tcPr>
          <w:p w:rsidR="007D50EF" w:rsidRPr="007D50EF" w:rsidRDefault="007D50EF" w:rsidP="007D50EF">
            <w:pPr>
              <w:widowControl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i/>
                <w:sz w:val="20"/>
                <w:szCs w:val="20"/>
              </w:rPr>
              <w:t>ВД 2.2.1 Вибіркова дисципліна зі факультетського каталогу</w:t>
            </w:r>
          </w:p>
        </w:tc>
        <w:tc>
          <w:tcPr>
            <w:tcW w:w="2017" w:type="dxa"/>
          </w:tcPr>
          <w:p w:rsidR="007D50EF" w:rsidRPr="007D50EF" w:rsidRDefault="007D50EF">
            <w:pPr>
              <w:widowControl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i/>
                <w:sz w:val="20"/>
                <w:szCs w:val="20"/>
              </w:rPr>
              <w:t>ВД 2.1.2 Вибіркова дисципліна зі загально університетського каталогу</w:t>
            </w:r>
          </w:p>
        </w:tc>
        <w:tc>
          <w:tcPr>
            <w:tcW w:w="1918" w:type="dxa"/>
          </w:tcPr>
          <w:p w:rsidR="007D50EF" w:rsidRPr="007D50EF" w:rsidRDefault="007D50EF" w:rsidP="007D50EF">
            <w:pPr>
              <w:widowControl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i/>
                <w:sz w:val="20"/>
                <w:szCs w:val="20"/>
              </w:rPr>
              <w:t>ВД 2.2.5 Вибіркова дисципліна зі факультетського каталогу</w:t>
            </w:r>
          </w:p>
        </w:tc>
        <w:tc>
          <w:tcPr>
            <w:tcW w:w="1919" w:type="dxa"/>
          </w:tcPr>
          <w:p w:rsidR="007D50EF" w:rsidRPr="007D50EF" w:rsidRDefault="007D50EF" w:rsidP="007D50EF">
            <w:pPr>
              <w:widowControl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i/>
                <w:sz w:val="20"/>
                <w:szCs w:val="20"/>
              </w:rPr>
              <w:t>ВД 2.7.3 Вибіркова дисципліна зі факультетського каталогу</w:t>
            </w:r>
          </w:p>
        </w:tc>
        <w:tc>
          <w:tcPr>
            <w:tcW w:w="1930" w:type="dxa"/>
          </w:tcPr>
          <w:p w:rsidR="007D50EF" w:rsidRPr="007D50EF" w:rsidRDefault="007D50EF" w:rsidP="007D50EF">
            <w:pPr>
              <w:widowControl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i/>
                <w:sz w:val="20"/>
                <w:szCs w:val="20"/>
              </w:rPr>
              <w:t>ВД 2.2.9 Вибіркова дисципліна зі факультетського каталогу</w:t>
            </w:r>
          </w:p>
        </w:tc>
        <w:tc>
          <w:tcPr>
            <w:tcW w:w="1924" w:type="dxa"/>
          </w:tcPr>
          <w:p w:rsidR="007D50EF" w:rsidRPr="007D50EF" w:rsidRDefault="007D50EF" w:rsidP="007D50EF">
            <w:pPr>
              <w:widowControl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i/>
                <w:sz w:val="20"/>
                <w:szCs w:val="20"/>
              </w:rPr>
              <w:t>ВД 2.2.11 Вибіркова дисципліна зі факультетського каталогу</w:t>
            </w:r>
          </w:p>
        </w:tc>
      </w:tr>
      <w:tr w:rsidR="007D50EF" w:rsidRPr="007D50EF" w:rsidTr="007E74F5">
        <w:tc>
          <w:tcPr>
            <w:tcW w:w="1929" w:type="dxa"/>
          </w:tcPr>
          <w:p w:rsidR="007D50EF" w:rsidRPr="007D50EF" w:rsidRDefault="007D50E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sz w:val="20"/>
                <w:szCs w:val="20"/>
              </w:rPr>
              <w:t>ОК 1.2.20 Сучасні різновиди туризму</w:t>
            </w:r>
          </w:p>
        </w:tc>
        <w:tc>
          <w:tcPr>
            <w:tcW w:w="1917" w:type="dxa"/>
          </w:tcPr>
          <w:p w:rsidR="007D50EF" w:rsidRPr="007D50EF" w:rsidRDefault="007D50E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7D50EF" w:rsidRPr="007D50EF" w:rsidRDefault="007D50EF" w:rsidP="007D50EF">
            <w:pPr>
              <w:widowControl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i/>
                <w:sz w:val="20"/>
                <w:szCs w:val="20"/>
              </w:rPr>
              <w:t>ВД 2.2.2 Вибіркова дисципліна зі факультетського каталогу</w:t>
            </w:r>
          </w:p>
        </w:tc>
        <w:tc>
          <w:tcPr>
            <w:tcW w:w="2017" w:type="dxa"/>
          </w:tcPr>
          <w:p w:rsidR="007D50EF" w:rsidRPr="007D50EF" w:rsidRDefault="007D50EF">
            <w:pPr>
              <w:widowControl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i/>
                <w:sz w:val="20"/>
                <w:szCs w:val="20"/>
              </w:rPr>
              <w:t>ВД 2.2.3 Вибіркова дисципліна зі факультетського каталогу</w:t>
            </w:r>
          </w:p>
        </w:tc>
        <w:tc>
          <w:tcPr>
            <w:tcW w:w="1918" w:type="dxa"/>
          </w:tcPr>
          <w:p w:rsidR="007D50EF" w:rsidRPr="007D50EF" w:rsidRDefault="007D50EF" w:rsidP="007D50EF">
            <w:pPr>
              <w:widowControl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i/>
                <w:sz w:val="20"/>
                <w:szCs w:val="20"/>
              </w:rPr>
              <w:t>ВД 2.2.6 Вибіркова дисципліна зі факультетського каталогу</w:t>
            </w:r>
          </w:p>
        </w:tc>
        <w:tc>
          <w:tcPr>
            <w:tcW w:w="1919" w:type="dxa"/>
          </w:tcPr>
          <w:p w:rsidR="007D50EF" w:rsidRPr="007D50EF" w:rsidRDefault="007D50EF" w:rsidP="007D50EF">
            <w:pPr>
              <w:widowControl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i/>
                <w:sz w:val="20"/>
                <w:szCs w:val="20"/>
              </w:rPr>
              <w:t>ВД 2.2.8 Вибіркова дисципліна зі факультетського каталогу</w:t>
            </w:r>
          </w:p>
        </w:tc>
        <w:tc>
          <w:tcPr>
            <w:tcW w:w="1930" w:type="dxa"/>
          </w:tcPr>
          <w:p w:rsidR="007D50EF" w:rsidRPr="007D50EF" w:rsidRDefault="007D50EF" w:rsidP="007D50EF">
            <w:pPr>
              <w:widowControl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i/>
                <w:sz w:val="20"/>
                <w:szCs w:val="20"/>
              </w:rPr>
              <w:t>ВД 2.2.10 Вибіркова дисципліна зі факультетського каталогу</w:t>
            </w:r>
          </w:p>
        </w:tc>
        <w:tc>
          <w:tcPr>
            <w:tcW w:w="1924" w:type="dxa"/>
          </w:tcPr>
          <w:p w:rsidR="007D50EF" w:rsidRPr="007D50EF" w:rsidRDefault="007D50EF" w:rsidP="007D50EF">
            <w:pPr>
              <w:widowControl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i/>
                <w:sz w:val="20"/>
                <w:szCs w:val="20"/>
              </w:rPr>
              <w:t>ВД 2.2.12 Вибіркова дисципліна зі факультетського каталогу</w:t>
            </w:r>
          </w:p>
        </w:tc>
      </w:tr>
      <w:tr w:rsidR="007D50EF" w:rsidRPr="007D50EF" w:rsidTr="007E74F5">
        <w:tc>
          <w:tcPr>
            <w:tcW w:w="1929" w:type="dxa"/>
          </w:tcPr>
          <w:p w:rsidR="007D50EF" w:rsidRPr="007D50EF" w:rsidRDefault="007D50E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7D50EF" w:rsidRPr="007D50EF" w:rsidRDefault="007D50E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7D50EF" w:rsidRPr="007D50EF" w:rsidRDefault="007D50EF" w:rsidP="007D50E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7D50EF" w:rsidRPr="007D50EF" w:rsidRDefault="007D50EF">
            <w:pPr>
              <w:widowControl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D50EF">
              <w:rPr>
                <w:rFonts w:ascii="Times New Roman" w:hAnsi="Times New Roman" w:cs="Times New Roman"/>
                <w:i/>
                <w:sz w:val="20"/>
                <w:szCs w:val="20"/>
              </w:rPr>
              <w:t>ВД 2.2.4 Вибіркова дисципліна зі факультетського каталогу</w:t>
            </w:r>
          </w:p>
        </w:tc>
        <w:tc>
          <w:tcPr>
            <w:tcW w:w="1918" w:type="dxa"/>
          </w:tcPr>
          <w:p w:rsidR="007D50EF" w:rsidRPr="007D50EF" w:rsidRDefault="007D50E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7D50EF" w:rsidRPr="007D50EF" w:rsidRDefault="007D50E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</w:tcPr>
          <w:p w:rsidR="007D50EF" w:rsidRPr="007D50EF" w:rsidRDefault="007D50E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7D50EF" w:rsidRPr="007D50EF" w:rsidRDefault="007D50E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7A01" w:rsidRDefault="00BD7A01">
      <w:pPr>
        <w:widowControl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br w:type="page"/>
      </w:r>
    </w:p>
    <w:p w:rsidR="00240B5C" w:rsidRPr="00743F8B" w:rsidRDefault="00240B5C" w:rsidP="00240B5C">
      <w:pPr>
        <w:jc w:val="right"/>
        <w:rPr>
          <w:rFonts w:ascii="Times New Roman" w:hAnsi="Times New Roman" w:cs="Times New Roman"/>
          <w:b/>
          <w:i/>
        </w:rPr>
      </w:pPr>
      <w:r w:rsidRPr="00743F8B">
        <w:rPr>
          <w:rFonts w:ascii="Times New Roman" w:hAnsi="Times New Roman" w:cs="Times New Roman"/>
          <w:b/>
          <w:i/>
        </w:rPr>
        <w:t xml:space="preserve">Таблиця </w:t>
      </w:r>
      <w:r w:rsidR="00EC28D0">
        <w:rPr>
          <w:rFonts w:ascii="Times New Roman" w:hAnsi="Times New Roman" w:cs="Times New Roman"/>
          <w:b/>
          <w:i/>
        </w:rPr>
        <w:t>1</w:t>
      </w:r>
    </w:p>
    <w:p w:rsidR="00240B5C" w:rsidRPr="00743F8B" w:rsidRDefault="00240B5C" w:rsidP="00240B5C">
      <w:pPr>
        <w:jc w:val="center"/>
        <w:rPr>
          <w:rFonts w:ascii="Times New Roman" w:hAnsi="Times New Roman" w:cs="Times New Roman"/>
          <w:b/>
        </w:rPr>
      </w:pPr>
      <w:r w:rsidRPr="00743F8B">
        <w:rPr>
          <w:rFonts w:ascii="Times New Roman" w:hAnsi="Times New Roman" w:cs="Times New Roman"/>
          <w:b/>
        </w:rPr>
        <w:t>Матриця відповідності програмних компетентностей компонентам освітньої програми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419"/>
        <w:gridCol w:w="567"/>
        <w:gridCol w:w="326"/>
        <w:gridCol w:w="386"/>
        <w:gridCol w:w="386"/>
        <w:gridCol w:w="386"/>
        <w:gridCol w:w="386"/>
        <w:gridCol w:w="386"/>
        <w:gridCol w:w="386"/>
        <w:gridCol w:w="386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240B5C" w:rsidRPr="00743F8B" w:rsidTr="00240B5C">
        <w:tc>
          <w:tcPr>
            <w:tcW w:w="1419" w:type="dxa"/>
            <w:vMerge w:val="restart"/>
            <w:vAlign w:val="center"/>
          </w:tcPr>
          <w:p w:rsidR="00240B5C" w:rsidRPr="00951E85" w:rsidRDefault="00240B5C" w:rsidP="00240B5C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b/>
                <w:sz w:val="18"/>
                <w:szCs w:val="18"/>
              </w:rPr>
              <w:t>Компоненти освітньої програми</w:t>
            </w:r>
          </w:p>
        </w:tc>
        <w:tc>
          <w:tcPr>
            <w:tcW w:w="14375" w:type="dxa"/>
            <w:gridSpan w:val="37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Програмні компетентності</w:t>
            </w:r>
          </w:p>
        </w:tc>
      </w:tr>
      <w:tr w:rsidR="00240B5C" w:rsidRPr="00743F8B" w:rsidTr="00240B5C">
        <w:tc>
          <w:tcPr>
            <w:tcW w:w="1419" w:type="dxa"/>
            <w:vMerge/>
          </w:tcPr>
          <w:p w:rsidR="00240B5C" w:rsidRPr="00951E85" w:rsidRDefault="00240B5C" w:rsidP="00240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b/>
                <w:sz w:val="18"/>
                <w:szCs w:val="18"/>
              </w:rPr>
              <w:t>ІК</w:t>
            </w:r>
          </w:p>
        </w:tc>
        <w:tc>
          <w:tcPr>
            <w:tcW w:w="5338" w:type="dxa"/>
            <w:gridSpan w:val="14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b/>
                <w:sz w:val="18"/>
                <w:szCs w:val="18"/>
              </w:rPr>
              <w:t>Загальні компетентності</w:t>
            </w:r>
          </w:p>
        </w:tc>
        <w:tc>
          <w:tcPr>
            <w:tcW w:w="8470" w:type="dxa"/>
            <w:gridSpan w:val="22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b/>
                <w:sz w:val="18"/>
                <w:szCs w:val="18"/>
              </w:rPr>
              <w:t>Спеціальні компетентності</w:t>
            </w:r>
          </w:p>
        </w:tc>
      </w:tr>
      <w:tr w:rsidR="00240B5C" w:rsidRPr="00743F8B" w:rsidTr="00951E85">
        <w:trPr>
          <w:cantSplit/>
          <w:trHeight w:val="706"/>
        </w:trPr>
        <w:tc>
          <w:tcPr>
            <w:tcW w:w="1419" w:type="dxa"/>
            <w:vMerge/>
          </w:tcPr>
          <w:p w:rsidR="00240B5C" w:rsidRPr="00951E85" w:rsidRDefault="00240B5C" w:rsidP="00240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240B5C" w:rsidRPr="00951E85" w:rsidRDefault="00240B5C" w:rsidP="00240B5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dxa"/>
            <w:textDirection w:val="btLr"/>
            <w:vAlign w:val="center"/>
          </w:tcPr>
          <w:p w:rsidR="00240B5C" w:rsidRPr="00951E85" w:rsidRDefault="00240B5C" w:rsidP="00951E8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ЗК1</w:t>
            </w:r>
          </w:p>
        </w:tc>
        <w:tc>
          <w:tcPr>
            <w:tcW w:w="386" w:type="dxa"/>
            <w:textDirection w:val="btLr"/>
            <w:vAlign w:val="center"/>
          </w:tcPr>
          <w:p w:rsidR="00240B5C" w:rsidRPr="00951E85" w:rsidRDefault="00240B5C" w:rsidP="00951E8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ЗК2</w:t>
            </w:r>
          </w:p>
        </w:tc>
        <w:tc>
          <w:tcPr>
            <w:tcW w:w="386" w:type="dxa"/>
            <w:textDirection w:val="btLr"/>
            <w:vAlign w:val="center"/>
          </w:tcPr>
          <w:p w:rsidR="00240B5C" w:rsidRPr="00951E85" w:rsidRDefault="00240B5C" w:rsidP="00951E8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ЗК3</w:t>
            </w:r>
          </w:p>
        </w:tc>
        <w:tc>
          <w:tcPr>
            <w:tcW w:w="386" w:type="dxa"/>
            <w:textDirection w:val="btLr"/>
            <w:vAlign w:val="center"/>
          </w:tcPr>
          <w:p w:rsidR="00240B5C" w:rsidRPr="00951E85" w:rsidRDefault="00240B5C" w:rsidP="00951E8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ЗК4</w:t>
            </w:r>
          </w:p>
        </w:tc>
        <w:tc>
          <w:tcPr>
            <w:tcW w:w="386" w:type="dxa"/>
            <w:textDirection w:val="btLr"/>
            <w:vAlign w:val="center"/>
          </w:tcPr>
          <w:p w:rsidR="00240B5C" w:rsidRPr="00951E85" w:rsidRDefault="00240B5C" w:rsidP="00951E8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ЗК5</w:t>
            </w:r>
          </w:p>
        </w:tc>
        <w:tc>
          <w:tcPr>
            <w:tcW w:w="386" w:type="dxa"/>
            <w:textDirection w:val="btLr"/>
            <w:vAlign w:val="center"/>
          </w:tcPr>
          <w:p w:rsidR="00240B5C" w:rsidRPr="00951E85" w:rsidRDefault="00240B5C" w:rsidP="00951E8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ЗК6</w:t>
            </w:r>
          </w:p>
        </w:tc>
        <w:tc>
          <w:tcPr>
            <w:tcW w:w="386" w:type="dxa"/>
            <w:textDirection w:val="btLr"/>
            <w:vAlign w:val="center"/>
          </w:tcPr>
          <w:p w:rsidR="00240B5C" w:rsidRPr="00951E85" w:rsidRDefault="00240B5C" w:rsidP="00951E8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ЗК7</w:t>
            </w:r>
          </w:p>
        </w:tc>
        <w:tc>
          <w:tcPr>
            <w:tcW w:w="386" w:type="dxa"/>
            <w:textDirection w:val="btLr"/>
            <w:vAlign w:val="center"/>
          </w:tcPr>
          <w:p w:rsidR="00240B5C" w:rsidRPr="00951E85" w:rsidRDefault="00240B5C" w:rsidP="00951E8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ЗК8</w:t>
            </w:r>
          </w:p>
        </w:tc>
        <w:tc>
          <w:tcPr>
            <w:tcW w:w="385" w:type="dxa"/>
            <w:textDirection w:val="btLr"/>
            <w:vAlign w:val="center"/>
          </w:tcPr>
          <w:p w:rsidR="00240B5C" w:rsidRPr="00951E85" w:rsidRDefault="00240B5C" w:rsidP="00951E8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ЗК9</w:t>
            </w:r>
          </w:p>
        </w:tc>
        <w:tc>
          <w:tcPr>
            <w:tcW w:w="385" w:type="dxa"/>
            <w:textDirection w:val="btLr"/>
            <w:vAlign w:val="center"/>
          </w:tcPr>
          <w:p w:rsidR="00240B5C" w:rsidRPr="00951E85" w:rsidRDefault="00240B5C" w:rsidP="00951E8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ЗК10</w:t>
            </w:r>
          </w:p>
        </w:tc>
        <w:tc>
          <w:tcPr>
            <w:tcW w:w="385" w:type="dxa"/>
            <w:textDirection w:val="btLr"/>
          </w:tcPr>
          <w:p w:rsidR="00240B5C" w:rsidRPr="00951E85" w:rsidRDefault="00240B5C" w:rsidP="00951E8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ЗК11</w:t>
            </w:r>
          </w:p>
        </w:tc>
        <w:tc>
          <w:tcPr>
            <w:tcW w:w="385" w:type="dxa"/>
            <w:textDirection w:val="btLr"/>
          </w:tcPr>
          <w:p w:rsidR="00240B5C" w:rsidRPr="00951E85" w:rsidRDefault="00240B5C" w:rsidP="00951E8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ЗК12</w:t>
            </w:r>
          </w:p>
        </w:tc>
        <w:tc>
          <w:tcPr>
            <w:tcW w:w="385" w:type="dxa"/>
            <w:textDirection w:val="btLr"/>
          </w:tcPr>
          <w:p w:rsidR="00240B5C" w:rsidRPr="00951E85" w:rsidRDefault="00240B5C" w:rsidP="00951E8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ЗК13</w:t>
            </w:r>
          </w:p>
        </w:tc>
        <w:tc>
          <w:tcPr>
            <w:tcW w:w="385" w:type="dxa"/>
            <w:textDirection w:val="btLr"/>
          </w:tcPr>
          <w:p w:rsidR="00240B5C" w:rsidRPr="00951E85" w:rsidRDefault="00240B5C" w:rsidP="00951E8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ЗК14</w:t>
            </w:r>
          </w:p>
        </w:tc>
        <w:tc>
          <w:tcPr>
            <w:tcW w:w="385" w:type="dxa"/>
            <w:textDirection w:val="btLr"/>
            <w:vAlign w:val="center"/>
          </w:tcPr>
          <w:p w:rsidR="00240B5C" w:rsidRPr="00951E85" w:rsidRDefault="00240B5C" w:rsidP="00240B5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СК1</w:t>
            </w:r>
          </w:p>
        </w:tc>
        <w:tc>
          <w:tcPr>
            <w:tcW w:w="385" w:type="dxa"/>
            <w:textDirection w:val="btLr"/>
            <w:vAlign w:val="center"/>
          </w:tcPr>
          <w:p w:rsidR="00240B5C" w:rsidRPr="00951E85" w:rsidRDefault="00240B5C" w:rsidP="00240B5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СК2</w:t>
            </w:r>
          </w:p>
        </w:tc>
        <w:tc>
          <w:tcPr>
            <w:tcW w:w="385" w:type="dxa"/>
            <w:textDirection w:val="btLr"/>
            <w:vAlign w:val="center"/>
          </w:tcPr>
          <w:p w:rsidR="00240B5C" w:rsidRPr="00951E85" w:rsidRDefault="00240B5C" w:rsidP="00240B5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СК3</w:t>
            </w:r>
          </w:p>
        </w:tc>
        <w:tc>
          <w:tcPr>
            <w:tcW w:w="385" w:type="dxa"/>
            <w:textDirection w:val="btLr"/>
            <w:vAlign w:val="center"/>
          </w:tcPr>
          <w:p w:rsidR="00240B5C" w:rsidRPr="00951E85" w:rsidRDefault="00240B5C" w:rsidP="00240B5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СК4</w:t>
            </w:r>
          </w:p>
        </w:tc>
        <w:tc>
          <w:tcPr>
            <w:tcW w:w="385" w:type="dxa"/>
            <w:textDirection w:val="btLr"/>
            <w:vAlign w:val="center"/>
          </w:tcPr>
          <w:p w:rsidR="00240B5C" w:rsidRPr="00951E85" w:rsidRDefault="00240B5C" w:rsidP="00240B5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СК5</w:t>
            </w:r>
          </w:p>
        </w:tc>
        <w:tc>
          <w:tcPr>
            <w:tcW w:w="385" w:type="dxa"/>
            <w:textDirection w:val="btLr"/>
            <w:vAlign w:val="center"/>
          </w:tcPr>
          <w:p w:rsidR="00240B5C" w:rsidRPr="00951E85" w:rsidRDefault="00240B5C" w:rsidP="00240B5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СК6</w:t>
            </w:r>
          </w:p>
        </w:tc>
        <w:tc>
          <w:tcPr>
            <w:tcW w:w="385" w:type="dxa"/>
            <w:textDirection w:val="btLr"/>
            <w:vAlign w:val="center"/>
          </w:tcPr>
          <w:p w:rsidR="00240B5C" w:rsidRPr="00951E85" w:rsidRDefault="00240B5C" w:rsidP="00240B5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СК7</w:t>
            </w:r>
          </w:p>
        </w:tc>
        <w:tc>
          <w:tcPr>
            <w:tcW w:w="385" w:type="dxa"/>
            <w:textDirection w:val="btLr"/>
            <w:vAlign w:val="center"/>
          </w:tcPr>
          <w:p w:rsidR="00240B5C" w:rsidRPr="00951E85" w:rsidRDefault="00240B5C" w:rsidP="00240B5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СК8</w:t>
            </w:r>
          </w:p>
        </w:tc>
        <w:tc>
          <w:tcPr>
            <w:tcW w:w="385" w:type="dxa"/>
            <w:textDirection w:val="btLr"/>
            <w:vAlign w:val="center"/>
          </w:tcPr>
          <w:p w:rsidR="00240B5C" w:rsidRPr="00951E85" w:rsidRDefault="00240B5C" w:rsidP="00240B5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СК9</w:t>
            </w:r>
          </w:p>
        </w:tc>
        <w:tc>
          <w:tcPr>
            <w:tcW w:w="385" w:type="dxa"/>
            <w:textDirection w:val="btLr"/>
            <w:vAlign w:val="center"/>
          </w:tcPr>
          <w:p w:rsidR="00240B5C" w:rsidRPr="00951E85" w:rsidRDefault="00240B5C" w:rsidP="00240B5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СК10</w:t>
            </w:r>
          </w:p>
        </w:tc>
        <w:tc>
          <w:tcPr>
            <w:tcW w:w="385" w:type="dxa"/>
            <w:textDirection w:val="btLr"/>
            <w:vAlign w:val="center"/>
          </w:tcPr>
          <w:p w:rsidR="00240B5C" w:rsidRPr="00951E85" w:rsidRDefault="00240B5C" w:rsidP="00240B5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СК11</w:t>
            </w:r>
          </w:p>
        </w:tc>
        <w:tc>
          <w:tcPr>
            <w:tcW w:w="385" w:type="dxa"/>
            <w:textDirection w:val="btLr"/>
            <w:vAlign w:val="center"/>
          </w:tcPr>
          <w:p w:rsidR="00240B5C" w:rsidRPr="00951E85" w:rsidRDefault="00240B5C" w:rsidP="00240B5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СК12</w:t>
            </w:r>
          </w:p>
        </w:tc>
        <w:tc>
          <w:tcPr>
            <w:tcW w:w="385" w:type="dxa"/>
            <w:textDirection w:val="btLr"/>
            <w:vAlign w:val="center"/>
          </w:tcPr>
          <w:p w:rsidR="00240B5C" w:rsidRPr="00951E85" w:rsidRDefault="00240B5C" w:rsidP="00240B5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СК13</w:t>
            </w:r>
          </w:p>
        </w:tc>
        <w:tc>
          <w:tcPr>
            <w:tcW w:w="385" w:type="dxa"/>
            <w:textDirection w:val="btLr"/>
            <w:vAlign w:val="center"/>
          </w:tcPr>
          <w:p w:rsidR="00240B5C" w:rsidRPr="00951E85" w:rsidRDefault="00240B5C" w:rsidP="00240B5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СК14</w:t>
            </w:r>
          </w:p>
        </w:tc>
        <w:tc>
          <w:tcPr>
            <w:tcW w:w="385" w:type="dxa"/>
            <w:textDirection w:val="btLr"/>
            <w:vAlign w:val="center"/>
          </w:tcPr>
          <w:p w:rsidR="00240B5C" w:rsidRPr="00951E85" w:rsidRDefault="00240B5C" w:rsidP="00240B5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СК15</w:t>
            </w:r>
          </w:p>
        </w:tc>
        <w:tc>
          <w:tcPr>
            <w:tcW w:w="385" w:type="dxa"/>
            <w:textDirection w:val="btLr"/>
            <w:vAlign w:val="center"/>
          </w:tcPr>
          <w:p w:rsidR="00240B5C" w:rsidRPr="00951E85" w:rsidRDefault="00240B5C" w:rsidP="00240B5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СК16</w:t>
            </w:r>
          </w:p>
        </w:tc>
        <w:tc>
          <w:tcPr>
            <w:tcW w:w="385" w:type="dxa"/>
            <w:textDirection w:val="btLr"/>
          </w:tcPr>
          <w:p w:rsidR="00240B5C" w:rsidRPr="00951E85" w:rsidRDefault="00240B5C" w:rsidP="00240B5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СК17</w:t>
            </w:r>
          </w:p>
        </w:tc>
        <w:tc>
          <w:tcPr>
            <w:tcW w:w="385" w:type="dxa"/>
            <w:textDirection w:val="btLr"/>
          </w:tcPr>
          <w:p w:rsidR="00240B5C" w:rsidRPr="00951E85" w:rsidRDefault="00240B5C" w:rsidP="00240B5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СК18</w:t>
            </w:r>
          </w:p>
        </w:tc>
        <w:tc>
          <w:tcPr>
            <w:tcW w:w="385" w:type="dxa"/>
            <w:textDirection w:val="btLr"/>
          </w:tcPr>
          <w:p w:rsidR="00240B5C" w:rsidRPr="00951E85" w:rsidRDefault="00240B5C" w:rsidP="00240B5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СК19</w:t>
            </w:r>
          </w:p>
        </w:tc>
        <w:tc>
          <w:tcPr>
            <w:tcW w:w="385" w:type="dxa"/>
            <w:textDirection w:val="btLr"/>
          </w:tcPr>
          <w:p w:rsidR="00240B5C" w:rsidRPr="00951E85" w:rsidRDefault="00240B5C" w:rsidP="00240B5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СК20</w:t>
            </w:r>
          </w:p>
        </w:tc>
        <w:tc>
          <w:tcPr>
            <w:tcW w:w="385" w:type="dxa"/>
            <w:textDirection w:val="btLr"/>
          </w:tcPr>
          <w:p w:rsidR="00240B5C" w:rsidRPr="00951E85" w:rsidRDefault="00240B5C" w:rsidP="00240B5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СК21</w:t>
            </w:r>
          </w:p>
        </w:tc>
        <w:tc>
          <w:tcPr>
            <w:tcW w:w="385" w:type="dxa"/>
            <w:textDirection w:val="btLr"/>
          </w:tcPr>
          <w:p w:rsidR="00240B5C" w:rsidRPr="00951E85" w:rsidRDefault="00240B5C" w:rsidP="00240B5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51E85">
              <w:rPr>
                <w:rFonts w:ascii="Times New Roman" w:hAnsi="Times New Roman" w:cs="Times New Roman"/>
                <w:sz w:val="16"/>
                <w:szCs w:val="16"/>
              </w:rPr>
              <w:t>СК22</w:t>
            </w:r>
          </w:p>
        </w:tc>
      </w:tr>
      <w:tr w:rsidR="00240B5C" w:rsidRPr="00743F8B" w:rsidTr="00240B5C">
        <w:tc>
          <w:tcPr>
            <w:tcW w:w="1419" w:type="dxa"/>
          </w:tcPr>
          <w:p w:rsidR="00240B5C" w:rsidRPr="00951E85" w:rsidRDefault="007D50EF" w:rsidP="00240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ОК1.1.1</w:t>
            </w:r>
          </w:p>
        </w:tc>
        <w:tc>
          <w:tcPr>
            <w:tcW w:w="567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240B5C" w:rsidRPr="00951E85" w:rsidRDefault="00240B5C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0EF" w:rsidRPr="00743F8B" w:rsidTr="00240B5C">
        <w:tc>
          <w:tcPr>
            <w:tcW w:w="1419" w:type="dxa"/>
          </w:tcPr>
          <w:p w:rsidR="007D50EF" w:rsidRPr="00951E85" w:rsidRDefault="007D50EF" w:rsidP="007D5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 xml:space="preserve">ОК1.1.2 </w:t>
            </w:r>
          </w:p>
        </w:tc>
        <w:tc>
          <w:tcPr>
            <w:tcW w:w="567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0EF" w:rsidRPr="00743F8B" w:rsidTr="00240B5C">
        <w:tc>
          <w:tcPr>
            <w:tcW w:w="1419" w:type="dxa"/>
          </w:tcPr>
          <w:p w:rsidR="007D50EF" w:rsidRPr="00951E85" w:rsidRDefault="007D50EF" w:rsidP="00C04E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ОК1.1.3</w:t>
            </w:r>
          </w:p>
        </w:tc>
        <w:tc>
          <w:tcPr>
            <w:tcW w:w="567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7D50EF" w:rsidRPr="00951E85" w:rsidRDefault="007D50EF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BB8" w:rsidRPr="00743F8B" w:rsidTr="00240B5C">
        <w:tc>
          <w:tcPr>
            <w:tcW w:w="1419" w:type="dxa"/>
          </w:tcPr>
          <w:p w:rsidR="00D36BB8" w:rsidRPr="00951E85" w:rsidRDefault="00D36BB8" w:rsidP="00240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ОК1.1.4</w:t>
            </w:r>
          </w:p>
        </w:tc>
        <w:tc>
          <w:tcPr>
            <w:tcW w:w="567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D36BB8" w:rsidRPr="00743F8B" w:rsidTr="00240B5C">
        <w:tc>
          <w:tcPr>
            <w:tcW w:w="1419" w:type="dxa"/>
          </w:tcPr>
          <w:p w:rsidR="00D36BB8" w:rsidRPr="00951E85" w:rsidRDefault="00D36BB8" w:rsidP="00C04E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ОК1.1.5</w:t>
            </w:r>
          </w:p>
        </w:tc>
        <w:tc>
          <w:tcPr>
            <w:tcW w:w="567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BB8" w:rsidRPr="00743F8B" w:rsidTr="00240B5C">
        <w:tc>
          <w:tcPr>
            <w:tcW w:w="1419" w:type="dxa"/>
          </w:tcPr>
          <w:p w:rsidR="00D36BB8" w:rsidRPr="00951E85" w:rsidRDefault="00D36BB8" w:rsidP="00C04E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ОК1.1.6</w:t>
            </w:r>
          </w:p>
        </w:tc>
        <w:tc>
          <w:tcPr>
            <w:tcW w:w="567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BB8" w:rsidRPr="00743F8B" w:rsidTr="00240B5C">
        <w:tc>
          <w:tcPr>
            <w:tcW w:w="1419" w:type="dxa"/>
          </w:tcPr>
          <w:p w:rsidR="00D36BB8" w:rsidRPr="00951E85" w:rsidRDefault="00D36BB8" w:rsidP="00240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ОК1.1.7</w:t>
            </w:r>
          </w:p>
        </w:tc>
        <w:tc>
          <w:tcPr>
            <w:tcW w:w="567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D36BB8" w:rsidRPr="00743F8B" w:rsidTr="00240B5C">
        <w:tc>
          <w:tcPr>
            <w:tcW w:w="1419" w:type="dxa"/>
          </w:tcPr>
          <w:p w:rsidR="00D36BB8" w:rsidRPr="00951E85" w:rsidRDefault="00D36BB8" w:rsidP="00C04E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ОК1.1.8</w:t>
            </w:r>
          </w:p>
        </w:tc>
        <w:tc>
          <w:tcPr>
            <w:tcW w:w="567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D36BB8" w:rsidRPr="00951E85" w:rsidRDefault="00D36BB8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51E85" w:rsidRPr="00743F8B" w:rsidTr="00240B5C">
        <w:tc>
          <w:tcPr>
            <w:tcW w:w="1419" w:type="dxa"/>
          </w:tcPr>
          <w:p w:rsidR="00951E85" w:rsidRPr="00951E85" w:rsidRDefault="00951E85" w:rsidP="00C04E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ОК1.1.9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51E85" w:rsidRPr="00743F8B" w:rsidTr="00240B5C">
        <w:tc>
          <w:tcPr>
            <w:tcW w:w="1419" w:type="dxa"/>
          </w:tcPr>
          <w:p w:rsidR="00951E85" w:rsidRPr="00951E85" w:rsidRDefault="00951E85" w:rsidP="00C04E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ОК1.1.10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51E85" w:rsidRPr="00743F8B" w:rsidTr="00240B5C">
        <w:tc>
          <w:tcPr>
            <w:tcW w:w="1419" w:type="dxa"/>
          </w:tcPr>
          <w:p w:rsidR="00951E85" w:rsidRPr="00951E85" w:rsidRDefault="00951E85" w:rsidP="00C04E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ОК1.1.11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E85" w:rsidRPr="00743F8B" w:rsidTr="00240B5C">
        <w:tc>
          <w:tcPr>
            <w:tcW w:w="1419" w:type="dxa"/>
          </w:tcPr>
          <w:p w:rsidR="00951E85" w:rsidRPr="00951E85" w:rsidRDefault="00951E85" w:rsidP="00240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ОК1.2.1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E85" w:rsidRPr="00743F8B" w:rsidTr="00240B5C">
        <w:tc>
          <w:tcPr>
            <w:tcW w:w="1419" w:type="dxa"/>
          </w:tcPr>
          <w:p w:rsidR="00951E85" w:rsidRPr="00951E85" w:rsidRDefault="00951E85" w:rsidP="00240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ОК1.2.2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E85" w:rsidRPr="00743F8B" w:rsidTr="00240B5C">
        <w:tc>
          <w:tcPr>
            <w:tcW w:w="1419" w:type="dxa"/>
          </w:tcPr>
          <w:p w:rsidR="00951E85" w:rsidRPr="00951E85" w:rsidRDefault="00951E85" w:rsidP="00240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ОК1.2.3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E85" w:rsidRPr="00743F8B" w:rsidTr="00240B5C">
        <w:tc>
          <w:tcPr>
            <w:tcW w:w="1419" w:type="dxa"/>
          </w:tcPr>
          <w:p w:rsidR="00951E85" w:rsidRPr="00951E85" w:rsidRDefault="00951E85" w:rsidP="00240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 xml:space="preserve">ОК1.2.4 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E85" w:rsidRPr="00743F8B" w:rsidTr="00240B5C">
        <w:tc>
          <w:tcPr>
            <w:tcW w:w="1419" w:type="dxa"/>
          </w:tcPr>
          <w:p w:rsidR="00951E85" w:rsidRPr="00951E85" w:rsidRDefault="00951E85" w:rsidP="00EC3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 xml:space="preserve">ОК1.2.5 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51E85" w:rsidRPr="00743F8B" w:rsidTr="00240B5C">
        <w:tc>
          <w:tcPr>
            <w:tcW w:w="1419" w:type="dxa"/>
          </w:tcPr>
          <w:p w:rsidR="00951E85" w:rsidRPr="00951E85" w:rsidRDefault="00951E85" w:rsidP="00240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ОК1.2.6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E85" w:rsidRPr="00743F8B" w:rsidTr="00240B5C">
        <w:tc>
          <w:tcPr>
            <w:tcW w:w="1419" w:type="dxa"/>
          </w:tcPr>
          <w:p w:rsidR="00951E85" w:rsidRPr="00951E85" w:rsidRDefault="00951E85" w:rsidP="00EC3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ОК1.2.7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E85" w:rsidRPr="00743F8B" w:rsidTr="00240B5C">
        <w:tc>
          <w:tcPr>
            <w:tcW w:w="1419" w:type="dxa"/>
          </w:tcPr>
          <w:p w:rsidR="00951E85" w:rsidRPr="00951E85" w:rsidRDefault="00951E85" w:rsidP="00240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ОК1.2.8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51E85" w:rsidRPr="00743F8B" w:rsidTr="00240B5C">
        <w:tc>
          <w:tcPr>
            <w:tcW w:w="1419" w:type="dxa"/>
          </w:tcPr>
          <w:p w:rsidR="00951E85" w:rsidRPr="00951E85" w:rsidRDefault="00951E85" w:rsidP="00EC3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ОК1.2.9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51E85" w:rsidRPr="00743F8B" w:rsidTr="00240B5C">
        <w:tc>
          <w:tcPr>
            <w:tcW w:w="1419" w:type="dxa"/>
          </w:tcPr>
          <w:p w:rsidR="00951E85" w:rsidRPr="00951E85" w:rsidRDefault="00951E85" w:rsidP="001A3E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ОК1.2.10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E85" w:rsidRPr="00743F8B" w:rsidTr="00240B5C">
        <w:tc>
          <w:tcPr>
            <w:tcW w:w="1419" w:type="dxa"/>
          </w:tcPr>
          <w:p w:rsidR="00951E85" w:rsidRPr="00951E85" w:rsidRDefault="00951E85" w:rsidP="001A3E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ОК1.2.11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E85" w:rsidRPr="00743F8B" w:rsidTr="00240B5C">
        <w:tc>
          <w:tcPr>
            <w:tcW w:w="1419" w:type="dxa"/>
          </w:tcPr>
          <w:p w:rsidR="00951E85" w:rsidRPr="00951E85" w:rsidRDefault="00951E85" w:rsidP="00240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 xml:space="preserve">ОК1.2.12 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E85" w:rsidRPr="00EC28D0" w:rsidTr="00240B5C">
        <w:tc>
          <w:tcPr>
            <w:tcW w:w="1419" w:type="dxa"/>
            <w:vAlign w:val="center"/>
          </w:tcPr>
          <w:p w:rsidR="00951E85" w:rsidRPr="00951E85" w:rsidRDefault="00951E85" w:rsidP="001A3EF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 xml:space="preserve">ОК1.2.13 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E85" w:rsidRPr="00EC28D0" w:rsidTr="00240B5C">
        <w:tc>
          <w:tcPr>
            <w:tcW w:w="1419" w:type="dxa"/>
            <w:vAlign w:val="center"/>
          </w:tcPr>
          <w:p w:rsidR="00951E85" w:rsidRPr="00951E85" w:rsidRDefault="00951E85" w:rsidP="00C04E6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ОК1.2.14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E85" w:rsidRPr="00EC28D0" w:rsidTr="00240B5C">
        <w:tc>
          <w:tcPr>
            <w:tcW w:w="1419" w:type="dxa"/>
            <w:vAlign w:val="center"/>
          </w:tcPr>
          <w:p w:rsidR="00951E85" w:rsidRPr="00951E85" w:rsidRDefault="00951E85" w:rsidP="000F204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 xml:space="preserve">ОК1.2.15 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E85" w:rsidRPr="00EC28D0" w:rsidTr="00240B5C">
        <w:tc>
          <w:tcPr>
            <w:tcW w:w="1419" w:type="dxa"/>
            <w:vAlign w:val="center"/>
          </w:tcPr>
          <w:p w:rsidR="00951E85" w:rsidRPr="00951E85" w:rsidRDefault="00951E85" w:rsidP="000F204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 xml:space="preserve">ОК1.2.16 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E85" w:rsidRPr="00EC28D0" w:rsidTr="00240B5C">
        <w:tc>
          <w:tcPr>
            <w:tcW w:w="1419" w:type="dxa"/>
            <w:vAlign w:val="center"/>
          </w:tcPr>
          <w:p w:rsidR="00951E85" w:rsidRPr="00951E85" w:rsidRDefault="00951E85" w:rsidP="00C04E6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ОК1.2.17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E85" w:rsidRPr="00EC28D0" w:rsidTr="00240B5C">
        <w:tc>
          <w:tcPr>
            <w:tcW w:w="1419" w:type="dxa"/>
            <w:vAlign w:val="center"/>
          </w:tcPr>
          <w:p w:rsidR="00951E85" w:rsidRPr="00951E85" w:rsidRDefault="00951E85" w:rsidP="00240B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ОК1.2.18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E85" w:rsidRPr="00EC28D0" w:rsidTr="00240B5C">
        <w:tc>
          <w:tcPr>
            <w:tcW w:w="1419" w:type="dxa"/>
            <w:vAlign w:val="center"/>
          </w:tcPr>
          <w:p w:rsidR="00951E85" w:rsidRPr="00951E85" w:rsidRDefault="00951E85" w:rsidP="00C04E6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 xml:space="preserve">ОК1.2.19 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51E85" w:rsidRPr="00EC28D0" w:rsidTr="00240B5C">
        <w:tc>
          <w:tcPr>
            <w:tcW w:w="1419" w:type="dxa"/>
            <w:vAlign w:val="center"/>
          </w:tcPr>
          <w:p w:rsidR="00951E85" w:rsidRPr="00951E85" w:rsidRDefault="00951E85" w:rsidP="000F204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 xml:space="preserve">ОК1.2.20 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E85" w:rsidRPr="00EC28D0" w:rsidTr="00240B5C">
        <w:tc>
          <w:tcPr>
            <w:tcW w:w="1419" w:type="dxa"/>
            <w:vAlign w:val="center"/>
          </w:tcPr>
          <w:p w:rsidR="00951E85" w:rsidRPr="00951E85" w:rsidRDefault="00951E85" w:rsidP="00240B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ОК1.2.21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5B074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5B074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5B074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5B074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5B074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677F51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677F51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677F51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677F51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677F51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E85" w:rsidRPr="00EC28D0" w:rsidTr="00240B5C">
        <w:tc>
          <w:tcPr>
            <w:tcW w:w="1419" w:type="dxa"/>
            <w:vAlign w:val="center"/>
          </w:tcPr>
          <w:p w:rsidR="00951E85" w:rsidRPr="00951E85" w:rsidRDefault="00951E85" w:rsidP="00240B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ОК1.2.22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5B074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5B074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5B074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5B074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5B074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5B074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5B074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677F51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677F51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677F51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677F51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51E85" w:rsidRPr="00EC28D0" w:rsidTr="00240B5C">
        <w:tc>
          <w:tcPr>
            <w:tcW w:w="1419" w:type="dxa"/>
            <w:vAlign w:val="center"/>
          </w:tcPr>
          <w:p w:rsidR="00951E85" w:rsidRPr="00951E85" w:rsidRDefault="00951E85" w:rsidP="00240B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ОК1.2.23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5B074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5B074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5B074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5B074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5B074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5B074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5B074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5B074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E85" w:rsidRPr="00EC28D0" w:rsidTr="00240B5C">
        <w:tc>
          <w:tcPr>
            <w:tcW w:w="1419" w:type="dxa"/>
            <w:vAlign w:val="center"/>
          </w:tcPr>
          <w:p w:rsidR="00951E85" w:rsidRPr="00951E85" w:rsidRDefault="00951E85" w:rsidP="00240B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ОК1.2.24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E85" w:rsidRPr="00EC28D0" w:rsidTr="00240B5C">
        <w:tc>
          <w:tcPr>
            <w:tcW w:w="1419" w:type="dxa"/>
            <w:vAlign w:val="center"/>
          </w:tcPr>
          <w:p w:rsidR="00951E85" w:rsidRPr="00951E85" w:rsidRDefault="00951E85" w:rsidP="00240B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ОК1.2.25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E85" w:rsidRPr="00EC28D0" w:rsidTr="00240B5C">
        <w:tc>
          <w:tcPr>
            <w:tcW w:w="1419" w:type="dxa"/>
            <w:vAlign w:val="center"/>
          </w:tcPr>
          <w:p w:rsidR="00951E85" w:rsidRPr="00951E85" w:rsidRDefault="00951E85" w:rsidP="00240B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 xml:space="preserve">ОК1.2.26 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51E85" w:rsidRPr="00EC28D0" w:rsidTr="00240B5C">
        <w:tc>
          <w:tcPr>
            <w:tcW w:w="1419" w:type="dxa"/>
            <w:vAlign w:val="center"/>
          </w:tcPr>
          <w:p w:rsidR="00951E85" w:rsidRPr="00951E85" w:rsidRDefault="00951E85" w:rsidP="00240B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ОК1.2.27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51E85" w:rsidRPr="00EC28D0" w:rsidTr="00240B5C">
        <w:tc>
          <w:tcPr>
            <w:tcW w:w="1419" w:type="dxa"/>
            <w:vAlign w:val="center"/>
          </w:tcPr>
          <w:p w:rsidR="00951E85" w:rsidRPr="00951E85" w:rsidRDefault="00951E85" w:rsidP="00240B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 xml:space="preserve">ОК1.2.28 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51E85" w:rsidRPr="00EC28D0" w:rsidTr="00240B5C">
        <w:tc>
          <w:tcPr>
            <w:tcW w:w="1419" w:type="dxa"/>
            <w:vAlign w:val="center"/>
          </w:tcPr>
          <w:p w:rsidR="00951E85" w:rsidRPr="00951E85" w:rsidRDefault="00951E85" w:rsidP="00240B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ОК1.2.29</w:t>
            </w:r>
          </w:p>
        </w:tc>
        <w:tc>
          <w:tcPr>
            <w:tcW w:w="567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26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6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8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951E85" w:rsidRPr="00951E85" w:rsidRDefault="00951E85" w:rsidP="0023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C7400" w:rsidRPr="00EC28D0" w:rsidRDefault="00AC7400" w:rsidP="00240B5C">
      <w:pPr>
        <w:jc w:val="right"/>
      </w:pPr>
    </w:p>
    <w:p w:rsidR="00240B5C" w:rsidRPr="00EC28D0" w:rsidRDefault="00685C57" w:rsidP="00240B5C">
      <w:pPr>
        <w:jc w:val="right"/>
        <w:rPr>
          <w:rFonts w:ascii="Times New Roman" w:hAnsi="Times New Roman" w:cs="Times New Roman"/>
          <w:b/>
          <w:i/>
        </w:rPr>
      </w:pPr>
      <w:r w:rsidRPr="00EC28D0">
        <w:rPr>
          <w:rFonts w:ascii="Times New Roman" w:hAnsi="Times New Roman" w:cs="Times New Roman"/>
          <w:b/>
          <w:i/>
        </w:rPr>
        <w:t>Таблиця 2</w:t>
      </w:r>
    </w:p>
    <w:p w:rsidR="00240B5C" w:rsidRPr="00EC28D0" w:rsidRDefault="00240B5C" w:rsidP="00240B5C">
      <w:pPr>
        <w:jc w:val="center"/>
        <w:rPr>
          <w:rFonts w:ascii="Times New Roman" w:hAnsi="Times New Roman" w:cs="Times New Roman"/>
          <w:b/>
        </w:rPr>
      </w:pPr>
      <w:r w:rsidRPr="00EC28D0">
        <w:rPr>
          <w:rFonts w:ascii="Times New Roman" w:hAnsi="Times New Roman" w:cs="Times New Roman"/>
          <w:b/>
        </w:rPr>
        <w:t>Матриця забезпечення програмних результатів навчання</w:t>
      </w:r>
      <w:r w:rsidR="001A7461" w:rsidRPr="00EC28D0">
        <w:rPr>
          <w:rFonts w:ascii="Times New Roman" w:hAnsi="Times New Roman" w:cs="Times New Roman"/>
          <w:b/>
        </w:rPr>
        <w:t xml:space="preserve"> </w:t>
      </w:r>
      <w:r w:rsidRPr="00EC28D0">
        <w:rPr>
          <w:rFonts w:ascii="Times New Roman" w:hAnsi="Times New Roman" w:cs="Times New Roman"/>
          <w:b/>
        </w:rPr>
        <w:t>відповідними компонентами освітньої програми</w:t>
      </w:r>
    </w:p>
    <w:tbl>
      <w:tblPr>
        <w:tblStyle w:val="a4"/>
        <w:tblW w:w="0" w:type="auto"/>
        <w:tblInd w:w="-318" w:type="dxa"/>
        <w:tblLook w:val="04A0"/>
      </w:tblPr>
      <w:tblGrid>
        <w:gridCol w:w="1558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</w:tblGrid>
      <w:tr w:rsidR="00240B5C" w:rsidRPr="00EC28D0" w:rsidTr="00C04E6E">
        <w:trPr>
          <w:trHeight w:val="424"/>
        </w:trPr>
        <w:tc>
          <w:tcPr>
            <w:tcW w:w="0" w:type="auto"/>
            <w:vMerge w:val="restart"/>
            <w:vAlign w:val="center"/>
          </w:tcPr>
          <w:p w:rsidR="00240B5C" w:rsidRPr="00EC28D0" w:rsidRDefault="00240B5C" w:rsidP="00240B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b/>
                <w:sz w:val="18"/>
                <w:szCs w:val="18"/>
              </w:rPr>
              <w:t>Компоненти освітньої програми</w:t>
            </w:r>
          </w:p>
        </w:tc>
        <w:tc>
          <w:tcPr>
            <w:tcW w:w="0" w:type="auto"/>
            <w:gridSpan w:val="24"/>
            <w:vAlign w:val="center"/>
          </w:tcPr>
          <w:p w:rsidR="00240B5C" w:rsidRPr="00EC28D0" w:rsidRDefault="00240B5C" w:rsidP="00240B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Програмні результати навчання</w:t>
            </w:r>
          </w:p>
        </w:tc>
      </w:tr>
      <w:tr w:rsidR="00240B5C" w:rsidRPr="00EC28D0" w:rsidTr="00C04E6E">
        <w:trPr>
          <w:cantSplit/>
          <w:trHeight w:val="665"/>
        </w:trPr>
        <w:tc>
          <w:tcPr>
            <w:tcW w:w="0" w:type="auto"/>
            <w:vMerge/>
          </w:tcPr>
          <w:p w:rsidR="00240B5C" w:rsidRPr="00EC28D0" w:rsidRDefault="00240B5C" w:rsidP="00240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40B5C" w:rsidRPr="00EC28D0" w:rsidRDefault="00240B5C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sz w:val="18"/>
                <w:szCs w:val="18"/>
              </w:rPr>
              <w:t>ПР1</w:t>
            </w:r>
          </w:p>
        </w:tc>
        <w:tc>
          <w:tcPr>
            <w:tcW w:w="0" w:type="auto"/>
            <w:vAlign w:val="center"/>
          </w:tcPr>
          <w:p w:rsidR="00240B5C" w:rsidRPr="00EC28D0" w:rsidRDefault="00240B5C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sz w:val="18"/>
                <w:szCs w:val="18"/>
              </w:rPr>
              <w:t>ПР2</w:t>
            </w:r>
          </w:p>
        </w:tc>
        <w:tc>
          <w:tcPr>
            <w:tcW w:w="0" w:type="auto"/>
            <w:vAlign w:val="center"/>
          </w:tcPr>
          <w:p w:rsidR="00240B5C" w:rsidRPr="00EC28D0" w:rsidRDefault="00240B5C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sz w:val="18"/>
                <w:szCs w:val="18"/>
              </w:rPr>
              <w:t>ПР3</w:t>
            </w:r>
          </w:p>
        </w:tc>
        <w:tc>
          <w:tcPr>
            <w:tcW w:w="0" w:type="auto"/>
            <w:vAlign w:val="center"/>
          </w:tcPr>
          <w:p w:rsidR="00240B5C" w:rsidRPr="00EC28D0" w:rsidRDefault="00240B5C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sz w:val="18"/>
                <w:szCs w:val="18"/>
              </w:rPr>
              <w:t>ПР4</w:t>
            </w:r>
          </w:p>
        </w:tc>
        <w:tc>
          <w:tcPr>
            <w:tcW w:w="0" w:type="auto"/>
            <w:vAlign w:val="center"/>
          </w:tcPr>
          <w:p w:rsidR="00240B5C" w:rsidRPr="00EC28D0" w:rsidRDefault="00240B5C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sz w:val="18"/>
                <w:szCs w:val="18"/>
              </w:rPr>
              <w:t>ПР5</w:t>
            </w:r>
          </w:p>
        </w:tc>
        <w:tc>
          <w:tcPr>
            <w:tcW w:w="0" w:type="auto"/>
            <w:vAlign w:val="center"/>
          </w:tcPr>
          <w:p w:rsidR="00240B5C" w:rsidRPr="00EC28D0" w:rsidRDefault="00240B5C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sz w:val="18"/>
                <w:szCs w:val="18"/>
              </w:rPr>
              <w:t>ПР6</w:t>
            </w:r>
          </w:p>
        </w:tc>
        <w:tc>
          <w:tcPr>
            <w:tcW w:w="0" w:type="auto"/>
            <w:vAlign w:val="center"/>
          </w:tcPr>
          <w:p w:rsidR="00240B5C" w:rsidRPr="00EC28D0" w:rsidRDefault="00240B5C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sz w:val="18"/>
                <w:szCs w:val="18"/>
              </w:rPr>
              <w:t>ПР7</w:t>
            </w:r>
          </w:p>
        </w:tc>
        <w:tc>
          <w:tcPr>
            <w:tcW w:w="0" w:type="auto"/>
            <w:vAlign w:val="center"/>
          </w:tcPr>
          <w:p w:rsidR="00240B5C" w:rsidRPr="00EC28D0" w:rsidRDefault="00240B5C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sz w:val="18"/>
                <w:szCs w:val="18"/>
              </w:rPr>
              <w:t>ПР8</w:t>
            </w:r>
          </w:p>
        </w:tc>
        <w:tc>
          <w:tcPr>
            <w:tcW w:w="0" w:type="auto"/>
            <w:vAlign w:val="center"/>
          </w:tcPr>
          <w:p w:rsidR="00240B5C" w:rsidRPr="00EC28D0" w:rsidRDefault="00240B5C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sz w:val="18"/>
                <w:szCs w:val="18"/>
              </w:rPr>
              <w:t>ПР9</w:t>
            </w:r>
          </w:p>
        </w:tc>
        <w:tc>
          <w:tcPr>
            <w:tcW w:w="0" w:type="auto"/>
            <w:vAlign w:val="center"/>
          </w:tcPr>
          <w:p w:rsidR="00240B5C" w:rsidRPr="00EC28D0" w:rsidRDefault="00240B5C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sz w:val="18"/>
                <w:szCs w:val="18"/>
              </w:rPr>
              <w:t>ПР10</w:t>
            </w:r>
          </w:p>
        </w:tc>
        <w:tc>
          <w:tcPr>
            <w:tcW w:w="0" w:type="auto"/>
            <w:vAlign w:val="center"/>
          </w:tcPr>
          <w:p w:rsidR="00240B5C" w:rsidRPr="00EC28D0" w:rsidRDefault="00240B5C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sz w:val="18"/>
                <w:szCs w:val="18"/>
              </w:rPr>
              <w:t>ПР11</w:t>
            </w:r>
          </w:p>
        </w:tc>
        <w:tc>
          <w:tcPr>
            <w:tcW w:w="0" w:type="auto"/>
            <w:vAlign w:val="center"/>
          </w:tcPr>
          <w:p w:rsidR="00240B5C" w:rsidRPr="00EC28D0" w:rsidRDefault="00240B5C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sz w:val="18"/>
                <w:szCs w:val="18"/>
              </w:rPr>
              <w:t>ПР12</w:t>
            </w:r>
          </w:p>
        </w:tc>
        <w:tc>
          <w:tcPr>
            <w:tcW w:w="0" w:type="auto"/>
            <w:vAlign w:val="center"/>
          </w:tcPr>
          <w:p w:rsidR="00240B5C" w:rsidRPr="00EC28D0" w:rsidRDefault="00240B5C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sz w:val="18"/>
                <w:szCs w:val="18"/>
              </w:rPr>
              <w:t>ПР13</w:t>
            </w:r>
          </w:p>
        </w:tc>
        <w:tc>
          <w:tcPr>
            <w:tcW w:w="0" w:type="auto"/>
            <w:vAlign w:val="center"/>
          </w:tcPr>
          <w:p w:rsidR="00240B5C" w:rsidRPr="00EC28D0" w:rsidRDefault="00240B5C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sz w:val="18"/>
                <w:szCs w:val="18"/>
              </w:rPr>
              <w:t>ПР14</w:t>
            </w:r>
          </w:p>
        </w:tc>
        <w:tc>
          <w:tcPr>
            <w:tcW w:w="0" w:type="auto"/>
            <w:vAlign w:val="center"/>
          </w:tcPr>
          <w:p w:rsidR="00240B5C" w:rsidRPr="00EC28D0" w:rsidRDefault="00240B5C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sz w:val="18"/>
                <w:szCs w:val="18"/>
              </w:rPr>
              <w:t>ПР15</w:t>
            </w:r>
          </w:p>
        </w:tc>
        <w:tc>
          <w:tcPr>
            <w:tcW w:w="0" w:type="auto"/>
            <w:vAlign w:val="center"/>
          </w:tcPr>
          <w:p w:rsidR="00240B5C" w:rsidRPr="00EC28D0" w:rsidRDefault="00240B5C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sz w:val="18"/>
                <w:szCs w:val="18"/>
              </w:rPr>
              <w:t>ПР16</w:t>
            </w:r>
          </w:p>
        </w:tc>
        <w:tc>
          <w:tcPr>
            <w:tcW w:w="0" w:type="auto"/>
            <w:vAlign w:val="center"/>
          </w:tcPr>
          <w:p w:rsidR="00240B5C" w:rsidRPr="00EC28D0" w:rsidRDefault="00240B5C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sz w:val="18"/>
                <w:szCs w:val="18"/>
              </w:rPr>
              <w:t>ПР17</w:t>
            </w:r>
          </w:p>
        </w:tc>
        <w:tc>
          <w:tcPr>
            <w:tcW w:w="0" w:type="auto"/>
            <w:vAlign w:val="center"/>
          </w:tcPr>
          <w:p w:rsidR="00240B5C" w:rsidRPr="00EC28D0" w:rsidRDefault="00240B5C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sz w:val="18"/>
                <w:szCs w:val="18"/>
              </w:rPr>
              <w:t>ПР18</w:t>
            </w:r>
          </w:p>
        </w:tc>
        <w:tc>
          <w:tcPr>
            <w:tcW w:w="0" w:type="auto"/>
            <w:vAlign w:val="center"/>
          </w:tcPr>
          <w:p w:rsidR="00240B5C" w:rsidRPr="00EC28D0" w:rsidRDefault="00240B5C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sz w:val="18"/>
                <w:szCs w:val="18"/>
              </w:rPr>
              <w:t>ПР19</w:t>
            </w:r>
          </w:p>
        </w:tc>
        <w:tc>
          <w:tcPr>
            <w:tcW w:w="0" w:type="auto"/>
            <w:vAlign w:val="center"/>
          </w:tcPr>
          <w:p w:rsidR="00240B5C" w:rsidRPr="00EC28D0" w:rsidRDefault="00240B5C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sz w:val="18"/>
                <w:szCs w:val="18"/>
              </w:rPr>
              <w:t>ПР20</w:t>
            </w:r>
          </w:p>
        </w:tc>
        <w:tc>
          <w:tcPr>
            <w:tcW w:w="0" w:type="auto"/>
            <w:vAlign w:val="center"/>
          </w:tcPr>
          <w:p w:rsidR="00240B5C" w:rsidRPr="00EC28D0" w:rsidRDefault="00240B5C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sz w:val="18"/>
                <w:szCs w:val="18"/>
              </w:rPr>
              <w:t>ПР21</w:t>
            </w:r>
          </w:p>
        </w:tc>
        <w:tc>
          <w:tcPr>
            <w:tcW w:w="0" w:type="auto"/>
            <w:vAlign w:val="center"/>
          </w:tcPr>
          <w:p w:rsidR="00240B5C" w:rsidRPr="00EC28D0" w:rsidRDefault="00240B5C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sz w:val="18"/>
                <w:szCs w:val="18"/>
              </w:rPr>
              <w:t>ПР22</w:t>
            </w:r>
          </w:p>
        </w:tc>
        <w:tc>
          <w:tcPr>
            <w:tcW w:w="0" w:type="auto"/>
            <w:vAlign w:val="center"/>
          </w:tcPr>
          <w:p w:rsidR="00240B5C" w:rsidRPr="00EC28D0" w:rsidRDefault="00240B5C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sz w:val="18"/>
                <w:szCs w:val="18"/>
              </w:rPr>
              <w:t>ПР23</w:t>
            </w:r>
          </w:p>
        </w:tc>
        <w:tc>
          <w:tcPr>
            <w:tcW w:w="0" w:type="auto"/>
            <w:vAlign w:val="center"/>
          </w:tcPr>
          <w:p w:rsidR="00240B5C" w:rsidRPr="00EC28D0" w:rsidRDefault="00240B5C" w:rsidP="00C04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D0">
              <w:rPr>
                <w:rFonts w:ascii="Times New Roman" w:hAnsi="Times New Roman" w:cs="Times New Roman"/>
                <w:sz w:val="18"/>
                <w:szCs w:val="18"/>
              </w:rPr>
              <w:t>ПР24</w:t>
            </w:r>
          </w:p>
        </w:tc>
      </w:tr>
      <w:tr w:rsidR="00240B5C" w:rsidRPr="00EC28D0" w:rsidTr="00C04E6E">
        <w:tc>
          <w:tcPr>
            <w:tcW w:w="0" w:type="auto"/>
          </w:tcPr>
          <w:p w:rsidR="00240B5C" w:rsidRPr="00377341" w:rsidRDefault="00240B5C" w:rsidP="00677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ОК1.1</w:t>
            </w:r>
            <w:r w:rsidR="00677F51" w:rsidRPr="0037734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40B5C" w:rsidRPr="00377341" w:rsidRDefault="00240B5C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240B5C" w:rsidRPr="00377341" w:rsidRDefault="00240B5C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240B5C" w:rsidRPr="00377341" w:rsidRDefault="00240B5C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0B5C" w:rsidRPr="00377341" w:rsidRDefault="00240B5C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0B5C" w:rsidRPr="00377341" w:rsidRDefault="00240B5C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0B5C" w:rsidRPr="00377341" w:rsidRDefault="00240B5C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0B5C" w:rsidRPr="00377341" w:rsidRDefault="00240B5C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0B5C" w:rsidRPr="00377341" w:rsidRDefault="00240B5C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0B5C" w:rsidRPr="00377341" w:rsidRDefault="00240B5C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0B5C" w:rsidRPr="00377341" w:rsidRDefault="00240B5C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0B5C" w:rsidRPr="00377341" w:rsidRDefault="00240B5C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0B5C" w:rsidRPr="00377341" w:rsidRDefault="00240B5C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0B5C" w:rsidRPr="00377341" w:rsidRDefault="00240B5C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0B5C" w:rsidRPr="00377341" w:rsidRDefault="00240B5C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240B5C" w:rsidRPr="00377341" w:rsidRDefault="00240B5C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0B5C" w:rsidRPr="00377341" w:rsidRDefault="00240B5C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240B5C" w:rsidRPr="00377341" w:rsidRDefault="00240B5C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0B5C" w:rsidRPr="00377341" w:rsidRDefault="00240B5C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0B5C" w:rsidRPr="00377341" w:rsidRDefault="00240B5C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0B5C" w:rsidRPr="00377341" w:rsidRDefault="00240B5C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0B5C" w:rsidRPr="00377341" w:rsidRDefault="00240B5C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0B5C" w:rsidRPr="00377341" w:rsidRDefault="00240B5C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0B5C" w:rsidRPr="00377341" w:rsidRDefault="00240B5C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40B5C" w:rsidRPr="00377341" w:rsidRDefault="00240B5C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F51" w:rsidRPr="00EC28D0" w:rsidTr="00C04E6E">
        <w:tc>
          <w:tcPr>
            <w:tcW w:w="0" w:type="auto"/>
          </w:tcPr>
          <w:p w:rsidR="00677F51" w:rsidRPr="00377341" w:rsidRDefault="00677F51" w:rsidP="00C04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</w:t>
            </w:r>
            <w:r w:rsidR="00C04E6E" w:rsidRPr="0037734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F51" w:rsidRPr="00EC28D0" w:rsidTr="00C04E6E">
        <w:tc>
          <w:tcPr>
            <w:tcW w:w="0" w:type="auto"/>
          </w:tcPr>
          <w:p w:rsidR="00677F51" w:rsidRPr="00377341" w:rsidRDefault="00677F51" w:rsidP="00C04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</w:t>
            </w:r>
            <w:r w:rsidR="00C04E6E" w:rsidRPr="0037734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F51" w:rsidRPr="00EC28D0" w:rsidTr="00C04E6E">
        <w:tc>
          <w:tcPr>
            <w:tcW w:w="0" w:type="auto"/>
            <w:vAlign w:val="center"/>
          </w:tcPr>
          <w:p w:rsidR="00677F51" w:rsidRPr="00377341" w:rsidRDefault="00677F51" w:rsidP="00C04E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="00C04E6E" w:rsidRPr="00377341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F51" w:rsidRPr="00EC28D0" w:rsidTr="00C04E6E">
        <w:tc>
          <w:tcPr>
            <w:tcW w:w="0" w:type="auto"/>
          </w:tcPr>
          <w:p w:rsidR="00677F51" w:rsidRPr="00377341" w:rsidRDefault="00677F51" w:rsidP="00C04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</w:t>
            </w:r>
            <w:r w:rsidR="00C04E6E" w:rsidRPr="00377341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F51" w:rsidRPr="00EC28D0" w:rsidTr="00C04E6E">
        <w:tc>
          <w:tcPr>
            <w:tcW w:w="0" w:type="auto"/>
          </w:tcPr>
          <w:p w:rsidR="00677F51" w:rsidRPr="00377341" w:rsidRDefault="00677F51" w:rsidP="00C04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</w:t>
            </w:r>
            <w:r w:rsidR="00C04E6E" w:rsidRPr="00377341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F51" w:rsidRPr="00EC28D0" w:rsidTr="00C04E6E">
        <w:tc>
          <w:tcPr>
            <w:tcW w:w="0" w:type="auto"/>
            <w:vAlign w:val="center"/>
          </w:tcPr>
          <w:p w:rsidR="00677F51" w:rsidRPr="00377341" w:rsidRDefault="00C01246" w:rsidP="00C04E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="00C04E6E" w:rsidRPr="00377341">
              <w:rPr>
                <w:rFonts w:ascii="Times New Roman" w:hAnsi="Times New Roman" w:cs="Times New Roman"/>
                <w:sz w:val="20"/>
                <w:szCs w:val="20"/>
              </w:rPr>
              <w:t>1.1.7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F51" w:rsidRPr="00EC28D0" w:rsidTr="00C04E6E">
        <w:tc>
          <w:tcPr>
            <w:tcW w:w="0" w:type="auto"/>
          </w:tcPr>
          <w:p w:rsidR="00677F51" w:rsidRPr="00377341" w:rsidRDefault="00677F51" w:rsidP="007E0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</w:t>
            </w:r>
            <w:r w:rsidR="007E0D32" w:rsidRPr="00377341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F51" w:rsidRPr="00EC28D0" w:rsidTr="00C04E6E">
        <w:tc>
          <w:tcPr>
            <w:tcW w:w="0" w:type="auto"/>
            <w:vAlign w:val="center"/>
          </w:tcPr>
          <w:p w:rsidR="00677F51" w:rsidRPr="00377341" w:rsidRDefault="007E0D32" w:rsidP="007E0D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ОК1.1.9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F51" w:rsidRPr="00EC28D0" w:rsidTr="00C04E6E">
        <w:tc>
          <w:tcPr>
            <w:tcW w:w="0" w:type="auto"/>
            <w:vAlign w:val="center"/>
          </w:tcPr>
          <w:p w:rsidR="00677F51" w:rsidRPr="00377341" w:rsidRDefault="007E0D32" w:rsidP="007E0D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ОК1.1.10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F51" w:rsidRPr="00EC28D0" w:rsidTr="00C04E6E">
        <w:tc>
          <w:tcPr>
            <w:tcW w:w="0" w:type="auto"/>
          </w:tcPr>
          <w:p w:rsidR="00677F51" w:rsidRPr="00377341" w:rsidRDefault="00677F51" w:rsidP="007E0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</w:t>
            </w:r>
            <w:r w:rsidR="007E0D32" w:rsidRPr="00377341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677F51" w:rsidRPr="00377341" w:rsidRDefault="00677F51" w:rsidP="00C04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77F51" w:rsidRPr="00377341" w:rsidRDefault="00677F51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D32" w:rsidRPr="00EC28D0" w:rsidTr="00C04E6E">
        <w:tc>
          <w:tcPr>
            <w:tcW w:w="0" w:type="auto"/>
          </w:tcPr>
          <w:p w:rsidR="007E0D32" w:rsidRPr="00377341" w:rsidRDefault="007E0D32" w:rsidP="00240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ОК1.2.1</w:t>
            </w: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D32" w:rsidRPr="00EC28D0" w:rsidTr="00C04E6E">
        <w:tc>
          <w:tcPr>
            <w:tcW w:w="0" w:type="auto"/>
          </w:tcPr>
          <w:p w:rsidR="007E0D32" w:rsidRPr="00377341" w:rsidRDefault="007E0D32" w:rsidP="00240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ОК1.2.2</w:t>
            </w: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7E0D32" w:rsidRPr="00377341" w:rsidRDefault="007E0D32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7E0D32" w:rsidRPr="00377341" w:rsidRDefault="007E0D32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7E0D32" w:rsidRPr="00377341" w:rsidRDefault="007E0D32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7E0D32" w:rsidRPr="00377341" w:rsidRDefault="007E0D32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D32" w:rsidRPr="00EC28D0" w:rsidTr="00C04E6E">
        <w:tc>
          <w:tcPr>
            <w:tcW w:w="0" w:type="auto"/>
          </w:tcPr>
          <w:p w:rsidR="007E0D32" w:rsidRPr="00377341" w:rsidRDefault="007E0D32" w:rsidP="007E0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ОК1.2.3</w:t>
            </w: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E0D32" w:rsidRPr="00EC28D0" w:rsidTr="00C04E6E">
        <w:tc>
          <w:tcPr>
            <w:tcW w:w="0" w:type="auto"/>
          </w:tcPr>
          <w:p w:rsidR="007E0D32" w:rsidRPr="00377341" w:rsidRDefault="007E0D32" w:rsidP="007E0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 xml:space="preserve">ОК1.2.4 </w:t>
            </w: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7E0D32" w:rsidRPr="00377341" w:rsidRDefault="007E0D32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41E" w:rsidRPr="00EC28D0" w:rsidTr="00C04E6E">
        <w:tc>
          <w:tcPr>
            <w:tcW w:w="0" w:type="auto"/>
          </w:tcPr>
          <w:p w:rsidR="009B341E" w:rsidRPr="00377341" w:rsidRDefault="009B341E" w:rsidP="009B3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 xml:space="preserve">ОК1.2.5 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F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F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F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F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F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F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F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F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F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F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F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F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F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F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F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F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F1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41E" w:rsidRPr="00EC28D0" w:rsidTr="00C04E6E">
        <w:tc>
          <w:tcPr>
            <w:tcW w:w="0" w:type="auto"/>
          </w:tcPr>
          <w:p w:rsidR="009B341E" w:rsidRPr="00377341" w:rsidRDefault="009B341E" w:rsidP="00240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ОК1.2.6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9B341E" w:rsidRPr="00EC28D0" w:rsidTr="00C04E6E">
        <w:tc>
          <w:tcPr>
            <w:tcW w:w="0" w:type="auto"/>
          </w:tcPr>
          <w:p w:rsidR="009B341E" w:rsidRPr="00377341" w:rsidRDefault="009B341E" w:rsidP="00240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ОК1.2.7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9B341E" w:rsidRPr="00EC28D0" w:rsidTr="00C04E6E">
        <w:tc>
          <w:tcPr>
            <w:tcW w:w="0" w:type="auto"/>
          </w:tcPr>
          <w:p w:rsidR="009B341E" w:rsidRPr="00377341" w:rsidRDefault="009B341E" w:rsidP="00240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ОК1.2.8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41E" w:rsidRPr="00EC28D0" w:rsidTr="00C04E6E">
        <w:tc>
          <w:tcPr>
            <w:tcW w:w="0" w:type="auto"/>
          </w:tcPr>
          <w:p w:rsidR="009B341E" w:rsidRPr="00377341" w:rsidRDefault="009B341E" w:rsidP="00240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ОК1.2.9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9B341E" w:rsidRPr="00EC28D0" w:rsidTr="00C04E6E">
        <w:tc>
          <w:tcPr>
            <w:tcW w:w="0" w:type="auto"/>
          </w:tcPr>
          <w:p w:rsidR="009B341E" w:rsidRPr="00377341" w:rsidRDefault="009B341E" w:rsidP="00240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ОК1.2.10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41E" w:rsidRPr="00EC28D0" w:rsidTr="00C04E6E">
        <w:tc>
          <w:tcPr>
            <w:tcW w:w="0" w:type="auto"/>
          </w:tcPr>
          <w:p w:rsidR="009B341E" w:rsidRPr="00377341" w:rsidRDefault="009B341E" w:rsidP="009B3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 xml:space="preserve">ОК1.2.11 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9B3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41E" w:rsidRPr="00EC28D0" w:rsidTr="00C04E6E">
        <w:tc>
          <w:tcPr>
            <w:tcW w:w="0" w:type="auto"/>
          </w:tcPr>
          <w:p w:rsidR="009B341E" w:rsidRPr="00377341" w:rsidRDefault="009B341E" w:rsidP="009B3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ОК1.2.12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9B341E" w:rsidRPr="00377341" w:rsidRDefault="009B341E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395" w:rsidRPr="00EC28D0" w:rsidTr="00C04E6E">
        <w:tc>
          <w:tcPr>
            <w:tcW w:w="0" w:type="auto"/>
            <w:vAlign w:val="center"/>
          </w:tcPr>
          <w:p w:rsidR="00EF7395" w:rsidRPr="00377341" w:rsidRDefault="00EF7395" w:rsidP="00240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ОК1.2.13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F7395" w:rsidRPr="00EC28D0" w:rsidTr="00C04E6E">
        <w:tc>
          <w:tcPr>
            <w:tcW w:w="0" w:type="auto"/>
            <w:vAlign w:val="center"/>
          </w:tcPr>
          <w:p w:rsidR="00EF7395" w:rsidRPr="00377341" w:rsidRDefault="00EF7395" w:rsidP="00240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ОК1.2.14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F7395" w:rsidRPr="00EC28D0" w:rsidTr="00C04E6E">
        <w:tc>
          <w:tcPr>
            <w:tcW w:w="0" w:type="auto"/>
            <w:vAlign w:val="center"/>
          </w:tcPr>
          <w:p w:rsidR="00EF7395" w:rsidRPr="00377341" w:rsidRDefault="00EF7395" w:rsidP="00240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ОК1.2.15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395" w:rsidRPr="00EC28D0" w:rsidTr="00C04E6E">
        <w:tc>
          <w:tcPr>
            <w:tcW w:w="0" w:type="auto"/>
            <w:vAlign w:val="center"/>
          </w:tcPr>
          <w:p w:rsidR="00EF7395" w:rsidRPr="00377341" w:rsidRDefault="00EF7395" w:rsidP="00240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ОК1.2.16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395" w:rsidRPr="00EC28D0" w:rsidTr="00C04E6E">
        <w:tc>
          <w:tcPr>
            <w:tcW w:w="0" w:type="auto"/>
            <w:vAlign w:val="center"/>
          </w:tcPr>
          <w:p w:rsidR="00EF7395" w:rsidRPr="00377341" w:rsidRDefault="00EF7395" w:rsidP="00240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ОК1.2.17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395" w:rsidRPr="00EC28D0" w:rsidTr="00C04E6E">
        <w:tc>
          <w:tcPr>
            <w:tcW w:w="0" w:type="auto"/>
            <w:vAlign w:val="center"/>
          </w:tcPr>
          <w:p w:rsidR="00EF7395" w:rsidRPr="00377341" w:rsidRDefault="00EF7395" w:rsidP="00240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ОК1.2.18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395" w:rsidRPr="00EC28D0" w:rsidTr="00C04E6E">
        <w:tc>
          <w:tcPr>
            <w:tcW w:w="0" w:type="auto"/>
            <w:vAlign w:val="center"/>
          </w:tcPr>
          <w:p w:rsidR="00EF7395" w:rsidRPr="00377341" w:rsidRDefault="00EF7395" w:rsidP="00240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ОК1.2.19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794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F7395" w:rsidRPr="00EC28D0" w:rsidTr="00C04E6E">
        <w:tc>
          <w:tcPr>
            <w:tcW w:w="0" w:type="auto"/>
            <w:vAlign w:val="center"/>
          </w:tcPr>
          <w:p w:rsidR="00EF7395" w:rsidRPr="00377341" w:rsidRDefault="00EF7395" w:rsidP="00EF73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 xml:space="preserve">ОК1.2.20 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395" w:rsidRPr="00EC28D0" w:rsidTr="00C04E6E">
        <w:tc>
          <w:tcPr>
            <w:tcW w:w="0" w:type="auto"/>
            <w:vAlign w:val="center"/>
          </w:tcPr>
          <w:p w:rsidR="00EF7395" w:rsidRPr="00377341" w:rsidRDefault="00EF7395" w:rsidP="00EF73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 xml:space="preserve">ОК1.2.21 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377341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377341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377341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377341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377341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F7395" w:rsidRPr="00EC28D0" w:rsidTr="00C04E6E">
        <w:tc>
          <w:tcPr>
            <w:tcW w:w="0" w:type="auto"/>
            <w:vAlign w:val="center"/>
          </w:tcPr>
          <w:p w:rsidR="00EF7395" w:rsidRPr="00377341" w:rsidRDefault="00EF7395" w:rsidP="00240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ОК1.2.22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377341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377341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377341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377341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377341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F7395" w:rsidRPr="00EC28D0" w:rsidTr="00C04E6E">
        <w:tc>
          <w:tcPr>
            <w:tcW w:w="0" w:type="auto"/>
            <w:vAlign w:val="center"/>
          </w:tcPr>
          <w:p w:rsidR="00EF7395" w:rsidRPr="00377341" w:rsidRDefault="00EF7395" w:rsidP="00240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ОК1.2.23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377341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395" w:rsidRPr="00EC28D0" w:rsidTr="00C04E6E">
        <w:tc>
          <w:tcPr>
            <w:tcW w:w="0" w:type="auto"/>
            <w:vAlign w:val="center"/>
          </w:tcPr>
          <w:p w:rsidR="00EF7395" w:rsidRPr="00377341" w:rsidRDefault="00377341" w:rsidP="00240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ОК1.2.24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395" w:rsidRPr="00EC28D0" w:rsidTr="00C04E6E">
        <w:tc>
          <w:tcPr>
            <w:tcW w:w="0" w:type="auto"/>
            <w:vAlign w:val="center"/>
          </w:tcPr>
          <w:p w:rsidR="00EF7395" w:rsidRPr="00377341" w:rsidRDefault="00377341" w:rsidP="00240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ОК1.2.25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395" w:rsidRPr="00EC28D0" w:rsidTr="00C04E6E">
        <w:tc>
          <w:tcPr>
            <w:tcW w:w="0" w:type="auto"/>
            <w:vAlign w:val="center"/>
          </w:tcPr>
          <w:p w:rsidR="00EF7395" w:rsidRPr="00377341" w:rsidRDefault="00377341" w:rsidP="00240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ОК1.2.26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F7395" w:rsidRPr="00EC28D0" w:rsidTr="00C04E6E">
        <w:tc>
          <w:tcPr>
            <w:tcW w:w="0" w:type="auto"/>
            <w:vAlign w:val="center"/>
          </w:tcPr>
          <w:p w:rsidR="00EF7395" w:rsidRPr="00377341" w:rsidRDefault="00377341" w:rsidP="00240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ОК1.2.27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F7395" w:rsidRPr="00EC28D0" w:rsidTr="00C04E6E">
        <w:tc>
          <w:tcPr>
            <w:tcW w:w="0" w:type="auto"/>
            <w:vAlign w:val="center"/>
          </w:tcPr>
          <w:p w:rsidR="00EF7395" w:rsidRPr="00377341" w:rsidRDefault="00377341" w:rsidP="0085789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ОК1.2.28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4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F7395" w:rsidRPr="00743F8B" w:rsidTr="00C04E6E">
        <w:tc>
          <w:tcPr>
            <w:tcW w:w="0" w:type="auto"/>
            <w:vAlign w:val="center"/>
          </w:tcPr>
          <w:p w:rsidR="00EF7395" w:rsidRPr="00377341" w:rsidRDefault="00377341" w:rsidP="00240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ОК1.2.29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F7395" w:rsidRPr="00377341" w:rsidRDefault="00EF7395" w:rsidP="002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auto"/>
            <w:vAlign w:val="center"/>
          </w:tcPr>
          <w:p w:rsidR="00EF7395" w:rsidRPr="00377341" w:rsidRDefault="00EF7395" w:rsidP="0023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34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240B5C" w:rsidRPr="00743F8B" w:rsidRDefault="00240B5C" w:rsidP="00240B5C"/>
    <w:sectPr w:rsidR="00240B5C" w:rsidRPr="00743F8B" w:rsidSect="00240B5C">
      <w:pgSz w:w="16838" w:h="11906" w:orient="landscape"/>
      <w:pgMar w:top="720" w:right="737" w:bottom="680" w:left="83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1E0" w:rsidRDefault="009571E0" w:rsidP="00CA0E5B">
      <w:r>
        <w:separator/>
      </w:r>
    </w:p>
  </w:endnote>
  <w:endnote w:type="continuationSeparator" w:id="0">
    <w:p w:rsidR="009571E0" w:rsidRDefault="009571E0" w:rsidP="00CA0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1E0" w:rsidRDefault="009571E0" w:rsidP="00CA0E5B">
      <w:r>
        <w:separator/>
      </w:r>
    </w:p>
  </w:footnote>
  <w:footnote w:type="continuationSeparator" w:id="0">
    <w:p w:rsidR="009571E0" w:rsidRDefault="009571E0" w:rsidP="00CA0E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7545E146"/>
    <w:lvl w:ilvl="0" w:tplc="FFFFFFFF">
      <w:start w:val="1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8"/>
    <w:multiLevelType w:val="hybridMultilevel"/>
    <w:tmpl w:val="515F007C"/>
    <w:lvl w:ilvl="0" w:tplc="FFFFFFFF">
      <w:start w:val="9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9"/>
    <w:multiLevelType w:val="hybridMultilevel"/>
    <w:tmpl w:val="5BD062C2"/>
    <w:lvl w:ilvl="0" w:tplc="FFFFFFFF">
      <w:start w:val="11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EC79EE"/>
    <w:multiLevelType w:val="hybridMultilevel"/>
    <w:tmpl w:val="EB329894"/>
    <w:lvl w:ilvl="0" w:tplc="CAB2A2C4">
      <w:start w:val="4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855EBF"/>
    <w:multiLevelType w:val="hybridMultilevel"/>
    <w:tmpl w:val="116CA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044AB1"/>
    <w:multiLevelType w:val="hybridMultilevel"/>
    <w:tmpl w:val="1DF46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C357A2"/>
    <w:multiLevelType w:val="hybridMultilevel"/>
    <w:tmpl w:val="CBC27D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64505D"/>
    <w:multiLevelType w:val="multilevel"/>
    <w:tmpl w:val="6FEAFCF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0F2820F2"/>
    <w:multiLevelType w:val="hybridMultilevel"/>
    <w:tmpl w:val="51DA8B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641641"/>
    <w:multiLevelType w:val="hybridMultilevel"/>
    <w:tmpl w:val="CCF0B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274A6C"/>
    <w:multiLevelType w:val="hybridMultilevel"/>
    <w:tmpl w:val="998E4844"/>
    <w:lvl w:ilvl="0" w:tplc="B1989388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w w:val="100"/>
        <w:sz w:val="28"/>
      </w:rPr>
    </w:lvl>
    <w:lvl w:ilvl="1" w:tplc="36CCA328">
      <w:numFmt w:val="bullet"/>
      <w:lvlText w:val="•"/>
      <w:lvlJc w:val="left"/>
      <w:pPr>
        <w:ind w:left="1726" w:hanging="360"/>
      </w:pPr>
    </w:lvl>
    <w:lvl w:ilvl="2" w:tplc="AA94827C">
      <w:numFmt w:val="bullet"/>
      <w:lvlText w:val="•"/>
      <w:lvlJc w:val="left"/>
      <w:pPr>
        <w:ind w:left="2633" w:hanging="360"/>
      </w:pPr>
    </w:lvl>
    <w:lvl w:ilvl="3" w:tplc="69A68290">
      <w:numFmt w:val="bullet"/>
      <w:lvlText w:val="•"/>
      <w:lvlJc w:val="left"/>
      <w:pPr>
        <w:ind w:left="3539" w:hanging="360"/>
      </w:pPr>
    </w:lvl>
    <w:lvl w:ilvl="4" w:tplc="38D6F1CA">
      <w:numFmt w:val="bullet"/>
      <w:lvlText w:val="•"/>
      <w:lvlJc w:val="left"/>
      <w:pPr>
        <w:ind w:left="4446" w:hanging="360"/>
      </w:pPr>
    </w:lvl>
    <w:lvl w:ilvl="5" w:tplc="529465F4">
      <w:numFmt w:val="bullet"/>
      <w:lvlText w:val="•"/>
      <w:lvlJc w:val="left"/>
      <w:pPr>
        <w:ind w:left="5353" w:hanging="360"/>
      </w:pPr>
    </w:lvl>
    <w:lvl w:ilvl="6" w:tplc="E21ABF9E">
      <w:numFmt w:val="bullet"/>
      <w:lvlText w:val="•"/>
      <w:lvlJc w:val="left"/>
      <w:pPr>
        <w:ind w:left="6259" w:hanging="360"/>
      </w:pPr>
    </w:lvl>
    <w:lvl w:ilvl="7" w:tplc="8DF8D1F8">
      <w:numFmt w:val="bullet"/>
      <w:lvlText w:val="•"/>
      <w:lvlJc w:val="left"/>
      <w:pPr>
        <w:ind w:left="7166" w:hanging="360"/>
      </w:pPr>
    </w:lvl>
    <w:lvl w:ilvl="8" w:tplc="CE1CA074">
      <w:numFmt w:val="bullet"/>
      <w:lvlText w:val="•"/>
      <w:lvlJc w:val="left"/>
      <w:pPr>
        <w:ind w:left="8073" w:hanging="360"/>
      </w:pPr>
    </w:lvl>
  </w:abstractNum>
  <w:abstractNum w:abstractNumId="11">
    <w:nsid w:val="31F13963"/>
    <w:multiLevelType w:val="multilevel"/>
    <w:tmpl w:val="70B2C4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D576663"/>
    <w:multiLevelType w:val="hybridMultilevel"/>
    <w:tmpl w:val="4182705A"/>
    <w:lvl w:ilvl="0" w:tplc="3572BB24">
      <w:numFmt w:val="bullet"/>
      <w:lvlText w:val=""/>
      <w:lvlJc w:val="left"/>
      <w:pPr>
        <w:tabs>
          <w:tab w:val="num" w:pos="1004"/>
        </w:tabs>
        <w:ind w:left="72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DE40924"/>
    <w:multiLevelType w:val="hybridMultilevel"/>
    <w:tmpl w:val="ACAA89A0"/>
    <w:lvl w:ilvl="0" w:tplc="CAB2A2C4">
      <w:start w:val="4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F74320"/>
    <w:multiLevelType w:val="hybridMultilevel"/>
    <w:tmpl w:val="75BC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776799"/>
    <w:multiLevelType w:val="hybridMultilevel"/>
    <w:tmpl w:val="34784068"/>
    <w:lvl w:ilvl="0" w:tplc="CAB2A2C4">
      <w:start w:val="4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790747"/>
    <w:multiLevelType w:val="hybridMultilevel"/>
    <w:tmpl w:val="4E069C50"/>
    <w:lvl w:ilvl="0" w:tplc="3C2CC39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924864"/>
    <w:multiLevelType w:val="hybridMultilevel"/>
    <w:tmpl w:val="E902783C"/>
    <w:lvl w:ilvl="0" w:tplc="0419000F">
      <w:start w:val="1"/>
      <w:numFmt w:val="decimal"/>
      <w:lvlText w:val="%1."/>
      <w:lvlJc w:val="left"/>
      <w:pPr>
        <w:ind w:left="54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  <w:rPr>
        <w:rFonts w:cs="Times New Roman"/>
      </w:rPr>
    </w:lvl>
  </w:abstractNum>
  <w:abstractNum w:abstractNumId="18">
    <w:nsid w:val="4A293FB2"/>
    <w:multiLevelType w:val="hybridMultilevel"/>
    <w:tmpl w:val="9D3A3878"/>
    <w:lvl w:ilvl="0" w:tplc="CAB2A2C4">
      <w:start w:val="4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8F2502"/>
    <w:multiLevelType w:val="multilevel"/>
    <w:tmpl w:val="129402F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1946F83"/>
    <w:multiLevelType w:val="hybridMultilevel"/>
    <w:tmpl w:val="E8FE10C6"/>
    <w:lvl w:ilvl="0" w:tplc="CAB2A2C4">
      <w:start w:val="4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430C80"/>
    <w:multiLevelType w:val="hybridMultilevel"/>
    <w:tmpl w:val="5D42367C"/>
    <w:lvl w:ilvl="0" w:tplc="47CE1D6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8605B"/>
    <w:multiLevelType w:val="hybridMultilevel"/>
    <w:tmpl w:val="86F87E0E"/>
    <w:lvl w:ilvl="0" w:tplc="47CE1D6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E5695"/>
    <w:multiLevelType w:val="hybridMultilevel"/>
    <w:tmpl w:val="990006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4C491A"/>
    <w:multiLevelType w:val="hybridMultilevel"/>
    <w:tmpl w:val="46D02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C8110F0"/>
    <w:multiLevelType w:val="hybridMultilevel"/>
    <w:tmpl w:val="C004FAF2"/>
    <w:lvl w:ilvl="0" w:tplc="F5520B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672CE7"/>
    <w:multiLevelType w:val="hybridMultilevel"/>
    <w:tmpl w:val="9EFCB9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6226AD"/>
    <w:multiLevelType w:val="multilevel"/>
    <w:tmpl w:val="39BE9B9C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640D1A76"/>
    <w:multiLevelType w:val="hybridMultilevel"/>
    <w:tmpl w:val="D43E0C08"/>
    <w:lvl w:ilvl="0" w:tplc="3572BB24">
      <w:numFmt w:val="bullet"/>
      <w:lvlText w:val=""/>
      <w:lvlJc w:val="left"/>
      <w:pPr>
        <w:tabs>
          <w:tab w:val="num" w:pos="851"/>
        </w:tabs>
        <w:ind w:left="567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64D760AB"/>
    <w:multiLevelType w:val="hybridMultilevel"/>
    <w:tmpl w:val="A61E41AC"/>
    <w:lvl w:ilvl="0" w:tplc="BF300A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0216F"/>
    <w:multiLevelType w:val="multilevel"/>
    <w:tmpl w:val="9F782B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6D51193D"/>
    <w:multiLevelType w:val="hybridMultilevel"/>
    <w:tmpl w:val="EE0CDB72"/>
    <w:lvl w:ilvl="0" w:tplc="47CE1D6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8F16E0"/>
    <w:multiLevelType w:val="hybridMultilevel"/>
    <w:tmpl w:val="63C86D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060350"/>
    <w:multiLevelType w:val="hybridMultilevel"/>
    <w:tmpl w:val="69347DC6"/>
    <w:lvl w:ilvl="0" w:tplc="CAB2A2C4">
      <w:start w:val="4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197581"/>
    <w:multiLevelType w:val="hybridMultilevel"/>
    <w:tmpl w:val="391AE602"/>
    <w:lvl w:ilvl="0" w:tplc="3572BB24">
      <w:numFmt w:val="bullet"/>
      <w:lvlText w:val=""/>
      <w:lvlJc w:val="left"/>
      <w:pPr>
        <w:tabs>
          <w:tab w:val="num" w:pos="824"/>
        </w:tabs>
        <w:ind w:left="54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5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8"/>
  </w:num>
  <w:num w:numId="4">
    <w:abstractNumId w:val="14"/>
  </w:num>
  <w:num w:numId="5">
    <w:abstractNumId w:val="6"/>
  </w:num>
  <w:num w:numId="6">
    <w:abstractNumId w:val="32"/>
  </w:num>
  <w:num w:numId="7">
    <w:abstractNumId w:val="26"/>
  </w:num>
  <w:num w:numId="8">
    <w:abstractNumId w:val="20"/>
  </w:num>
  <w:num w:numId="9">
    <w:abstractNumId w:val="7"/>
  </w:num>
  <w:num w:numId="10">
    <w:abstractNumId w:val="30"/>
  </w:num>
  <w:num w:numId="11">
    <w:abstractNumId w:val="11"/>
  </w:num>
  <w:num w:numId="12">
    <w:abstractNumId w:val="19"/>
  </w:num>
  <w:num w:numId="13">
    <w:abstractNumId w:val="3"/>
  </w:num>
  <w:num w:numId="14">
    <w:abstractNumId w:val="5"/>
  </w:num>
  <w:num w:numId="15">
    <w:abstractNumId w:val="10"/>
  </w:num>
  <w:num w:numId="16">
    <w:abstractNumId w:val="15"/>
  </w:num>
  <w:num w:numId="17">
    <w:abstractNumId w:val="12"/>
  </w:num>
  <w:num w:numId="18">
    <w:abstractNumId w:val="33"/>
  </w:num>
  <w:num w:numId="19">
    <w:abstractNumId w:val="13"/>
  </w:num>
  <w:num w:numId="20">
    <w:abstractNumId w:val="18"/>
  </w:num>
  <w:num w:numId="21">
    <w:abstractNumId w:val="34"/>
  </w:num>
  <w:num w:numId="22">
    <w:abstractNumId w:val="28"/>
  </w:num>
  <w:num w:numId="23">
    <w:abstractNumId w:val="27"/>
  </w:num>
  <w:num w:numId="24">
    <w:abstractNumId w:val="9"/>
  </w:num>
  <w:num w:numId="25">
    <w:abstractNumId w:val="17"/>
  </w:num>
  <w:num w:numId="26">
    <w:abstractNumId w:val="4"/>
  </w:num>
  <w:num w:numId="27">
    <w:abstractNumId w:val="0"/>
  </w:num>
  <w:num w:numId="28">
    <w:abstractNumId w:val="1"/>
  </w:num>
  <w:num w:numId="29">
    <w:abstractNumId w:val="2"/>
  </w:num>
  <w:num w:numId="30">
    <w:abstractNumId w:val="29"/>
  </w:num>
  <w:num w:numId="31">
    <w:abstractNumId w:val="23"/>
  </w:num>
  <w:num w:numId="32">
    <w:abstractNumId w:val="31"/>
  </w:num>
  <w:num w:numId="33">
    <w:abstractNumId w:val="21"/>
  </w:num>
  <w:num w:numId="34">
    <w:abstractNumId w:val="22"/>
  </w:num>
  <w:num w:numId="35">
    <w:abstractNumId w:val="25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45D61"/>
    <w:rsid w:val="00001D15"/>
    <w:rsid w:val="00003C5D"/>
    <w:rsid w:val="00006471"/>
    <w:rsid w:val="00023050"/>
    <w:rsid w:val="000257F3"/>
    <w:rsid w:val="00037146"/>
    <w:rsid w:val="000408E4"/>
    <w:rsid w:val="00042854"/>
    <w:rsid w:val="000430EC"/>
    <w:rsid w:val="00047538"/>
    <w:rsid w:val="0005258A"/>
    <w:rsid w:val="00054973"/>
    <w:rsid w:val="00062E10"/>
    <w:rsid w:val="00090172"/>
    <w:rsid w:val="00097C29"/>
    <w:rsid w:val="000D0488"/>
    <w:rsid w:val="000D416E"/>
    <w:rsid w:val="000E5276"/>
    <w:rsid w:val="000F204A"/>
    <w:rsid w:val="000F56BF"/>
    <w:rsid w:val="000F7FEA"/>
    <w:rsid w:val="001004D4"/>
    <w:rsid w:val="00100F14"/>
    <w:rsid w:val="001055CB"/>
    <w:rsid w:val="00111B5E"/>
    <w:rsid w:val="00114EB6"/>
    <w:rsid w:val="00116A63"/>
    <w:rsid w:val="001469B2"/>
    <w:rsid w:val="001479A0"/>
    <w:rsid w:val="00150FB9"/>
    <w:rsid w:val="00155089"/>
    <w:rsid w:val="00160923"/>
    <w:rsid w:val="00171988"/>
    <w:rsid w:val="001867C0"/>
    <w:rsid w:val="0019279C"/>
    <w:rsid w:val="001A3EFB"/>
    <w:rsid w:val="001A7461"/>
    <w:rsid w:val="001A7A88"/>
    <w:rsid w:val="001B0C00"/>
    <w:rsid w:val="001B40F9"/>
    <w:rsid w:val="001B4E07"/>
    <w:rsid w:val="001D4319"/>
    <w:rsid w:val="001D66EB"/>
    <w:rsid w:val="001E2E95"/>
    <w:rsid w:val="001E7DED"/>
    <w:rsid w:val="001F2DDC"/>
    <w:rsid w:val="001F6568"/>
    <w:rsid w:val="00200383"/>
    <w:rsid w:val="0020120C"/>
    <w:rsid w:val="002143FC"/>
    <w:rsid w:val="002275F0"/>
    <w:rsid w:val="00235667"/>
    <w:rsid w:val="00240B5C"/>
    <w:rsid w:val="00266B0D"/>
    <w:rsid w:val="0027047F"/>
    <w:rsid w:val="002708A9"/>
    <w:rsid w:val="00282B17"/>
    <w:rsid w:val="00291E06"/>
    <w:rsid w:val="002A0745"/>
    <w:rsid w:val="002A21DA"/>
    <w:rsid w:val="002A2A32"/>
    <w:rsid w:val="002A5422"/>
    <w:rsid w:val="002A60A6"/>
    <w:rsid w:val="002B03FD"/>
    <w:rsid w:val="002B06C1"/>
    <w:rsid w:val="002C1D7A"/>
    <w:rsid w:val="002C2109"/>
    <w:rsid w:val="002C3213"/>
    <w:rsid w:val="002D2DE5"/>
    <w:rsid w:val="002E0D3B"/>
    <w:rsid w:val="002E15BC"/>
    <w:rsid w:val="002E37F0"/>
    <w:rsid w:val="002F7BFC"/>
    <w:rsid w:val="003020FE"/>
    <w:rsid w:val="0031148C"/>
    <w:rsid w:val="00312E19"/>
    <w:rsid w:val="003240C4"/>
    <w:rsid w:val="003269C1"/>
    <w:rsid w:val="00331065"/>
    <w:rsid w:val="00341028"/>
    <w:rsid w:val="00351424"/>
    <w:rsid w:val="00352739"/>
    <w:rsid w:val="00365E89"/>
    <w:rsid w:val="0036725D"/>
    <w:rsid w:val="0037206A"/>
    <w:rsid w:val="00377341"/>
    <w:rsid w:val="00380B18"/>
    <w:rsid w:val="00380E41"/>
    <w:rsid w:val="00385E44"/>
    <w:rsid w:val="00386D8B"/>
    <w:rsid w:val="00397031"/>
    <w:rsid w:val="003B0B06"/>
    <w:rsid w:val="003B2809"/>
    <w:rsid w:val="003B2EA5"/>
    <w:rsid w:val="003C1489"/>
    <w:rsid w:val="003C28E5"/>
    <w:rsid w:val="003D0749"/>
    <w:rsid w:val="003E03FD"/>
    <w:rsid w:val="003E5009"/>
    <w:rsid w:val="00401C58"/>
    <w:rsid w:val="004024A6"/>
    <w:rsid w:val="00410F6F"/>
    <w:rsid w:val="00411E2B"/>
    <w:rsid w:val="00411E36"/>
    <w:rsid w:val="004174A2"/>
    <w:rsid w:val="00422622"/>
    <w:rsid w:val="004228D1"/>
    <w:rsid w:val="00431842"/>
    <w:rsid w:val="00432DD8"/>
    <w:rsid w:val="00437371"/>
    <w:rsid w:val="0044276F"/>
    <w:rsid w:val="004462C3"/>
    <w:rsid w:val="004532F4"/>
    <w:rsid w:val="00460A9C"/>
    <w:rsid w:val="0047592C"/>
    <w:rsid w:val="00477902"/>
    <w:rsid w:val="00494D1F"/>
    <w:rsid w:val="00496EA6"/>
    <w:rsid w:val="004A09D3"/>
    <w:rsid w:val="004A1F00"/>
    <w:rsid w:val="004A5E78"/>
    <w:rsid w:val="004C422B"/>
    <w:rsid w:val="004C6E54"/>
    <w:rsid w:val="004C6EF9"/>
    <w:rsid w:val="004D49BF"/>
    <w:rsid w:val="004D5132"/>
    <w:rsid w:val="004E091C"/>
    <w:rsid w:val="004E785F"/>
    <w:rsid w:val="004F0673"/>
    <w:rsid w:val="004F3A05"/>
    <w:rsid w:val="00505214"/>
    <w:rsid w:val="00510CB8"/>
    <w:rsid w:val="00511D6F"/>
    <w:rsid w:val="00514892"/>
    <w:rsid w:val="005176E6"/>
    <w:rsid w:val="00522A96"/>
    <w:rsid w:val="00533EAE"/>
    <w:rsid w:val="00542150"/>
    <w:rsid w:val="005621CE"/>
    <w:rsid w:val="005727ED"/>
    <w:rsid w:val="00583FF9"/>
    <w:rsid w:val="00591AE0"/>
    <w:rsid w:val="00593AAA"/>
    <w:rsid w:val="005958C2"/>
    <w:rsid w:val="005A0193"/>
    <w:rsid w:val="005A74D3"/>
    <w:rsid w:val="005B0745"/>
    <w:rsid w:val="005C1607"/>
    <w:rsid w:val="005C2FAC"/>
    <w:rsid w:val="005C5241"/>
    <w:rsid w:val="005D059E"/>
    <w:rsid w:val="005D5166"/>
    <w:rsid w:val="005D7A1C"/>
    <w:rsid w:val="005E33FA"/>
    <w:rsid w:val="00607F8B"/>
    <w:rsid w:val="006147A7"/>
    <w:rsid w:val="00622044"/>
    <w:rsid w:val="00644C2F"/>
    <w:rsid w:val="00667F87"/>
    <w:rsid w:val="00677F51"/>
    <w:rsid w:val="00684F80"/>
    <w:rsid w:val="00685C57"/>
    <w:rsid w:val="00693858"/>
    <w:rsid w:val="00694AB5"/>
    <w:rsid w:val="006A637D"/>
    <w:rsid w:val="006A773C"/>
    <w:rsid w:val="006B1F0A"/>
    <w:rsid w:val="006B1F6A"/>
    <w:rsid w:val="006B3776"/>
    <w:rsid w:val="006B6117"/>
    <w:rsid w:val="006C51B2"/>
    <w:rsid w:val="006D2207"/>
    <w:rsid w:val="006D326D"/>
    <w:rsid w:val="006D4DA5"/>
    <w:rsid w:val="006D7F60"/>
    <w:rsid w:val="006F3EAF"/>
    <w:rsid w:val="006F7E83"/>
    <w:rsid w:val="00712717"/>
    <w:rsid w:val="0071735E"/>
    <w:rsid w:val="0073159B"/>
    <w:rsid w:val="007334FC"/>
    <w:rsid w:val="00743841"/>
    <w:rsid w:val="00743F8B"/>
    <w:rsid w:val="00745B10"/>
    <w:rsid w:val="00751C5E"/>
    <w:rsid w:val="007540F7"/>
    <w:rsid w:val="00765019"/>
    <w:rsid w:val="00765A4F"/>
    <w:rsid w:val="007768EE"/>
    <w:rsid w:val="0077783F"/>
    <w:rsid w:val="00796662"/>
    <w:rsid w:val="007A0416"/>
    <w:rsid w:val="007A5627"/>
    <w:rsid w:val="007C0718"/>
    <w:rsid w:val="007D50EF"/>
    <w:rsid w:val="007E0D32"/>
    <w:rsid w:val="007E6E95"/>
    <w:rsid w:val="007E74F5"/>
    <w:rsid w:val="007F2C4D"/>
    <w:rsid w:val="007F3A11"/>
    <w:rsid w:val="007F4A96"/>
    <w:rsid w:val="00804D7E"/>
    <w:rsid w:val="00820A84"/>
    <w:rsid w:val="00827996"/>
    <w:rsid w:val="008347FB"/>
    <w:rsid w:val="008418B5"/>
    <w:rsid w:val="00845D83"/>
    <w:rsid w:val="00850C01"/>
    <w:rsid w:val="008517C1"/>
    <w:rsid w:val="00854F36"/>
    <w:rsid w:val="0085789F"/>
    <w:rsid w:val="0086008E"/>
    <w:rsid w:val="008639D5"/>
    <w:rsid w:val="0087047D"/>
    <w:rsid w:val="00882CBC"/>
    <w:rsid w:val="0088367D"/>
    <w:rsid w:val="00891BF5"/>
    <w:rsid w:val="00895849"/>
    <w:rsid w:val="0089683D"/>
    <w:rsid w:val="008A1F8F"/>
    <w:rsid w:val="008B07A6"/>
    <w:rsid w:val="008C0260"/>
    <w:rsid w:val="008D1929"/>
    <w:rsid w:val="008D2403"/>
    <w:rsid w:val="00904DF8"/>
    <w:rsid w:val="00917FAC"/>
    <w:rsid w:val="00920535"/>
    <w:rsid w:val="00935FCA"/>
    <w:rsid w:val="00936745"/>
    <w:rsid w:val="009441C2"/>
    <w:rsid w:val="00945D61"/>
    <w:rsid w:val="00951E85"/>
    <w:rsid w:val="009571E0"/>
    <w:rsid w:val="0096055E"/>
    <w:rsid w:val="00971032"/>
    <w:rsid w:val="0097298E"/>
    <w:rsid w:val="00981F83"/>
    <w:rsid w:val="00990DE6"/>
    <w:rsid w:val="009A6F0F"/>
    <w:rsid w:val="009A7F9C"/>
    <w:rsid w:val="009B341E"/>
    <w:rsid w:val="009C54FA"/>
    <w:rsid w:val="009D11F4"/>
    <w:rsid w:val="009D3865"/>
    <w:rsid w:val="009D5EC2"/>
    <w:rsid w:val="009E1DE4"/>
    <w:rsid w:val="009F77EB"/>
    <w:rsid w:val="00A00E0E"/>
    <w:rsid w:val="00A15449"/>
    <w:rsid w:val="00A26486"/>
    <w:rsid w:val="00A46DE0"/>
    <w:rsid w:val="00A51152"/>
    <w:rsid w:val="00A51953"/>
    <w:rsid w:val="00A5349C"/>
    <w:rsid w:val="00A826AE"/>
    <w:rsid w:val="00A85C25"/>
    <w:rsid w:val="00A87358"/>
    <w:rsid w:val="00A87707"/>
    <w:rsid w:val="00A931A2"/>
    <w:rsid w:val="00A933AD"/>
    <w:rsid w:val="00AA1147"/>
    <w:rsid w:val="00AB3F19"/>
    <w:rsid w:val="00AC3C7C"/>
    <w:rsid w:val="00AC510F"/>
    <w:rsid w:val="00AC7066"/>
    <w:rsid w:val="00AC7400"/>
    <w:rsid w:val="00AD711C"/>
    <w:rsid w:val="00AE70C5"/>
    <w:rsid w:val="00B0477D"/>
    <w:rsid w:val="00B07127"/>
    <w:rsid w:val="00B11DE4"/>
    <w:rsid w:val="00B12B15"/>
    <w:rsid w:val="00B26EB2"/>
    <w:rsid w:val="00B53C09"/>
    <w:rsid w:val="00B943BE"/>
    <w:rsid w:val="00BB068C"/>
    <w:rsid w:val="00BB29B9"/>
    <w:rsid w:val="00BB59C8"/>
    <w:rsid w:val="00BC6D67"/>
    <w:rsid w:val="00BD48AF"/>
    <w:rsid w:val="00BD4E6D"/>
    <w:rsid w:val="00BD675A"/>
    <w:rsid w:val="00BD7318"/>
    <w:rsid w:val="00BD7A01"/>
    <w:rsid w:val="00BD7B58"/>
    <w:rsid w:val="00BE4633"/>
    <w:rsid w:val="00BF68CB"/>
    <w:rsid w:val="00C01246"/>
    <w:rsid w:val="00C0280B"/>
    <w:rsid w:val="00C0444D"/>
    <w:rsid w:val="00C04E6E"/>
    <w:rsid w:val="00C04F02"/>
    <w:rsid w:val="00C07E1A"/>
    <w:rsid w:val="00C10A0B"/>
    <w:rsid w:val="00C149F6"/>
    <w:rsid w:val="00C22A2F"/>
    <w:rsid w:val="00C255E9"/>
    <w:rsid w:val="00C3087F"/>
    <w:rsid w:val="00C3638A"/>
    <w:rsid w:val="00C47883"/>
    <w:rsid w:val="00C50AE6"/>
    <w:rsid w:val="00C55459"/>
    <w:rsid w:val="00C63DE1"/>
    <w:rsid w:val="00C73FCD"/>
    <w:rsid w:val="00C8062D"/>
    <w:rsid w:val="00C87615"/>
    <w:rsid w:val="00C93129"/>
    <w:rsid w:val="00CA0E5B"/>
    <w:rsid w:val="00CC0C84"/>
    <w:rsid w:val="00CC1D25"/>
    <w:rsid w:val="00CD47D5"/>
    <w:rsid w:val="00CD7EB1"/>
    <w:rsid w:val="00CE11DE"/>
    <w:rsid w:val="00CE1D61"/>
    <w:rsid w:val="00CF5B13"/>
    <w:rsid w:val="00CF6981"/>
    <w:rsid w:val="00D14754"/>
    <w:rsid w:val="00D16D60"/>
    <w:rsid w:val="00D24201"/>
    <w:rsid w:val="00D26BBB"/>
    <w:rsid w:val="00D27822"/>
    <w:rsid w:val="00D3093B"/>
    <w:rsid w:val="00D31D9F"/>
    <w:rsid w:val="00D36BB8"/>
    <w:rsid w:val="00D40E84"/>
    <w:rsid w:val="00D43111"/>
    <w:rsid w:val="00D467A1"/>
    <w:rsid w:val="00D508AE"/>
    <w:rsid w:val="00D51475"/>
    <w:rsid w:val="00D52280"/>
    <w:rsid w:val="00D53B8E"/>
    <w:rsid w:val="00D748BD"/>
    <w:rsid w:val="00D775A1"/>
    <w:rsid w:val="00D90009"/>
    <w:rsid w:val="00D937E1"/>
    <w:rsid w:val="00D97CE1"/>
    <w:rsid w:val="00DA15A6"/>
    <w:rsid w:val="00DA24D3"/>
    <w:rsid w:val="00DA4CD5"/>
    <w:rsid w:val="00DB400F"/>
    <w:rsid w:val="00DB63C8"/>
    <w:rsid w:val="00DC076A"/>
    <w:rsid w:val="00DD0FF0"/>
    <w:rsid w:val="00DD653D"/>
    <w:rsid w:val="00DE49BF"/>
    <w:rsid w:val="00DF4C0B"/>
    <w:rsid w:val="00E062FE"/>
    <w:rsid w:val="00E117FB"/>
    <w:rsid w:val="00E1241E"/>
    <w:rsid w:val="00E2279F"/>
    <w:rsid w:val="00E22DCC"/>
    <w:rsid w:val="00E26280"/>
    <w:rsid w:val="00E570EC"/>
    <w:rsid w:val="00E67067"/>
    <w:rsid w:val="00E72BF3"/>
    <w:rsid w:val="00E7692C"/>
    <w:rsid w:val="00E85D50"/>
    <w:rsid w:val="00E91213"/>
    <w:rsid w:val="00E97527"/>
    <w:rsid w:val="00EA616D"/>
    <w:rsid w:val="00EB6730"/>
    <w:rsid w:val="00EC28D0"/>
    <w:rsid w:val="00EC30BF"/>
    <w:rsid w:val="00ED0C24"/>
    <w:rsid w:val="00ED2A3A"/>
    <w:rsid w:val="00EF7395"/>
    <w:rsid w:val="00F12AF6"/>
    <w:rsid w:val="00F16CB5"/>
    <w:rsid w:val="00F20566"/>
    <w:rsid w:val="00F2520F"/>
    <w:rsid w:val="00F27E2D"/>
    <w:rsid w:val="00F32A03"/>
    <w:rsid w:val="00F33C20"/>
    <w:rsid w:val="00F33D98"/>
    <w:rsid w:val="00F357FF"/>
    <w:rsid w:val="00F72511"/>
    <w:rsid w:val="00F920FF"/>
    <w:rsid w:val="00FA53E3"/>
    <w:rsid w:val="00FA66F3"/>
    <w:rsid w:val="00FB64C9"/>
    <w:rsid w:val="00FC14A0"/>
    <w:rsid w:val="00FC697D"/>
    <w:rsid w:val="00FD19BA"/>
    <w:rsid w:val="00FE41CC"/>
    <w:rsid w:val="00FE4C0B"/>
    <w:rsid w:val="00FE5EF9"/>
    <w:rsid w:val="00FF4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D6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1">
    <w:name w:val="heading 1"/>
    <w:basedOn w:val="a"/>
    <w:link w:val="10"/>
    <w:uiPriority w:val="99"/>
    <w:qFormat/>
    <w:rsid w:val="009441C2"/>
    <w:pPr>
      <w:autoSpaceDE w:val="0"/>
      <w:autoSpaceDN w:val="0"/>
      <w:ind w:left="4418" w:hanging="281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708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41C2"/>
    <w:rPr>
      <w:rFonts w:ascii="Times New Roman" w:hAnsi="Times New Roman" w:cs="Times New Roman"/>
      <w:b/>
      <w:bCs/>
      <w:sz w:val="28"/>
      <w:szCs w:val="28"/>
      <w:lang w:val="en-US"/>
    </w:rPr>
  </w:style>
  <w:style w:type="paragraph" w:styleId="a3">
    <w:name w:val="List Paragraph"/>
    <w:basedOn w:val="a"/>
    <w:uiPriority w:val="99"/>
    <w:qFormat/>
    <w:rsid w:val="005D059E"/>
    <w:pPr>
      <w:ind w:left="720"/>
      <w:contextualSpacing/>
    </w:pPr>
  </w:style>
  <w:style w:type="table" w:styleId="a4">
    <w:name w:val="Table Grid"/>
    <w:basedOn w:val="a1"/>
    <w:uiPriority w:val="59"/>
    <w:rsid w:val="006D7F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10"/>
    <w:uiPriority w:val="99"/>
    <w:locked/>
    <w:rsid w:val="004C422B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4C422B"/>
    <w:pPr>
      <w:shd w:val="clear" w:color="auto" w:fill="FFFFFF"/>
      <w:spacing w:before="60" w:line="274" w:lineRule="exact"/>
    </w:pPr>
    <w:rPr>
      <w:rFonts w:ascii="Calibri" w:eastAsia="Calibri" w:hAnsi="Calibri" w:cs="Times New Roman"/>
      <w:color w:val="auto"/>
      <w:sz w:val="20"/>
      <w:szCs w:val="20"/>
      <w:lang w:val="ru-RU" w:eastAsia="ru-RU"/>
    </w:rPr>
  </w:style>
  <w:style w:type="character" w:customStyle="1" w:styleId="22">
    <w:name w:val="Основной текст (2) + Полужирный"/>
    <w:uiPriority w:val="99"/>
    <w:rsid w:val="004C422B"/>
    <w:rPr>
      <w:b/>
      <w:color w:val="000000"/>
      <w:spacing w:val="0"/>
      <w:w w:val="100"/>
      <w:position w:val="0"/>
      <w:sz w:val="22"/>
      <w:lang w:val="uk-UA" w:eastAsia="uk-UA"/>
    </w:rPr>
  </w:style>
  <w:style w:type="character" w:customStyle="1" w:styleId="23">
    <w:name w:val="Основной текст (2)3"/>
    <w:uiPriority w:val="99"/>
    <w:rsid w:val="004C422B"/>
    <w:rPr>
      <w:color w:val="000000"/>
      <w:spacing w:val="0"/>
      <w:w w:val="100"/>
      <w:position w:val="0"/>
      <w:sz w:val="22"/>
      <w:lang w:val="uk-UA" w:eastAsia="uk-UA"/>
    </w:rPr>
  </w:style>
  <w:style w:type="character" w:customStyle="1" w:styleId="211pt2">
    <w:name w:val="Основной текст (2) + 11 pt2"/>
    <w:uiPriority w:val="99"/>
    <w:rsid w:val="004C422B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character" w:styleId="a5">
    <w:name w:val="Hyperlink"/>
    <w:basedOn w:val="a0"/>
    <w:uiPriority w:val="99"/>
    <w:rsid w:val="004C422B"/>
    <w:rPr>
      <w:rFonts w:cs="Times New Roman"/>
      <w:color w:val="0066CC"/>
      <w:u w:val="single"/>
    </w:rPr>
  </w:style>
  <w:style w:type="character" w:customStyle="1" w:styleId="220">
    <w:name w:val="Основной текст (2)2"/>
    <w:uiPriority w:val="99"/>
    <w:rsid w:val="009F77EB"/>
    <w:rPr>
      <w:color w:val="000000"/>
      <w:spacing w:val="0"/>
      <w:w w:val="100"/>
      <w:position w:val="0"/>
      <w:sz w:val="22"/>
      <w:lang w:val="uk-UA" w:eastAsia="uk-UA"/>
    </w:rPr>
  </w:style>
  <w:style w:type="character" w:customStyle="1" w:styleId="3">
    <w:name w:val="Основной текст (3)_"/>
    <w:link w:val="30"/>
    <w:uiPriority w:val="99"/>
    <w:locked/>
    <w:rsid w:val="007F4A96"/>
    <w:rPr>
      <w:b/>
      <w:sz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F4A96"/>
    <w:pPr>
      <w:shd w:val="clear" w:color="auto" w:fill="FFFFFF"/>
      <w:spacing w:before="2040" w:after="780" w:line="240" w:lineRule="atLeast"/>
      <w:jc w:val="center"/>
    </w:pPr>
    <w:rPr>
      <w:rFonts w:ascii="Calibri" w:eastAsia="Calibri" w:hAnsi="Calibri" w:cs="Times New Roman"/>
      <w:b/>
      <w:bCs/>
      <w:color w:val="auto"/>
      <w:sz w:val="32"/>
      <w:szCs w:val="32"/>
      <w:lang w:val="ru-RU" w:eastAsia="ru-RU"/>
    </w:rPr>
  </w:style>
  <w:style w:type="character" w:customStyle="1" w:styleId="a6">
    <w:name w:val="Основной текст Знак"/>
    <w:link w:val="a7"/>
    <w:uiPriority w:val="99"/>
    <w:locked/>
    <w:rsid w:val="00A933AD"/>
    <w:rPr>
      <w:spacing w:val="3"/>
      <w:sz w:val="21"/>
      <w:shd w:val="clear" w:color="auto" w:fill="FFFFFF"/>
    </w:rPr>
  </w:style>
  <w:style w:type="paragraph" w:styleId="a7">
    <w:name w:val="Body Text"/>
    <w:basedOn w:val="a"/>
    <w:link w:val="a6"/>
    <w:uiPriority w:val="99"/>
    <w:rsid w:val="00A933AD"/>
    <w:pPr>
      <w:widowControl/>
      <w:shd w:val="clear" w:color="auto" w:fill="FFFFFF"/>
      <w:spacing w:after="240" w:line="240" w:lineRule="atLeast"/>
      <w:ind w:hanging="400"/>
    </w:pPr>
    <w:rPr>
      <w:rFonts w:ascii="Calibri" w:eastAsia="Calibri" w:hAnsi="Calibri" w:cs="Times New Roman"/>
      <w:color w:val="auto"/>
      <w:spacing w:val="3"/>
      <w:sz w:val="21"/>
      <w:szCs w:val="21"/>
      <w:lang w:val="ru-RU" w:eastAsia="ru-RU"/>
    </w:rPr>
  </w:style>
  <w:style w:type="character" w:customStyle="1" w:styleId="BodyTextChar1">
    <w:name w:val="Body Text Char1"/>
    <w:basedOn w:val="a0"/>
    <w:uiPriority w:val="99"/>
    <w:semiHidden/>
    <w:rsid w:val="00D45A11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11">
    <w:name w:val="Основной текст Знак1"/>
    <w:basedOn w:val="a0"/>
    <w:uiPriority w:val="99"/>
    <w:semiHidden/>
    <w:rsid w:val="00A933AD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customStyle="1" w:styleId="msolistparagraph0">
    <w:name w:val="msolistparagraph"/>
    <w:basedOn w:val="a"/>
    <w:uiPriority w:val="99"/>
    <w:rsid w:val="004A09D3"/>
    <w:pPr>
      <w:autoSpaceDE w:val="0"/>
      <w:autoSpaceDN w:val="0"/>
      <w:ind w:left="102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customStyle="1" w:styleId="rvps2">
    <w:name w:val="rvps2"/>
    <w:basedOn w:val="a"/>
    <w:uiPriority w:val="99"/>
    <w:rsid w:val="004A09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Default">
    <w:name w:val="Default"/>
    <w:rsid w:val="009441C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qFormat/>
    <w:rsid w:val="00CE11DE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5">
    <w:name w:val="Основний текст5"/>
    <w:basedOn w:val="a0"/>
    <w:rsid w:val="00410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4779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902"/>
    <w:rPr>
      <w:rFonts w:ascii="Tahoma" w:eastAsia="Arial Unicode MS" w:hAnsi="Tahoma" w:cs="Tahoma"/>
      <w:color w:val="000000"/>
      <w:sz w:val="16"/>
      <w:szCs w:val="16"/>
      <w:lang w:val="uk-UA" w:eastAsia="uk-UA"/>
    </w:rPr>
  </w:style>
  <w:style w:type="character" w:styleId="aa">
    <w:name w:val="FollowedHyperlink"/>
    <w:basedOn w:val="a0"/>
    <w:uiPriority w:val="99"/>
    <w:semiHidden/>
    <w:unhideWhenUsed/>
    <w:rsid w:val="00936745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CA0E5B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A0E5B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ad">
    <w:name w:val="footer"/>
    <w:basedOn w:val="a"/>
    <w:link w:val="ae"/>
    <w:uiPriority w:val="99"/>
    <w:semiHidden/>
    <w:unhideWhenUsed/>
    <w:rsid w:val="00CA0E5B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0E5B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rsid w:val="002708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character" w:customStyle="1" w:styleId="31">
    <w:name w:val="Основний текст (3)_"/>
    <w:link w:val="310"/>
    <w:uiPriority w:val="99"/>
    <w:rsid w:val="008639D5"/>
    <w:rPr>
      <w:rFonts w:ascii="Times New Roman" w:hAnsi="Times New Roman"/>
      <w:shd w:val="clear" w:color="auto" w:fill="FFFFFF"/>
    </w:rPr>
  </w:style>
  <w:style w:type="paragraph" w:customStyle="1" w:styleId="310">
    <w:name w:val="Основний текст (3)1"/>
    <w:basedOn w:val="a"/>
    <w:link w:val="31"/>
    <w:uiPriority w:val="99"/>
    <w:rsid w:val="008639D5"/>
    <w:pPr>
      <w:widowControl/>
      <w:shd w:val="clear" w:color="auto" w:fill="FFFFFF"/>
      <w:spacing w:line="274" w:lineRule="exact"/>
      <w:ind w:hanging="360"/>
    </w:pPr>
    <w:rPr>
      <w:rFonts w:ascii="Times New Roman" w:eastAsia="Calibri" w:hAnsi="Times New Roman" w:cs="Times New Roman"/>
      <w:color w:val="auto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D6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1">
    <w:name w:val="heading 1"/>
    <w:basedOn w:val="a"/>
    <w:link w:val="10"/>
    <w:uiPriority w:val="99"/>
    <w:qFormat/>
    <w:rsid w:val="009441C2"/>
    <w:pPr>
      <w:autoSpaceDE w:val="0"/>
      <w:autoSpaceDN w:val="0"/>
      <w:ind w:left="4418" w:hanging="281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708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41C2"/>
    <w:rPr>
      <w:rFonts w:ascii="Times New Roman" w:hAnsi="Times New Roman" w:cs="Times New Roman"/>
      <w:b/>
      <w:bCs/>
      <w:sz w:val="28"/>
      <w:szCs w:val="28"/>
      <w:lang w:val="en-US"/>
    </w:rPr>
  </w:style>
  <w:style w:type="paragraph" w:styleId="a3">
    <w:name w:val="List Paragraph"/>
    <w:basedOn w:val="a"/>
    <w:uiPriority w:val="99"/>
    <w:qFormat/>
    <w:rsid w:val="005D059E"/>
    <w:pPr>
      <w:ind w:left="720"/>
      <w:contextualSpacing/>
    </w:pPr>
  </w:style>
  <w:style w:type="table" w:styleId="a4">
    <w:name w:val="Table Grid"/>
    <w:basedOn w:val="a1"/>
    <w:uiPriority w:val="59"/>
    <w:rsid w:val="006D7F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10"/>
    <w:uiPriority w:val="99"/>
    <w:locked/>
    <w:rsid w:val="004C422B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4C422B"/>
    <w:pPr>
      <w:shd w:val="clear" w:color="auto" w:fill="FFFFFF"/>
      <w:spacing w:before="60" w:line="274" w:lineRule="exact"/>
    </w:pPr>
    <w:rPr>
      <w:rFonts w:ascii="Calibri" w:eastAsia="Calibri" w:hAnsi="Calibri" w:cs="Times New Roman"/>
      <w:color w:val="auto"/>
      <w:sz w:val="20"/>
      <w:szCs w:val="20"/>
      <w:lang w:val="ru-RU" w:eastAsia="ru-RU"/>
    </w:rPr>
  </w:style>
  <w:style w:type="character" w:customStyle="1" w:styleId="22">
    <w:name w:val="Основной текст (2) + Полужирный"/>
    <w:uiPriority w:val="99"/>
    <w:rsid w:val="004C422B"/>
    <w:rPr>
      <w:b/>
      <w:color w:val="000000"/>
      <w:spacing w:val="0"/>
      <w:w w:val="100"/>
      <w:position w:val="0"/>
      <w:sz w:val="22"/>
      <w:lang w:val="uk-UA" w:eastAsia="uk-UA"/>
    </w:rPr>
  </w:style>
  <w:style w:type="character" w:customStyle="1" w:styleId="23">
    <w:name w:val="Основной текст (2)3"/>
    <w:uiPriority w:val="99"/>
    <w:rsid w:val="004C422B"/>
    <w:rPr>
      <w:color w:val="000000"/>
      <w:spacing w:val="0"/>
      <w:w w:val="100"/>
      <w:position w:val="0"/>
      <w:sz w:val="22"/>
      <w:lang w:val="uk-UA" w:eastAsia="uk-UA"/>
    </w:rPr>
  </w:style>
  <w:style w:type="character" w:customStyle="1" w:styleId="211pt2">
    <w:name w:val="Основной текст (2) + 11 pt2"/>
    <w:uiPriority w:val="99"/>
    <w:rsid w:val="004C422B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character" w:styleId="a5">
    <w:name w:val="Hyperlink"/>
    <w:basedOn w:val="a0"/>
    <w:uiPriority w:val="99"/>
    <w:rsid w:val="004C422B"/>
    <w:rPr>
      <w:rFonts w:cs="Times New Roman"/>
      <w:color w:val="0066CC"/>
      <w:u w:val="single"/>
    </w:rPr>
  </w:style>
  <w:style w:type="character" w:customStyle="1" w:styleId="220">
    <w:name w:val="Основной текст (2)2"/>
    <w:uiPriority w:val="99"/>
    <w:rsid w:val="009F77EB"/>
    <w:rPr>
      <w:color w:val="000000"/>
      <w:spacing w:val="0"/>
      <w:w w:val="100"/>
      <w:position w:val="0"/>
      <w:sz w:val="22"/>
      <w:lang w:val="uk-UA" w:eastAsia="uk-UA"/>
    </w:rPr>
  </w:style>
  <w:style w:type="character" w:customStyle="1" w:styleId="3">
    <w:name w:val="Основной текст (3)_"/>
    <w:link w:val="30"/>
    <w:uiPriority w:val="99"/>
    <w:locked/>
    <w:rsid w:val="007F4A96"/>
    <w:rPr>
      <w:b/>
      <w:sz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F4A96"/>
    <w:pPr>
      <w:shd w:val="clear" w:color="auto" w:fill="FFFFFF"/>
      <w:spacing w:before="2040" w:after="780" w:line="240" w:lineRule="atLeast"/>
      <w:jc w:val="center"/>
    </w:pPr>
    <w:rPr>
      <w:rFonts w:ascii="Calibri" w:eastAsia="Calibri" w:hAnsi="Calibri" w:cs="Times New Roman"/>
      <w:b/>
      <w:bCs/>
      <w:color w:val="auto"/>
      <w:sz w:val="32"/>
      <w:szCs w:val="32"/>
      <w:lang w:val="ru-RU" w:eastAsia="ru-RU"/>
    </w:rPr>
  </w:style>
  <w:style w:type="character" w:customStyle="1" w:styleId="a6">
    <w:name w:val="Основной текст Знак"/>
    <w:link w:val="a7"/>
    <w:uiPriority w:val="99"/>
    <w:locked/>
    <w:rsid w:val="00A933AD"/>
    <w:rPr>
      <w:spacing w:val="3"/>
      <w:sz w:val="21"/>
      <w:shd w:val="clear" w:color="auto" w:fill="FFFFFF"/>
    </w:rPr>
  </w:style>
  <w:style w:type="paragraph" w:styleId="a7">
    <w:name w:val="Body Text"/>
    <w:basedOn w:val="a"/>
    <w:link w:val="a6"/>
    <w:uiPriority w:val="99"/>
    <w:rsid w:val="00A933AD"/>
    <w:pPr>
      <w:widowControl/>
      <w:shd w:val="clear" w:color="auto" w:fill="FFFFFF"/>
      <w:spacing w:after="240" w:line="240" w:lineRule="atLeast"/>
      <w:ind w:hanging="400"/>
    </w:pPr>
    <w:rPr>
      <w:rFonts w:ascii="Calibri" w:eastAsia="Calibri" w:hAnsi="Calibri" w:cs="Times New Roman"/>
      <w:color w:val="auto"/>
      <w:spacing w:val="3"/>
      <w:sz w:val="21"/>
      <w:szCs w:val="21"/>
      <w:lang w:val="ru-RU" w:eastAsia="ru-RU"/>
    </w:rPr>
  </w:style>
  <w:style w:type="character" w:customStyle="1" w:styleId="BodyTextChar1">
    <w:name w:val="Body Text Char1"/>
    <w:basedOn w:val="a0"/>
    <w:uiPriority w:val="99"/>
    <w:semiHidden/>
    <w:rsid w:val="00D45A11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11">
    <w:name w:val="Основной текст Знак1"/>
    <w:basedOn w:val="a0"/>
    <w:uiPriority w:val="99"/>
    <w:semiHidden/>
    <w:rsid w:val="00A933AD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customStyle="1" w:styleId="msolistparagraph0">
    <w:name w:val="msolistparagraph"/>
    <w:basedOn w:val="a"/>
    <w:uiPriority w:val="99"/>
    <w:rsid w:val="004A09D3"/>
    <w:pPr>
      <w:autoSpaceDE w:val="0"/>
      <w:autoSpaceDN w:val="0"/>
      <w:ind w:left="102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customStyle="1" w:styleId="rvps2">
    <w:name w:val="rvps2"/>
    <w:basedOn w:val="a"/>
    <w:uiPriority w:val="99"/>
    <w:rsid w:val="004A09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Default">
    <w:name w:val="Default"/>
    <w:rsid w:val="009441C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qFormat/>
    <w:rsid w:val="00CE11DE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5">
    <w:name w:val="Основний текст5"/>
    <w:basedOn w:val="a0"/>
    <w:rsid w:val="00410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4779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902"/>
    <w:rPr>
      <w:rFonts w:ascii="Tahoma" w:eastAsia="Arial Unicode MS" w:hAnsi="Tahoma" w:cs="Tahoma"/>
      <w:color w:val="000000"/>
      <w:sz w:val="16"/>
      <w:szCs w:val="16"/>
      <w:lang w:val="uk-UA" w:eastAsia="uk-UA"/>
    </w:rPr>
  </w:style>
  <w:style w:type="character" w:styleId="aa">
    <w:name w:val="FollowedHyperlink"/>
    <w:basedOn w:val="a0"/>
    <w:uiPriority w:val="99"/>
    <w:semiHidden/>
    <w:unhideWhenUsed/>
    <w:rsid w:val="00936745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CA0E5B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A0E5B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ad">
    <w:name w:val="footer"/>
    <w:basedOn w:val="a"/>
    <w:link w:val="ae"/>
    <w:uiPriority w:val="99"/>
    <w:semiHidden/>
    <w:unhideWhenUsed/>
    <w:rsid w:val="00CA0E5B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0E5B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rsid w:val="002708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character" w:customStyle="1" w:styleId="31">
    <w:name w:val="Основний текст (3)_"/>
    <w:link w:val="310"/>
    <w:uiPriority w:val="99"/>
    <w:rsid w:val="008639D5"/>
    <w:rPr>
      <w:rFonts w:ascii="Times New Roman" w:hAnsi="Times New Roman"/>
      <w:shd w:val="clear" w:color="auto" w:fill="FFFFFF"/>
    </w:rPr>
  </w:style>
  <w:style w:type="paragraph" w:customStyle="1" w:styleId="310">
    <w:name w:val="Основний текст (3)1"/>
    <w:basedOn w:val="a"/>
    <w:link w:val="31"/>
    <w:uiPriority w:val="99"/>
    <w:rsid w:val="008639D5"/>
    <w:pPr>
      <w:widowControl/>
      <w:shd w:val="clear" w:color="auto" w:fill="FFFFFF"/>
      <w:spacing w:line="274" w:lineRule="exact"/>
      <w:ind w:hanging="360"/>
    </w:pPr>
    <w:rPr>
      <w:rFonts w:ascii="Times New Roman" w:eastAsia="Calibri" w:hAnsi="Times New Roman" w:cs="Times New Roman"/>
      <w:color w:val="auto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294" TargetMode="External"/><Relationship Id="rId13" Type="http://schemas.openxmlformats.org/officeDocument/2006/relationships/hyperlink" Target="https://www.uzhnu.edu.ua/uk/infocentre/get/22967" TargetMode="External"/><Relationship Id="rId18" Type="http://schemas.openxmlformats.org/officeDocument/2006/relationships/hyperlink" Target="https://www.uzhnu.edu.ua/uk/infocentre/get/9378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5952" TargetMode="External"/><Relationship Id="rId17" Type="http://schemas.openxmlformats.org/officeDocument/2006/relationships/hyperlink" Target="https://www.uzhnu.edu.ua/uk/infocentre/get/212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b.uzhnu.edu.u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110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cat/faculty-ftourism" TargetMode="External"/><Relationship Id="rId10" Type="http://schemas.openxmlformats.org/officeDocument/2006/relationships/hyperlink" Target="https://e-learn.uzhnu.edu.u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zhnu.edu.ua/uk/infocentre/15068" TargetMode="External"/><Relationship Id="rId14" Type="http://schemas.openxmlformats.org/officeDocument/2006/relationships/hyperlink" Target="http://www.uzhn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8271D-0AB2-43F6-964E-2D57AE8D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5855</Words>
  <Characters>33379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Сабадош</cp:lastModifiedBy>
  <cp:revision>3</cp:revision>
  <cp:lastPrinted>2021-12-29T22:29:00Z</cp:lastPrinted>
  <dcterms:created xsi:type="dcterms:W3CDTF">2021-12-30T09:07:00Z</dcterms:created>
  <dcterms:modified xsi:type="dcterms:W3CDTF">2021-12-30T13:10:00Z</dcterms:modified>
</cp:coreProperties>
</file>