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634" w:rsidRDefault="00F3263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ПРОЄКТ</w:t>
      </w:r>
    </w:p>
    <w:p w:rsidR="00A9221C" w:rsidRPr="00304B31" w:rsidRDefault="00870A1A">
      <w:pPr>
        <w:jc w:val="center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МІНІСТЕРСТВО ОСВІТИ І НАУКИ УКРАЇНИ</w:t>
      </w:r>
    </w:p>
    <w:p w:rsidR="00A9221C" w:rsidRPr="00304B31" w:rsidRDefault="00870A1A">
      <w:pPr>
        <w:jc w:val="center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ДЕРЖАВНИЙ ВИЩИЙ НАВЧАЛЬНИЙ ЗАКЛАД</w:t>
      </w:r>
    </w:p>
    <w:p w:rsidR="00A9221C" w:rsidRPr="00304B31" w:rsidRDefault="00870A1A">
      <w:pPr>
        <w:jc w:val="center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«УЖГОРОДСЬКИЙ НАЦІОНАЛЬНИЙ УНІВЕРСИТЕТ»</w:t>
      </w:r>
    </w:p>
    <w:p w:rsidR="00A9221C" w:rsidRPr="00304B31" w:rsidRDefault="00A9221C">
      <w:pPr>
        <w:rPr>
          <w:sz w:val="28"/>
          <w:szCs w:val="28"/>
          <w:lang w:val="uk-UA"/>
        </w:rPr>
      </w:pPr>
    </w:p>
    <w:p w:rsidR="00A9221C" w:rsidRPr="00304B31" w:rsidRDefault="00A9221C">
      <w:pPr>
        <w:rPr>
          <w:sz w:val="28"/>
          <w:szCs w:val="28"/>
          <w:lang w:val="uk-UA"/>
        </w:rPr>
      </w:pPr>
    </w:p>
    <w:p w:rsidR="00A9221C" w:rsidRPr="00304B31" w:rsidRDefault="00A9221C">
      <w:pPr>
        <w:rPr>
          <w:sz w:val="28"/>
          <w:szCs w:val="28"/>
          <w:lang w:val="uk-UA"/>
        </w:rPr>
      </w:pPr>
    </w:p>
    <w:p w:rsidR="00A9221C" w:rsidRPr="00304B31" w:rsidRDefault="00A9221C">
      <w:pPr>
        <w:rPr>
          <w:b/>
          <w:sz w:val="28"/>
          <w:szCs w:val="28"/>
          <w:lang w:val="uk-UA"/>
        </w:rPr>
      </w:pPr>
    </w:p>
    <w:p w:rsidR="00A9221C" w:rsidRPr="00304B31" w:rsidRDefault="00870A1A">
      <w:pPr>
        <w:tabs>
          <w:tab w:val="left" w:pos="5670"/>
        </w:tabs>
        <w:ind w:firstLine="5529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 xml:space="preserve">ЗАТВЕРДЖЕНО 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 xml:space="preserve">Вченою радою ДВНЗ 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 xml:space="preserve">«Ужгородський національний 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>університет»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>Протокол № ___ від _____ 20</w:t>
      </w:r>
      <w:r w:rsidR="00533FEC" w:rsidRPr="00304B31">
        <w:rPr>
          <w:sz w:val="28"/>
          <w:szCs w:val="28"/>
        </w:rPr>
        <w:t>20</w:t>
      </w:r>
      <w:r w:rsidRPr="00304B31">
        <w:rPr>
          <w:sz w:val="28"/>
          <w:szCs w:val="28"/>
          <w:lang w:val="uk-UA"/>
        </w:rPr>
        <w:t> р.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 xml:space="preserve">Голова Вченої ради, ректор  </w:t>
      </w:r>
    </w:p>
    <w:p w:rsidR="00A9221C" w:rsidRPr="00304B31" w:rsidRDefault="00870A1A">
      <w:pPr>
        <w:tabs>
          <w:tab w:val="left" w:pos="5670"/>
        </w:tabs>
        <w:ind w:firstLine="5529"/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 xml:space="preserve">__________ Смоланка  В.І. </w:t>
      </w:r>
    </w:p>
    <w:p w:rsidR="00A9221C" w:rsidRPr="00304B31" w:rsidRDefault="00870A1A">
      <w:pPr>
        <w:rPr>
          <w:sz w:val="28"/>
          <w:szCs w:val="28"/>
          <w:lang w:val="uk-UA"/>
        </w:rPr>
      </w:pPr>
      <w:r w:rsidRPr="00304B31">
        <w:rPr>
          <w:sz w:val="28"/>
          <w:szCs w:val="28"/>
          <w:lang w:val="uk-UA"/>
        </w:rPr>
        <w:t xml:space="preserve">    </w:t>
      </w:r>
    </w:p>
    <w:p w:rsidR="00A9221C" w:rsidRPr="00304B31" w:rsidRDefault="00A9221C">
      <w:pPr>
        <w:jc w:val="center"/>
        <w:rPr>
          <w:b/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b/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b/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b/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b/>
          <w:sz w:val="28"/>
          <w:szCs w:val="28"/>
          <w:lang w:val="uk-UA"/>
        </w:rPr>
      </w:pPr>
    </w:p>
    <w:p w:rsidR="00A9221C" w:rsidRPr="00304B31" w:rsidRDefault="00870A1A" w:rsidP="00AF4B5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ОСВІТНЬО-ПРОФЕСІЙНА ПРОГРАМА</w:t>
      </w:r>
    </w:p>
    <w:p w:rsidR="00A9221C" w:rsidRPr="00304B31" w:rsidRDefault="00870A1A" w:rsidP="00AF4B5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«</w:t>
      </w:r>
      <w:proofErr w:type="spellStart"/>
      <w:r w:rsidR="00B34841" w:rsidRPr="00304B31">
        <w:rPr>
          <w:b/>
          <w:bCs/>
          <w:sz w:val="28"/>
          <w:szCs w:val="28"/>
          <w:lang w:eastAsia="uk-UA"/>
        </w:rPr>
        <w:t>Управління</w:t>
      </w:r>
      <w:proofErr w:type="spellEnd"/>
      <w:r w:rsidR="00B34841" w:rsidRPr="00304B31">
        <w:rPr>
          <w:b/>
          <w:bCs/>
          <w:sz w:val="28"/>
          <w:szCs w:val="28"/>
          <w:lang w:eastAsia="uk-UA"/>
        </w:rPr>
        <w:t xml:space="preserve"> персоналом та </w:t>
      </w:r>
      <w:proofErr w:type="spellStart"/>
      <w:r w:rsidR="00B34841" w:rsidRPr="00304B31">
        <w:rPr>
          <w:b/>
          <w:bCs/>
          <w:sz w:val="28"/>
          <w:szCs w:val="28"/>
          <w:lang w:eastAsia="uk-UA"/>
        </w:rPr>
        <w:t>економіка</w:t>
      </w:r>
      <w:proofErr w:type="spellEnd"/>
      <w:r w:rsidR="00B34841" w:rsidRPr="00304B31">
        <w:rPr>
          <w:b/>
          <w:bCs/>
          <w:sz w:val="28"/>
          <w:szCs w:val="28"/>
          <w:lang w:eastAsia="uk-UA"/>
        </w:rPr>
        <w:t xml:space="preserve"> праці</w:t>
      </w:r>
      <w:r w:rsidRPr="00304B31">
        <w:rPr>
          <w:b/>
          <w:sz w:val="28"/>
          <w:szCs w:val="28"/>
          <w:lang w:val="uk-UA"/>
        </w:rPr>
        <w:t>»</w:t>
      </w:r>
    </w:p>
    <w:p w:rsidR="00A9221C" w:rsidRPr="00304B31" w:rsidRDefault="004411C8" w:rsidP="00AF4B51">
      <w:pPr>
        <w:pStyle w:val="26"/>
        <w:shd w:val="clear" w:color="auto" w:fill="auto"/>
        <w:spacing w:after="0" w:line="360" w:lineRule="auto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 w:eastAsia="uk-UA"/>
        </w:rPr>
        <w:t>Першого (бакалаврського)</w:t>
      </w:r>
      <w:r w:rsidR="00870A1A" w:rsidRPr="00304B31">
        <w:rPr>
          <w:b/>
          <w:sz w:val="28"/>
          <w:szCs w:val="28"/>
          <w:lang w:val="uk-UA"/>
        </w:rPr>
        <w:t xml:space="preserve"> рівня вищої освіти</w:t>
      </w:r>
    </w:p>
    <w:p w:rsidR="00A9221C" w:rsidRPr="00304B31" w:rsidRDefault="00870A1A" w:rsidP="00AF4B51">
      <w:pPr>
        <w:pStyle w:val="26"/>
        <w:shd w:val="clear" w:color="auto" w:fill="auto"/>
        <w:tabs>
          <w:tab w:val="center" w:pos="4728"/>
          <w:tab w:val="right" w:pos="9457"/>
        </w:tabs>
        <w:spacing w:after="0" w:line="360" w:lineRule="auto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>га</w:t>
      </w:r>
      <w:r w:rsidR="00AF4B51">
        <w:rPr>
          <w:b/>
          <w:sz w:val="28"/>
          <w:szCs w:val="28"/>
          <w:lang w:val="uk-UA"/>
        </w:rPr>
        <w:t>лузі знань 07 Управління та адміністрування</w:t>
      </w:r>
    </w:p>
    <w:p w:rsidR="00A9221C" w:rsidRPr="00304B31" w:rsidRDefault="00AF4B51" w:rsidP="00AF4B51">
      <w:pPr>
        <w:pStyle w:val="26"/>
        <w:shd w:val="clear" w:color="auto" w:fill="auto"/>
        <w:tabs>
          <w:tab w:val="center" w:pos="4728"/>
          <w:tab w:val="right" w:pos="9457"/>
        </w:tabs>
        <w:spacing w:after="0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 спеціальністю  076 </w:t>
      </w:r>
      <w:r w:rsidR="00870A1A" w:rsidRPr="00304B31">
        <w:rPr>
          <w:b/>
          <w:sz w:val="28"/>
          <w:szCs w:val="28"/>
          <w:lang w:val="uk-UA"/>
        </w:rPr>
        <w:t>Підприємництво,</w:t>
      </w:r>
      <w:r>
        <w:rPr>
          <w:b/>
          <w:sz w:val="28"/>
          <w:szCs w:val="28"/>
          <w:lang w:val="uk-UA"/>
        </w:rPr>
        <w:t xml:space="preserve"> торгівля та біржова діяльність</w:t>
      </w:r>
    </w:p>
    <w:p w:rsidR="00A9221C" w:rsidRPr="00304B31" w:rsidRDefault="00870A1A" w:rsidP="00AF4B51">
      <w:pPr>
        <w:pStyle w:val="26"/>
        <w:shd w:val="clear" w:color="auto" w:fill="auto"/>
        <w:tabs>
          <w:tab w:val="center" w:pos="4728"/>
          <w:tab w:val="right" w:pos="9457"/>
        </w:tabs>
        <w:spacing w:after="0" w:line="360" w:lineRule="auto"/>
        <w:rPr>
          <w:b/>
          <w:sz w:val="28"/>
          <w:szCs w:val="28"/>
          <w:lang w:val="uk-UA"/>
        </w:rPr>
      </w:pPr>
      <w:r w:rsidRPr="00304B31">
        <w:rPr>
          <w:b/>
          <w:sz w:val="28"/>
          <w:szCs w:val="28"/>
          <w:lang w:val="uk-UA"/>
        </w:rPr>
        <w:t xml:space="preserve">Кваліфікація: </w:t>
      </w:r>
      <w:r w:rsidR="004411C8" w:rsidRPr="00304B31">
        <w:rPr>
          <w:b/>
          <w:sz w:val="28"/>
          <w:szCs w:val="28"/>
          <w:lang w:val="uk-UA"/>
        </w:rPr>
        <w:t>бакалавр</w:t>
      </w:r>
      <w:r w:rsidRPr="00304B31">
        <w:rPr>
          <w:b/>
          <w:sz w:val="28"/>
          <w:szCs w:val="28"/>
          <w:lang w:val="uk-UA"/>
        </w:rPr>
        <w:t xml:space="preserve"> з підприємництва, торгівлі та біржової діяльності </w:t>
      </w:r>
    </w:p>
    <w:p w:rsidR="00A9221C" w:rsidRPr="00304B31" w:rsidRDefault="00A9221C" w:rsidP="00AF4B51">
      <w:pPr>
        <w:spacing w:line="360" w:lineRule="auto"/>
        <w:rPr>
          <w:sz w:val="28"/>
          <w:szCs w:val="28"/>
          <w:lang w:val="uk-UA"/>
        </w:rPr>
      </w:pPr>
    </w:p>
    <w:p w:rsidR="00A9221C" w:rsidRPr="00304B31" w:rsidRDefault="00A9221C" w:rsidP="00AF4B51">
      <w:pPr>
        <w:spacing w:line="360" w:lineRule="auto"/>
        <w:rPr>
          <w:sz w:val="28"/>
          <w:szCs w:val="28"/>
          <w:lang w:val="uk-UA"/>
        </w:rPr>
      </w:pPr>
    </w:p>
    <w:p w:rsidR="00A9221C" w:rsidRPr="00304B31" w:rsidRDefault="00A9221C" w:rsidP="00AF4B51">
      <w:pPr>
        <w:spacing w:line="360" w:lineRule="auto"/>
        <w:rPr>
          <w:sz w:val="28"/>
          <w:szCs w:val="28"/>
          <w:lang w:val="uk-UA"/>
        </w:rPr>
      </w:pPr>
    </w:p>
    <w:p w:rsidR="00A9221C" w:rsidRPr="00304B31" w:rsidRDefault="00A9221C" w:rsidP="00AF4B51">
      <w:pPr>
        <w:jc w:val="center"/>
        <w:rPr>
          <w:sz w:val="28"/>
          <w:szCs w:val="28"/>
          <w:lang w:val="uk-UA"/>
        </w:rPr>
      </w:pPr>
    </w:p>
    <w:p w:rsidR="00A9221C" w:rsidRPr="00304B31" w:rsidRDefault="00A9221C" w:rsidP="00AF4B51">
      <w:pPr>
        <w:jc w:val="center"/>
        <w:rPr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sz w:val="28"/>
          <w:szCs w:val="28"/>
          <w:lang w:val="uk-UA"/>
        </w:rPr>
      </w:pPr>
    </w:p>
    <w:p w:rsidR="00A9221C" w:rsidRPr="00304B31" w:rsidRDefault="00A9221C">
      <w:pPr>
        <w:jc w:val="center"/>
        <w:rPr>
          <w:sz w:val="28"/>
          <w:szCs w:val="28"/>
          <w:lang w:val="uk-UA"/>
        </w:rPr>
      </w:pPr>
    </w:p>
    <w:p w:rsidR="00A9221C" w:rsidRDefault="00A9221C">
      <w:pPr>
        <w:jc w:val="center"/>
        <w:rPr>
          <w:sz w:val="28"/>
          <w:szCs w:val="28"/>
          <w:lang w:val="uk-UA"/>
        </w:rPr>
      </w:pPr>
    </w:p>
    <w:p w:rsidR="00B95883" w:rsidRDefault="00B95883">
      <w:pPr>
        <w:jc w:val="center"/>
        <w:rPr>
          <w:sz w:val="28"/>
          <w:szCs w:val="28"/>
          <w:lang w:val="uk-UA"/>
        </w:rPr>
      </w:pPr>
    </w:p>
    <w:p w:rsidR="00B95883" w:rsidRPr="00304B31" w:rsidRDefault="00B95883">
      <w:pPr>
        <w:jc w:val="center"/>
        <w:rPr>
          <w:sz w:val="28"/>
          <w:szCs w:val="28"/>
          <w:lang w:val="uk-UA"/>
        </w:rPr>
      </w:pPr>
    </w:p>
    <w:p w:rsidR="00F32634" w:rsidRDefault="00F32634" w:rsidP="00F32634">
      <w:pPr>
        <w:jc w:val="center"/>
        <w:rPr>
          <w:b/>
          <w:sz w:val="28"/>
          <w:szCs w:val="28"/>
          <w:lang w:val="uk-UA"/>
        </w:rPr>
      </w:pPr>
    </w:p>
    <w:p w:rsidR="00F32634" w:rsidRDefault="00F32634" w:rsidP="00F32634">
      <w:pPr>
        <w:jc w:val="center"/>
        <w:rPr>
          <w:b/>
          <w:sz w:val="28"/>
          <w:szCs w:val="28"/>
          <w:lang w:val="uk-UA"/>
        </w:rPr>
      </w:pPr>
    </w:p>
    <w:p w:rsidR="00F32634" w:rsidRPr="00F32634" w:rsidRDefault="00F32634" w:rsidP="00F32634">
      <w:pPr>
        <w:jc w:val="center"/>
        <w:rPr>
          <w:b/>
          <w:sz w:val="28"/>
          <w:szCs w:val="28"/>
          <w:lang w:val="uk-UA"/>
        </w:rPr>
      </w:pPr>
      <w:r w:rsidRPr="00F32634">
        <w:rPr>
          <w:b/>
          <w:sz w:val="28"/>
          <w:szCs w:val="28"/>
          <w:lang w:val="uk-UA"/>
        </w:rPr>
        <w:t>Ужгород 2020</w:t>
      </w:r>
    </w:p>
    <w:p w:rsidR="00A9221C" w:rsidRPr="00304B31" w:rsidRDefault="00A9221C">
      <w:pPr>
        <w:jc w:val="center"/>
        <w:rPr>
          <w:sz w:val="28"/>
          <w:szCs w:val="28"/>
          <w:lang w:val="uk-UA"/>
        </w:rPr>
      </w:pPr>
    </w:p>
    <w:p w:rsidR="00587531" w:rsidRPr="00527F41" w:rsidRDefault="00587531" w:rsidP="005B7A09">
      <w:pPr>
        <w:pStyle w:val="60"/>
        <w:shd w:val="clear" w:color="auto" w:fill="auto"/>
        <w:tabs>
          <w:tab w:val="left" w:pos="9637"/>
        </w:tabs>
        <w:spacing w:after="302" w:line="260" w:lineRule="exact"/>
        <w:ind w:right="-2"/>
        <w:rPr>
          <w:rFonts w:ascii="Times New Roman" w:hAnsi="Times New Roman" w:cs="Times New Roman"/>
          <w:spacing w:val="0"/>
          <w:lang w:val="uk-UA"/>
        </w:rPr>
      </w:pPr>
      <w:r w:rsidRPr="00527F41">
        <w:rPr>
          <w:rFonts w:ascii="Times New Roman" w:hAnsi="Times New Roman" w:cs="Times New Roman"/>
          <w:spacing w:val="0"/>
          <w:lang w:val="uk-UA"/>
        </w:rPr>
        <w:t>ПЕРЕДМОВА</w:t>
      </w:r>
    </w:p>
    <w:p w:rsidR="00587531" w:rsidRPr="00304B31" w:rsidRDefault="00587531" w:rsidP="00B960EE">
      <w:pPr>
        <w:tabs>
          <w:tab w:val="left" w:pos="1134"/>
          <w:tab w:val="left" w:pos="1276"/>
        </w:tabs>
        <w:spacing w:before="272" w:line="360" w:lineRule="auto"/>
        <w:ind w:right="-2" w:firstLine="709"/>
        <w:jc w:val="both"/>
        <w:rPr>
          <w:sz w:val="28"/>
          <w:lang w:val="uk-UA"/>
        </w:rPr>
      </w:pPr>
      <w:r w:rsidRPr="00527F41">
        <w:rPr>
          <w:sz w:val="28"/>
          <w:lang w:val="uk-UA"/>
        </w:rPr>
        <w:t>Освітньо-професійна програма є документом, який регламентує нормативні, компетентностні, кваліфікаційні, організаційні, навчальні та методичні вимоги у підготовці бакалаврів у галузі 07</w:t>
      </w:r>
      <w:r w:rsidRPr="00304B31">
        <w:rPr>
          <w:sz w:val="28"/>
          <w:lang w:val="uk-UA"/>
        </w:rPr>
        <w:t xml:space="preserve"> </w:t>
      </w:r>
      <w:r w:rsidRPr="00527F41">
        <w:rPr>
          <w:sz w:val="28"/>
          <w:lang w:val="uk-UA"/>
        </w:rPr>
        <w:t xml:space="preserve">«Управління та адміністрування» спеціальності </w:t>
      </w:r>
      <w:r w:rsidRPr="00527F41">
        <w:rPr>
          <w:bCs/>
          <w:sz w:val="28"/>
          <w:szCs w:val="28"/>
          <w:lang w:val="uk-UA" w:eastAsia="uk-UA"/>
        </w:rPr>
        <w:t>076</w:t>
      </w:r>
      <w:r w:rsidRPr="00527F41">
        <w:rPr>
          <w:sz w:val="28"/>
          <w:lang w:val="uk-UA"/>
        </w:rPr>
        <w:t xml:space="preserve"> «</w:t>
      </w:r>
      <w:r w:rsidRPr="00527F41">
        <w:rPr>
          <w:bCs/>
          <w:sz w:val="28"/>
          <w:szCs w:val="28"/>
          <w:lang w:val="uk-UA" w:eastAsia="uk-UA"/>
        </w:rPr>
        <w:t>Підприємництво, торгівля та біржова діяльність</w:t>
      </w:r>
      <w:r w:rsidRPr="00527F41">
        <w:rPr>
          <w:sz w:val="28"/>
          <w:lang w:val="uk-UA"/>
        </w:rPr>
        <w:t>».</w:t>
      </w:r>
      <w:r w:rsidRPr="00304B31">
        <w:rPr>
          <w:sz w:val="28"/>
          <w:lang w:val="uk-UA"/>
        </w:rPr>
        <w:t xml:space="preserve"> Освітньо-професійна програма заснована на компетентністному підході підготовки фахівця, в ній </w:t>
      </w:r>
      <w:r w:rsidRPr="00304B31">
        <w:rPr>
          <w:sz w:val="28"/>
          <w:szCs w:val="28"/>
          <w:lang w:val="uk-UA"/>
        </w:rPr>
        <w:t>узагальнюється зміст освіти, тобто відображаються цілі освітньої та професійної підготовки, визначається місце фахівця в структурі господарства держави і вимоги до його компетентностей та інших соціально важливих властивостей і якостей.</w:t>
      </w:r>
      <w:r w:rsidRPr="00304B31">
        <w:rPr>
          <w:sz w:val="28"/>
          <w:lang w:val="uk-UA"/>
        </w:rPr>
        <w:t xml:space="preserve"> </w:t>
      </w:r>
    </w:p>
    <w:p w:rsidR="00706631" w:rsidRPr="00304B31" w:rsidRDefault="001A7DA8" w:rsidP="00B960EE">
      <w:pPr>
        <w:tabs>
          <w:tab w:val="left" w:pos="1134"/>
        </w:tabs>
        <w:spacing w:line="360" w:lineRule="auto"/>
        <w:ind w:right="-2"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Освітньо-професійна програма розроблена проєктною групою кафедри економіки і підприємництва ДВНЗ «Ужгородський національний університет».</w:t>
      </w:r>
    </w:p>
    <w:p w:rsidR="00527F41" w:rsidRDefault="00527F41" w:rsidP="00B960EE">
      <w:pPr>
        <w:tabs>
          <w:tab w:val="left" w:pos="1134"/>
        </w:tabs>
        <w:spacing w:line="360" w:lineRule="auto"/>
        <w:ind w:right="-2" w:firstLine="709"/>
        <w:jc w:val="both"/>
        <w:rPr>
          <w:sz w:val="28"/>
          <w:szCs w:val="28"/>
          <w:lang w:val="uk-UA"/>
        </w:rPr>
      </w:pPr>
    </w:p>
    <w:p w:rsidR="00706631" w:rsidRPr="00B95883" w:rsidRDefault="00706631" w:rsidP="00B960EE">
      <w:pPr>
        <w:tabs>
          <w:tab w:val="left" w:pos="1134"/>
        </w:tabs>
        <w:spacing w:line="360" w:lineRule="auto"/>
        <w:ind w:right="-2" w:firstLine="709"/>
        <w:jc w:val="both"/>
        <w:rPr>
          <w:sz w:val="28"/>
          <w:szCs w:val="28"/>
          <w:lang w:val="uk-UA"/>
        </w:rPr>
      </w:pPr>
      <w:r w:rsidRPr="00B95883">
        <w:rPr>
          <w:sz w:val="28"/>
          <w:szCs w:val="28"/>
          <w:lang w:val="uk-UA"/>
        </w:rPr>
        <w:t xml:space="preserve">Керівник проєктної групи – </w:t>
      </w:r>
      <w:r w:rsidR="00B95883" w:rsidRPr="00B95883">
        <w:rPr>
          <w:sz w:val="28"/>
          <w:szCs w:val="28"/>
          <w:lang w:val="uk-UA"/>
        </w:rPr>
        <w:t>Кубіній В.В.</w:t>
      </w:r>
      <w:r w:rsidRPr="00B95883">
        <w:rPr>
          <w:sz w:val="28"/>
          <w:szCs w:val="28"/>
          <w:lang w:val="uk-UA"/>
        </w:rPr>
        <w:t>, к.е.н., доц</w:t>
      </w:r>
      <w:r w:rsidR="00EE0153">
        <w:rPr>
          <w:sz w:val="28"/>
          <w:szCs w:val="28"/>
          <w:lang w:val="uk-UA"/>
        </w:rPr>
        <w:t>ент</w:t>
      </w:r>
    </w:p>
    <w:p w:rsidR="00706631" w:rsidRPr="00B95883" w:rsidRDefault="00706631" w:rsidP="00B960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95883">
        <w:rPr>
          <w:sz w:val="28"/>
          <w:szCs w:val="28"/>
          <w:lang w:val="uk-UA"/>
        </w:rPr>
        <w:t xml:space="preserve">Члени проєктної групи: </w:t>
      </w:r>
    </w:p>
    <w:p w:rsidR="00706631" w:rsidRPr="00B95883" w:rsidRDefault="00706631" w:rsidP="00B567D6">
      <w:pPr>
        <w:pStyle w:val="a9"/>
        <w:numPr>
          <w:ilvl w:val="0"/>
          <w:numId w:val="5"/>
        </w:numPr>
        <w:tabs>
          <w:tab w:val="left" w:pos="1134"/>
        </w:tabs>
        <w:spacing w:line="360" w:lineRule="auto"/>
        <w:ind w:hanging="532"/>
        <w:jc w:val="both"/>
        <w:rPr>
          <w:sz w:val="28"/>
          <w:lang w:val="uk-UA"/>
        </w:rPr>
      </w:pPr>
      <w:r w:rsidRPr="00B95883">
        <w:rPr>
          <w:sz w:val="28"/>
          <w:lang w:val="uk-UA"/>
        </w:rPr>
        <w:t>д.е.н., професор Мікловда В.П.;</w:t>
      </w:r>
    </w:p>
    <w:p w:rsidR="00706631" w:rsidRPr="00B95883" w:rsidRDefault="00706631" w:rsidP="00B567D6">
      <w:pPr>
        <w:pStyle w:val="a9"/>
        <w:numPr>
          <w:ilvl w:val="0"/>
          <w:numId w:val="5"/>
        </w:numPr>
        <w:tabs>
          <w:tab w:val="left" w:pos="1134"/>
        </w:tabs>
        <w:spacing w:line="360" w:lineRule="auto"/>
        <w:ind w:hanging="532"/>
        <w:jc w:val="both"/>
        <w:rPr>
          <w:sz w:val="28"/>
          <w:lang w:val="uk-UA"/>
        </w:rPr>
      </w:pPr>
      <w:r w:rsidRPr="00B95883">
        <w:rPr>
          <w:sz w:val="28"/>
          <w:lang w:val="uk-UA"/>
        </w:rPr>
        <w:t>к.е.н., професор Кубіній Н.Ю.;</w:t>
      </w:r>
    </w:p>
    <w:p w:rsidR="00706631" w:rsidRDefault="00706631" w:rsidP="00B567D6">
      <w:pPr>
        <w:pStyle w:val="a9"/>
        <w:numPr>
          <w:ilvl w:val="0"/>
          <w:numId w:val="5"/>
        </w:numPr>
        <w:tabs>
          <w:tab w:val="left" w:pos="1134"/>
        </w:tabs>
        <w:spacing w:line="360" w:lineRule="auto"/>
        <w:ind w:hanging="532"/>
        <w:jc w:val="both"/>
        <w:rPr>
          <w:sz w:val="28"/>
          <w:lang w:val="uk-UA"/>
        </w:rPr>
      </w:pPr>
      <w:r w:rsidRPr="00B95883">
        <w:rPr>
          <w:sz w:val="28"/>
          <w:lang w:val="uk-UA"/>
        </w:rPr>
        <w:t xml:space="preserve">к.е.н., доцент </w:t>
      </w:r>
      <w:r w:rsidR="00B95883" w:rsidRPr="00B95883">
        <w:rPr>
          <w:sz w:val="28"/>
          <w:lang w:val="uk-UA"/>
        </w:rPr>
        <w:t>Завадяк Р.І.;</w:t>
      </w:r>
    </w:p>
    <w:p w:rsidR="001A7DA8" w:rsidRPr="00B95883" w:rsidRDefault="001A7DA8" w:rsidP="00B567D6">
      <w:pPr>
        <w:pStyle w:val="a9"/>
        <w:numPr>
          <w:ilvl w:val="0"/>
          <w:numId w:val="5"/>
        </w:numPr>
        <w:tabs>
          <w:tab w:val="left" w:pos="1134"/>
        </w:tabs>
        <w:spacing w:line="360" w:lineRule="auto"/>
        <w:ind w:hanging="532"/>
        <w:jc w:val="both"/>
        <w:rPr>
          <w:sz w:val="28"/>
          <w:lang w:val="uk-UA"/>
        </w:rPr>
      </w:pPr>
      <w:r>
        <w:rPr>
          <w:sz w:val="28"/>
          <w:lang w:val="uk-UA"/>
        </w:rPr>
        <w:t>к</w:t>
      </w:r>
      <w:r w:rsidR="00EB3B8E">
        <w:rPr>
          <w:sz w:val="28"/>
          <w:lang w:val="uk-UA"/>
        </w:rPr>
        <w:t>.</w:t>
      </w:r>
      <w:r>
        <w:rPr>
          <w:sz w:val="28"/>
          <w:lang w:val="uk-UA"/>
        </w:rPr>
        <w:t>ф.-м.н., доцент Червак О.Ю.;</w:t>
      </w:r>
    </w:p>
    <w:p w:rsidR="00706631" w:rsidRDefault="00706631" w:rsidP="00B567D6">
      <w:pPr>
        <w:pStyle w:val="a9"/>
        <w:numPr>
          <w:ilvl w:val="0"/>
          <w:numId w:val="5"/>
        </w:numPr>
        <w:tabs>
          <w:tab w:val="left" w:pos="1134"/>
        </w:tabs>
        <w:spacing w:line="360" w:lineRule="auto"/>
        <w:ind w:hanging="532"/>
        <w:jc w:val="both"/>
        <w:rPr>
          <w:sz w:val="28"/>
          <w:lang w:val="uk-UA"/>
        </w:rPr>
      </w:pPr>
      <w:r w:rsidRPr="001A7DA8">
        <w:rPr>
          <w:sz w:val="28"/>
          <w:lang w:val="uk-UA"/>
        </w:rPr>
        <w:t xml:space="preserve">к.е.н., доцент </w:t>
      </w:r>
      <w:r w:rsidR="00B95883" w:rsidRPr="001A7DA8">
        <w:rPr>
          <w:sz w:val="28"/>
          <w:lang w:val="uk-UA"/>
        </w:rPr>
        <w:t>Дідович Ю.О.</w:t>
      </w:r>
      <w:r w:rsidR="001A7DA8">
        <w:rPr>
          <w:sz w:val="28"/>
          <w:lang w:val="uk-UA"/>
        </w:rPr>
        <w:t>;</w:t>
      </w:r>
    </w:p>
    <w:p w:rsidR="001A7DA8" w:rsidRPr="001A7DA8" w:rsidRDefault="001A7DA8" w:rsidP="001A7DA8">
      <w:pPr>
        <w:pStyle w:val="a9"/>
        <w:numPr>
          <w:ilvl w:val="0"/>
          <w:numId w:val="5"/>
        </w:numPr>
        <w:ind w:hanging="532"/>
        <w:rPr>
          <w:sz w:val="28"/>
          <w:lang w:val="uk-UA"/>
        </w:rPr>
      </w:pPr>
      <w:r w:rsidRPr="001A7DA8">
        <w:rPr>
          <w:sz w:val="28"/>
          <w:lang w:val="uk-UA"/>
        </w:rPr>
        <w:t>ст. викл. Данайканич О.В.</w:t>
      </w:r>
    </w:p>
    <w:p w:rsidR="001A7DA8" w:rsidRPr="001A7DA8" w:rsidRDefault="001A7DA8" w:rsidP="001A7DA8">
      <w:pPr>
        <w:tabs>
          <w:tab w:val="left" w:pos="1134"/>
        </w:tabs>
        <w:spacing w:line="360" w:lineRule="auto"/>
        <w:ind w:left="1306"/>
        <w:jc w:val="both"/>
        <w:rPr>
          <w:sz w:val="28"/>
          <w:lang w:val="uk-UA"/>
        </w:rPr>
      </w:pPr>
    </w:p>
    <w:p w:rsidR="00706631" w:rsidRPr="00B95883" w:rsidRDefault="00706631" w:rsidP="00B960EE">
      <w:pPr>
        <w:pStyle w:val="a9"/>
        <w:tabs>
          <w:tab w:val="left" w:pos="0"/>
          <w:tab w:val="left" w:pos="709"/>
          <w:tab w:val="left" w:pos="1134"/>
        </w:tabs>
        <w:spacing w:line="360" w:lineRule="auto"/>
        <w:ind w:left="709"/>
        <w:jc w:val="both"/>
        <w:rPr>
          <w:sz w:val="28"/>
          <w:lang w:val="uk-UA"/>
        </w:rPr>
      </w:pPr>
      <w:r w:rsidRPr="00B95883">
        <w:rPr>
          <w:sz w:val="28"/>
          <w:lang w:val="uk-UA"/>
        </w:rPr>
        <w:t xml:space="preserve">Гарант освітньої програми: </w:t>
      </w:r>
    </w:p>
    <w:p w:rsidR="00706631" w:rsidRPr="00B95883" w:rsidRDefault="00706631" w:rsidP="00B960EE">
      <w:pPr>
        <w:pStyle w:val="a9"/>
        <w:tabs>
          <w:tab w:val="left" w:pos="0"/>
          <w:tab w:val="left" w:pos="709"/>
          <w:tab w:val="left" w:pos="1134"/>
        </w:tabs>
        <w:spacing w:line="360" w:lineRule="auto"/>
        <w:ind w:left="709"/>
        <w:jc w:val="both"/>
        <w:rPr>
          <w:sz w:val="28"/>
          <w:lang w:val="uk-UA"/>
        </w:rPr>
      </w:pPr>
      <w:r w:rsidRPr="00B95883">
        <w:rPr>
          <w:sz w:val="28"/>
          <w:lang w:val="uk-UA"/>
        </w:rPr>
        <w:t xml:space="preserve">к.е.н., доцент </w:t>
      </w:r>
      <w:r w:rsidR="00B95883" w:rsidRPr="00B95883">
        <w:rPr>
          <w:sz w:val="28"/>
          <w:lang w:val="uk-UA"/>
        </w:rPr>
        <w:t>Кубіній В.В.</w:t>
      </w:r>
    </w:p>
    <w:p w:rsidR="00587531" w:rsidRPr="00304B31" w:rsidRDefault="00587531" w:rsidP="00B960EE">
      <w:pPr>
        <w:tabs>
          <w:tab w:val="left" w:pos="1134"/>
          <w:tab w:val="left" w:pos="1276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A9221C" w:rsidRPr="00304B31" w:rsidRDefault="00870A1A" w:rsidP="00B960EE">
      <w:pPr>
        <w:pStyle w:val="60"/>
        <w:shd w:val="clear" w:color="auto" w:fill="auto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</w:pPr>
      <w:r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Освітня програма «</w:t>
      </w:r>
      <w:r w:rsidR="00587531" w:rsidRPr="00304B31">
        <w:rPr>
          <w:rFonts w:ascii="Times New Roman" w:hAnsi="Times New Roman" w:cs="Times New Roman"/>
          <w:b w:val="0"/>
          <w:spacing w:val="0"/>
          <w:sz w:val="28"/>
          <w:szCs w:val="28"/>
        </w:rPr>
        <w:t>Управління персоналом та економіка праці</w:t>
      </w:r>
      <w:r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 xml:space="preserve">» розроблена відповідно до стандарту вищої освіти за спеціальністю 076 «Підприємництво, торгівля та біржова діяльність», затвердженого наказом Міністерства освіти і науки України від </w:t>
      </w:r>
      <w:r w:rsidR="004411C8"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13.11</w:t>
      </w:r>
      <w:r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.201</w:t>
      </w:r>
      <w:r w:rsidR="004411C8"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8</w:t>
      </w:r>
      <w:r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 xml:space="preserve"> року № </w:t>
      </w:r>
      <w:r w:rsidR="004411C8"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1243</w:t>
      </w:r>
      <w:r w:rsidRPr="00304B31">
        <w:rPr>
          <w:rFonts w:ascii="Times New Roman" w:hAnsi="Times New Roman" w:cs="Times New Roman"/>
          <w:b w:val="0"/>
          <w:spacing w:val="0"/>
          <w:sz w:val="28"/>
          <w:szCs w:val="28"/>
          <w:lang w:val="uk-UA"/>
        </w:rPr>
        <w:t>.</w:t>
      </w:r>
    </w:p>
    <w:p w:rsidR="00587531" w:rsidRPr="00304B31" w:rsidRDefault="00587531" w:rsidP="00B960EE">
      <w:pPr>
        <w:pStyle w:val="60"/>
        <w:shd w:val="clear" w:color="auto" w:fill="auto"/>
        <w:tabs>
          <w:tab w:val="left" w:pos="1134"/>
        </w:tabs>
        <w:spacing w:after="0" w:line="360" w:lineRule="auto"/>
        <w:ind w:left="79" w:firstLine="709"/>
        <w:jc w:val="both"/>
        <w:rPr>
          <w:rFonts w:ascii="Times New Roman" w:hAnsi="Times New Roman" w:cs="Times New Roman"/>
          <w:b w:val="0"/>
          <w:spacing w:val="0"/>
          <w:lang w:val="uk-UA"/>
        </w:rPr>
      </w:pPr>
    </w:p>
    <w:p w:rsidR="00A9221C" w:rsidRPr="00304B31" w:rsidRDefault="00870A1A" w:rsidP="00374FE7">
      <w:pPr>
        <w:tabs>
          <w:tab w:val="left" w:pos="9637"/>
        </w:tabs>
        <w:ind w:right="-2"/>
        <w:jc w:val="center"/>
        <w:rPr>
          <w:b/>
          <w:color w:val="000000" w:themeColor="text1"/>
          <w:sz w:val="28"/>
          <w:szCs w:val="28"/>
          <w:lang w:val="uk-UA"/>
        </w:rPr>
      </w:pPr>
      <w:r w:rsidRPr="00304B31">
        <w:rPr>
          <w:b/>
          <w:color w:val="000000" w:themeColor="text1"/>
          <w:sz w:val="28"/>
          <w:szCs w:val="28"/>
          <w:lang w:val="uk-UA"/>
        </w:rPr>
        <w:lastRenderedPageBreak/>
        <w:t>1.</w:t>
      </w:r>
      <w:r w:rsidR="005B7A09" w:rsidRPr="00304B31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04B31">
        <w:rPr>
          <w:b/>
          <w:color w:val="000000" w:themeColor="text1"/>
          <w:sz w:val="28"/>
          <w:szCs w:val="28"/>
          <w:lang w:val="uk-UA"/>
        </w:rPr>
        <w:t>Профіль освітньої програми «</w:t>
      </w:r>
      <w:r w:rsidR="00EF27B6" w:rsidRPr="00304B31">
        <w:rPr>
          <w:b/>
          <w:color w:val="000000" w:themeColor="text1"/>
          <w:sz w:val="28"/>
          <w:szCs w:val="28"/>
          <w:lang w:val="uk-UA"/>
        </w:rPr>
        <w:t>Управління персоналом та економіка праці</w:t>
      </w:r>
      <w:r w:rsidRPr="00304B31">
        <w:rPr>
          <w:b/>
          <w:color w:val="000000" w:themeColor="text1"/>
          <w:sz w:val="28"/>
          <w:szCs w:val="28"/>
          <w:lang w:val="uk-UA"/>
        </w:rPr>
        <w:t>»</w:t>
      </w:r>
      <w:r w:rsidR="00EF27B6" w:rsidRPr="00304B31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04B31">
        <w:rPr>
          <w:b/>
          <w:color w:val="000000" w:themeColor="text1"/>
          <w:sz w:val="28"/>
          <w:szCs w:val="28"/>
          <w:lang w:val="uk-UA"/>
        </w:rPr>
        <w:t>спеціальності 076 «Підприємництво, торгівля та біржова діяльність»</w:t>
      </w:r>
    </w:p>
    <w:p w:rsidR="00A9221C" w:rsidRPr="00304B31" w:rsidRDefault="00A9221C">
      <w:pPr>
        <w:ind w:right="480"/>
        <w:jc w:val="center"/>
        <w:rPr>
          <w:b/>
          <w:color w:val="000000" w:themeColor="text1"/>
          <w:sz w:val="28"/>
          <w:szCs w:val="28"/>
          <w:lang w:val="uk-UA"/>
        </w:rPr>
      </w:pPr>
    </w:p>
    <w:tbl>
      <w:tblPr>
        <w:tblStyle w:val="TableNormal"/>
        <w:tblW w:w="9677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69"/>
        <w:gridCol w:w="6708"/>
      </w:tblGrid>
      <w:tr w:rsidR="00A9221C" w:rsidRPr="00304B31">
        <w:trPr>
          <w:trHeight w:val="301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3621" w:right="3622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 xml:space="preserve">Загальна інформація </w:t>
            </w:r>
          </w:p>
        </w:tc>
      </w:tr>
      <w:tr w:rsidR="000267A8" w:rsidRPr="00304B31">
        <w:trPr>
          <w:trHeight w:val="54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Повна назва вищого навчального закладу</w:t>
            </w:r>
          </w:p>
        </w:tc>
        <w:tc>
          <w:tcPr>
            <w:tcW w:w="6708" w:type="dxa"/>
          </w:tcPr>
          <w:p w:rsidR="000267A8" w:rsidRPr="00304B31" w:rsidRDefault="000267A8" w:rsidP="008A283B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Державний вищий навчальний заклад </w:t>
            </w:r>
          </w:p>
          <w:p w:rsidR="000267A8" w:rsidRPr="00304B31" w:rsidRDefault="000267A8" w:rsidP="008A283B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«Ужгородський національний університет»</w:t>
            </w:r>
          </w:p>
        </w:tc>
      </w:tr>
      <w:tr w:rsidR="000267A8" w:rsidRPr="00F32634">
        <w:trPr>
          <w:trHeight w:val="54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Ступінь вищої освіти та назва кваліфікації мовою оригіналу</w:t>
            </w:r>
          </w:p>
        </w:tc>
        <w:tc>
          <w:tcPr>
            <w:tcW w:w="6708" w:type="dxa"/>
          </w:tcPr>
          <w:p w:rsidR="000267A8" w:rsidRPr="00304B31" w:rsidRDefault="000267A8" w:rsidP="008A283B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Ступінь вищої освіти: </w:t>
            </w:r>
            <w:r w:rsidR="006458F6" w:rsidRPr="00500F5F">
              <w:rPr>
                <w:sz w:val="24"/>
                <w:szCs w:val="24"/>
                <w:lang w:val="uk-UA"/>
              </w:rPr>
              <w:t>бакалавр</w:t>
            </w:r>
            <w:r w:rsidRPr="00304B31">
              <w:rPr>
                <w:sz w:val="24"/>
                <w:szCs w:val="24"/>
                <w:lang w:val="uk-UA"/>
              </w:rPr>
              <w:t>.</w:t>
            </w:r>
          </w:p>
          <w:p w:rsidR="000267A8" w:rsidRPr="00304B31" w:rsidRDefault="000267A8" w:rsidP="006458F6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Освітня кваліфікація: </w:t>
            </w:r>
            <w:r w:rsidR="006458F6" w:rsidRPr="00AF4B51">
              <w:rPr>
                <w:bCs/>
                <w:sz w:val="24"/>
                <w:szCs w:val="24"/>
                <w:lang w:val="uk-UA"/>
              </w:rPr>
              <w:t>бакалавр</w:t>
            </w:r>
            <w:r w:rsidRPr="00AF4B51">
              <w:rPr>
                <w:bCs/>
                <w:sz w:val="24"/>
                <w:szCs w:val="24"/>
                <w:lang w:val="uk-UA"/>
              </w:rPr>
              <w:t xml:space="preserve"> з підприємництва, торгівлі та біржової діяльності</w:t>
            </w:r>
            <w:r w:rsidR="00500F5F" w:rsidRPr="00AF4B51">
              <w:rPr>
                <w:bCs/>
                <w:sz w:val="24"/>
                <w:szCs w:val="24"/>
                <w:lang w:val="uk-UA"/>
              </w:rPr>
              <w:t>.</w:t>
            </w:r>
          </w:p>
        </w:tc>
      </w:tr>
      <w:tr w:rsidR="000267A8" w:rsidRPr="00304B31">
        <w:trPr>
          <w:trHeight w:val="54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Офіційна назва освітньої програми</w:t>
            </w:r>
          </w:p>
        </w:tc>
        <w:tc>
          <w:tcPr>
            <w:tcW w:w="6708" w:type="dxa"/>
          </w:tcPr>
          <w:p w:rsidR="000267A8" w:rsidRPr="00304B31" w:rsidRDefault="000267A8" w:rsidP="008A283B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Cs/>
                <w:sz w:val="24"/>
                <w:szCs w:val="24"/>
                <w:lang w:val="ru-RU"/>
              </w:rPr>
              <w:t>Управління персоналом та економіка праці</w:t>
            </w:r>
          </w:p>
        </w:tc>
      </w:tr>
      <w:tr w:rsidR="000267A8" w:rsidRPr="00304B31">
        <w:trPr>
          <w:trHeight w:val="54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 xml:space="preserve">Тип диплому та обсяг освітньої програми </w:t>
            </w:r>
          </w:p>
        </w:tc>
        <w:tc>
          <w:tcPr>
            <w:tcW w:w="6708" w:type="dxa"/>
          </w:tcPr>
          <w:p w:rsidR="006458F6" w:rsidRPr="00304B31" w:rsidRDefault="006458F6" w:rsidP="006458F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Диплом бакалавра, одиничний, 240 кредитів ЄКТС.</w:t>
            </w:r>
          </w:p>
          <w:p w:rsidR="00B444CD" w:rsidRPr="00E84FB3" w:rsidRDefault="008A283B" w:rsidP="006458F6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ru-RU"/>
              </w:rPr>
            </w:pPr>
            <w:r w:rsidRPr="00E84FB3">
              <w:rPr>
                <w:sz w:val="24"/>
                <w:szCs w:val="24"/>
                <w:lang w:val="uk-UA"/>
              </w:rPr>
              <w:t xml:space="preserve">1) циклу </w:t>
            </w:r>
            <w:r w:rsidR="00B444CD" w:rsidRPr="00E84FB3">
              <w:rPr>
                <w:sz w:val="24"/>
                <w:szCs w:val="24"/>
                <w:lang w:val="uk-UA"/>
              </w:rPr>
              <w:t>гуманітарної та загальноекономічної підготовки</w:t>
            </w:r>
            <w:r w:rsidRPr="00E84FB3">
              <w:rPr>
                <w:sz w:val="24"/>
                <w:szCs w:val="24"/>
                <w:lang w:val="uk-UA"/>
              </w:rPr>
              <w:t xml:space="preserve"> </w:t>
            </w:r>
            <w:r w:rsidR="00B444CD" w:rsidRPr="00E84FB3">
              <w:rPr>
                <w:sz w:val="24"/>
                <w:szCs w:val="24"/>
                <w:lang w:val="uk-UA"/>
              </w:rPr>
              <w:t xml:space="preserve">– </w:t>
            </w:r>
            <w:r w:rsidR="00E84FB3" w:rsidRPr="00E84FB3">
              <w:rPr>
                <w:sz w:val="24"/>
                <w:szCs w:val="24"/>
                <w:lang w:val="uk-UA"/>
              </w:rPr>
              <w:t>77</w:t>
            </w:r>
            <w:r w:rsidR="00B444CD" w:rsidRPr="00E84FB3">
              <w:rPr>
                <w:sz w:val="24"/>
                <w:szCs w:val="24"/>
                <w:lang w:val="ru-RU"/>
              </w:rPr>
              <w:t xml:space="preserve"> </w:t>
            </w:r>
            <w:r w:rsidR="00B444CD" w:rsidRPr="00E84FB3">
              <w:rPr>
                <w:sz w:val="24"/>
                <w:szCs w:val="24"/>
                <w:lang w:val="uk-UA"/>
              </w:rPr>
              <w:t>кредитів ЄКТС (</w:t>
            </w:r>
            <w:r w:rsidR="00E84FB3" w:rsidRPr="00E84FB3">
              <w:rPr>
                <w:sz w:val="24"/>
                <w:szCs w:val="24"/>
                <w:lang w:val="uk-UA"/>
              </w:rPr>
              <w:t>32</w:t>
            </w:r>
            <w:r w:rsidR="00B444CD" w:rsidRPr="00E84FB3">
              <w:rPr>
                <w:sz w:val="24"/>
                <w:szCs w:val="24"/>
                <w:lang w:val="uk-UA"/>
              </w:rPr>
              <w:t>%),</w:t>
            </w:r>
          </w:p>
          <w:p w:rsidR="00B444CD" w:rsidRPr="00E84FB3" w:rsidRDefault="00B444CD" w:rsidP="008A283B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ru-RU"/>
              </w:rPr>
            </w:pPr>
            <w:r w:rsidRPr="00E84FB3">
              <w:rPr>
                <w:sz w:val="24"/>
                <w:szCs w:val="24"/>
                <w:lang w:val="uk-UA"/>
              </w:rPr>
              <w:t xml:space="preserve">в т.ч. нормативні навчальні дисципліни – </w:t>
            </w:r>
            <w:r w:rsidR="00E84FB3" w:rsidRPr="00E84FB3">
              <w:rPr>
                <w:sz w:val="24"/>
                <w:szCs w:val="24"/>
                <w:lang w:val="uk-UA"/>
              </w:rPr>
              <w:t>57</w:t>
            </w:r>
            <w:r w:rsidRPr="00E84FB3">
              <w:rPr>
                <w:sz w:val="24"/>
                <w:szCs w:val="24"/>
                <w:lang w:val="uk-UA"/>
              </w:rPr>
              <w:t xml:space="preserve"> кредитів ЄКТС (</w:t>
            </w:r>
            <w:r w:rsidR="00E84FB3" w:rsidRPr="00E84FB3">
              <w:rPr>
                <w:sz w:val="24"/>
                <w:szCs w:val="24"/>
                <w:lang w:val="uk-UA"/>
              </w:rPr>
              <w:t>24</w:t>
            </w:r>
            <w:r w:rsidRPr="00E84FB3">
              <w:rPr>
                <w:sz w:val="24"/>
                <w:szCs w:val="24"/>
                <w:lang w:val="uk-UA"/>
              </w:rPr>
              <w:t xml:space="preserve">%); дисципліни вільного вибору – </w:t>
            </w:r>
            <w:r w:rsidR="00E84FB3" w:rsidRPr="00E84FB3">
              <w:rPr>
                <w:sz w:val="24"/>
                <w:szCs w:val="24"/>
                <w:lang w:val="uk-UA"/>
              </w:rPr>
              <w:t>20</w:t>
            </w:r>
            <w:r w:rsidRPr="00E84FB3">
              <w:rPr>
                <w:sz w:val="24"/>
                <w:szCs w:val="24"/>
                <w:lang w:val="uk-UA"/>
              </w:rPr>
              <w:t xml:space="preserve"> кредити ЄКТС (</w:t>
            </w:r>
            <w:r w:rsidR="00E84FB3" w:rsidRPr="00E84FB3">
              <w:rPr>
                <w:sz w:val="24"/>
                <w:szCs w:val="24"/>
                <w:lang w:val="uk-UA"/>
              </w:rPr>
              <w:t>8</w:t>
            </w:r>
            <w:r w:rsidRPr="00E84FB3">
              <w:rPr>
                <w:sz w:val="24"/>
                <w:szCs w:val="24"/>
                <w:lang w:val="uk-UA"/>
              </w:rPr>
              <w:t>%);</w:t>
            </w:r>
          </w:p>
          <w:p w:rsidR="00B444CD" w:rsidRPr="00E84FB3" w:rsidRDefault="008A283B" w:rsidP="008A283B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ru-RU"/>
              </w:rPr>
            </w:pPr>
            <w:r w:rsidRPr="00E84FB3">
              <w:rPr>
                <w:sz w:val="24"/>
                <w:szCs w:val="24"/>
                <w:lang w:val="uk-UA"/>
              </w:rPr>
              <w:t xml:space="preserve">2) циклу </w:t>
            </w:r>
            <w:r w:rsidR="00B444CD" w:rsidRPr="00E84FB3">
              <w:rPr>
                <w:sz w:val="24"/>
                <w:szCs w:val="24"/>
                <w:lang w:val="uk-UA"/>
              </w:rPr>
              <w:t>професійної та практичної підготовки</w:t>
            </w:r>
            <w:r w:rsidRPr="00E84FB3">
              <w:rPr>
                <w:sz w:val="24"/>
                <w:szCs w:val="24"/>
                <w:lang w:val="uk-UA"/>
              </w:rPr>
              <w:t xml:space="preserve"> </w:t>
            </w:r>
            <w:r w:rsidR="00B444CD" w:rsidRPr="00E84FB3">
              <w:rPr>
                <w:sz w:val="24"/>
                <w:szCs w:val="24"/>
                <w:lang w:val="uk-UA"/>
              </w:rPr>
              <w:t xml:space="preserve">– </w:t>
            </w:r>
            <w:r w:rsidR="00E84FB3" w:rsidRPr="00E84FB3">
              <w:rPr>
                <w:sz w:val="24"/>
                <w:szCs w:val="24"/>
                <w:lang w:val="uk-UA"/>
              </w:rPr>
              <w:t>163</w:t>
            </w:r>
            <w:r w:rsidR="00B444CD" w:rsidRPr="00E84FB3">
              <w:rPr>
                <w:sz w:val="24"/>
                <w:szCs w:val="24"/>
                <w:lang w:val="uk-UA"/>
              </w:rPr>
              <w:t xml:space="preserve"> кредитів ЄКТС (</w:t>
            </w:r>
            <w:r w:rsidR="00E84FB3" w:rsidRPr="00E84FB3">
              <w:rPr>
                <w:sz w:val="24"/>
                <w:szCs w:val="24"/>
                <w:lang w:val="uk-UA"/>
              </w:rPr>
              <w:t>68</w:t>
            </w:r>
            <w:r w:rsidR="00B444CD" w:rsidRPr="00E84FB3">
              <w:rPr>
                <w:sz w:val="24"/>
                <w:szCs w:val="24"/>
                <w:lang w:val="uk-UA"/>
              </w:rPr>
              <w:t>%),</w:t>
            </w:r>
          </w:p>
          <w:p w:rsidR="00B444CD" w:rsidRPr="00E84FB3" w:rsidRDefault="00B444CD" w:rsidP="008A283B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ru-RU"/>
              </w:rPr>
            </w:pPr>
            <w:r w:rsidRPr="00E84FB3">
              <w:rPr>
                <w:sz w:val="24"/>
                <w:szCs w:val="24"/>
                <w:lang w:val="uk-UA"/>
              </w:rPr>
              <w:t xml:space="preserve">в т.ч. нормативні навчальні дисципліни – </w:t>
            </w:r>
            <w:r w:rsidR="00E84FB3" w:rsidRPr="00E84FB3">
              <w:rPr>
                <w:sz w:val="24"/>
                <w:szCs w:val="24"/>
                <w:lang w:val="uk-UA"/>
              </w:rPr>
              <w:t>107</w:t>
            </w:r>
            <w:r w:rsidRPr="00E84FB3">
              <w:rPr>
                <w:sz w:val="24"/>
                <w:szCs w:val="24"/>
                <w:lang w:val="uk-UA"/>
              </w:rPr>
              <w:t xml:space="preserve"> кредитів ЄКТС (</w:t>
            </w:r>
            <w:r w:rsidR="00E84FB3" w:rsidRPr="00E84FB3">
              <w:rPr>
                <w:sz w:val="24"/>
                <w:szCs w:val="24"/>
                <w:lang w:val="uk-UA"/>
              </w:rPr>
              <w:t>45</w:t>
            </w:r>
            <w:r w:rsidRPr="00E84FB3">
              <w:rPr>
                <w:sz w:val="24"/>
                <w:szCs w:val="24"/>
                <w:lang w:val="uk-UA"/>
              </w:rPr>
              <w:t xml:space="preserve">%); дисципліни вільного вибору – </w:t>
            </w:r>
            <w:r w:rsidR="00E84FB3" w:rsidRPr="00E84FB3">
              <w:rPr>
                <w:sz w:val="24"/>
                <w:szCs w:val="24"/>
                <w:lang w:val="uk-UA"/>
              </w:rPr>
              <w:t>56</w:t>
            </w:r>
            <w:r w:rsidRPr="00E84FB3">
              <w:rPr>
                <w:sz w:val="24"/>
                <w:szCs w:val="24"/>
                <w:lang w:val="uk-UA"/>
              </w:rPr>
              <w:t xml:space="preserve"> кредитів ЄКТС (</w:t>
            </w:r>
            <w:r w:rsidR="00E84FB3" w:rsidRPr="00E84FB3">
              <w:rPr>
                <w:sz w:val="24"/>
                <w:szCs w:val="24"/>
                <w:lang w:val="uk-UA"/>
              </w:rPr>
              <w:t>23</w:t>
            </w:r>
            <w:r w:rsidRPr="00E84FB3">
              <w:rPr>
                <w:sz w:val="24"/>
                <w:szCs w:val="24"/>
                <w:lang w:val="uk-UA"/>
              </w:rPr>
              <w:t>%).</w:t>
            </w:r>
          </w:p>
          <w:p w:rsidR="008A283B" w:rsidRPr="00E84FB3" w:rsidRDefault="008A283B" w:rsidP="008A283B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uk-UA"/>
              </w:rPr>
            </w:pPr>
          </w:p>
          <w:p w:rsidR="000267A8" w:rsidRPr="00304B31" w:rsidRDefault="006458F6" w:rsidP="008A283B">
            <w:pPr>
              <w:shd w:val="clear" w:color="auto" w:fill="FFFFFF"/>
              <w:ind w:left="100" w:right="57"/>
              <w:jc w:val="both"/>
              <w:rPr>
                <w:sz w:val="24"/>
                <w:szCs w:val="24"/>
                <w:lang w:val="uk-UA"/>
              </w:rPr>
            </w:pPr>
            <w:r w:rsidRPr="00E84FB3">
              <w:rPr>
                <w:sz w:val="24"/>
                <w:szCs w:val="24"/>
                <w:lang w:val="uk-UA"/>
              </w:rPr>
              <w:t>Термін навчання 3 роки і 10 місяців.</w:t>
            </w:r>
          </w:p>
        </w:tc>
      </w:tr>
      <w:tr w:rsidR="000267A8" w:rsidRPr="00304B31">
        <w:trPr>
          <w:trHeight w:val="54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Наявність акредитації</w:t>
            </w:r>
          </w:p>
        </w:tc>
        <w:tc>
          <w:tcPr>
            <w:tcW w:w="6708" w:type="dxa"/>
            <w:vAlign w:val="bottom"/>
          </w:tcPr>
          <w:p w:rsidR="00B56837" w:rsidRPr="00937F38" w:rsidRDefault="00B56837" w:rsidP="00B56837">
            <w:pPr>
              <w:spacing w:line="256" w:lineRule="exact"/>
              <w:ind w:left="100"/>
              <w:rPr>
                <w:sz w:val="24"/>
                <w:szCs w:val="24"/>
                <w:lang w:val="uk-UA"/>
              </w:rPr>
            </w:pPr>
            <w:r w:rsidRPr="00937F38">
              <w:rPr>
                <w:sz w:val="24"/>
                <w:szCs w:val="24"/>
                <w:lang w:val="uk-UA"/>
              </w:rPr>
              <w:t>Акредитаційна комісія України:</w:t>
            </w:r>
          </w:p>
          <w:p w:rsidR="00B56837" w:rsidRPr="00937F38" w:rsidRDefault="00B56837" w:rsidP="00B56837">
            <w:pPr>
              <w:ind w:left="100"/>
              <w:rPr>
                <w:sz w:val="24"/>
                <w:szCs w:val="24"/>
                <w:lang w:val="uk-UA"/>
              </w:rPr>
            </w:pPr>
            <w:r w:rsidRPr="00937F38">
              <w:rPr>
                <w:sz w:val="24"/>
                <w:szCs w:val="24"/>
                <w:lang w:val="ru-RU"/>
              </w:rPr>
              <w:t xml:space="preserve">Сертифікат про акредитацію </w:t>
            </w:r>
            <w:r w:rsidR="00937F38" w:rsidRPr="00937F38">
              <w:rPr>
                <w:sz w:val="24"/>
                <w:szCs w:val="24"/>
                <w:lang w:val="ru-RU"/>
              </w:rPr>
              <w:t>Серія</w:t>
            </w:r>
            <w:r w:rsidR="00937F38" w:rsidRPr="00937F38">
              <w:rPr>
                <w:sz w:val="24"/>
                <w:szCs w:val="24"/>
                <w:lang w:val="uk-UA"/>
              </w:rPr>
              <w:t xml:space="preserve"> УД 07010835</w:t>
            </w:r>
          </w:p>
          <w:p w:rsidR="000267A8" w:rsidRPr="00304B31" w:rsidRDefault="00B56837" w:rsidP="006458F6">
            <w:pPr>
              <w:ind w:left="100"/>
              <w:jc w:val="both"/>
              <w:rPr>
                <w:sz w:val="24"/>
                <w:szCs w:val="24"/>
                <w:lang w:val="ru-RU"/>
              </w:rPr>
            </w:pPr>
            <w:r w:rsidRPr="00937F38">
              <w:rPr>
                <w:sz w:val="24"/>
                <w:szCs w:val="24"/>
                <w:lang w:val="uk-UA"/>
              </w:rPr>
              <w:t xml:space="preserve">Термін дії сертифіката: до </w:t>
            </w:r>
            <w:r w:rsidR="00937F38" w:rsidRPr="00937F38">
              <w:rPr>
                <w:sz w:val="24"/>
                <w:szCs w:val="24"/>
                <w:lang w:val="uk-UA"/>
              </w:rPr>
              <w:t>01.07.2024р.</w:t>
            </w:r>
          </w:p>
        </w:tc>
      </w:tr>
      <w:tr w:rsidR="006458F6" w:rsidRPr="00F32634">
        <w:trPr>
          <w:trHeight w:val="260"/>
        </w:trPr>
        <w:tc>
          <w:tcPr>
            <w:tcW w:w="2969" w:type="dxa"/>
          </w:tcPr>
          <w:p w:rsidR="006458F6" w:rsidRPr="00304B31" w:rsidRDefault="006458F6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Цикл/рівень</w:t>
            </w:r>
          </w:p>
        </w:tc>
        <w:tc>
          <w:tcPr>
            <w:tcW w:w="6708" w:type="dxa"/>
          </w:tcPr>
          <w:p w:rsidR="006458F6" w:rsidRPr="00304B31" w:rsidRDefault="006458F6" w:rsidP="006458F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Національна рамка кваліфікацій України – </w:t>
            </w:r>
            <w:r w:rsidR="00E84FB3">
              <w:rPr>
                <w:sz w:val="24"/>
                <w:szCs w:val="24"/>
                <w:lang w:val="uk-UA"/>
              </w:rPr>
              <w:t>7</w:t>
            </w:r>
            <w:r w:rsidRPr="00304B31">
              <w:rPr>
                <w:sz w:val="24"/>
                <w:szCs w:val="24"/>
                <w:lang w:val="uk-UA"/>
              </w:rPr>
              <w:t xml:space="preserve"> рівень,</w:t>
            </w:r>
          </w:p>
          <w:p w:rsidR="006458F6" w:rsidRPr="00304B31" w:rsidRDefault="006458F6" w:rsidP="006458F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FQ-EHEA – перший цикл,</w:t>
            </w:r>
          </w:p>
          <w:p w:rsidR="006458F6" w:rsidRPr="00304B31" w:rsidRDefault="006458F6" w:rsidP="006458F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</w:rPr>
              <w:t>E</w:t>
            </w:r>
            <w:r w:rsidRPr="00304B31">
              <w:rPr>
                <w:sz w:val="24"/>
                <w:szCs w:val="24"/>
                <w:lang w:val="uk-UA"/>
              </w:rPr>
              <w:t>QF-LLL – 6 рівень.</w:t>
            </w:r>
          </w:p>
        </w:tc>
      </w:tr>
      <w:tr w:rsidR="006458F6" w:rsidRPr="00304B31">
        <w:trPr>
          <w:trHeight w:val="260"/>
        </w:trPr>
        <w:tc>
          <w:tcPr>
            <w:tcW w:w="2969" w:type="dxa"/>
          </w:tcPr>
          <w:p w:rsidR="006458F6" w:rsidRPr="00304B31" w:rsidRDefault="006458F6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Передумови</w:t>
            </w:r>
          </w:p>
        </w:tc>
        <w:tc>
          <w:tcPr>
            <w:tcW w:w="6708" w:type="dxa"/>
          </w:tcPr>
          <w:p w:rsidR="006458F6" w:rsidRPr="00304B31" w:rsidRDefault="006458F6" w:rsidP="006458F6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Наявність повної загальної середньої освіти. </w:t>
            </w:r>
          </w:p>
          <w:p w:rsidR="006458F6" w:rsidRPr="00304B31" w:rsidRDefault="006458F6" w:rsidP="006458F6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rFonts w:eastAsiaTheme="minorHAnsi"/>
                <w:sz w:val="24"/>
                <w:szCs w:val="24"/>
                <w:lang w:val="uk-UA"/>
              </w:rPr>
              <w:t>Умови вступу визначаються «Правилами прийому</w:t>
            </w:r>
            <w:r w:rsidRPr="00304B31">
              <w:rPr>
                <w:sz w:val="24"/>
                <w:szCs w:val="24"/>
                <w:lang w:val="uk-UA"/>
              </w:rPr>
              <w:t xml:space="preserve"> до Ужгородського національного університету»</w:t>
            </w:r>
            <w:r w:rsidR="00500F5F">
              <w:rPr>
                <w:sz w:val="24"/>
                <w:szCs w:val="24"/>
                <w:lang w:val="uk-UA"/>
              </w:rPr>
              <w:t>.</w:t>
            </w:r>
          </w:p>
        </w:tc>
      </w:tr>
      <w:tr w:rsidR="000267A8" w:rsidRPr="00304B31">
        <w:trPr>
          <w:trHeight w:val="26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Мова(и) викладання</w:t>
            </w:r>
          </w:p>
        </w:tc>
        <w:tc>
          <w:tcPr>
            <w:tcW w:w="6708" w:type="dxa"/>
          </w:tcPr>
          <w:p w:rsidR="000267A8" w:rsidRPr="00304B31" w:rsidRDefault="000267A8" w:rsidP="00EF27B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Українська</w:t>
            </w:r>
          </w:p>
        </w:tc>
      </w:tr>
      <w:tr w:rsidR="000267A8" w:rsidRPr="00304B31">
        <w:trPr>
          <w:trHeight w:val="260"/>
        </w:trPr>
        <w:tc>
          <w:tcPr>
            <w:tcW w:w="2969" w:type="dxa"/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Термін дії освітньої програми</w:t>
            </w:r>
          </w:p>
        </w:tc>
        <w:tc>
          <w:tcPr>
            <w:tcW w:w="6708" w:type="dxa"/>
          </w:tcPr>
          <w:p w:rsidR="000267A8" w:rsidRPr="00304B31" w:rsidRDefault="000267A8" w:rsidP="00EF27B6">
            <w:pPr>
              <w:pStyle w:val="TableParagraph"/>
              <w:ind w:left="57" w:right="57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ru-RU"/>
              </w:rPr>
              <w:t>Відповідно до терміну дії сертифіката про акредитацію</w:t>
            </w:r>
          </w:p>
        </w:tc>
      </w:tr>
      <w:tr w:rsidR="000267A8" w:rsidRPr="00F32634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0267A8" w:rsidRPr="00304B31" w:rsidRDefault="000267A8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Інтернет-адреса постійного розміщення опису освітньої програми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</w:tcPr>
          <w:p w:rsidR="000267A8" w:rsidRPr="00F32634" w:rsidRDefault="000267A8" w:rsidP="00EF27B6">
            <w:pPr>
              <w:pStyle w:val="TableParagraph"/>
              <w:ind w:left="57" w:right="57"/>
              <w:rPr>
                <w:sz w:val="24"/>
                <w:szCs w:val="24"/>
                <w:u w:val="single"/>
                <w:lang w:val="uk-UA"/>
              </w:rPr>
            </w:pPr>
            <w:r w:rsidRPr="00F32634">
              <w:rPr>
                <w:color w:val="0000FF"/>
                <w:sz w:val="24"/>
                <w:szCs w:val="24"/>
                <w:u w:val="single"/>
                <w:lang w:val="uk-UA"/>
              </w:rPr>
              <w:t>http://www.</w:t>
            </w:r>
            <w:r w:rsidR="00500F5F" w:rsidRPr="00F32634">
              <w:rPr>
                <w:color w:val="0000FF"/>
                <w:sz w:val="24"/>
                <w:szCs w:val="24"/>
                <w:u w:val="single"/>
                <w:lang w:val="uk-UA"/>
              </w:rPr>
              <w:t>uzhnu.edu.ua</w:t>
            </w:r>
            <w:r w:rsidR="00F32634" w:rsidRPr="00F32634">
              <w:rPr>
                <w:color w:val="0000FF"/>
                <w:sz w:val="24"/>
                <w:szCs w:val="24"/>
                <w:u w:val="single"/>
                <w:lang w:val="uk-UA"/>
              </w:rPr>
              <w:t>15068</w:t>
            </w:r>
          </w:p>
        </w:tc>
      </w:tr>
      <w:tr w:rsidR="00A9221C" w:rsidRPr="00304B31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Мета освітньої програми</w:t>
            </w:r>
          </w:p>
        </w:tc>
      </w:tr>
      <w:tr w:rsidR="00A9221C" w:rsidRPr="00304B31" w:rsidTr="00552C90">
        <w:trPr>
          <w:trHeight w:val="260"/>
        </w:trPr>
        <w:tc>
          <w:tcPr>
            <w:tcW w:w="9677" w:type="dxa"/>
            <w:gridSpan w:val="2"/>
            <w:tcBorders>
              <w:bottom w:val="single" w:sz="4" w:space="0" w:color="000000"/>
            </w:tcBorders>
          </w:tcPr>
          <w:p w:rsidR="00A9221C" w:rsidRPr="00304B31" w:rsidRDefault="006458F6" w:rsidP="005545D3">
            <w:pPr>
              <w:pStyle w:val="TableParagraph"/>
              <w:ind w:left="57" w:right="57" w:firstLine="548"/>
              <w:jc w:val="both"/>
              <w:rPr>
                <w:sz w:val="24"/>
                <w:szCs w:val="24"/>
                <w:lang w:val="uk-UA"/>
              </w:rPr>
            </w:pPr>
            <w:r w:rsidRPr="00FC5E14">
              <w:rPr>
                <w:sz w:val="24"/>
                <w:szCs w:val="24"/>
                <w:lang w:val="ru-RU"/>
              </w:rPr>
              <w:t xml:space="preserve">Формування та розвиток загальних і професійних компетентностей </w:t>
            </w:r>
            <w:r w:rsidR="00500F5F" w:rsidRPr="00500F5F">
              <w:rPr>
                <w:sz w:val="24"/>
                <w:szCs w:val="24"/>
                <w:lang w:val="uk-UA"/>
              </w:rPr>
              <w:t>за спеціальністю</w:t>
            </w:r>
            <w:r w:rsidR="00A27C3F">
              <w:rPr>
                <w:sz w:val="24"/>
                <w:szCs w:val="24"/>
                <w:lang w:val="uk-UA"/>
              </w:rPr>
              <w:t xml:space="preserve"> 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ru-RU"/>
              </w:rPr>
              <w:t>управління</w:t>
            </w:r>
            <w:r w:rsidRPr="00FC5E14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ru-RU"/>
              </w:rPr>
              <w:t>персоналом</w:t>
            </w:r>
            <w:r w:rsidRPr="00FC5E14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ru-RU"/>
              </w:rPr>
              <w:t>та</w:t>
            </w:r>
            <w:r w:rsidRPr="00FC5E14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ru-RU"/>
              </w:rPr>
              <w:t>економік</w:t>
            </w:r>
            <w:r w:rsidR="005545D3">
              <w:rPr>
                <w:bCs/>
                <w:sz w:val="24"/>
                <w:szCs w:val="24"/>
                <w:lang w:val="ru-RU"/>
              </w:rPr>
              <w:t>а</w:t>
            </w:r>
            <w:r w:rsidRPr="00FC5E14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ru-RU"/>
              </w:rPr>
              <w:t>праці</w:t>
            </w:r>
            <w:r w:rsidRPr="00FC5E14">
              <w:rPr>
                <w:sz w:val="24"/>
                <w:szCs w:val="24"/>
                <w:lang w:val="ru-RU"/>
              </w:rPr>
              <w:t xml:space="preserve">, </w:t>
            </w:r>
            <w:r w:rsidRPr="00304B31">
              <w:rPr>
                <w:sz w:val="24"/>
                <w:szCs w:val="24"/>
                <w:lang w:val="ru-RU"/>
              </w:rPr>
              <w:t>формування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та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розвиток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у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="00500F5F">
              <w:rPr>
                <w:sz w:val="24"/>
                <w:szCs w:val="24"/>
                <w:lang w:val="ru-RU"/>
              </w:rPr>
              <w:t xml:space="preserve">здобувачів </w:t>
            </w:r>
            <w:r w:rsidRPr="00304B31">
              <w:rPr>
                <w:sz w:val="24"/>
                <w:szCs w:val="24"/>
                <w:lang w:val="ru-RU"/>
              </w:rPr>
              <w:t>необхідних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актуальних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знань</w:t>
            </w:r>
            <w:r w:rsidRPr="00FC5E14">
              <w:rPr>
                <w:sz w:val="24"/>
                <w:szCs w:val="24"/>
                <w:lang w:val="ru-RU"/>
              </w:rPr>
              <w:t xml:space="preserve">, </w:t>
            </w:r>
            <w:r w:rsidRPr="00304B31">
              <w:rPr>
                <w:sz w:val="24"/>
                <w:szCs w:val="24"/>
                <w:lang w:val="ru-RU"/>
              </w:rPr>
              <w:t>вмінь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та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навичок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щодо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ефективного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управління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людськими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ресурсами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та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формування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лідерських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здібностей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у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сферах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підприємнитва</w:t>
            </w:r>
            <w:r w:rsidRPr="00FC5E14">
              <w:rPr>
                <w:sz w:val="24"/>
                <w:szCs w:val="24"/>
                <w:lang w:val="ru-RU"/>
              </w:rPr>
              <w:t xml:space="preserve">, </w:t>
            </w:r>
            <w:r w:rsidRPr="00304B31">
              <w:rPr>
                <w:sz w:val="24"/>
                <w:szCs w:val="24"/>
                <w:lang w:val="ru-RU"/>
              </w:rPr>
              <w:t>біржової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діяльності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="005545D3">
              <w:rPr>
                <w:sz w:val="24"/>
                <w:szCs w:val="24"/>
                <w:lang w:val="ru-RU"/>
              </w:rPr>
              <w:t>й</w:t>
            </w:r>
            <w:r w:rsidRPr="00FC5E14">
              <w:rPr>
                <w:sz w:val="24"/>
                <w:szCs w:val="24"/>
                <w:lang w:val="ru-RU"/>
              </w:rPr>
              <w:t xml:space="preserve"> </w:t>
            </w:r>
            <w:r w:rsidRPr="00304B31">
              <w:rPr>
                <w:sz w:val="24"/>
                <w:szCs w:val="24"/>
                <w:lang w:val="ru-RU"/>
              </w:rPr>
              <w:t>торгівлі</w:t>
            </w:r>
            <w:r w:rsidR="00500F5F">
              <w:rPr>
                <w:sz w:val="24"/>
                <w:szCs w:val="24"/>
                <w:lang w:val="ru-RU"/>
              </w:rPr>
              <w:t>.</w:t>
            </w:r>
          </w:p>
        </w:tc>
      </w:tr>
      <w:tr w:rsidR="00A9221C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Характеристика освітньої програми</w:t>
            </w: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Предметна область (галузь знань, спеціальність, спеціалізація (за наявності))</w:t>
            </w:r>
          </w:p>
        </w:tc>
        <w:tc>
          <w:tcPr>
            <w:tcW w:w="6708" w:type="dxa"/>
          </w:tcPr>
          <w:p w:rsidR="00A9221C" w:rsidRPr="00304B31" w:rsidRDefault="00870A1A" w:rsidP="00104A91">
            <w:pPr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Галузь знань: </w:t>
            </w:r>
            <w:r w:rsidRPr="00304B31">
              <w:rPr>
                <w:bCs/>
                <w:sz w:val="24"/>
                <w:szCs w:val="24"/>
                <w:lang w:val="uk-UA"/>
              </w:rPr>
              <w:t>07 Управління та адміністрування</w:t>
            </w:r>
          </w:p>
          <w:p w:rsidR="00A9221C" w:rsidRPr="00304B31" w:rsidRDefault="00870A1A" w:rsidP="00104A91">
            <w:pPr>
              <w:ind w:left="57" w:right="57"/>
              <w:jc w:val="both"/>
              <w:rPr>
                <w:bCs/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Спеціальність:</w:t>
            </w:r>
            <w:r w:rsidRPr="00304B31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304B31">
              <w:rPr>
                <w:bCs/>
                <w:sz w:val="24"/>
                <w:szCs w:val="24"/>
                <w:lang w:val="uk-UA"/>
              </w:rPr>
              <w:t>076 Підприємництво, торгівля та біржова діяльність</w:t>
            </w:r>
          </w:p>
          <w:p w:rsidR="00A420C2" w:rsidRPr="00304B31" w:rsidRDefault="00A420C2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  <w:p w:rsidR="00027140" w:rsidRPr="00304B31" w:rsidRDefault="00A420C2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Цілі навчання:</w:t>
            </w:r>
            <w:r w:rsidRPr="00304B31">
              <w:rPr>
                <w:sz w:val="24"/>
                <w:szCs w:val="24"/>
                <w:lang w:val="uk-UA"/>
              </w:rPr>
              <w:t xml:space="preserve"> підготовка </w:t>
            </w:r>
            <w:r w:rsidR="00500F5F">
              <w:rPr>
                <w:sz w:val="24"/>
                <w:szCs w:val="24"/>
                <w:lang w:val="uk-UA"/>
              </w:rPr>
              <w:t>фахівців,</w:t>
            </w:r>
            <w:r w:rsidRPr="00304B31">
              <w:rPr>
                <w:sz w:val="24"/>
                <w:szCs w:val="24"/>
                <w:lang w:val="uk-UA"/>
              </w:rPr>
              <w:t xml:space="preserve"> </w:t>
            </w:r>
            <w:r w:rsidR="00DD3A2C">
              <w:rPr>
                <w:sz w:val="24"/>
                <w:szCs w:val="24"/>
                <w:lang w:val="uk-UA"/>
              </w:rPr>
              <w:t xml:space="preserve">здатних розв’язувати складні </w:t>
            </w:r>
            <w:r w:rsidR="00027140" w:rsidRPr="00304B31">
              <w:rPr>
                <w:sz w:val="24"/>
                <w:szCs w:val="24"/>
                <w:lang w:val="uk-UA"/>
              </w:rPr>
              <w:t xml:space="preserve">завдання і проблеми у галузі </w:t>
            </w:r>
            <w:r w:rsidR="007B6ECC" w:rsidRPr="00304B31">
              <w:rPr>
                <w:sz w:val="24"/>
                <w:szCs w:val="24"/>
                <w:lang w:val="uk-UA"/>
              </w:rPr>
              <w:t xml:space="preserve">управління персоналом та </w:t>
            </w:r>
            <w:r w:rsidR="00DD3A2C">
              <w:rPr>
                <w:sz w:val="24"/>
                <w:szCs w:val="24"/>
                <w:lang w:val="uk-UA"/>
              </w:rPr>
              <w:lastRenderedPageBreak/>
              <w:t xml:space="preserve">економіки праці у </w:t>
            </w:r>
            <w:r w:rsidR="00027140" w:rsidRPr="00304B31">
              <w:rPr>
                <w:sz w:val="24"/>
                <w:szCs w:val="24"/>
                <w:lang w:val="uk-UA"/>
              </w:rPr>
              <w:t>підприємниц</w:t>
            </w:r>
            <w:r w:rsidR="007B6ECC" w:rsidRPr="00304B31">
              <w:rPr>
                <w:sz w:val="24"/>
                <w:szCs w:val="24"/>
                <w:lang w:val="uk-UA"/>
              </w:rPr>
              <w:t>ьких структурах</w:t>
            </w:r>
            <w:r w:rsidR="00027140" w:rsidRPr="00304B31">
              <w:rPr>
                <w:sz w:val="24"/>
                <w:szCs w:val="24"/>
                <w:lang w:val="uk-UA"/>
              </w:rPr>
              <w:t>, торгівлі та біржов</w:t>
            </w:r>
            <w:r w:rsidR="007B6ECC" w:rsidRPr="00304B31">
              <w:rPr>
                <w:sz w:val="24"/>
                <w:szCs w:val="24"/>
                <w:lang w:val="uk-UA"/>
              </w:rPr>
              <w:t>ій</w:t>
            </w:r>
            <w:r w:rsidR="00027140" w:rsidRPr="00304B31">
              <w:rPr>
                <w:sz w:val="24"/>
                <w:szCs w:val="24"/>
                <w:lang w:val="uk-UA"/>
              </w:rPr>
              <w:t xml:space="preserve"> діяльності або у процесі навчання, що перед</w:t>
            </w:r>
            <w:r w:rsidR="00DD3A2C">
              <w:rPr>
                <w:sz w:val="24"/>
                <w:szCs w:val="24"/>
                <w:lang w:val="uk-UA"/>
              </w:rPr>
              <w:t xml:space="preserve">бачає проведення </w:t>
            </w:r>
            <w:r w:rsidRPr="00304B31">
              <w:rPr>
                <w:sz w:val="24"/>
                <w:szCs w:val="24"/>
                <w:lang w:val="uk-UA"/>
              </w:rPr>
              <w:t>досліджень та</w:t>
            </w:r>
            <w:r w:rsidR="00DD3A2C">
              <w:rPr>
                <w:sz w:val="24"/>
                <w:szCs w:val="24"/>
                <w:lang w:val="uk-UA"/>
              </w:rPr>
              <w:t xml:space="preserve"> </w:t>
            </w:r>
            <w:r w:rsidRPr="00304B31">
              <w:rPr>
                <w:sz w:val="24"/>
                <w:szCs w:val="24"/>
                <w:lang w:val="uk-UA"/>
              </w:rPr>
              <w:t>/</w:t>
            </w:r>
            <w:r w:rsidR="00DD3A2C">
              <w:rPr>
                <w:sz w:val="24"/>
                <w:szCs w:val="24"/>
                <w:lang w:val="uk-UA"/>
              </w:rPr>
              <w:t xml:space="preserve"> </w:t>
            </w:r>
            <w:r w:rsidRPr="00304B31">
              <w:rPr>
                <w:sz w:val="24"/>
                <w:szCs w:val="24"/>
                <w:lang w:val="uk-UA"/>
              </w:rPr>
              <w:t>або здійснення інновацій</w:t>
            </w:r>
            <w:r w:rsidR="00027140" w:rsidRPr="00304B31">
              <w:rPr>
                <w:sz w:val="24"/>
                <w:szCs w:val="24"/>
                <w:lang w:val="uk-UA"/>
              </w:rPr>
              <w:t xml:space="preserve"> за невизначених умов і вимог.</w:t>
            </w:r>
          </w:p>
          <w:p w:rsidR="00A420C2" w:rsidRPr="00304B31" w:rsidRDefault="00A420C2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  <w:p w:rsidR="00027140" w:rsidRPr="00304B31" w:rsidRDefault="00A420C2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Об’єкти вивчення:</w:t>
            </w:r>
            <w:r w:rsidRPr="00304B31">
              <w:rPr>
                <w:sz w:val="24"/>
                <w:szCs w:val="24"/>
                <w:lang w:val="uk-UA"/>
              </w:rPr>
              <w:t xml:space="preserve"> </w:t>
            </w:r>
            <w:r w:rsidR="007C6EAE" w:rsidRPr="00FC5E14">
              <w:rPr>
                <w:sz w:val="24"/>
                <w:szCs w:val="24"/>
                <w:lang w:val="uk-UA"/>
              </w:rPr>
              <w:t xml:space="preserve">сфера економіки праці і соціально-трудових відносин, управління персоналом, </w:t>
            </w:r>
            <w:r w:rsidR="00BC3261" w:rsidRPr="00FC5E14">
              <w:rPr>
                <w:sz w:val="24"/>
                <w:szCs w:val="24"/>
                <w:lang w:val="uk-UA"/>
              </w:rPr>
              <w:t>діяльність з організації та функціонування підприємницьких, торговельних та біржових структур, що здійснюється для досягнення економічних і соціальних результатів.</w:t>
            </w:r>
          </w:p>
          <w:p w:rsidR="00A420C2" w:rsidRPr="00304B31" w:rsidRDefault="00A420C2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  <w:p w:rsidR="00BC3261" w:rsidRPr="00304B31" w:rsidRDefault="00027140" w:rsidP="00104A91">
            <w:pPr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Теоретичний</w:t>
            </w:r>
            <w:r w:rsidR="00A420C2" w:rsidRPr="00304B31">
              <w:rPr>
                <w:b/>
                <w:sz w:val="24"/>
                <w:szCs w:val="24"/>
                <w:lang w:val="uk-UA"/>
              </w:rPr>
              <w:t xml:space="preserve"> зміст предметної </w:t>
            </w:r>
            <w:r w:rsidRPr="00304B31">
              <w:rPr>
                <w:b/>
                <w:sz w:val="24"/>
                <w:szCs w:val="24"/>
                <w:lang w:val="uk-UA"/>
              </w:rPr>
              <w:t>області:</w:t>
            </w:r>
            <w:r w:rsidR="00781052" w:rsidRPr="00304B31">
              <w:rPr>
                <w:sz w:val="24"/>
                <w:szCs w:val="24"/>
                <w:lang w:val="uk-UA"/>
              </w:rPr>
              <w:t xml:space="preserve"> </w:t>
            </w:r>
            <w:r w:rsidR="00BC3261" w:rsidRPr="00FC5E14">
              <w:rPr>
                <w:sz w:val="24"/>
                <w:szCs w:val="24"/>
                <w:lang w:val="uk-UA"/>
              </w:rPr>
              <w:t>наукові теорії, положення, концепції, принципи</w:t>
            </w:r>
            <w:r w:rsidR="007B6ECC" w:rsidRPr="00FC5E14">
              <w:rPr>
                <w:sz w:val="24"/>
                <w:szCs w:val="24"/>
                <w:lang w:val="uk-UA"/>
              </w:rPr>
              <w:t xml:space="preserve"> управління персоналом та економіки праці</w:t>
            </w:r>
            <w:r w:rsidR="00BC3261" w:rsidRPr="00FC5E14">
              <w:rPr>
                <w:sz w:val="24"/>
                <w:szCs w:val="24"/>
                <w:lang w:val="uk-UA"/>
              </w:rPr>
              <w:t xml:space="preserve"> </w:t>
            </w:r>
            <w:r w:rsidR="007B6ECC" w:rsidRPr="00FC5E14">
              <w:rPr>
                <w:sz w:val="24"/>
                <w:szCs w:val="24"/>
                <w:lang w:val="uk-UA"/>
              </w:rPr>
              <w:t>та</w:t>
            </w:r>
            <w:r w:rsidR="00BC3261" w:rsidRPr="00FC5E14">
              <w:rPr>
                <w:sz w:val="24"/>
                <w:szCs w:val="24"/>
                <w:lang w:val="uk-UA"/>
              </w:rPr>
              <w:t xml:space="preserve"> методологія їхнього використання для організації та ефективного функціонування підприємницьких, торговельних, біржових структур. </w:t>
            </w:r>
          </w:p>
          <w:p w:rsidR="00027140" w:rsidRPr="00304B31" w:rsidRDefault="00027140" w:rsidP="00104A91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  <w:p w:rsidR="00BC3261" w:rsidRPr="00304B31" w:rsidRDefault="00A420C2" w:rsidP="00104A91">
            <w:pPr>
              <w:jc w:val="both"/>
              <w:rPr>
                <w:sz w:val="24"/>
                <w:szCs w:val="24"/>
                <w:lang w:val="uk-UA"/>
              </w:rPr>
            </w:pPr>
            <w:r w:rsidRPr="00FC5E14">
              <w:rPr>
                <w:b/>
                <w:sz w:val="24"/>
                <w:szCs w:val="24"/>
                <w:lang w:val="uk-UA"/>
              </w:rPr>
              <w:t>Методи, методики та технології:</w:t>
            </w:r>
            <w:r w:rsidRPr="00FC5E14">
              <w:rPr>
                <w:sz w:val="24"/>
                <w:szCs w:val="24"/>
                <w:lang w:val="uk-UA"/>
              </w:rPr>
              <w:t xml:space="preserve"> </w:t>
            </w:r>
            <w:r w:rsidR="00BC3261" w:rsidRPr="00FC5E14">
              <w:rPr>
                <w:sz w:val="24"/>
                <w:szCs w:val="24"/>
                <w:lang w:val="uk-UA"/>
              </w:rPr>
              <w:t>загальнонаукові й спеціальні методи, професійні методики і технології,</w:t>
            </w:r>
            <w:r w:rsidR="007C6EAE" w:rsidRPr="00FC5E14">
              <w:rPr>
                <w:sz w:val="24"/>
                <w:szCs w:val="24"/>
                <w:lang w:val="uk-UA"/>
              </w:rPr>
              <w:t xml:space="preserve"> з акцентом на управління та прийняття рішень, статистичні та екон</w:t>
            </w:r>
            <w:r w:rsidR="00DD3A2C">
              <w:rPr>
                <w:sz w:val="24"/>
                <w:szCs w:val="24"/>
                <w:lang w:val="uk-UA"/>
              </w:rPr>
              <w:t>оміко-математичні методи, методи</w:t>
            </w:r>
            <w:r w:rsidR="007C6EAE" w:rsidRPr="00FC5E14">
              <w:rPr>
                <w:sz w:val="24"/>
                <w:szCs w:val="24"/>
                <w:lang w:val="uk-UA"/>
              </w:rPr>
              <w:t xml:space="preserve"> якісної оцінки та економічного аналізу, </w:t>
            </w:r>
            <w:r w:rsidR="00BC3261" w:rsidRPr="00FC5E14">
              <w:rPr>
                <w:sz w:val="24"/>
                <w:szCs w:val="24"/>
                <w:lang w:val="uk-UA"/>
              </w:rPr>
              <w:t>застосування яких дозволяє вирішувати практичні завдання з організації, ефективного функціонування та розвитку підприємницьких, то</w:t>
            </w:r>
            <w:r w:rsidR="00DD3A2C">
              <w:rPr>
                <w:sz w:val="24"/>
                <w:szCs w:val="24"/>
                <w:lang w:val="uk-UA"/>
              </w:rPr>
              <w:t>рговельних і біржових структур.</w:t>
            </w:r>
          </w:p>
          <w:p w:rsidR="00027140" w:rsidRPr="00304B31" w:rsidRDefault="00027140" w:rsidP="00104A91">
            <w:pPr>
              <w:ind w:left="57"/>
              <w:jc w:val="both"/>
              <w:rPr>
                <w:sz w:val="24"/>
                <w:szCs w:val="24"/>
                <w:lang w:val="uk-UA"/>
              </w:rPr>
            </w:pPr>
          </w:p>
          <w:p w:rsidR="00BC3261" w:rsidRPr="00304B31" w:rsidRDefault="00A420C2" w:rsidP="00104A91">
            <w:pPr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Інструменти та обладнання:</w:t>
            </w:r>
            <w:r w:rsidR="00027140" w:rsidRPr="00304B31">
              <w:rPr>
                <w:sz w:val="24"/>
                <w:szCs w:val="24"/>
                <w:lang w:val="uk-UA"/>
              </w:rPr>
              <w:t xml:space="preserve"> </w:t>
            </w:r>
            <w:r w:rsidR="00BC3261" w:rsidRPr="00FC5E14">
              <w:rPr>
                <w:sz w:val="24"/>
                <w:szCs w:val="24"/>
                <w:lang w:val="uk-UA"/>
              </w:rPr>
              <w:t>інформаційно-комунікаційні системи та технології, прилади та обладнання, необхідні для формування професійних компетентностей бакалавра</w:t>
            </w:r>
            <w:r w:rsidR="007C6EAE" w:rsidRPr="00FC5E14">
              <w:rPr>
                <w:sz w:val="24"/>
                <w:szCs w:val="24"/>
                <w:lang w:val="uk-UA"/>
              </w:rPr>
              <w:t xml:space="preserve"> з </w:t>
            </w:r>
            <w:r w:rsidR="00BC3261" w:rsidRPr="00FC5E14">
              <w:rPr>
                <w:sz w:val="24"/>
                <w:szCs w:val="24"/>
                <w:lang w:val="uk-UA"/>
              </w:rPr>
              <w:t xml:space="preserve"> підприємництва, торгівлі та біржової діяльності</w:t>
            </w:r>
            <w:r w:rsidR="00EF3173">
              <w:rPr>
                <w:sz w:val="24"/>
                <w:szCs w:val="24"/>
                <w:lang w:val="uk-UA"/>
              </w:rPr>
              <w:t>.</w:t>
            </w:r>
          </w:p>
          <w:p w:rsidR="00870A1A" w:rsidRPr="00304B31" w:rsidRDefault="00870A1A" w:rsidP="00A420C2">
            <w:pPr>
              <w:pStyle w:val="Other0"/>
              <w:tabs>
                <w:tab w:val="left" w:pos="182"/>
              </w:tabs>
              <w:spacing w:line="228" w:lineRule="auto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304B31" w:rsidTr="00552C90">
        <w:trPr>
          <w:trHeight w:val="260"/>
        </w:trPr>
        <w:tc>
          <w:tcPr>
            <w:tcW w:w="2969" w:type="dxa"/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lastRenderedPageBreak/>
              <w:t>Орієнтація освітньої програми</w:t>
            </w:r>
          </w:p>
        </w:tc>
        <w:tc>
          <w:tcPr>
            <w:tcW w:w="6708" w:type="dxa"/>
          </w:tcPr>
          <w:p w:rsidR="00A9221C" w:rsidRPr="00304B31" w:rsidRDefault="00870A1A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Освітньо-професійна програма. </w:t>
            </w:r>
          </w:p>
          <w:p w:rsidR="00A9221C" w:rsidRPr="00304B31" w:rsidRDefault="00A9221C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Основний фокус освітньої програми та спеціалізації</w:t>
            </w:r>
          </w:p>
        </w:tc>
        <w:tc>
          <w:tcPr>
            <w:tcW w:w="6708" w:type="dxa"/>
          </w:tcPr>
          <w:p w:rsidR="009E64ED" w:rsidRPr="00304B31" w:rsidRDefault="009E64ED" w:rsidP="00552C90">
            <w:pPr>
              <w:pStyle w:val="TableParagraph"/>
              <w:spacing w:line="268" w:lineRule="exact"/>
              <w:ind w:left="57"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Спеціальна освіта у сфері управління персоналом та економіки праці, яка передбачає визначену зайнятість та можливість подальшого навчання та кар’єрного зростання через здобуття вищої </w:t>
            </w:r>
            <w:r w:rsidRPr="00FC5E14">
              <w:rPr>
                <w:sz w:val="24"/>
                <w:szCs w:val="24"/>
                <w:lang w:val="uk-UA"/>
              </w:rPr>
              <w:t>освіти за другим (магістерським) рівнем</w:t>
            </w:r>
            <w:r w:rsidRPr="00304B31">
              <w:rPr>
                <w:sz w:val="24"/>
                <w:szCs w:val="24"/>
                <w:lang w:val="uk-UA"/>
              </w:rPr>
              <w:t>, н</w:t>
            </w:r>
            <w:r w:rsidRPr="00FC5E14">
              <w:rPr>
                <w:sz w:val="24"/>
                <w:szCs w:val="24"/>
                <w:lang w:val="uk-UA"/>
              </w:rPr>
              <w:t>абуття додаткових кваліфікацій в системі післядипломної освіти</w:t>
            </w:r>
            <w:r w:rsidRPr="00304B31">
              <w:rPr>
                <w:sz w:val="24"/>
                <w:szCs w:val="24"/>
                <w:lang w:val="uk-UA"/>
              </w:rPr>
              <w:t>.</w:t>
            </w:r>
          </w:p>
          <w:p w:rsidR="00552C90" w:rsidRDefault="00552C90" w:rsidP="00552C90">
            <w:pPr>
              <w:pStyle w:val="TableParagraph"/>
              <w:spacing w:line="268" w:lineRule="exact"/>
              <w:ind w:left="57" w:right="142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C51150" w:rsidRPr="00304B31" w:rsidRDefault="00870A1A" w:rsidP="00552C90">
            <w:pPr>
              <w:pStyle w:val="TableParagraph"/>
              <w:spacing w:line="268" w:lineRule="exact"/>
              <w:ind w:left="57"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Ключові слова освітньої програми</w:t>
            </w:r>
            <w:r w:rsidR="00C51150" w:rsidRPr="00304B31">
              <w:rPr>
                <w:sz w:val="24"/>
                <w:szCs w:val="24"/>
                <w:lang w:val="uk-UA"/>
              </w:rPr>
              <w:t xml:space="preserve">: </w:t>
            </w:r>
            <w:r w:rsidR="00D32681" w:rsidRPr="00304B31">
              <w:rPr>
                <w:sz w:val="24"/>
                <w:szCs w:val="24"/>
                <w:lang w:val="uk-UA"/>
              </w:rPr>
              <w:t>персонал; управління персоналом; економіка праці; управлінське рішення; мотивація</w:t>
            </w:r>
            <w:r w:rsidR="00A0637D" w:rsidRPr="00304B31">
              <w:rPr>
                <w:sz w:val="24"/>
                <w:szCs w:val="24"/>
                <w:lang w:val="uk-UA"/>
              </w:rPr>
              <w:t>,</w:t>
            </w:r>
            <w:r w:rsidR="00740076" w:rsidRPr="00304B31">
              <w:rPr>
                <w:sz w:val="24"/>
                <w:szCs w:val="24"/>
                <w:lang w:val="uk-UA"/>
              </w:rPr>
              <w:t xml:space="preserve"> </w:t>
            </w:r>
            <w:r w:rsidR="00A0637D" w:rsidRPr="00304B31">
              <w:rPr>
                <w:rFonts w:eastAsiaTheme="minorHAnsi"/>
                <w:sz w:val="24"/>
                <w:szCs w:val="24"/>
                <w:lang w:val="uk-UA" w:eastAsia="ru-RU"/>
              </w:rPr>
              <w:t>нормування, організація, фізіологія та психологія праці</w:t>
            </w:r>
            <w:r w:rsidR="00A0637D" w:rsidRPr="00304B31">
              <w:rPr>
                <w:sz w:val="24"/>
                <w:szCs w:val="24"/>
                <w:lang w:val="uk-UA"/>
              </w:rPr>
              <w:t>;</w:t>
            </w:r>
            <w:r w:rsidR="00A420C2" w:rsidRPr="00304B31">
              <w:rPr>
                <w:sz w:val="24"/>
                <w:szCs w:val="24"/>
                <w:lang w:val="uk-UA"/>
              </w:rPr>
              <w:t xml:space="preserve"> соціально-трудові відносини</w:t>
            </w:r>
            <w:r w:rsidR="00A0637D" w:rsidRPr="00304B31">
              <w:rPr>
                <w:sz w:val="24"/>
                <w:szCs w:val="24"/>
                <w:lang w:val="uk-UA"/>
              </w:rPr>
              <w:t>.</w:t>
            </w:r>
          </w:p>
          <w:p w:rsidR="00552C90" w:rsidRDefault="00552C90" w:rsidP="00552C90">
            <w:pPr>
              <w:adjustRightInd w:val="0"/>
              <w:ind w:right="142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104A91" w:rsidRPr="00304B31" w:rsidRDefault="00765682" w:rsidP="00552C90">
            <w:pPr>
              <w:adjustRightInd w:val="0"/>
              <w:ind w:right="142"/>
              <w:jc w:val="both"/>
              <w:rPr>
                <w:rFonts w:eastAsiaTheme="minorHAnsi"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Ключові компетенції освітньої програми</w:t>
            </w:r>
            <w:r w:rsidR="00C51150" w:rsidRPr="00304B31">
              <w:rPr>
                <w:sz w:val="24"/>
                <w:szCs w:val="24"/>
                <w:lang w:val="uk-UA"/>
              </w:rPr>
              <w:t>:</w:t>
            </w:r>
            <w:r w:rsidRPr="00304B31">
              <w:rPr>
                <w:sz w:val="24"/>
                <w:szCs w:val="24"/>
                <w:lang w:val="uk-UA"/>
              </w:rPr>
              <w:t xml:space="preserve"> </w:t>
            </w:r>
            <w:r w:rsidR="00A0637D" w:rsidRPr="00304B31">
              <w:rPr>
                <w:rFonts w:eastAsiaTheme="minorHAnsi"/>
                <w:sz w:val="24"/>
                <w:szCs w:val="24"/>
                <w:lang w:val="uk-UA"/>
              </w:rPr>
              <w:t>з</w:t>
            </w:r>
            <w:r w:rsidR="00104A91" w:rsidRPr="00304B31">
              <w:rPr>
                <w:rFonts w:eastAsiaTheme="minorHAnsi"/>
                <w:sz w:val="24"/>
                <w:szCs w:val="24"/>
                <w:lang w:val="uk-UA"/>
              </w:rPr>
              <w:t xml:space="preserve">датність використовувати знання, уміння і практичні навички в галузі </w:t>
            </w:r>
            <w:r w:rsidR="00A0637D" w:rsidRPr="00304B31">
              <w:rPr>
                <w:rFonts w:eastAsiaTheme="minorHAnsi"/>
                <w:sz w:val="24"/>
                <w:szCs w:val="24"/>
                <w:lang w:val="uk-UA"/>
              </w:rPr>
              <w:t xml:space="preserve">управління персоналом, </w:t>
            </w:r>
            <w:r w:rsidR="00104A91" w:rsidRPr="00304B31">
              <w:rPr>
                <w:rFonts w:eastAsiaTheme="minorHAnsi"/>
                <w:sz w:val="24"/>
                <w:szCs w:val="24"/>
                <w:lang w:val="uk-UA"/>
              </w:rPr>
              <w:t xml:space="preserve">економіки праці та соціально-трудових відносин, нормування, організації, фізіології та психології праці для підвищення ефективності управління людськими ресурсами </w:t>
            </w:r>
            <w:r w:rsidR="00A0637D" w:rsidRPr="00304B31">
              <w:rPr>
                <w:rFonts w:eastAsiaTheme="minorHAnsi"/>
                <w:sz w:val="24"/>
                <w:szCs w:val="24"/>
                <w:lang w:val="uk-UA"/>
              </w:rPr>
              <w:t>підприємницьких, торгівельних та біржових структур</w:t>
            </w:r>
            <w:r w:rsidR="007D567A">
              <w:rPr>
                <w:rFonts w:eastAsiaTheme="minorHAnsi"/>
                <w:sz w:val="24"/>
                <w:szCs w:val="24"/>
                <w:lang w:val="uk-UA"/>
              </w:rPr>
              <w:t xml:space="preserve">; </w:t>
            </w:r>
            <w:r w:rsidR="007D567A">
              <w:rPr>
                <w:sz w:val="24"/>
                <w:szCs w:val="24"/>
                <w:lang w:val="uk-UA"/>
              </w:rPr>
              <w:t>з</w:t>
            </w:r>
            <w:r w:rsidR="007D567A" w:rsidRPr="00304B31">
              <w:rPr>
                <w:sz w:val="24"/>
                <w:szCs w:val="24"/>
                <w:lang w:val="uk-UA"/>
              </w:rPr>
              <w:t>датність здійснювати діяльність з дотриманням вимог нормативно-правових документів у сфері підприємницької, торговельної та біржової діяльності</w:t>
            </w:r>
            <w:r w:rsidR="007D567A">
              <w:rPr>
                <w:sz w:val="24"/>
                <w:szCs w:val="24"/>
                <w:lang w:val="uk-UA"/>
              </w:rPr>
              <w:t>.</w:t>
            </w:r>
          </w:p>
          <w:p w:rsidR="00776DC4" w:rsidRPr="00304B31" w:rsidRDefault="00776DC4" w:rsidP="00776DC4">
            <w:pPr>
              <w:pStyle w:val="TableParagraph"/>
              <w:tabs>
                <w:tab w:val="left" w:pos="1110"/>
              </w:tabs>
              <w:spacing w:line="268" w:lineRule="exact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304B31" w:rsidTr="00552C90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lastRenderedPageBreak/>
              <w:t>Особливості програми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</w:tcPr>
          <w:p w:rsidR="00B73F93" w:rsidRPr="00304B31" w:rsidRDefault="00104A91" w:rsidP="002F3D21">
            <w:pPr>
              <w:ind w:right="142"/>
              <w:jc w:val="both"/>
              <w:rPr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Програма забезпечує здобуття студентами професійних знань, умінь, навичок та інших компетентностей для успішного здійснення професійної діяльності.</w:t>
            </w:r>
            <w:r w:rsidR="00B73F93" w:rsidRPr="00FC5E14">
              <w:rPr>
                <w:lang w:val="ru-RU"/>
              </w:rPr>
              <w:t xml:space="preserve"> Програма базується на </w:t>
            </w:r>
            <w:r w:rsidR="00B73F93" w:rsidRPr="00304B31">
              <w:rPr>
                <w:lang w:val="uk-UA"/>
              </w:rPr>
              <w:t xml:space="preserve">використанні </w:t>
            </w:r>
            <w:r w:rsidR="00B73F93" w:rsidRPr="00FC5E14">
              <w:rPr>
                <w:lang w:val="ru-RU"/>
              </w:rPr>
              <w:t xml:space="preserve">нових методів викладання та оцінювання, інтерактивних і комунікативних технологій для теоретичної та практичної підготовки </w:t>
            </w:r>
            <w:r w:rsidR="00B73F93" w:rsidRPr="00304B31">
              <w:rPr>
                <w:lang w:val="uk-UA"/>
              </w:rPr>
              <w:t xml:space="preserve">фахівців </w:t>
            </w:r>
            <w:r w:rsidR="002F3D21">
              <w:rPr>
                <w:lang w:val="uk-UA"/>
              </w:rPr>
              <w:t>з</w:t>
            </w:r>
            <w:r w:rsidR="00B73F93" w:rsidRPr="00FC5E14">
              <w:rPr>
                <w:lang w:val="ru-RU"/>
              </w:rPr>
              <w:t xml:space="preserve"> управління персоналом та економіки праці.</w:t>
            </w:r>
          </w:p>
          <w:p w:rsidR="00A9221C" w:rsidRPr="00304B31" w:rsidRDefault="00A9221C" w:rsidP="0042454F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Придатність випускників до працевлаштування та подальшого навчання</w:t>
            </w: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Придатність до працевлаштування</w:t>
            </w:r>
          </w:p>
        </w:tc>
        <w:tc>
          <w:tcPr>
            <w:tcW w:w="6708" w:type="dxa"/>
          </w:tcPr>
          <w:p w:rsidR="005A3A72" w:rsidRPr="00304B31" w:rsidRDefault="005A3A72" w:rsidP="00646ACB">
            <w:pPr>
              <w:adjustRightInd w:val="0"/>
              <w:ind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Фахівець здатний виконувати наступні професійні роботи згідно Національної рамки кваліфікацій та Національного класифікатору України: Класифікатор професій ДК 003:2010: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Менеджери (управителі) у сфері пенсійного стра</w:t>
            </w:r>
            <w:r w:rsidR="00646ACB" w:rsidRPr="00646ACB">
              <w:rPr>
                <w:sz w:val="24"/>
                <w:lang w:val="ru-RU"/>
              </w:rPr>
              <w:t>хування</w:t>
            </w:r>
            <w:r w:rsidR="00646ACB">
              <w:rPr>
                <w:sz w:val="24"/>
                <w:lang w:val="uk-UA"/>
              </w:rPr>
              <w:t xml:space="preserve"> </w:t>
            </w:r>
            <w:r w:rsidRPr="002F3D21">
              <w:rPr>
                <w:sz w:val="24"/>
                <w:lang w:val="uk-UA"/>
              </w:rPr>
              <w:t>(1466)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Менеджери (управителі) з підбору, забезпечення та використання персоналу</w:t>
            </w:r>
            <w:r w:rsidRPr="002F3D21">
              <w:rPr>
                <w:sz w:val="24"/>
                <w:lang w:val="uk-UA"/>
              </w:rPr>
              <w:t xml:space="preserve"> (1477.1)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 xml:space="preserve">Менеджери </w:t>
            </w:r>
            <w:r w:rsidR="00646ACB" w:rsidRPr="00646ACB">
              <w:rPr>
                <w:sz w:val="24"/>
                <w:lang w:val="ru-RU"/>
              </w:rPr>
              <w:t>(управителі) у соціальній сфері</w:t>
            </w:r>
            <w:r w:rsidR="00646ACB">
              <w:rPr>
                <w:sz w:val="24"/>
                <w:lang w:val="uk-UA"/>
              </w:rPr>
              <w:t xml:space="preserve"> </w:t>
            </w:r>
            <w:r w:rsidRPr="002F3D21">
              <w:rPr>
                <w:sz w:val="24"/>
                <w:lang w:val="uk-UA"/>
              </w:rPr>
              <w:t>(1483)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Менеджери (управителі) із соціальної та</w:t>
            </w:r>
            <w:r w:rsidR="00646ACB" w:rsidRPr="00646ACB">
              <w:rPr>
                <w:sz w:val="24"/>
                <w:lang w:val="ru-RU"/>
              </w:rPr>
              <w:t xml:space="preserve"> корпоративної відповідальності</w:t>
            </w:r>
            <w:r w:rsidR="00646ACB">
              <w:rPr>
                <w:sz w:val="24"/>
                <w:lang w:val="uk-UA"/>
              </w:rPr>
              <w:t xml:space="preserve"> </w:t>
            </w:r>
            <w:r w:rsidRPr="002F3D21">
              <w:rPr>
                <w:sz w:val="24"/>
                <w:lang w:val="uk-UA"/>
              </w:rPr>
              <w:t>(1496)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Професіона</w:t>
            </w:r>
            <w:r w:rsidR="00646ACB" w:rsidRPr="00646ACB">
              <w:rPr>
                <w:sz w:val="24"/>
                <w:lang w:val="ru-RU"/>
              </w:rPr>
              <w:t>ли в галузі праці та зайнятості</w:t>
            </w:r>
            <w:r w:rsidR="00646ACB">
              <w:rPr>
                <w:sz w:val="24"/>
                <w:lang w:val="uk-UA"/>
              </w:rPr>
              <w:t xml:space="preserve"> </w:t>
            </w:r>
            <w:r w:rsidRPr="00646ACB">
              <w:rPr>
                <w:sz w:val="24"/>
                <w:lang w:val="ru-RU"/>
              </w:rPr>
              <w:t>(2412</w:t>
            </w:r>
            <w:r w:rsidRPr="002F3D21">
              <w:rPr>
                <w:sz w:val="24"/>
                <w:lang w:val="uk-UA"/>
              </w:rPr>
              <w:t>.</w:t>
            </w:r>
            <w:r w:rsidRPr="00646ACB">
              <w:rPr>
                <w:sz w:val="24"/>
                <w:lang w:val="ru-RU"/>
              </w:rPr>
              <w:t>2)</w:t>
            </w:r>
            <w:r w:rsidR="00646ACB">
              <w:rPr>
                <w:sz w:val="24"/>
                <w:lang w:val="ru-RU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Професіонали у сфері біржової діяльності</w:t>
            </w:r>
            <w:r w:rsidRPr="002F3D21">
              <w:rPr>
                <w:sz w:val="24"/>
                <w:lang w:val="uk-UA"/>
              </w:rPr>
              <w:t xml:space="preserve"> (2413.2)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2F3D21">
              <w:rPr>
                <w:sz w:val="24"/>
                <w:lang w:val="uk-UA"/>
              </w:rPr>
              <w:t>Агенти із зайнятості й трудових контрактів (3423)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2F3D21">
              <w:rPr>
                <w:sz w:val="24"/>
                <w:lang w:val="uk-UA"/>
              </w:rPr>
              <w:t>Помічники керівників (3436)</w:t>
            </w:r>
            <w:r w:rsidR="00646ACB">
              <w:rPr>
                <w:sz w:val="24"/>
                <w:lang w:val="uk-UA"/>
              </w:rPr>
              <w:t>;</w:t>
            </w:r>
          </w:p>
          <w:p w:rsidR="002F3D21" w:rsidRPr="002F3D21" w:rsidRDefault="00646ACB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>
              <w:rPr>
                <w:sz w:val="24"/>
              </w:rPr>
              <w:t>Інспектори податкової служби</w:t>
            </w:r>
            <w:r>
              <w:rPr>
                <w:sz w:val="24"/>
                <w:lang w:val="uk-UA"/>
              </w:rPr>
              <w:t xml:space="preserve"> </w:t>
            </w:r>
            <w:r w:rsidR="002F3D21" w:rsidRPr="002F3D21">
              <w:rPr>
                <w:sz w:val="24"/>
                <w:lang w:val="uk-UA"/>
              </w:rPr>
              <w:t>(3442)</w:t>
            </w:r>
            <w:r>
              <w:rPr>
                <w:sz w:val="24"/>
                <w:lang w:val="uk-UA"/>
              </w:rPr>
              <w:t>;</w:t>
            </w:r>
          </w:p>
          <w:p w:rsidR="002F3D21" w:rsidRDefault="002F3D21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 w:rsidRPr="00646ACB">
              <w:rPr>
                <w:sz w:val="24"/>
                <w:lang w:val="ru-RU"/>
              </w:rPr>
              <w:t>Службовці, зайняті з цифровими даними</w:t>
            </w:r>
            <w:r w:rsidRPr="002F3D21">
              <w:rPr>
                <w:sz w:val="24"/>
                <w:lang w:val="uk-UA"/>
              </w:rPr>
              <w:t xml:space="preserve"> (412)</w:t>
            </w:r>
            <w:r w:rsidR="00646ACB">
              <w:rPr>
                <w:sz w:val="24"/>
                <w:lang w:val="uk-UA"/>
              </w:rPr>
              <w:t>;</w:t>
            </w:r>
          </w:p>
          <w:p w:rsidR="00877FB3" w:rsidRDefault="00877FB3" w:rsidP="00B567D6">
            <w:pPr>
              <w:pStyle w:val="a9"/>
              <w:numPr>
                <w:ilvl w:val="0"/>
                <w:numId w:val="9"/>
              </w:numPr>
              <w:tabs>
                <w:tab w:val="left" w:pos="471"/>
              </w:tabs>
              <w:adjustRightInd w:val="0"/>
              <w:ind w:left="471" w:right="142" w:hanging="283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Організатор діловодства (види економічної діяльності) (3435.3)</w:t>
            </w:r>
            <w:r w:rsidR="00E43B0E">
              <w:rPr>
                <w:sz w:val="24"/>
                <w:lang w:val="uk-UA"/>
              </w:rPr>
              <w:t>;</w:t>
            </w:r>
          </w:p>
          <w:p w:rsidR="00E43B0E" w:rsidRDefault="00E43B0E" w:rsidP="00B567D6">
            <w:pPr>
              <w:pStyle w:val="a9"/>
              <w:numPr>
                <w:ilvl w:val="0"/>
                <w:numId w:val="9"/>
              </w:numPr>
              <w:ind w:left="471" w:hanging="283"/>
              <w:rPr>
                <w:sz w:val="24"/>
                <w:lang w:val="uk-UA"/>
              </w:rPr>
            </w:pPr>
            <w:r w:rsidRPr="00E43B0E">
              <w:rPr>
                <w:sz w:val="24"/>
                <w:lang w:val="uk-UA"/>
              </w:rPr>
              <w:t>Інші технічні фахівці у галузі управління (3439).</w:t>
            </w:r>
          </w:p>
          <w:p w:rsidR="00010D78" w:rsidRDefault="00010D78" w:rsidP="00010D78">
            <w:pPr>
              <w:pStyle w:val="a9"/>
              <w:ind w:left="471"/>
              <w:rPr>
                <w:sz w:val="24"/>
                <w:lang w:val="uk-UA"/>
              </w:rPr>
            </w:pPr>
          </w:p>
          <w:p w:rsidR="00010D78" w:rsidRPr="003C0E0E" w:rsidRDefault="00010D78" w:rsidP="00010D78">
            <w:pPr>
              <w:ind w:right="57" w:firstLine="330"/>
              <w:jc w:val="both"/>
              <w:rPr>
                <w:sz w:val="24"/>
                <w:szCs w:val="24"/>
                <w:lang w:val="uk-UA" w:eastAsia="en-US"/>
              </w:rPr>
            </w:pPr>
            <w:r w:rsidRPr="003C0E0E">
              <w:rPr>
                <w:bCs/>
                <w:sz w:val="24"/>
                <w:szCs w:val="24"/>
                <w:lang w:val="uk-UA" w:eastAsia="en-US"/>
              </w:rPr>
              <w:t xml:space="preserve">Програма </w:t>
            </w:r>
            <w:r>
              <w:rPr>
                <w:bCs/>
                <w:sz w:val="24"/>
                <w:szCs w:val="24"/>
                <w:lang w:val="uk-UA" w:eastAsia="en-US"/>
              </w:rPr>
              <w:t>бакалавр</w:t>
            </w:r>
            <w:r w:rsidRPr="003C0E0E">
              <w:rPr>
                <w:bCs/>
                <w:sz w:val="24"/>
                <w:szCs w:val="24"/>
                <w:lang w:val="uk-UA" w:eastAsia="en-US"/>
              </w:rPr>
              <w:t xml:space="preserve"> з підприємництва, торгівлі та біржової діяльності </w:t>
            </w:r>
            <w:r>
              <w:rPr>
                <w:bCs/>
                <w:sz w:val="24"/>
                <w:szCs w:val="24"/>
                <w:lang w:val="uk-UA" w:eastAsia="en-US"/>
              </w:rPr>
              <w:t xml:space="preserve">за спеціалізацією управління персоналом та економіка праці </w:t>
            </w:r>
            <w:r w:rsidRPr="003C0E0E">
              <w:rPr>
                <w:bCs/>
                <w:sz w:val="24"/>
                <w:szCs w:val="24"/>
                <w:lang w:val="uk-UA" w:eastAsia="en-US"/>
              </w:rPr>
              <w:t>спрямована на м</w:t>
            </w:r>
            <w:r w:rsidRPr="003C0E0E">
              <w:rPr>
                <w:sz w:val="24"/>
                <w:szCs w:val="24"/>
                <w:lang w:val="uk-UA" w:eastAsia="en-US"/>
              </w:rPr>
              <w:t>ожливість реалізувати отримані знання:</w:t>
            </w:r>
          </w:p>
          <w:p w:rsidR="00010D78" w:rsidRPr="003C0E0E" w:rsidRDefault="00010D78" w:rsidP="00B567D6">
            <w:pPr>
              <w:numPr>
                <w:ilvl w:val="0"/>
                <w:numId w:val="3"/>
              </w:numPr>
              <w:ind w:left="471" w:right="57" w:hanging="283"/>
              <w:contextualSpacing/>
              <w:jc w:val="both"/>
              <w:rPr>
                <w:sz w:val="24"/>
                <w:szCs w:val="24"/>
                <w:lang w:val="uk-UA" w:eastAsia="en-US"/>
              </w:rPr>
            </w:pPr>
            <w:r w:rsidRPr="003C0E0E">
              <w:rPr>
                <w:sz w:val="24"/>
                <w:szCs w:val="24"/>
                <w:lang w:val="uk-UA" w:eastAsia="en-US"/>
              </w:rPr>
              <w:t>працюючи у органах державного управління у сфері соціально трудових відносин Міністерства соціальної політики України, управліннях праці та соціального захисту населення регіональних держадміністрацій, державній службі зайнятості, центрах профорієнтації, Фонді соціального страхування, Пенсійному фонді, в органах місцевого самоврядування;</w:t>
            </w:r>
          </w:p>
          <w:p w:rsidR="00010D78" w:rsidRPr="003C0E0E" w:rsidRDefault="00010D78" w:rsidP="00B567D6">
            <w:pPr>
              <w:numPr>
                <w:ilvl w:val="0"/>
                <w:numId w:val="3"/>
              </w:numPr>
              <w:ind w:left="471" w:right="57" w:hanging="283"/>
              <w:contextualSpacing/>
              <w:jc w:val="both"/>
              <w:rPr>
                <w:sz w:val="24"/>
                <w:szCs w:val="24"/>
                <w:lang w:val="uk-UA" w:eastAsia="en-US"/>
              </w:rPr>
            </w:pPr>
            <w:r w:rsidRPr="003C0E0E">
              <w:rPr>
                <w:sz w:val="24"/>
                <w:szCs w:val="24"/>
                <w:lang w:val="uk-UA" w:eastAsia="en-US"/>
              </w:rPr>
              <w:t xml:space="preserve">працюючи в науково-дослідних установах, навчальних закладах, кадрових агентствах, консалтингових фірмах; </w:t>
            </w:r>
          </w:p>
          <w:p w:rsidR="00010D78" w:rsidRPr="003C0E0E" w:rsidRDefault="00010D78" w:rsidP="00B567D6">
            <w:pPr>
              <w:numPr>
                <w:ilvl w:val="0"/>
                <w:numId w:val="3"/>
              </w:numPr>
              <w:ind w:left="471" w:right="57" w:hanging="283"/>
              <w:contextualSpacing/>
              <w:jc w:val="both"/>
              <w:rPr>
                <w:sz w:val="24"/>
                <w:szCs w:val="24"/>
                <w:lang w:val="uk-UA" w:eastAsia="en-US"/>
              </w:rPr>
            </w:pPr>
            <w:r w:rsidRPr="003C0E0E">
              <w:rPr>
                <w:sz w:val="24"/>
                <w:szCs w:val="24"/>
                <w:lang w:val="uk-UA" w:eastAsia="en-US"/>
              </w:rPr>
              <w:t xml:space="preserve">працюючи в </w:t>
            </w:r>
            <w:r w:rsidRPr="003C0E0E">
              <w:rPr>
                <w:sz w:val="24"/>
                <w:szCs w:val="24"/>
                <w:lang w:eastAsia="en-US"/>
              </w:rPr>
              <w:t>HR</w:t>
            </w:r>
            <w:r w:rsidRPr="003C0E0E">
              <w:rPr>
                <w:sz w:val="24"/>
                <w:szCs w:val="24"/>
                <w:lang w:val="ru-RU" w:eastAsia="en-US"/>
              </w:rPr>
              <w:t>-</w:t>
            </w:r>
            <w:r w:rsidRPr="003C0E0E">
              <w:rPr>
                <w:sz w:val="24"/>
                <w:szCs w:val="24"/>
                <w:lang w:val="uk-UA" w:eastAsia="en-US"/>
              </w:rPr>
              <w:t>департаментах та різних підрозділах підприємства;</w:t>
            </w:r>
          </w:p>
          <w:p w:rsidR="00010D78" w:rsidRPr="003C0E0E" w:rsidRDefault="00010D78" w:rsidP="00B567D6">
            <w:pPr>
              <w:numPr>
                <w:ilvl w:val="0"/>
                <w:numId w:val="3"/>
              </w:numPr>
              <w:ind w:left="471" w:right="57" w:hanging="283"/>
              <w:contextualSpacing/>
              <w:jc w:val="both"/>
              <w:rPr>
                <w:sz w:val="24"/>
                <w:szCs w:val="24"/>
                <w:lang w:val="uk-UA" w:eastAsia="en-US"/>
              </w:rPr>
            </w:pPr>
            <w:r w:rsidRPr="003C0E0E">
              <w:rPr>
                <w:sz w:val="24"/>
                <w:szCs w:val="24"/>
                <w:lang w:val="uk-UA" w:eastAsia="en-US"/>
              </w:rPr>
              <w:t>здійснюючи торгівельну, підприємницьку чи біржову діяльність.</w:t>
            </w:r>
          </w:p>
          <w:p w:rsidR="00B37A1E" w:rsidRPr="00304B31" w:rsidRDefault="00B37A1E" w:rsidP="00040063">
            <w:pPr>
              <w:tabs>
                <w:tab w:val="left" w:pos="471"/>
                <w:tab w:val="left" w:pos="755"/>
              </w:tabs>
              <w:adjustRightInd w:val="0"/>
              <w:ind w:firstLine="188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Подальше навчання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  <w:vAlign w:val="bottom"/>
          </w:tcPr>
          <w:p w:rsidR="00D97CF5" w:rsidRPr="00482FBA" w:rsidRDefault="00400B5E" w:rsidP="00482FBA">
            <w:pPr>
              <w:ind w:left="100"/>
              <w:rPr>
                <w:sz w:val="24"/>
                <w:szCs w:val="24"/>
                <w:lang w:val="uk-UA"/>
              </w:rPr>
            </w:pPr>
            <w:r w:rsidRPr="00482FBA">
              <w:rPr>
                <w:sz w:val="24"/>
                <w:szCs w:val="24"/>
                <w:lang w:val="uk-UA"/>
              </w:rPr>
              <w:t xml:space="preserve">Можливість навчання за програмою другого циклу </w:t>
            </w:r>
            <w:r w:rsidRPr="00482FBA">
              <w:rPr>
                <w:sz w:val="24"/>
                <w:szCs w:val="24"/>
              </w:rPr>
              <w:t>FQ</w:t>
            </w:r>
            <w:r w:rsidRPr="00482FBA">
              <w:rPr>
                <w:sz w:val="24"/>
                <w:szCs w:val="24"/>
                <w:lang w:val="uk-UA"/>
              </w:rPr>
              <w:t xml:space="preserve"> – </w:t>
            </w:r>
            <w:r w:rsidRPr="00482FBA">
              <w:rPr>
                <w:sz w:val="24"/>
                <w:szCs w:val="24"/>
              </w:rPr>
              <w:t>EHEA</w:t>
            </w:r>
            <w:r w:rsidRPr="00482FBA">
              <w:rPr>
                <w:sz w:val="24"/>
                <w:szCs w:val="24"/>
                <w:lang w:val="uk-UA"/>
              </w:rPr>
              <w:t xml:space="preserve">, 7 рівня </w:t>
            </w:r>
            <w:r w:rsidRPr="00482FBA">
              <w:rPr>
                <w:sz w:val="24"/>
                <w:szCs w:val="24"/>
              </w:rPr>
              <w:t>EQFLLL</w:t>
            </w:r>
            <w:r w:rsidRPr="00482FBA">
              <w:rPr>
                <w:sz w:val="24"/>
                <w:szCs w:val="24"/>
                <w:lang w:val="uk-UA"/>
              </w:rPr>
              <w:t xml:space="preserve"> та </w:t>
            </w:r>
            <w:r w:rsidR="00482FBA" w:rsidRPr="00482FBA">
              <w:rPr>
                <w:sz w:val="24"/>
                <w:szCs w:val="24"/>
                <w:lang w:val="uk-UA"/>
              </w:rPr>
              <w:t>8</w:t>
            </w:r>
            <w:r w:rsidRPr="00482FBA">
              <w:rPr>
                <w:sz w:val="24"/>
                <w:szCs w:val="24"/>
                <w:lang w:val="uk-UA"/>
              </w:rPr>
              <w:t xml:space="preserve"> рівня НРК.</w:t>
            </w:r>
          </w:p>
        </w:tc>
      </w:tr>
      <w:tr w:rsidR="00A9221C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Викладання та оцінювання</w:t>
            </w: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</w:tcPr>
          <w:p w:rsidR="00A9221C" w:rsidRPr="00304B31" w:rsidRDefault="00870A1A">
            <w:pPr>
              <w:pStyle w:val="TableParagraph"/>
              <w:ind w:left="102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Викладання та навчання</w:t>
            </w:r>
          </w:p>
        </w:tc>
        <w:tc>
          <w:tcPr>
            <w:tcW w:w="6708" w:type="dxa"/>
          </w:tcPr>
          <w:p w:rsidR="008738B7" w:rsidRPr="00304B31" w:rsidRDefault="00870A1A" w:rsidP="008738B7">
            <w:pPr>
              <w:ind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Студентоцентроване навчання, самонавчання, проблемно-орієнтоване навчання, індивідуально-творчий підхід</w:t>
            </w:r>
            <w:r w:rsidR="008738B7" w:rsidRPr="00304B31">
              <w:rPr>
                <w:sz w:val="24"/>
                <w:szCs w:val="24"/>
                <w:lang w:val="uk-UA"/>
              </w:rPr>
              <w:t>.</w:t>
            </w:r>
          </w:p>
          <w:p w:rsidR="00A9221C" w:rsidRPr="00304B31" w:rsidRDefault="00870A1A" w:rsidP="008738B7">
            <w:pPr>
              <w:ind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lastRenderedPageBreak/>
              <w:t>Форми організації освітнього процесу</w:t>
            </w:r>
            <w:r w:rsidR="008738B7" w:rsidRPr="00304B31">
              <w:rPr>
                <w:sz w:val="24"/>
                <w:szCs w:val="24"/>
                <w:lang w:val="uk-UA"/>
              </w:rPr>
              <w:t>: лекції, семінарські заняття, підготовка  курсових проєктів, виробнича практика.</w:t>
            </w:r>
          </w:p>
          <w:p w:rsidR="00A9221C" w:rsidRPr="00304B31" w:rsidRDefault="00870A1A">
            <w:pPr>
              <w:pStyle w:val="Default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304B31">
              <w:rPr>
                <w:rFonts w:ascii="Times New Roman" w:hAnsi="Times New Roman" w:cs="Times New Roman"/>
                <w:color w:val="auto"/>
                <w:lang w:val="uk-UA"/>
              </w:rPr>
              <w:t>Освітні технології</w:t>
            </w:r>
            <w:r w:rsidR="008738B7" w:rsidRPr="00304B31">
              <w:rPr>
                <w:rFonts w:ascii="Times New Roman" w:hAnsi="Times New Roman" w:cs="Times New Roman"/>
                <w:color w:val="auto"/>
                <w:lang w:val="uk-UA"/>
              </w:rPr>
              <w:t>: мульти-медійні засоби навчання, комп’ютерні класи, система он-лайн навчання «</w:t>
            </w:r>
            <w:r w:rsidR="008738B7" w:rsidRPr="00304B31">
              <w:rPr>
                <w:rFonts w:ascii="Times New Roman" w:hAnsi="Times New Roman" w:cs="Times New Roman"/>
                <w:color w:val="auto"/>
              </w:rPr>
              <w:t>Moodle</w:t>
            </w:r>
            <w:r w:rsidR="008738B7" w:rsidRPr="00304B31">
              <w:rPr>
                <w:rFonts w:ascii="Times New Roman" w:hAnsi="Times New Roman" w:cs="Times New Roman"/>
                <w:color w:val="auto"/>
                <w:lang w:val="uk-UA"/>
              </w:rPr>
              <w:t>»</w:t>
            </w:r>
            <w:r w:rsidR="00D95846" w:rsidRPr="00304B31">
              <w:rPr>
                <w:rFonts w:ascii="Times New Roman" w:hAnsi="Times New Roman" w:cs="Times New Roman"/>
                <w:color w:val="auto"/>
                <w:lang w:val="uk-UA"/>
              </w:rPr>
              <w:t>.</w:t>
            </w:r>
          </w:p>
          <w:p w:rsidR="00A9221C" w:rsidRPr="00304B31" w:rsidRDefault="00A9221C">
            <w:pPr>
              <w:ind w:left="57" w:right="57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F32634" w:rsidTr="00552C90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A9221C" w:rsidRPr="00304B31" w:rsidRDefault="00870A1A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lastRenderedPageBreak/>
              <w:t>Оцінювання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</w:tcPr>
          <w:p w:rsidR="00750F33" w:rsidRPr="00304B31" w:rsidRDefault="00750F33" w:rsidP="00482FBA">
            <w:pPr>
              <w:adjustRightInd w:val="0"/>
              <w:ind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Проміжкове та підсумкове оцінювання знань відбувається на засадах </w:t>
            </w:r>
            <w:r w:rsidR="00870A1A" w:rsidRPr="00304B31">
              <w:rPr>
                <w:sz w:val="24"/>
                <w:szCs w:val="24"/>
                <w:lang w:val="uk-UA"/>
              </w:rPr>
              <w:t>студенто</w:t>
            </w:r>
            <w:r w:rsidRPr="00304B31">
              <w:rPr>
                <w:sz w:val="24"/>
                <w:szCs w:val="24"/>
                <w:lang w:val="uk-UA"/>
              </w:rPr>
              <w:t>орієнтованого особистісного підходу з використанням сучасних методик та практик.</w:t>
            </w:r>
          </w:p>
          <w:p w:rsidR="00910F2C" w:rsidRPr="00304B31" w:rsidRDefault="006F71A5" w:rsidP="00482FBA">
            <w:pPr>
              <w:adjustRightInd w:val="0"/>
              <w:ind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О</w:t>
            </w:r>
            <w:r w:rsidR="00750F33" w:rsidRPr="00304B31">
              <w:rPr>
                <w:sz w:val="24"/>
                <w:szCs w:val="24"/>
                <w:lang w:val="uk-UA"/>
              </w:rPr>
              <w:t xml:space="preserve">цінювання знань </w:t>
            </w:r>
            <w:r w:rsidR="00407DE8" w:rsidRPr="00304B31">
              <w:rPr>
                <w:sz w:val="24"/>
                <w:szCs w:val="24"/>
                <w:lang w:val="uk-UA"/>
              </w:rPr>
              <w:t xml:space="preserve">здобувачів вищої освіти </w:t>
            </w:r>
            <w:r w:rsidR="00750F33" w:rsidRPr="00304B31">
              <w:rPr>
                <w:sz w:val="24"/>
                <w:szCs w:val="24"/>
                <w:lang w:val="uk-UA"/>
              </w:rPr>
              <w:t xml:space="preserve">відбувається згідно з </w:t>
            </w:r>
            <w:r w:rsidR="004B2FD3" w:rsidRPr="00304B31">
              <w:rPr>
                <w:sz w:val="24"/>
                <w:szCs w:val="24"/>
                <w:lang w:val="uk-UA"/>
              </w:rPr>
              <w:t>П</w:t>
            </w:r>
            <w:r w:rsidR="00750F33" w:rsidRPr="00304B31">
              <w:rPr>
                <w:sz w:val="24"/>
                <w:szCs w:val="24"/>
                <w:lang w:val="uk-UA"/>
              </w:rPr>
              <w:t>оложенням</w:t>
            </w:r>
            <w:r w:rsidR="004B2FD3" w:rsidRPr="00304B31">
              <w:rPr>
                <w:sz w:val="24"/>
                <w:szCs w:val="24"/>
                <w:lang w:val="uk-UA"/>
              </w:rPr>
              <w:t xml:space="preserve"> </w:t>
            </w:r>
            <w:r w:rsidRPr="00304B31">
              <w:rPr>
                <w:sz w:val="24"/>
                <w:szCs w:val="24"/>
                <w:lang w:val="uk-UA"/>
              </w:rPr>
              <w:t xml:space="preserve">про організацію освітнього процесу в Державному вищому навчальному закладі «Ужгородський національний університет» </w:t>
            </w:r>
            <w:hyperlink r:id="rId6" w:history="1">
              <w:r w:rsidRPr="00304B31">
                <w:rPr>
                  <w:sz w:val="24"/>
                  <w:szCs w:val="24"/>
                  <w:lang w:val="uk-UA"/>
                </w:rPr>
                <w:t>https://www.uzhnu.edu.ua/uk/infocentre/get/11062</w:t>
              </w:r>
            </w:hyperlink>
            <w:r w:rsidR="00E67011" w:rsidRPr="00304B31">
              <w:rPr>
                <w:sz w:val="24"/>
                <w:szCs w:val="24"/>
                <w:lang w:val="uk-UA"/>
              </w:rPr>
              <w:t xml:space="preserve">, Положення про порядок та методику проведення семестрових (курсових) екзаменів і заліків </w:t>
            </w:r>
            <w:hyperlink r:id="rId7" w:history="1">
              <w:r w:rsidR="00E67011" w:rsidRPr="00304B31">
                <w:rPr>
                  <w:rStyle w:val="ab"/>
                  <w:sz w:val="24"/>
                  <w:szCs w:val="24"/>
                  <w:lang w:val="uk-UA"/>
                </w:rPr>
                <w:t>https://www.uzhnu.edu.ua/uk/infocentre/get/5952</w:t>
              </w:r>
            </w:hyperlink>
            <w:r w:rsidR="00E67011" w:rsidRPr="00304B31">
              <w:rPr>
                <w:sz w:val="24"/>
                <w:szCs w:val="24"/>
                <w:lang w:val="uk-UA"/>
              </w:rPr>
              <w:t xml:space="preserve">, Положення про атестацію здобувачів вищої освіти та екзаменаційну комісію у ДВНЗ </w:t>
            </w:r>
            <w:r w:rsidR="00374FE7" w:rsidRPr="00304B31">
              <w:rPr>
                <w:sz w:val="24"/>
                <w:szCs w:val="24"/>
                <w:lang w:val="uk-UA"/>
              </w:rPr>
              <w:t>«</w:t>
            </w:r>
            <w:r w:rsidR="00E67011" w:rsidRPr="00304B31">
              <w:rPr>
                <w:sz w:val="24"/>
                <w:szCs w:val="24"/>
                <w:lang w:val="uk-UA"/>
              </w:rPr>
              <w:t>УжНУ</w:t>
            </w:r>
            <w:r w:rsidR="00374FE7" w:rsidRPr="00304B31">
              <w:rPr>
                <w:sz w:val="24"/>
                <w:szCs w:val="24"/>
                <w:lang w:val="uk-UA"/>
              </w:rPr>
              <w:t>»</w:t>
            </w:r>
            <w:r w:rsidR="00E67011" w:rsidRPr="00304B31">
              <w:rPr>
                <w:sz w:val="24"/>
                <w:szCs w:val="24"/>
                <w:lang w:val="uk-UA"/>
              </w:rPr>
              <w:t xml:space="preserve"> </w:t>
            </w:r>
            <w:hyperlink r:id="rId8" w:history="1">
              <w:r w:rsidR="00E67011" w:rsidRPr="00304B31">
                <w:rPr>
                  <w:rStyle w:val="ab"/>
                  <w:sz w:val="24"/>
                  <w:szCs w:val="24"/>
                  <w:lang w:val="uk-UA"/>
                </w:rPr>
                <w:t>https://www.uzhnu.edu.ua/uk/infocentre/get/11070</w:t>
              </w:r>
            </w:hyperlink>
            <w:r w:rsidR="00482FBA">
              <w:rPr>
                <w:rStyle w:val="ab"/>
                <w:lang w:val="uk-UA"/>
              </w:rPr>
              <w:t xml:space="preserve"> </w:t>
            </w:r>
            <w:r w:rsidR="004B2FD3" w:rsidRPr="00304B31">
              <w:rPr>
                <w:sz w:val="24"/>
                <w:szCs w:val="24"/>
                <w:lang w:val="uk-UA"/>
              </w:rPr>
              <w:t>та з дотриманням норм академічної доброчесності згідно</w:t>
            </w:r>
            <w:r w:rsidR="00E67011" w:rsidRPr="00304B31">
              <w:rPr>
                <w:sz w:val="24"/>
                <w:szCs w:val="24"/>
                <w:lang w:val="uk-UA"/>
              </w:rPr>
              <w:t xml:space="preserve"> </w:t>
            </w:r>
            <w:r w:rsidR="004B2FD3" w:rsidRPr="00304B31">
              <w:rPr>
                <w:sz w:val="24"/>
                <w:szCs w:val="24"/>
                <w:lang w:val="uk-UA"/>
              </w:rPr>
              <w:t>Положення про академічну доброчесність в ДВНЗ «Ужгород</w:t>
            </w:r>
            <w:r w:rsidR="00482FBA">
              <w:rPr>
                <w:sz w:val="24"/>
                <w:szCs w:val="24"/>
                <w:lang w:val="uk-UA"/>
              </w:rPr>
              <w:t>ський національний університет»</w:t>
            </w:r>
            <w:r w:rsidR="004B2FD3" w:rsidRPr="00304B31">
              <w:rPr>
                <w:sz w:val="24"/>
                <w:szCs w:val="24"/>
                <w:lang w:val="uk-UA"/>
              </w:rPr>
              <w:t xml:space="preserve"> </w:t>
            </w:r>
            <w:hyperlink r:id="rId9" w:history="1">
              <w:r w:rsidR="004B2FD3" w:rsidRPr="00304B31">
                <w:rPr>
                  <w:sz w:val="24"/>
                  <w:szCs w:val="24"/>
                  <w:lang w:val="uk-UA"/>
                </w:rPr>
                <w:t>https://www.uzhnu.edu.ua/uk/infocentre/get/12223</w:t>
              </w:r>
            </w:hyperlink>
            <w:r w:rsidR="00482FBA">
              <w:rPr>
                <w:lang w:val="uk-UA"/>
              </w:rPr>
              <w:t>.</w:t>
            </w:r>
          </w:p>
          <w:p w:rsidR="006F71A5" w:rsidRPr="00304B31" w:rsidRDefault="00684B37" w:rsidP="00482FBA">
            <w:pPr>
              <w:adjustRightInd w:val="0"/>
              <w:ind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Перезарахування кредитів відбувається на основі Положення про перезарахування кредитів ЄКТС для учасників програм академічної мобільності </w:t>
            </w:r>
            <w:hyperlink r:id="rId10" w:history="1">
              <w:r w:rsidRPr="00304B31">
                <w:rPr>
                  <w:rStyle w:val="ab"/>
                  <w:sz w:val="24"/>
                  <w:szCs w:val="24"/>
                  <w:lang w:val="uk-UA"/>
                </w:rPr>
                <w:t>https://www.uzhnu.edu.ua/uk/infocentre/get/20131</w:t>
              </w:r>
            </w:hyperlink>
            <w:r w:rsidRPr="00304B31">
              <w:rPr>
                <w:sz w:val="24"/>
                <w:szCs w:val="24"/>
                <w:lang w:val="uk-UA"/>
              </w:rPr>
              <w:t>.</w:t>
            </w:r>
          </w:p>
          <w:p w:rsidR="00684B37" w:rsidRPr="00304B31" w:rsidRDefault="00684B37" w:rsidP="00482FBA">
            <w:pPr>
              <w:adjustRightInd w:val="0"/>
              <w:ind w:right="142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>Процед</w:t>
            </w:r>
            <w:r w:rsidRPr="00304B31">
              <w:rPr>
                <w:rFonts w:eastAsiaTheme="minorHAnsi"/>
                <w:sz w:val="24"/>
                <w:szCs w:val="24"/>
                <w:lang w:val="uk-UA" w:eastAsia="en-US"/>
              </w:rPr>
              <w:t xml:space="preserve">ура </w:t>
            </w:r>
            <w:r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 xml:space="preserve">оцінювання здобувачів вищої освіти також враховує результати неформальної освіти згідно Положення про порядок визнання результатів навчання, здобутих у неформальній освіті </w:t>
            </w:r>
            <w:hyperlink r:id="rId11" w:history="1">
              <w:r w:rsidRPr="00304B31">
                <w:rPr>
                  <w:rStyle w:val="ab"/>
                  <w:rFonts w:eastAsiaTheme="minorHAnsi"/>
                  <w:sz w:val="24"/>
                  <w:szCs w:val="24"/>
                  <w:lang w:val="uk-UA" w:eastAsia="en-US"/>
                </w:rPr>
                <w:t>https://www.uzhnu.edu.ua/uk/infocentre/get/22966</w:t>
              </w:r>
            </w:hyperlink>
            <w:r w:rsidR="00482FBA">
              <w:rPr>
                <w:rStyle w:val="ab"/>
                <w:rFonts w:eastAsiaTheme="minorHAnsi"/>
                <w:lang w:val="uk-UA" w:eastAsia="en-US"/>
              </w:rPr>
              <w:t>.</w:t>
            </w:r>
            <w:r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 xml:space="preserve"> </w:t>
            </w:r>
          </w:p>
          <w:p w:rsidR="00750F33" w:rsidRPr="00304B31" w:rsidRDefault="00684B37" w:rsidP="00482FBA">
            <w:pPr>
              <w:adjustRightInd w:val="0"/>
              <w:ind w:right="142"/>
              <w:jc w:val="both"/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</w:pPr>
            <w:r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 xml:space="preserve">Наявна чітка процедура розгляду апеляцій здобувачів вищої освіти, яка описана в Положенні про порядок застосування заходів з врегулювання конфліктів та спорів (суперечок) у діяльності співробітників та здобувачів вищої освіти </w:t>
            </w:r>
            <w:hyperlink r:id="rId12" w:history="1">
              <w:r w:rsidR="004A2D49" w:rsidRPr="00304B31">
                <w:rPr>
                  <w:rStyle w:val="ab"/>
                  <w:rFonts w:eastAsiaTheme="minorHAnsi"/>
                  <w:sz w:val="24"/>
                  <w:szCs w:val="24"/>
                  <w:lang w:val="uk-UA" w:eastAsia="en-US"/>
                </w:rPr>
                <w:t>https://www.uzhnu.edu.ua/uk/infocentre/get/22964</w:t>
              </w:r>
            </w:hyperlink>
            <w:r w:rsidR="004A2D49"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 xml:space="preserve"> та </w:t>
            </w:r>
            <w:r w:rsidR="00910F2C"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>Положенні про п</w:t>
            </w:r>
            <w:r w:rsidR="004A2D49"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>орядок оскарження результатів (апеляція) оцінювання</w:t>
            </w:r>
            <w:r w:rsidR="00910F2C" w:rsidRPr="00304B31"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  <w:t xml:space="preserve"> </w:t>
            </w:r>
            <w:hyperlink r:id="rId13" w:history="1">
              <w:r w:rsidR="00910F2C" w:rsidRPr="00304B31">
                <w:rPr>
                  <w:rStyle w:val="ab"/>
                  <w:rFonts w:eastAsiaTheme="minorHAnsi"/>
                  <w:sz w:val="24"/>
                  <w:szCs w:val="24"/>
                  <w:lang w:val="uk-UA" w:eastAsia="en-US"/>
                </w:rPr>
                <w:t>https://www.uzhnu.edu.ua/uk/infocentre/get/22967</w:t>
              </w:r>
            </w:hyperlink>
            <w:r w:rsidR="00482FBA">
              <w:rPr>
                <w:rStyle w:val="ab"/>
                <w:rFonts w:eastAsiaTheme="minorHAnsi"/>
                <w:lang w:val="uk-UA" w:eastAsia="en-US"/>
              </w:rPr>
              <w:t>.</w:t>
            </w:r>
          </w:p>
          <w:p w:rsidR="00A9221C" w:rsidRPr="00304B31" w:rsidRDefault="00A9221C" w:rsidP="00E67011">
            <w:pPr>
              <w:adjustRightInd w:val="0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221C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A9221C" w:rsidRPr="00304B31" w:rsidRDefault="00870A1A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Програмні компетентності</w:t>
            </w:r>
          </w:p>
        </w:tc>
      </w:tr>
      <w:tr w:rsidR="00027140" w:rsidRPr="00F32634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Інтегральна компетентність</w:t>
            </w:r>
          </w:p>
        </w:tc>
        <w:tc>
          <w:tcPr>
            <w:tcW w:w="6708" w:type="dxa"/>
            <w:vAlign w:val="bottom"/>
          </w:tcPr>
          <w:p w:rsidR="00027140" w:rsidRPr="00304B31" w:rsidRDefault="00FC0C08" w:rsidP="00EF359E">
            <w:pPr>
              <w:spacing w:line="0" w:lineRule="atLeast"/>
              <w:ind w:left="100" w:right="142"/>
              <w:jc w:val="both"/>
              <w:rPr>
                <w:sz w:val="24"/>
                <w:szCs w:val="24"/>
                <w:lang w:val="uk-UA"/>
              </w:rPr>
            </w:pPr>
            <w:r w:rsidRPr="00FC5E14">
              <w:rPr>
                <w:sz w:val="24"/>
                <w:szCs w:val="24"/>
                <w:lang w:val="uk-UA"/>
              </w:rPr>
              <w:t>Здатність розв’язувати складні спеціалізовані завдання та проблеми у сферах підприємницької, торговельної та біржової діяльності або в процесі навчання, що передбачає застосування теорій та методів організації і функціонування підприємницьких, торговельних, біржових структур і характеризується комплексністю та невизначеністю умов.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Загальні компетентності (ЗК)</w:t>
            </w:r>
          </w:p>
        </w:tc>
        <w:tc>
          <w:tcPr>
            <w:tcW w:w="6708" w:type="dxa"/>
          </w:tcPr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1. Здатність до абстрактного мислення, аналізу та синтезу.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2. Здатність застосовувати отримані знання в практичних ситуаціях.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3. Здатність спілкуватися державною мовою як усно, так і письмово.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lastRenderedPageBreak/>
              <w:t xml:space="preserve">ЗК 4. Здатність спілкуватися іноземною мовою.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5. Навички використання інформаційних і комунікаційних технологій.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6. Здатність до пошуку, оброблення та аналізу інформації з різних джерел.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7. Здатність працювати в команді.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8. Здатність виявляти ініціативу та підприємливість.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9. Прагнення до збереження навколишнього середовища.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10. Здатність діяти відповідально та свідомо. </w:t>
            </w:r>
          </w:p>
          <w:p w:rsidR="00104A91" w:rsidRPr="00FC5E14" w:rsidRDefault="00104A91" w:rsidP="00B567D6">
            <w:pPr>
              <w:pStyle w:val="Default"/>
              <w:numPr>
                <w:ilvl w:val="0"/>
                <w:numId w:val="6"/>
              </w:numPr>
              <w:ind w:left="471" w:right="142" w:hanging="283"/>
              <w:rPr>
                <w:rFonts w:ascii="Times New Roman" w:hAnsi="Times New Roman" w:cs="Times New Roman"/>
                <w:lang w:val="ru-RU"/>
              </w:rPr>
            </w:pPr>
            <w:r w:rsidRPr="00FC5E14">
              <w:rPr>
                <w:rFonts w:ascii="Times New Roman" w:hAnsi="Times New Roman" w:cs="Times New Roman"/>
                <w:lang w:val="ru-RU"/>
              </w:rPr>
              <w:t xml:space="preserve">ЗК 11. Здатність реалізувати свої права і обов’язки як члена суспільства, усвідомлювати цінності громадянського (вільного демократичного) суспільства та необхідність його сталого розвитку, верховенства права, прав і свобод людини і громадянина в Україні. 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6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FC5E14">
              <w:rPr>
                <w:sz w:val="24"/>
                <w:szCs w:val="24"/>
                <w:lang w:val="ru-RU"/>
              </w:rPr>
              <w:t xml:space="preserve">ЗК 12. Здатність зберігати та примножувати моральні, культурні, наукові цінності і досягнення суспільства на основі розуміння історії та закономірностей розвитку предметної області, її місця у загальній системі знань про природу і суспільство та у розвитку суспільства, техніки і технологій, використовувати різні види та форми рухової активності для активного відпочинку та ведення здорового способу життя. 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6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ЗК 13. Здатність до креативного та критичного мислення.</w:t>
            </w:r>
          </w:p>
          <w:p w:rsidR="00027140" w:rsidRPr="00304B31" w:rsidRDefault="00027140">
            <w:pPr>
              <w:widowControl/>
              <w:autoSpaceDE/>
              <w:autoSpaceDN/>
              <w:adjustRightInd w:val="0"/>
              <w:jc w:val="both"/>
              <w:rPr>
                <w:rFonts w:eastAsiaTheme="minorHAnsi"/>
                <w:sz w:val="24"/>
                <w:szCs w:val="24"/>
                <w:lang w:val="uk-UA"/>
              </w:rPr>
            </w:pPr>
          </w:p>
        </w:tc>
      </w:tr>
      <w:tr w:rsidR="00027140" w:rsidRPr="00F32634" w:rsidTr="00552C90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lastRenderedPageBreak/>
              <w:t>Спеціальні (фахові, предметні) компетентності  (ФК)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</w:tcPr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1. Критичне осмислення теоретичних засад підприємницької, торговельної та біржової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2. Здатність обирати та використовувати відповідні методи, інструментарій для обґрунтування рішень щодо створення, функціонування підприємницьких, торговельних і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3. Здатність здійснювати діяльність у взаємодії суб’єктів ринкових відносин.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4. Здатність застосовувати інноваційні підходи в діяльності підприємницьких, торговельних та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5. Здатність визначати та оцінювати характеристики товарів і послуг в підприємницькій, торговельній, біржовій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6. Здатність здійснювати діяльність з дотриманням вимог нормативно-правових документів у сфері підприємницької, торговельної та біржової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7. Здатність визначати і виконувати професійні завдання з організації діяльності підприємницьких, торговельних та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8. Здатність застосовувати основи обліку та оподаткування в підприємницькій, торговельній, біржовій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9. Здатність до організації зовнішньоекономічної діяльності підприємницьких, торговельних і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СК 10. Здатність до бізнес-планування, оцінювання </w:t>
            </w:r>
            <w:r w:rsidRPr="00304B31">
              <w:rPr>
                <w:sz w:val="24"/>
                <w:szCs w:val="24"/>
                <w:lang w:val="uk-UA"/>
              </w:rPr>
              <w:lastRenderedPageBreak/>
              <w:t>кон'юнктури ринків і результатів діяльності у сфері підприємництва, торгівлі та біржової практики з урахуванням ризиків.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11. Володіння сучасним уявленням про концептуальні засади економіки та організації праці, формування і регулювання соціально-трудових відносин, механізмів ринку праці, процесів відтворення і використання трудового потенціалу.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12. Володіння методами управління персоналу, нормування, стимулювання та ефективної організації праці різних категорій працівників.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СК13. Здатність аналізувати і планувати показники використання праці, виявляти тенденції в організації праці.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14. Здатність визначати соціально-економічну ефективність організації праці на підприємстві, трудового законодавства і регулювання трудового процесу, планування праці, комплексного проектування праці.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15. Здатність використовувати знання, уміння і практичні навички в галузі економіки праці та соціально-трудових відносин, нормування, організації, фізіології та психології праці для підвищення ефективності управління людськими ресурсами підприємства.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16. Здатність застосовувати економіко-математичні методи та моделі для вирішення економічних задач; комп’ютерні технології обробки даних для здійснення аналізу інформації та підготовки аналітичних звітів.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7"/>
              </w:numPr>
              <w:ind w:left="471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СК 17. Здатність описувати економічні та соціальні процеси і явища на основі теоретичних і прикладних моделей, аналізувати і змістовно інтерпретувати отримані результати.</w:t>
            </w:r>
          </w:p>
          <w:p w:rsidR="00027140" w:rsidRPr="00304B31" w:rsidRDefault="00027140" w:rsidP="00C179EA">
            <w:pPr>
              <w:adjustRightInd w:val="0"/>
              <w:ind w:left="329" w:right="142"/>
              <w:rPr>
                <w:rFonts w:eastAsiaTheme="minorHAnsi"/>
                <w:sz w:val="24"/>
                <w:szCs w:val="24"/>
                <w:lang w:val="uk-UA"/>
              </w:rPr>
            </w:pPr>
          </w:p>
        </w:tc>
      </w:tr>
      <w:tr w:rsidR="00027140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027140" w:rsidRPr="00304B31" w:rsidRDefault="00027140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lastRenderedPageBreak/>
              <w:t>Програмні результати навчання</w:t>
            </w:r>
          </w:p>
        </w:tc>
      </w:tr>
      <w:tr w:rsidR="00027140" w:rsidRPr="00F32634" w:rsidTr="00552C90">
        <w:trPr>
          <w:trHeight w:val="260"/>
        </w:trPr>
        <w:tc>
          <w:tcPr>
            <w:tcW w:w="9677" w:type="dxa"/>
            <w:gridSpan w:val="2"/>
            <w:tcBorders>
              <w:bottom w:val="single" w:sz="4" w:space="0" w:color="000000"/>
            </w:tcBorders>
          </w:tcPr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1. Використовувати базові знання з підприємництва, торгівлі і біржової діяльності й уміння критичного мислення, аналізу та синтезу в професійних цілях.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2. Застосовувати набуті знання для виявлення, постановки та вирішення завдань за різних практичних ситуацій в підприємницькій, торговельній та біржовій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3. Мати навички письмової та усної професійної комунікації державною й іноземною мовами.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4. Використовувати сучасні комп’ютерні і телекомунікаційні технології обміну та розповсюдження професійно спрямованої інформації у сфері підприємництва, торгівлі та біржової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5. Організовувати пошук, самостійний відбір, якісну обробку інформації з різних джерел для формування банків даних у сфері підприємництва, торгівлі та біржової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6. Вміти працювати в команді, мати навички міжособистісної взаємодії, які дозволяють досягати професійних цілей.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ПРН 7. Демонструвати підприємливість в різних напрямах професійної діяльності та брати відповідальність за результати. 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 xml:space="preserve">ПРН 8. Застосовувати одержані знання й уміння для ініціювання та реалізації заходів у сфері збереження навколишнього природного середовища і здійснення безпечної діяльності підприємницьких, торговельних та біржових структур. 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lastRenderedPageBreak/>
              <w:t xml:space="preserve">ПРН 9. Знати вимоги до діяльності за спеціальністю, зумовлені необхідністю забезпечення сталого розвитку України, її зміцнення як демократичної, соціальної і правової держави. 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10. Демонструвати здатність діяти соціально відповідально на основі етичних, культурних, наукових цінностей і досягнень суспільства.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11. Демонструвати базові й структуровані знання у сфері підприємництва, торгівлі та біржової діяльності для подальшого використання на практиці.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12. Володіти методами та інструментарієм для обґрунтування управлінських рішень щодо створення й функціонування підприємницьких, торговельних і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13. Використовувати знання форм взаємодії суб’єктів ринкових відносин для забезпечення діяльності підприємницьких, торговельних та біржових структур.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14. Вміти застосовувати інноваційні підходи в підприємницькій, торговельній та біржовій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15. Оцінювати характеристики товарів і послуг у підприємницькій, торговельній та біржовій діяльності за допомогою сучасних методів.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16. Знати нормативно-правове забезпечення діяльності підприємницьких, торговельних та біржових структур і застосовувати його на практиці.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17. Вміти вирішувати професійні завдання з організації діяльності підприємницьких, торговельних та біржових структур і розв’язувати проблеми у кризових ситуаціях з урахуванням зовнішніх та внутрішніх впливів.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18. Розуміти основи обліку та оподаткування в підприємницькій, торговельній і біржовій діяльності.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19. Застосовувати знання й уміння для забезпечення ефективної організації зовнішньоекономічної діяльності підприємницьких, торговельних та біржових структур з урахуванням ринкової кон’юнктури і діючих правових норм.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20. Знати основи бізнес-планування, оцінювання кон’юнктури ринків та результатів діяльності підприємницьких, торговельних і біржових структур з урахуванням ризиків.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21. Використовувати професійно-профільні знання й практичні навички з фундаментальних дисциплін у процесі вироблення раціональних управлінських рішень у сфері управління персоналом та економіки праці.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22. Вміти застосовувати різні форми влади, стилів керівництва для впливу на підлеглих, формуванні управлінського потенціалу і кадрового резерву підприємницької діяльності, біржової справи та торгівлі.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23. Демонструвати спроможність досліджувати економічні процеси розвитку ринків праці, інтелектуалізації праці та управлінських процесів із врахуванням глобалізаційних викликів часу.</w:t>
            </w:r>
          </w:p>
          <w:p w:rsidR="00104A91" w:rsidRPr="00304B31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ПРН 24. Розробляти методики та техніки оцінювання, атестації персоналу, ефективності діяльності служби управління персоналом.</w:t>
            </w:r>
          </w:p>
          <w:p w:rsidR="00104A91" w:rsidRPr="00FC5E14" w:rsidRDefault="00104A91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shd w:val="clear" w:color="auto" w:fill="FFFFFF"/>
                <w:lang w:val="uk-UA"/>
              </w:rPr>
              <w:t>ПРН 25. Ідентифікувати джерела та розуміти методологію визначення і методи отримання соціально-економічних даних, збирати та аналізувати необхідну інформацію, розраховувати економічні та соціальні показники.</w:t>
            </w:r>
          </w:p>
          <w:p w:rsidR="00FC5E14" w:rsidRPr="00FC5E14" w:rsidRDefault="00FC5E14" w:rsidP="00B567D6">
            <w:pPr>
              <w:pStyle w:val="a9"/>
              <w:numPr>
                <w:ilvl w:val="0"/>
                <w:numId w:val="8"/>
              </w:numPr>
              <w:ind w:left="463" w:right="142" w:hanging="283"/>
              <w:jc w:val="both"/>
              <w:rPr>
                <w:sz w:val="24"/>
                <w:szCs w:val="24"/>
                <w:lang w:val="uk-UA"/>
              </w:rPr>
            </w:pPr>
            <w:r w:rsidRPr="00FC5E14">
              <w:rPr>
                <w:sz w:val="24"/>
                <w:szCs w:val="24"/>
                <w:lang w:val="uk-UA"/>
              </w:rPr>
              <w:t>ПРН 26. Знати та розуміти економічні категорії, закони, причинно-наслідкові та функціональні зв’язки, які існують між процесами та явищами на різних рівнях економічних систем.</w:t>
            </w:r>
          </w:p>
          <w:p w:rsidR="00027140" w:rsidRPr="00304B31" w:rsidRDefault="00027140">
            <w:pPr>
              <w:shd w:val="clear" w:color="auto" w:fill="FFFFFF"/>
              <w:ind w:left="57" w:right="57"/>
              <w:jc w:val="both"/>
              <w:rPr>
                <w:rFonts w:eastAsiaTheme="minorHAnsi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027140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027140" w:rsidRPr="00304B31" w:rsidRDefault="00027140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lastRenderedPageBreak/>
              <w:t>Ресурсне забезпечення реалізації програми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Кадрове забезпечення</w:t>
            </w:r>
          </w:p>
        </w:tc>
        <w:tc>
          <w:tcPr>
            <w:tcW w:w="6708" w:type="dxa"/>
          </w:tcPr>
          <w:p w:rsidR="00027140" w:rsidRPr="00304B31" w:rsidRDefault="00027140">
            <w:pPr>
              <w:widowControl/>
              <w:adjustRightInd w:val="0"/>
              <w:ind w:left="57" w:right="57"/>
              <w:jc w:val="both"/>
              <w:rPr>
                <w:rFonts w:eastAsiaTheme="minorHAnsi"/>
                <w:sz w:val="24"/>
                <w:szCs w:val="24"/>
                <w:lang w:val="uk-UA"/>
              </w:rPr>
            </w:pPr>
            <w:r w:rsidRPr="00304B31">
              <w:rPr>
                <w:rFonts w:eastAsiaTheme="minorHAnsi"/>
                <w:sz w:val="24"/>
                <w:szCs w:val="24"/>
                <w:lang w:val="uk-UA"/>
              </w:rPr>
              <w:t xml:space="preserve">Професорсько-викладацький склад, що задіяний до викладання навчальних дисциплін за спеціальністю відповідають Ліцензійним умовам провадження освітньої діяльності на </w:t>
            </w:r>
            <w:r w:rsidR="00400B5E" w:rsidRPr="00304B31">
              <w:rPr>
                <w:rFonts w:eastAsiaTheme="minorHAnsi"/>
                <w:sz w:val="24"/>
                <w:szCs w:val="24"/>
                <w:lang w:val="uk-UA"/>
              </w:rPr>
              <w:t xml:space="preserve">першому (бакалаврському) </w:t>
            </w:r>
            <w:r w:rsidRPr="00304B31">
              <w:rPr>
                <w:rFonts w:eastAsiaTheme="minorHAnsi"/>
                <w:sz w:val="24"/>
                <w:szCs w:val="24"/>
                <w:lang w:val="uk-UA"/>
              </w:rPr>
              <w:t xml:space="preserve"> рівні вищої освіти. Всі науково-</w:t>
            </w:r>
            <w:r w:rsidRPr="00304B31">
              <w:rPr>
                <w:rFonts w:eastAsiaTheme="minorHAnsi"/>
                <w:sz w:val="24"/>
                <w:szCs w:val="24"/>
                <w:lang w:val="uk-UA"/>
              </w:rPr>
              <w:lastRenderedPageBreak/>
              <w:t>педагогічні працівники, що забезпечують освітньо-професійну програму за кваліфікацією відповідають профілю і напряму дисциплін, що викладаються, мають необхідний стаж педагогічної роботи та досвід практичної роботи. В процесі організації навчального процесу залучаються професіонали з досвідом дослідницької, управлінської, інноваційної, творчої та фахової роботи, а також іноземні лектори.</w:t>
            </w:r>
          </w:p>
          <w:p w:rsidR="00027140" w:rsidRPr="00304B31" w:rsidRDefault="00027140" w:rsidP="00D4378F">
            <w:pPr>
              <w:widowControl/>
              <w:adjustRightInd w:val="0"/>
              <w:ind w:left="57"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rFonts w:eastAsiaTheme="minorHAnsi"/>
                <w:sz w:val="24"/>
                <w:szCs w:val="24"/>
                <w:lang w:val="uk-UA"/>
              </w:rPr>
              <w:t>Професорсько-викладацький склад</w:t>
            </w:r>
            <w:r w:rsidRPr="00304B31">
              <w:rPr>
                <w:sz w:val="24"/>
                <w:szCs w:val="24"/>
                <w:lang w:val="uk-UA"/>
              </w:rPr>
              <w:t xml:space="preserve"> постійно проходить стажування згідно Положення про підвищення кваліфікації та стажування </w:t>
            </w:r>
            <w:hyperlink r:id="rId14" w:history="1">
              <w:r w:rsidRPr="00304B31">
                <w:rPr>
                  <w:rStyle w:val="ab"/>
                  <w:sz w:val="24"/>
                  <w:szCs w:val="24"/>
                  <w:lang w:val="uk-UA"/>
                </w:rPr>
                <w:t>https://www.uzhnu.edu.ua/uk/infocentre/get/5950</w:t>
              </w:r>
            </w:hyperlink>
            <w:r w:rsidR="003865B2">
              <w:rPr>
                <w:rStyle w:val="ab"/>
                <w:lang w:val="uk-UA"/>
              </w:rPr>
              <w:t>.</w:t>
            </w:r>
          </w:p>
        </w:tc>
      </w:tr>
      <w:tr w:rsidR="00027140" w:rsidRPr="00F32634" w:rsidTr="00552C90">
        <w:trPr>
          <w:trHeight w:val="2559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lastRenderedPageBreak/>
              <w:t>Матеріально-технічне забезпечення</w:t>
            </w:r>
          </w:p>
        </w:tc>
        <w:tc>
          <w:tcPr>
            <w:tcW w:w="6708" w:type="dxa"/>
          </w:tcPr>
          <w:p w:rsidR="00027140" w:rsidRPr="00304B31" w:rsidRDefault="00027140">
            <w:pPr>
              <w:adjustRightInd w:val="0"/>
              <w:ind w:right="57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rFonts w:eastAsiaTheme="minorHAnsi"/>
                <w:sz w:val="24"/>
                <w:szCs w:val="24"/>
                <w:lang w:val="uk-UA"/>
              </w:rPr>
              <w:t xml:space="preserve">Здобувачі вищої освіти забезпечені, в повній мірі, всіма необхідними навчальними приміщеннями, комп’ютерними робочими місцями, мультимедійним обладнанням, що відповідає потребам. Наявною є вся необхідна соціально-побутова інфраструктура, кількість місць в гуртожитках, що відповідає вимогам. </w:t>
            </w:r>
            <w:r w:rsidRPr="00304B31">
              <w:rPr>
                <w:sz w:val="24"/>
                <w:szCs w:val="24"/>
                <w:lang w:val="uk-UA"/>
              </w:rPr>
              <w:t xml:space="preserve">Для підготовки здoбувачів вищoї oсвіти застoсoвуються сучасні інфoрмаційнo-кoмунікаційні технoлoгії, завдяки яким студенти мають мoжливість підвищувати свій прoфесійний рівень, займатися наукoвими дoслідженнями. Навчальнo-метoдичне забезпечення oсвітньoї прoграми гарантує дoсягнення визначених OП цілей та прoграмних результатів. 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  <w:tcBorders>
              <w:bottom w:val="single" w:sz="4" w:space="0" w:color="000000"/>
            </w:tcBorders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Інформаційне та навчально-методичне забезпечення</w:t>
            </w:r>
          </w:p>
        </w:tc>
        <w:tc>
          <w:tcPr>
            <w:tcW w:w="6708" w:type="dxa"/>
            <w:tcBorders>
              <w:bottom w:val="single" w:sz="4" w:space="0" w:color="000000"/>
            </w:tcBorders>
          </w:tcPr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офіційний веб-сайт </w:t>
            </w:r>
            <w:r w:rsidRPr="00304B31">
              <w:rPr>
                <w:rFonts w:ascii="Times New Roman" w:hAnsi="Times New Roman" w:cs="Times New Roman"/>
                <w:color w:val="0000FF"/>
                <w:lang w:val="uk-UA"/>
              </w:rPr>
              <w:t>http://www.uzhnu.edu.ua</w:t>
            </w:r>
            <w:r w:rsidRPr="00304B31">
              <w:rPr>
                <w:rFonts w:ascii="Times New Roman" w:hAnsi="Times New Roman" w:cs="Times New Roman"/>
                <w:lang w:val="uk-UA"/>
              </w:rPr>
              <w:t xml:space="preserve"> містить інформацію про освітні програми, навчальну, наукову і виховну діяльність, структурні підрозділи, правила прийому, контакти;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необмежений доступ до мережі Інтернет;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>фoнди та електрoнних каталoгів наукoвoї бібліoтеки ДВНЗ «УжНУ», а такoж дo електрoннoгo репoзитарію ДВНЗ «УжНУ» (</w:t>
            </w:r>
            <w:hyperlink r:id="rId15" w:history="1">
              <w:r w:rsidRPr="00304B31">
                <w:rPr>
                  <w:rStyle w:val="ab"/>
                  <w:rFonts w:ascii="Times New Roman" w:hAnsi="Times New Roman" w:cs="Times New Roman"/>
                  <w:lang w:val="uk-UA"/>
                </w:rPr>
                <w:t>https://dspace.uzhnu.edu.ua/jspui/</w:t>
              </w:r>
            </w:hyperlink>
            <w:r w:rsidRPr="00304B31">
              <w:rPr>
                <w:rFonts w:ascii="Times New Roman" w:hAnsi="Times New Roman" w:cs="Times New Roman"/>
                <w:lang w:val="uk-UA"/>
              </w:rPr>
              <w:t>)</w:t>
            </w:r>
            <w:r w:rsidR="003865B2">
              <w:rPr>
                <w:rFonts w:ascii="Times New Roman" w:hAnsi="Times New Roman" w:cs="Times New Roman"/>
                <w:lang w:val="uk-UA"/>
              </w:rPr>
              <w:t>,</w:t>
            </w:r>
            <w:r w:rsidRPr="00304B31">
              <w:rPr>
                <w:rFonts w:ascii="Times New Roman" w:hAnsi="Times New Roman" w:cs="Times New Roman"/>
                <w:lang w:val="uk-UA"/>
              </w:rPr>
              <w:t xml:space="preserve"> де містяться </w:t>
            </w:r>
            <w:proofErr w:type="spellStart"/>
            <w:r w:rsidRPr="00304B31">
              <w:rPr>
                <w:rFonts w:ascii="Times New Roman" w:hAnsi="Times New Roman" w:cs="Times New Roman"/>
                <w:lang w:val="uk-UA"/>
              </w:rPr>
              <w:t>навчальнo-метoдичні</w:t>
            </w:r>
            <w:proofErr w:type="spellEnd"/>
            <w:r w:rsidRPr="00304B31">
              <w:rPr>
                <w:rFonts w:ascii="Times New Roman" w:hAnsi="Times New Roman" w:cs="Times New Roman"/>
                <w:lang w:val="uk-UA"/>
              </w:rPr>
              <w:t xml:space="preserve"> матеріали з дисциплін навчальнoгo плану;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наукова бібліотека, читальні зали; </w:t>
            </w:r>
          </w:p>
          <w:p w:rsidR="003865B2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віртуальне навчальне середовище Moodle </w:t>
            </w:r>
          </w:p>
          <w:p w:rsidR="00027140" w:rsidRPr="00304B31" w:rsidRDefault="00027140" w:rsidP="003865B2">
            <w:pPr>
              <w:pStyle w:val="Default"/>
              <w:ind w:left="329" w:right="57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 (</w:t>
            </w:r>
            <w:hyperlink r:id="rId16" w:history="1">
              <w:r w:rsidRPr="00304B31">
                <w:rPr>
                  <w:rStyle w:val="ab"/>
                  <w:rFonts w:ascii="Times New Roman" w:hAnsi="Times New Roman" w:cs="Times New Roman"/>
                  <w:lang w:val="uk-UA"/>
                </w:rPr>
                <w:t>https://e-learn.uzhnu.edu.ua/</w:t>
              </w:r>
            </w:hyperlink>
            <w:r w:rsidRPr="00304B31">
              <w:rPr>
                <w:rFonts w:ascii="Times New Roman" w:hAnsi="Times New Roman" w:cs="Times New Roman"/>
                <w:lang w:val="uk-UA"/>
              </w:rPr>
              <w:t xml:space="preserve">);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навчальні і робочі плани;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графіки навчального процесу;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навчально-методичні комплекси дисциплін;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дидактичні матеріали для самостійної та індивідуальної роботи студентів з дисциплін, програми практик; </w:t>
            </w:r>
          </w:p>
          <w:p w:rsidR="00027140" w:rsidRPr="00304B31" w:rsidRDefault="00027140" w:rsidP="00B567D6">
            <w:pPr>
              <w:pStyle w:val="Default"/>
              <w:numPr>
                <w:ilvl w:val="0"/>
                <w:numId w:val="1"/>
              </w:numPr>
              <w:ind w:left="329" w:right="57" w:hanging="283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>методичні вказівки щодо виконання курсових проєктів.</w:t>
            </w:r>
          </w:p>
          <w:p w:rsidR="00027140" w:rsidRPr="00304B31" w:rsidRDefault="00027140">
            <w:pPr>
              <w:pStyle w:val="Default"/>
              <w:ind w:left="329" w:right="57"/>
              <w:jc w:val="left"/>
              <w:rPr>
                <w:rFonts w:ascii="Times New Roman" w:hAnsi="Times New Roman" w:cs="Times New Roman"/>
                <w:lang w:val="uk-UA"/>
              </w:rPr>
            </w:pPr>
            <w:r w:rsidRPr="00304B31">
              <w:rPr>
                <w:rFonts w:ascii="Times New Roman" w:hAnsi="Times New Roman" w:cs="Times New Roman"/>
                <w:lang w:val="uk-UA"/>
              </w:rPr>
              <w:t xml:space="preserve">  </w:t>
            </w:r>
          </w:p>
        </w:tc>
      </w:tr>
      <w:tr w:rsidR="00027140" w:rsidRPr="00304B31" w:rsidTr="00552C90">
        <w:trPr>
          <w:trHeight w:val="260"/>
        </w:trPr>
        <w:tc>
          <w:tcPr>
            <w:tcW w:w="9677" w:type="dxa"/>
            <w:gridSpan w:val="2"/>
            <w:shd w:val="clear" w:color="auto" w:fill="D9D9D9" w:themeFill="background1" w:themeFillShade="D9"/>
          </w:tcPr>
          <w:p w:rsidR="00027140" w:rsidRPr="00304B31" w:rsidRDefault="00027140">
            <w:pPr>
              <w:pStyle w:val="TableParagraph"/>
              <w:ind w:left="57" w:right="57"/>
              <w:jc w:val="center"/>
              <w:rPr>
                <w:b/>
                <w:sz w:val="24"/>
                <w:szCs w:val="24"/>
                <w:lang w:val="uk-UA"/>
              </w:rPr>
            </w:pPr>
            <w:r w:rsidRPr="00304B31">
              <w:rPr>
                <w:b/>
                <w:sz w:val="24"/>
                <w:szCs w:val="24"/>
                <w:lang w:val="uk-UA"/>
              </w:rPr>
              <w:t>Академічна мобільність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Національна кредитна мобільність</w:t>
            </w:r>
          </w:p>
        </w:tc>
        <w:tc>
          <w:tcPr>
            <w:tcW w:w="6708" w:type="dxa"/>
          </w:tcPr>
          <w:p w:rsidR="00027140" w:rsidRPr="00304B31" w:rsidRDefault="00027140">
            <w:pPr>
              <w:ind w:left="100"/>
              <w:jc w:val="both"/>
              <w:rPr>
                <w:rFonts w:eastAsiaTheme="minorHAnsi"/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Мобільність в межах двосторонніх угод, укладених між ДВНЗ «Ужгородський національний університет» та ЗВО України</w:t>
            </w:r>
            <w:r w:rsidR="00B960EE" w:rsidRPr="00304B31">
              <w:rPr>
                <w:sz w:val="24"/>
                <w:szCs w:val="24"/>
                <w:lang w:val="uk-UA"/>
              </w:rPr>
              <w:t>.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Міжнародна кредитна мобільність</w:t>
            </w:r>
          </w:p>
        </w:tc>
        <w:tc>
          <w:tcPr>
            <w:tcW w:w="6708" w:type="dxa"/>
          </w:tcPr>
          <w:p w:rsidR="00027140" w:rsidRPr="00304B31" w:rsidRDefault="00027140">
            <w:pPr>
              <w:ind w:left="100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Мобільність в межах угод про академічну мобільність між ДВНЗ «Ужгородськ</w:t>
            </w:r>
            <w:r w:rsidR="0013719D" w:rsidRPr="00304B31">
              <w:rPr>
                <w:sz w:val="24"/>
                <w:szCs w:val="24"/>
                <w:lang w:val="uk-UA"/>
              </w:rPr>
              <w:t>ий  національний університет» та ЗВО країн-</w:t>
            </w:r>
            <w:r w:rsidRPr="00304B31">
              <w:rPr>
                <w:sz w:val="24"/>
                <w:szCs w:val="24"/>
                <w:lang w:val="uk-UA"/>
              </w:rPr>
              <w:t>партнерів</w:t>
            </w:r>
            <w:r w:rsidR="00B960EE" w:rsidRPr="00304B31">
              <w:rPr>
                <w:sz w:val="24"/>
                <w:szCs w:val="24"/>
                <w:lang w:val="uk-UA"/>
              </w:rPr>
              <w:t>.</w:t>
            </w:r>
          </w:p>
        </w:tc>
      </w:tr>
      <w:tr w:rsidR="00027140" w:rsidRPr="00304B31" w:rsidTr="00552C90">
        <w:trPr>
          <w:trHeight w:val="260"/>
        </w:trPr>
        <w:tc>
          <w:tcPr>
            <w:tcW w:w="2969" w:type="dxa"/>
          </w:tcPr>
          <w:p w:rsidR="00027140" w:rsidRPr="00304B31" w:rsidRDefault="00027140">
            <w:pPr>
              <w:pStyle w:val="TableParagraph"/>
              <w:ind w:left="113"/>
              <w:rPr>
                <w:i/>
                <w:sz w:val="24"/>
                <w:szCs w:val="24"/>
                <w:lang w:val="uk-UA"/>
              </w:rPr>
            </w:pPr>
            <w:r w:rsidRPr="00304B31">
              <w:rPr>
                <w:i/>
                <w:sz w:val="24"/>
                <w:szCs w:val="24"/>
                <w:lang w:val="uk-UA"/>
              </w:rPr>
              <w:t>Навчання іноземних здобувачів вищої освіти</w:t>
            </w:r>
          </w:p>
        </w:tc>
        <w:tc>
          <w:tcPr>
            <w:tcW w:w="6708" w:type="dxa"/>
          </w:tcPr>
          <w:p w:rsidR="00027140" w:rsidRPr="00304B31" w:rsidRDefault="00027140">
            <w:pPr>
              <w:ind w:left="100"/>
              <w:jc w:val="both"/>
              <w:rPr>
                <w:sz w:val="24"/>
                <w:szCs w:val="24"/>
                <w:lang w:val="uk-UA"/>
              </w:rPr>
            </w:pPr>
            <w:r w:rsidRPr="00304B31">
              <w:rPr>
                <w:sz w:val="24"/>
                <w:szCs w:val="24"/>
                <w:lang w:val="uk-UA"/>
              </w:rPr>
              <w:t>Передбачене. Особливості вступу та навчання визначаються Положенням про навчання іноземних громадян у ДВНЗ «Ужгородський національний університет»</w:t>
            </w:r>
            <w:r w:rsidR="00B960EE" w:rsidRPr="00304B31">
              <w:rPr>
                <w:sz w:val="24"/>
                <w:szCs w:val="24"/>
                <w:lang w:val="uk-UA"/>
              </w:rPr>
              <w:t>.</w:t>
            </w:r>
          </w:p>
        </w:tc>
      </w:tr>
    </w:tbl>
    <w:p w:rsidR="00A9221C" w:rsidRPr="00304B31" w:rsidRDefault="00A9221C">
      <w:pPr>
        <w:spacing w:after="200" w:line="276" w:lineRule="auto"/>
        <w:rPr>
          <w:lang w:val="uk-UA"/>
        </w:rPr>
      </w:pPr>
    </w:p>
    <w:p w:rsidR="00B8777A" w:rsidRPr="00304B31" w:rsidRDefault="00B8777A" w:rsidP="00B8777A">
      <w:pPr>
        <w:jc w:val="center"/>
        <w:rPr>
          <w:b/>
          <w:color w:val="000000"/>
          <w:sz w:val="28"/>
          <w:szCs w:val="26"/>
          <w:lang w:val="uk-UA"/>
        </w:rPr>
      </w:pPr>
      <w:r w:rsidRPr="00304B31">
        <w:rPr>
          <w:b/>
          <w:color w:val="000000"/>
          <w:sz w:val="28"/>
          <w:szCs w:val="26"/>
          <w:lang w:val="uk-UA"/>
        </w:rPr>
        <w:lastRenderedPageBreak/>
        <w:t xml:space="preserve">2. </w:t>
      </w:r>
      <w:r w:rsidRPr="00304B31">
        <w:rPr>
          <w:b/>
          <w:sz w:val="28"/>
          <w:szCs w:val="26"/>
          <w:lang w:val="uk-UA"/>
        </w:rPr>
        <w:t xml:space="preserve">Перелік компонент </w:t>
      </w:r>
      <w:r w:rsidRPr="00304B31">
        <w:rPr>
          <w:b/>
          <w:color w:val="000000"/>
          <w:sz w:val="28"/>
          <w:szCs w:val="26"/>
          <w:lang w:val="uk-UA"/>
        </w:rPr>
        <w:t>освітньо-професійної програми та їх логічна послідовність</w:t>
      </w:r>
    </w:p>
    <w:p w:rsidR="00B567D6" w:rsidRPr="00B567D6" w:rsidRDefault="00B8777A" w:rsidP="00B567D6">
      <w:pPr>
        <w:autoSpaceDN w:val="0"/>
        <w:spacing w:line="276" w:lineRule="auto"/>
        <w:ind w:left="720"/>
        <w:contextualSpacing/>
        <w:jc w:val="center"/>
        <w:rPr>
          <w:b/>
          <w:sz w:val="28"/>
          <w:szCs w:val="28"/>
          <w:lang w:val="uk-UA"/>
        </w:rPr>
      </w:pPr>
      <w:r w:rsidRPr="00304B31">
        <w:rPr>
          <w:b/>
          <w:color w:val="000000"/>
          <w:sz w:val="28"/>
          <w:szCs w:val="28"/>
          <w:lang w:val="uk-UA" w:eastAsia="en-US"/>
        </w:rPr>
        <w:t>2.1 Перелік компонент ОП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87"/>
        <w:gridCol w:w="10"/>
        <w:gridCol w:w="5944"/>
        <w:gridCol w:w="1272"/>
        <w:gridCol w:w="1852"/>
      </w:tblGrid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Код н/д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Компоненти освітньо-професійної програми</w:t>
            </w:r>
          </w:p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(навчальні дисципліни, курсові роботи, практика,</w:t>
            </w:r>
          </w:p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кваліфікаційна робота)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Кількість кредитів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Форма </w:t>
            </w:r>
          </w:p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підсумкового контролю</w:t>
            </w:r>
          </w:p>
        </w:tc>
      </w:tr>
      <w:tr w:rsidR="00B567D6" w:rsidRPr="00B567D6" w:rsidTr="00EE0153">
        <w:trPr>
          <w:trHeight w:val="312"/>
        </w:trPr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</w:tr>
      <w:tr w:rsidR="00B567D6" w:rsidRPr="00B567D6" w:rsidTr="00EE0153">
        <w:trPr>
          <w:trHeight w:val="28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/>
                <w:bCs/>
                <w:color w:val="000000"/>
                <w:sz w:val="22"/>
                <w:szCs w:val="22"/>
                <w:lang w:val="uk-UA"/>
              </w:rPr>
              <w:t>1. Обов’язкові компоненти освітньо-професійної програми</w:t>
            </w: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spacing w:after="200" w:line="276" w:lineRule="auto"/>
              <w:contextualSpacing/>
              <w:jc w:val="center"/>
              <w:rPr>
                <w:color w:val="000000"/>
                <w:lang w:val="uk-UA" w:eastAsia="en-US"/>
              </w:rPr>
            </w:pPr>
            <w:r w:rsidRPr="00B567D6"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en-US"/>
              </w:rPr>
              <w:t>Цикл дисциплін гуманітарної та загальноекономічної</w:t>
            </w:r>
            <w:r w:rsidRPr="00B567D6">
              <w:rPr>
                <w:rFonts w:ascii="Times New Roman CYR" w:eastAsia="Calibri" w:hAnsi="Times New Roman CYR" w:cs="Times New Roman CYR"/>
                <w:color w:val="000000"/>
                <w:sz w:val="22"/>
                <w:szCs w:val="22"/>
                <w:lang w:val="uk-UA" w:eastAsia="en-US"/>
              </w:rPr>
              <w:t xml:space="preserve"> </w:t>
            </w:r>
            <w:r w:rsidRPr="00B567D6"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en-US"/>
              </w:rPr>
              <w:t>підготовки (ОК)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Іноземна мова (за професійним спрямуванням)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Залік, 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Екологія та економічні основи природокористування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Інформатика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Історія та культура України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Вища математика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Історія економіки та економічної думки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Політична економія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Теорія ймовірностей та математична статистика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Ділова українська мова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1.10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Соціологія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Диф. 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Філософія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Мікроекономіка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Економіко-математичні методи та моделі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Макроекономіка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Екзамен, курсовий проєкт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color w:val="000000"/>
                <w:lang w:val="uk-UA"/>
              </w:rPr>
            </w:pPr>
            <w:r w:rsidRPr="00B567D6">
              <w:rPr>
                <w:b/>
                <w:color w:val="000000"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color w:val="000000"/>
                <w:lang w:val="uk-UA"/>
              </w:rPr>
            </w:pPr>
            <w:r w:rsidRPr="00B567D6">
              <w:rPr>
                <w:b/>
                <w:color w:val="000000"/>
                <w:sz w:val="22"/>
                <w:szCs w:val="22"/>
                <w:lang w:val="uk-UA"/>
              </w:rPr>
              <w:t>57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color w:val="000000"/>
                <w:lang w:val="uk-UA"/>
              </w:rPr>
            </w:pP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widowControl w:val="0"/>
              <w:numPr>
                <w:ilvl w:val="1"/>
                <w:numId w:val="4"/>
              </w:numPr>
              <w:autoSpaceDE w:val="0"/>
              <w:autoSpaceDN w:val="0"/>
              <w:spacing w:after="200" w:line="276" w:lineRule="auto"/>
              <w:contextualSpacing/>
              <w:jc w:val="center"/>
              <w:rPr>
                <w:color w:val="000000"/>
                <w:lang w:val="uk-UA" w:eastAsia="en-US"/>
              </w:rPr>
            </w:pPr>
            <w:r w:rsidRPr="00B567D6"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en-US"/>
              </w:rPr>
              <w:t>Цикл дисциплін професійної та практичної підготовки (ОК)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Вступ до спеціальності: підприємництво, торгівля та біржова діяльність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0"/>
              </w:rPr>
              <w:t>Паблік рилейшинз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Регіональна економіка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Екзамен, курсова робота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Статистика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1.19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Безпека життєдіяльності та основи охорони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Диф. 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1.20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Бухгалтерський облік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Економіка підприємства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Гроші і кредит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Управління трудовим потенціалом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Фінанси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Менеджмент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Економіка праці та соціально-трудові відносини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10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Екзамен, залік, курсовий проєкт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Фізіологія і психологія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Маркетинг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1.29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Міжнародна економіка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1.30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Організація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Ринок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Нормування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lastRenderedPageBreak/>
              <w:t>ОК 1.33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Управління персоналом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Екзамен, курсовий проєкт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Мотивування персоналу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Аудит персоналу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Підприємництво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Екзамен, курсовий проєкт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Економіка торгівлі та біржова діяльність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3,5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Екзамен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Практика за фахом (виробнича) (6 тижнів)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9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Диф. 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ОК 1.39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 xml:space="preserve">Атестація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>1,5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color w:val="000000"/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107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  <w:tr w:rsidR="00B567D6" w:rsidRPr="00B567D6" w:rsidTr="00EE0153">
        <w:tc>
          <w:tcPr>
            <w:tcW w:w="6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ind w:firstLine="289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Загальний обсяг обов'язкових компонент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164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b/>
                <w:bCs/>
                <w:sz w:val="22"/>
                <w:szCs w:val="22"/>
                <w:lang w:val="uk-UA"/>
              </w:rPr>
              <w:t>2. Вибіркові компоненти освітньо-професійної програми</w:t>
            </w:r>
          </w:p>
        </w:tc>
      </w:tr>
      <w:tr w:rsidR="00B567D6" w:rsidRPr="00B567D6" w:rsidTr="00EE0153">
        <w:trPr>
          <w:trHeight w:val="296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b/>
                <w:bCs/>
                <w:i/>
                <w:iCs/>
                <w:sz w:val="22"/>
                <w:szCs w:val="22"/>
                <w:lang w:val="uk-UA"/>
              </w:rPr>
              <w:t>2.1. Цикл дисциплін гуманітарної та загальноекономічної підготовки (ВК)</w:t>
            </w: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b/>
                <w:bCs/>
                <w:sz w:val="22"/>
                <w:szCs w:val="22"/>
                <w:lang w:val="uk-UA"/>
              </w:rPr>
              <w:t>Вибіркові (за вибором студента)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Логіка / Етика і естетика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Правознавство / Основи держави і права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Господарське право / Цивільне право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Соціально-економічна безпека / Інформаційна економіка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Політологія / Етика маркетингу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r w:rsidRPr="00B567D6">
              <w:t>Основи наукових досліджень / Основи бізнесу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jc w:val="center"/>
            </w:pPr>
            <w:r w:rsidRPr="00B567D6"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FF0000"/>
                <w:lang w:val="uk-UA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20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b/>
                <w:bCs/>
                <w:i/>
                <w:iCs/>
                <w:sz w:val="22"/>
                <w:szCs w:val="22"/>
                <w:lang w:val="uk-UA"/>
              </w:rPr>
              <w:t>2.2. Цикл дисциплін професійної та практичної підготовки (ВБ)</w:t>
            </w:r>
          </w:p>
        </w:tc>
      </w:tr>
      <w:tr w:rsidR="00B567D6" w:rsidRPr="00B567D6" w:rsidTr="00EE0153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b/>
                <w:bCs/>
                <w:sz w:val="22"/>
                <w:szCs w:val="22"/>
                <w:lang w:val="uk-UA"/>
              </w:rPr>
              <w:t>Вибіркові (за вибором студента)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Системи технології та інжиніринг трудових процесів / Ергономіка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Сучасні економічні теорії / Основи логістики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Економічна статистика / Професійна етика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2.10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Страхування / Страхові послуги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Фінансове право / Конституційне право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 xml:space="preserve">Соціологія праці / </w:t>
            </w:r>
            <w:r w:rsidRPr="005545D3">
              <w:rPr>
                <w:bCs/>
                <w:sz w:val="22"/>
                <w:szCs w:val="22"/>
                <w:lang w:val="uk-UA"/>
              </w:rPr>
              <w:t>Організація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Інвестування / Основи розвитку економічних систем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2.14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Управління конфліктами / Атестація кадрів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Екзамен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2.15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Управління часом / Планування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 xml:space="preserve">Залік 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2.16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Трудове право / Фінансове право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2.17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Соціальне страхування / Національна економіка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2.18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Теорія та практика бізнесу / Основи бізнесу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2.19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Маркетинг персоналу / Рефлексивна економіка та праця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2.20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Організаційна культура та соціальна відповідальність бізнесу / Стратегія розвитку персоналу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2.21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Світові інститути праці / Міжнародний ринок праці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2.22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>Біхевіористична економіка / Маркетингові дослідження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000000"/>
                <w:lang w:val="uk-UA"/>
              </w:rPr>
            </w:pPr>
            <w:r w:rsidRPr="00B567D6">
              <w:rPr>
                <w:bCs/>
                <w:iCs/>
                <w:color w:val="000000"/>
                <w:sz w:val="22"/>
                <w:szCs w:val="22"/>
                <w:lang w:val="uk-UA"/>
              </w:rPr>
              <w:t>ВК 2.23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7D6" w:rsidRPr="00B567D6" w:rsidRDefault="00B567D6" w:rsidP="00B567D6">
            <w:pPr>
              <w:spacing w:line="276" w:lineRule="auto"/>
              <w:rPr>
                <w:bCs/>
                <w:lang w:val="uk-UA"/>
              </w:rPr>
            </w:pPr>
            <w:r w:rsidRPr="00B567D6">
              <w:rPr>
                <w:bCs/>
                <w:sz w:val="22"/>
                <w:szCs w:val="22"/>
                <w:lang w:val="uk-UA"/>
              </w:rPr>
              <w:t xml:space="preserve">Кадрові стратегії та управління кар’єрою / Еменджментна економіка праці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  <w:r w:rsidRPr="00B567D6">
              <w:rPr>
                <w:sz w:val="22"/>
                <w:szCs w:val="22"/>
                <w:lang w:val="uk-UA"/>
              </w:rPr>
              <w:t>Залік</w:t>
            </w: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Cs/>
                <w:iCs/>
                <w:color w:val="FF0000"/>
                <w:lang w:val="uk-UA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56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  <w:tr w:rsidR="00B567D6" w:rsidRPr="00B567D6" w:rsidTr="00EE0153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ind w:firstLine="289"/>
              <w:rPr>
                <w:color w:val="000000"/>
                <w:lang w:val="uk-UA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lang w:val="uk-UA"/>
              </w:rPr>
            </w:pPr>
            <w:r w:rsidRPr="00B567D6">
              <w:rPr>
                <w:b/>
                <w:bCs/>
                <w:sz w:val="22"/>
                <w:szCs w:val="22"/>
                <w:lang w:val="uk-UA"/>
              </w:rPr>
              <w:t>Загальний обсяг вибіркових компонент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76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  <w:tr w:rsidR="00B567D6" w:rsidRPr="00B567D6" w:rsidTr="00EE0153"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rPr>
                <w:b/>
                <w:color w:val="000000"/>
                <w:lang w:val="uk-UA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Загальний обсяг освітньої програми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D6" w:rsidRPr="00B567D6" w:rsidRDefault="00B567D6" w:rsidP="00B567D6">
            <w:pPr>
              <w:spacing w:line="276" w:lineRule="auto"/>
              <w:jc w:val="center"/>
              <w:rPr>
                <w:b/>
                <w:lang w:val="uk-UA"/>
              </w:rPr>
            </w:pPr>
            <w:r w:rsidRPr="00B567D6">
              <w:rPr>
                <w:b/>
                <w:sz w:val="22"/>
                <w:szCs w:val="22"/>
                <w:lang w:val="uk-UA"/>
              </w:rPr>
              <w:t>240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D6" w:rsidRPr="00B567D6" w:rsidRDefault="00B567D6" w:rsidP="00B567D6">
            <w:pPr>
              <w:spacing w:line="276" w:lineRule="auto"/>
              <w:jc w:val="center"/>
              <w:rPr>
                <w:lang w:val="uk-UA"/>
              </w:rPr>
            </w:pPr>
          </w:p>
        </w:tc>
      </w:tr>
    </w:tbl>
    <w:p w:rsidR="004A0E71" w:rsidRDefault="004A0E71" w:rsidP="00B8777A">
      <w:pPr>
        <w:rPr>
          <w:b/>
          <w:sz w:val="28"/>
          <w:szCs w:val="28"/>
          <w:lang w:val="uk-UA"/>
        </w:rPr>
      </w:pPr>
    </w:p>
    <w:p w:rsidR="00B8777A" w:rsidRPr="00304B31" w:rsidRDefault="00B8777A" w:rsidP="00B8777A">
      <w:pPr>
        <w:jc w:val="center"/>
        <w:rPr>
          <w:b/>
          <w:bCs/>
          <w:sz w:val="28"/>
          <w:szCs w:val="28"/>
          <w:lang w:val="uk-UA" w:bidi="ru-RU"/>
        </w:rPr>
      </w:pPr>
      <w:r w:rsidRPr="00304B31">
        <w:rPr>
          <w:b/>
          <w:sz w:val="28"/>
          <w:szCs w:val="28"/>
          <w:lang w:val="uk-UA"/>
        </w:rPr>
        <w:lastRenderedPageBreak/>
        <w:t>3.</w:t>
      </w:r>
      <w:r w:rsidRPr="00304B31">
        <w:rPr>
          <w:b/>
          <w:bCs/>
          <w:sz w:val="28"/>
          <w:szCs w:val="28"/>
          <w:lang w:val="uk-UA" w:bidi="ru-RU"/>
        </w:rPr>
        <w:t xml:space="preserve"> Форма атестації здобувачів вищої освіти</w:t>
      </w:r>
    </w:p>
    <w:p w:rsidR="00B8777A" w:rsidRPr="00304B31" w:rsidRDefault="00B8777A" w:rsidP="00B8777A">
      <w:pPr>
        <w:jc w:val="center"/>
        <w:rPr>
          <w:b/>
          <w:bCs/>
          <w:sz w:val="28"/>
          <w:szCs w:val="28"/>
          <w:lang w:val="uk-UA" w:bidi="ru-RU"/>
        </w:rPr>
      </w:pPr>
    </w:p>
    <w:p w:rsidR="00B8777A" w:rsidRPr="00304B31" w:rsidRDefault="00B8777A" w:rsidP="00B8777A">
      <w:pPr>
        <w:ind w:firstLine="567"/>
        <w:jc w:val="both"/>
        <w:rPr>
          <w:lang w:val="uk-UA"/>
        </w:rPr>
      </w:pPr>
      <w:r w:rsidRPr="00304B31">
        <w:rPr>
          <w:lang w:val="uk-UA"/>
        </w:rPr>
        <w:t>Атестація випускників освітньої програми «Управління персоналом та економіка праці» спеціальності 076</w:t>
      </w:r>
      <w:r w:rsidRPr="00304B31">
        <w:rPr>
          <w:b/>
          <w:lang w:val="uk-UA"/>
        </w:rPr>
        <w:t xml:space="preserve"> </w:t>
      </w:r>
      <w:r w:rsidRPr="00304B31">
        <w:rPr>
          <w:lang w:val="uk-UA"/>
        </w:rPr>
        <w:t>«Підприємництво, торгівля та біржова діяльність</w:t>
      </w:r>
      <w:r w:rsidRPr="00304B31">
        <w:rPr>
          <w:b/>
          <w:lang w:val="uk-UA"/>
        </w:rPr>
        <w:t>»</w:t>
      </w:r>
      <w:r w:rsidRPr="00304B31">
        <w:rPr>
          <w:lang w:val="uk-UA"/>
        </w:rPr>
        <w:t xml:space="preserve"> проводиться у формі </w:t>
      </w:r>
      <w:r w:rsidR="002451CF">
        <w:rPr>
          <w:lang w:val="uk-UA"/>
        </w:rPr>
        <w:t>атестаційного</w:t>
      </w:r>
      <w:r w:rsidR="005713F9" w:rsidRPr="00304B31">
        <w:rPr>
          <w:lang w:val="uk-UA"/>
        </w:rPr>
        <w:t xml:space="preserve"> </w:t>
      </w:r>
      <w:r w:rsidR="00E41379" w:rsidRPr="00FC5E14">
        <w:rPr>
          <w:lang w:val="uk-UA"/>
        </w:rPr>
        <w:t xml:space="preserve">екзамену за фахом. </w:t>
      </w:r>
      <w:r w:rsidRPr="00304B31">
        <w:rPr>
          <w:lang w:val="uk-UA"/>
        </w:rPr>
        <w:t xml:space="preserve">(відповідно до Стандарту вищої освіти, затвердженого наказом Міністерства освіти і науки України від </w:t>
      </w:r>
      <w:r w:rsidR="00E41379" w:rsidRPr="00304B31">
        <w:rPr>
          <w:lang w:val="uk-UA"/>
        </w:rPr>
        <w:t>13.11.2018 року № 1243</w:t>
      </w:r>
      <w:r w:rsidRPr="00304B31">
        <w:rPr>
          <w:lang w:val="uk-UA"/>
        </w:rPr>
        <w:t xml:space="preserve">). </w:t>
      </w:r>
    </w:p>
    <w:p w:rsidR="00400B5E" w:rsidRPr="00304B31" w:rsidRDefault="002451CF" w:rsidP="00400B5E">
      <w:pPr>
        <w:ind w:firstLine="567"/>
        <w:jc w:val="both"/>
        <w:rPr>
          <w:lang w:val="uk-UA"/>
        </w:rPr>
      </w:pPr>
      <w:r>
        <w:rPr>
          <w:lang w:val="uk-UA"/>
        </w:rPr>
        <w:t>А</w:t>
      </w:r>
      <w:r w:rsidR="00400B5E" w:rsidRPr="00304B31">
        <w:t xml:space="preserve">тестація проводиться після закінчення підготовки на певному ступені з метою оцінки знань та фактичної підготовленості до роботи за фахом відповідно до вимог освітньо-професійної програми. </w:t>
      </w:r>
    </w:p>
    <w:p w:rsidR="00400B5E" w:rsidRPr="00304B31" w:rsidRDefault="002451CF" w:rsidP="00400B5E">
      <w:pPr>
        <w:ind w:firstLine="567"/>
        <w:jc w:val="both"/>
        <w:rPr>
          <w:lang w:val="uk-UA"/>
        </w:rPr>
      </w:pPr>
      <w:r>
        <w:rPr>
          <w:lang w:val="uk-UA"/>
        </w:rPr>
        <w:t>А</w:t>
      </w:r>
      <w:r w:rsidR="00400B5E" w:rsidRPr="00304B31">
        <w:t xml:space="preserve">тестацію на рівні </w:t>
      </w:r>
      <w:r w:rsidR="00400B5E" w:rsidRPr="00304B31">
        <w:rPr>
          <w:lang w:val="uk-UA"/>
        </w:rPr>
        <w:t>бакалавр</w:t>
      </w:r>
      <w:r w:rsidR="00400B5E" w:rsidRPr="00304B31">
        <w:t xml:space="preserve"> здійснює </w:t>
      </w:r>
      <w:r w:rsidR="00E41379" w:rsidRPr="00304B31">
        <w:rPr>
          <w:lang w:val="uk-UA"/>
        </w:rPr>
        <w:t>е</w:t>
      </w:r>
      <w:r w:rsidR="00400B5E" w:rsidRPr="00304B31">
        <w:t xml:space="preserve">кзаменаційна комісія. До складання </w:t>
      </w:r>
      <w:r>
        <w:rPr>
          <w:lang w:val="uk-UA"/>
        </w:rPr>
        <w:t>атестаційного</w:t>
      </w:r>
      <w:r w:rsidR="00ED12BA" w:rsidRPr="00304B31">
        <w:rPr>
          <w:lang w:val="uk-UA"/>
        </w:rPr>
        <w:t xml:space="preserve"> </w:t>
      </w:r>
      <w:r w:rsidR="00400B5E" w:rsidRPr="00304B31">
        <w:t xml:space="preserve">екзамену за фахом допускаються студенти, які виконали всі вимоги навчального плану. Програма </w:t>
      </w:r>
      <w:r>
        <w:rPr>
          <w:lang w:val="uk-UA"/>
        </w:rPr>
        <w:t>атестаційного</w:t>
      </w:r>
      <w:r w:rsidR="00ED12BA" w:rsidRPr="00304B31">
        <w:rPr>
          <w:lang w:val="uk-UA"/>
        </w:rPr>
        <w:t xml:space="preserve"> </w:t>
      </w:r>
      <w:r w:rsidR="00400B5E" w:rsidRPr="00304B31">
        <w:t>екзамену за фахом дає можливість виявити здатність фахівця освітнього ступеня «</w:t>
      </w:r>
      <w:r w:rsidR="00400B5E" w:rsidRPr="00304B31">
        <w:rPr>
          <w:lang w:val="uk-UA"/>
        </w:rPr>
        <w:t>бакалавр</w:t>
      </w:r>
      <w:r w:rsidR="00400B5E" w:rsidRPr="00304B31">
        <w:t xml:space="preserve">» використовувати економічні закони і категорії, закономірності та принципи ринкової економіки; уміння використовувати у практичній діяльності </w:t>
      </w:r>
      <w:r w:rsidR="00400B5E" w:rsidRPr="00304B31">
        <w:rPr>
          <w:lang w:val="uk-UA"/>
        </w:rPr>
        <w:t xml:space="preserve">набуті </w:t>
      </w:r>
      <w:r w:rsidR="00400B5E" w:rsidRPr="00304B31">
        <w:t>знання</w:t>
      </w:r>
      <w:r w:rsidR="00400B5E" w:rsidRPr="00304B31">
        <w:rPr>
          <w:lang w:val="uk-UA"/>
        </w:rPr>
        <w:t>,</w:t>
      </w:r>
      <w:r w:rsidR="00400B5E" w:rsidRPr="00304B31">
        <w:t xml:space="preserve"> застосовувати законодавчі та інші нормативно-правові акти, уміння використовувати у практичній діяльності методи макро- та мікроекономічного аналізу для розв’язання професійних задач; володіння методологічними основами організації </w:t>
      </w:r>
      <w:r w:rsidR="00400B5E" w:rsidRPr="00304B31">
        <w:rPr>
          <w:lang w:val="uk-UA"/>
        </w:rPr>
        <w:t>управлінської</w:t>
      </w:r>
      <w:r w:rsidR="00400B5E" w:rsidRPr="00304B31">
        <w:t xml:space="preserve"> діяльності на різних рівнях</w:t>
      </w:r>
      <w:r w:rsidR="00400B5E" w:rsidRPr="00304B31">
        <w:rPr>
          <w:lang w:val="uk-UA"/>
        </w:rPr>
        <w:t xml:space="preserve"> та </w:t>
      </w:r>
      <w:r w:rsidR="00400B5E" w:rsidRPr="00304B31">
        <w:t xml:space="preserve">уміння приймати обґрунтовані </w:t>
      </w:r>
      <w:r w:rsidR="00400B5E" w:rsidRPr="00304B31">
        <w:rPr>
          <w:lang w:val="uk-UA"/>
        </w:rPr>
        <w:t xml:space="preserve">управлінські </w:t>
      </w:r>
      <w:r w:rsidR="00400B5E" w:rsidRPr="00304B31">
        <w:t xml:space="preserve">рішення. </w:t>
      </w:r>
    </w:p>
    <w:p w:rsidR="00400B5E" w:rsidRPr="00304B31" w:rsidRDefault="00400B5E" w:rsidP="00400B5E">
      <w:pPr>
        <w:ind w:firstLine="567"/>
        <w:jc w:val="both"/>
        <w:rPr>
          <w:lang w:val="uk-UA"/>
        </w:rPr>
      </w:pPr>
      <w:r w:rsidRPr="00FC5E14">
        <w:rPr>
          <w:lang w:val="uk-UA"/>
        </w:rPr>
        <w:t xml:space="preserve">Рівень відповідності вимогам освітнього рівня та освітньо-професійної підготовки </w:t>
      </w:r>
      <w:r w:rsidRPr="00304B31">
        <w:rPr>
          <w:lang w:val="uk-UA"/>
        </w:rPr>
        <w:t>бакалавр</w:t>
      </w:r>
      <w:r w:rsidRPr="00FC5E14">
        <w:rPr>
          <w:lang w:val="uk-UA"/>
        </w:rPr>
        <w:t>а за спеціальністю 076</w:t>
      </w:r>
      <w:r w:rsidRPr="00FA2582">
        <w:rPr>
          <w:lang w:val="uk-UA"/>
        </w:rPr>
        <w:t xml:space="preserve"> </w:t>
      </w:r>
      <w:r w:rsidRPr="00304B31">
        <w:rPr>
          <w:lang w:val="uk-UA"/>
        </w:rPr>
        <w:t>«</w:t>
      </w:r>
      <w:r w:rsidRPr="00FC5E14">
        <w:rPr>
          <w:lang w:val="uk-UA"/>
        </w:rPr>
        <w:t>Підприємництво, торгівля та біржова діяльність</w:t>
      </w:r>
      <w:r w:rsidRPr="00304B31">
        <w:rPr>
          <w:b/>
          <w:lang w:val="uk-UA"/>
        </w:rPr>
        <w:t>»</w:t>
      </w:r>
      <w:r w:rsidRPr="00FC5E14">
        <w:rPr>
          <w:lang w:val="uk-UA"/>
        </w:rPr>
        <w:t xml:space="preserve"> визначається за встановленими критеріями оцінювання. </w:t>
      </w:r>
      <w:r w:rsidR="00FD3FB6">
        <w:rPr>
          <w:lang w:val="uk-UA"/>
        </w:rPr>
        <w:t>Атестаційний</w:t>
      </w:r>
      <w:r w:rsidRPr="00FC5E14">
        <w:rPr>
          <w:lang w:val="uk-UA"/>
        </w:rPr>
        <w:t xml:space="preserve"> екзамен за фахом проводиться як комплексна перевірка знань студентів професійно-орієнтованої теоретичної підготовки за білетами, складання у повній відповідності до програми атестації. </w:t>
      </w:r>
    </w:p>
    <w:p w:rsidR="005545D3" w:rsidRDefault="005545D3" w:rsidP="00400B5E">
      <w:pPr>
        <w:ind w:firstLine="567"/>
        <w:jc w:val="both"/>
        <w:rPr>
          <w:lang w:val="uk-UA"/>
        </w:rPr>
      </w:pPr>
    </w:p>
    <w:p w:rsidR="00400B5E" w:rsidRPr="00FC5E14" w:rsidRDefault="00FD3FB6" w:rsidP="00400B5E">
      <w:pPr>
        <w:ind w:firstLine="567"/>
        <w:jc w:val="both"/>
        <w:rPr>
          <w:lang w:val="uk-UA"/>
        </w:rPr>
      </w:pPr>
      <w:r>
        <w:rPr>
          <w:lang w:val="uk-UA"/>
        </w:rPr>
        <w:t>А</w:t>
      </w:r>
      <w:r w:rsidR="00400B5E" w:rsidRPr="00FC5E14">
        <w:rPr>
          <w:lang w:val="uk-UA"/>
        </w:rPr>
        <w:t>тестація випускник</w:t>
      </w:r>
      <w:r w:rsidR="00400B5E" w:rsidRPr="00304B31">
        <w:rPr>
          <w:lang w:val="uk-UA"/>
        </w:rPr>
        <w:t>а</w:t>
      </w:r>
      <w:r w:rsidR="00400B5E" w:rsidRPr="00FC5E14">
        <w:rPr>
          <w:lang w:val="uk-UA"/>
        </w:rPr>
        <w:t xml:space="preserve"> освітньої програми</w:t>
      </w:r>
      <w:r w:rsidR="00E41379" w:rsidRPr="00304B31">
        <w:rPr>
          <w:lang w:val="uk-UA"/>
        </w:rPr>
        <w:t xml:space="preserve"> «Упра</w:t>
      </w:r>
      <w:bookmarkStart w:id="0" w:name="_GoBack"/>
      <w:bookmarkEnd w:id="0"/>
      <w:r w:rsidR="00E41379" w:rsidRPr="00304B31">
        <w:rPr>
          <w:lang w:val="uk-UA"/>
        </w:rPr>
        <w:t>вління персоналом та економіка праці»</w:t>
      </w:r>
      <w:r w:rsidR="00400B5E" w:rsidRPr="00FC5E14">
        <w:rPr>
          <w:lang w:val="uk-UA"/>
        </w:rPr>
        <w:t xml:space="preserve"> спеціальності 076</w:t>
      </w:r>
      <w:r w:rsidR="00400B5E" w:rsidRPr="00FA2582">
        <w:rPr>
          <w:lang w:val="uk-UA"/>
        </w:rPr>
        <w:t xml:space="preserve"> </w:t>
      </w:r>
      <w:r w:rsidR="00400B5E" w:rsidRPr="00304B31">
        <w:rPr>
          <w:lang w:val="uk-UA"/>
        </w:rPr>
        <w:t>«</w:t>
      </w:r>
      <w:r w:rsidR="00400B5E" w:rsidRPr="00FC5E14">
        <w:rPr>
          <w:lang w:val="uk-UA"/>
        </w:rPr>
        <w:t>Підприємництво, торгівля та біржова діяльність</w:t>
      </w:r>
      <w:r w:rsidR="00400B5E" w:rsidRPr="00304B31">
        <w:rPr>
          <w:b/>
          <w:lang w:val="uk-UA"/>
        </w:rPr>
        <w:t>»</w:t>
      </w:r>
      <w:r w:rsidR="00400B5E" w:rsidRPr="00FC5E14">
        <w:rPr>
          <w:lang w:val="uk-UA"/>
        </w:rPr>
        <w:t xml:space="preserve">  після складання іспиту завершується видачею документу встановленого зразка про присудження </w:t>
      </w:r>
      <w:r w:rsidR="00400B5E" w:rsidRPr="00304B31">
        <w:rPr>
          <w:lang w:val="uk-UA"/>
        </w:rPr>
        <w:t xml:space="preserve">йому </w:t>
      </w:r>
      <w:r w:rsidR="00400B5E" w:rsidRPr="00FC5E14">
        <w:rPr>
          <w:lang w:val="uk-UA"/>
        </w:rPr>
        <w:t>освітнього ступеня «</w:t>
      </w:r>
      <w:r w:rsidR="00400B5E" w:rsidRPr="00304B31">
        <w:rPr>
          <w:lang w:val="uk-UA"/>
        </w:rPr>
        <w:t>бакалавр</w:t>
      </w:r>
      <w:r w:rsidR="00400B5E" w:rsidRPr="00FC5E14">
        <w:rPr>
          <w:lang w:val="uk-UA"/>
        </w:rPr>
        <w:t>» та присвоєнням кваліфікації «</w:t>
      </w:r>
      <w:r w:rsidR="00400B5E" w:rsidRPr="00304B31">
        <w:rPr>
          <w:lang w:val="uk-UA"/>
        </w:rPr>
        <w:t>бакалавр</w:t>
      </w:r>
      <w:r w:rsidR="00400B5E" w:rsidRPr="00FC5E14">
        <w:rPr>
          <w:lang w:val="uk-UA"/>
        </w:rPr>
        <w:t xml:space="preserve"> </w:t>
      </w:r>
      <w:r w:rsidR="00400B5E" w:rsidRPr="00FC5E14">
        <w:rPr>
          <w:bCs/>
          <w:lang w:val="uk-UA"/>
        </w:rPr>
        <w:t>з підприємництва, торгівлі та біржової діяльності</w:t>
      </w:r>
      <w:r w:rsidR="00400B5E" w:rsidRPr="00FC5E14">
        <w:rPr>
          <w:lang w:val="uk-UA"/>
        </w:rPr>
        <w:t>».</w:t>
      </w:r>
    </w:p>
    <w:p w:rsidR="00B960EE" w:rsidRDefault="00B960EE" w:rsidP="00B8777A">
      <w:pPr>
        <w:spacing w:after="200" w:line="276" w:lineRule="auto"/>
        <w:rPr>
          <w:sz w:val="28"/>
          <w:szCs w:val="28"/>
          <w:lang w:val="uk-UA"/>
        </w:rPr>
      </w:pPr>
    </w:p>
    <w:p w:rsidR="00FA2582" w:rsidRDefault="00FA2582" w:rsidP="00B8777A">
      <w:pPr>
        <w:spacing w:after="200" w:line="276" w:lineRule="auto"/>
        <w:rPr>
          <w:sz w:val="28"/>
          <w:szCs w:val="28"/>
          <w:lang w:val="uk-UA"/>
        </w:rPr>
      </w:pPr>
    </w:p>
    <w:p w:rsidR="00FA2582" w:rsidRDefault="00FA2582" w:rsidP="00B8777A">
      <w:pPr>
        <w:spacing w:after="200" w:line="276" w:lineRule="auto"/>
        <w:rPr>
          <w:sz w:val="28"/>
          <w:szCs w:val="28"/>
          <w:lang w:val="uk-UA"/>
        </w:rPr>
      </w:pPr>
    </w:p>
    <w:p w:rsidR="00FA2582" w:rsidRDefault="00FA2582" w:rsidP="00B8777A">
      <w:pPr>
        <w:spacing w:after="200" w:line="276" w:lineRule="auto"/>
        <w:rPr>
          <w:sz w:val="28"/>
          <w:szCs w:val="28"/>
          <w:lang w:val="uk-UA"/>
        </w:rPr>
      </w:pPr>
    </w:p>
    <w:p w:rsidR="00B567D6" w:rsidRDefault="00B567D6" w:rsidP="00B8777A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B8777A" w:rsidRDefault="00B8777A" w:rsidP="00B8777A">
      <w:pPr>
        <w:widowControl w:val="0"/>
        <w:tabs>
          <w:tab w:val="left" w:pos="851"/>
        </w:tabs>
        <w:autoSpaceDE w:val="0"/>
        <w:autoSpaceDN w:val="0"/>
        <w:spacing w:before="71"/>
        <w:ind w:right="-1"/>
        <w:jc w:val="center"/>
        <w:outlineLvl w:val="3"/>
        <w:rPr>
          <w:b/>
          <w:bCs/>
          <w:sz w:val="28"/>
          <w:szCs w:val="22"/>
          <w:lang w:val="uk-UA" w:bidi="ru-RU"/>
        </w:rPr>
      </w:pPr>
      <w:r w:rsidRPr="00304B31">
        <w:rPr>
          <w:b/>
          <w:bCs/>
          <w:sz w:val="28"/>
          <w:szCs w:val="22"/>
          <w:lang w:val="uk-UA" w:bidi="ru-RU"/>
        </w:rPr>
        <w:lastRenderedPageBreak/>
        <w:t>4. Матриця відповідності програмних компетентностей компонентам освітньої програми</w:t>
      </w:r>
    </w:p>
    <w:p w:rsidR="00B567D6" w:rsidRPr="00B567D6" w:rsidRDefault="00B567D6" w:rsidP="00B567D6">
      <w:pPr>
        <w:widowControl w:val="0"/>
        <w:tabs>
          <w:tab w:val="left" w:pos="851"/>
        </w:tabs>
        <w:autoSpaceDE w:val="0"/>
        <w:autoSpaceDN w:val="0"/>
        <w:spacing w:before="71"/>
        <w:ind w:right="-1"/>
        <w:jc w:val="center"/>
        <w:outlineLvl w:val="3"/>
        <w:rPr>
          <w:b/>
          <w:bCs/>
          <w:sz w:val="28"/>
          <w:szCs w:val="22"/>
          <w:lang w:val="uk-UA" w:bidi="ru-RU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7"/>
        <w:gridCol w:w="261"/>
        <w:gridCol w:w="261"/>
        <w:gridCol w:w="261"/>
        <w:gridCol w:w="258"/>
        <w:gridCol w:w="259"/>
        <w:gridCol w:w="255"/>
        <w:gridCol w:w="251"/>
        <w:gridCol w:w="251"/>
        <w:gridCol w:w="251"/>
        <w:gridCol w:w="251"/>
        <w:gridCol w:w="251"/>
        <w:gridCol w:w="251"/>
        <w:gridCol w:w="249"/>
        <w:gridCol w:w="251"/>
        <w:gridCol w:w="251"/>
        <w:gridCol w:w="251"/>
        <w:gridCol w:w="251"/>
        <w:gridCol w:w="251"/>
        <w:gridCol w:w="251"/>
        <w:gridCol w:w="251"/>
        <w:gridCol w:w="251"/>
        <w:gridCol w:w="253"/>
        <w:gridCol w:w="253"/>
        <w:gridCol w:w="245"/>
        <w:gridCol w:w="245"/>
        <w:gridCol w:w="245"/>
        <w:gridCol w:w="241"/>
        <w:gridCol w:w="239"/>
        <w:gridCol w:w="239"/>
        <w:gridCol w:w="230"/>
        <w:gridCol w:w="230"/>
        <w:gridCol w:w="230"/>
        <w:gridCol w:w="230"/>
        <w:gridCol w:w="230"/>
        <w:gridCol w:w="228"/>
        <w:gridCol w:w="222"/>
        <w:gridCol w:w="212"/>
      </w:tblGrid>
      <w:tr w:rsidR="00B567D6" w:rsidRPr="00B567D6" w:rsidTr="00EE0153">
        <w:trPr>
          <w:cantSplit/>
          <w:trHeight w:val="677"/>
          <w:jc w:val="center"/>
        </w:trPr>
        <w:tc>
          <w:tcPr>
            <w:tcW w:w="289" w:type="pct"/>
            <w:vAlign w:val="center"/>
          </w:tcPr>
          <w:p w:rsidR="00B567D6" w:rsidRPr="005545D3" w:rsidRDefault="00B567D6" w:rsidP="00B567D6">
            <w:pPr>
              <w:ind w:left="100"/>
              <w:jc w:val="center"/>
              <w:rPr>
                <w:sz w:val="16"/>
                <w:szCs w:val="16"/>
                <w:lang w:val="ru-RU" w:eastAsia="en-US"/>
              </w:rPr>
            </w:pPr>
          </w:p>
        </w:tc>
        <w:tc>
          <w:tcPr>
            <w:tcW w:w="136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ОК1</w:t>
            </w:r>
          </w:p>
        </w:tc>
        <w:tc>
          <w:tcPr>
            <w:tcW w:w="136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ОК2</w:t>
            </w:r>
          </w:p>
        </w:tc>
        <w:tc>
          <w:tcPr>
            <w:tcW w:w="136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ОК3</w:t>
            </w:r>
          </w:p>
        </w:tc>
        <w:tc>
          <w:tcPr>
            <w:tcW w:w="13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ОК4</w:t>
            </w:r>
          </w:p>
        </w:tc>
        <w:tc>
          <w:tcPr>
            <w:tcW w:w="13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ОК5</w:t>
            </w:r>
          </w:p>
        </w:tc>
        <w:tc>
          <w:tcPr>
            <w:tcW w:w="132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ОК6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ОК7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ОК8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ОК9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ОК10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ОК11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ОК12</w:t>
            </w:r>
          </w:p>
        </w:tc>
        <w:tc>
          <w:tcPr>
            <w:tcW w:w="12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ОК13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ОК14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ОК15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ОК16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ОК17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ОК18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ОК19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ОК20</w:t>
            </w:r>
          </w:p>
        </w:tc>
        <w:tc>
          <w:tcPr>
            <w:tcW w:w="130" w:type="pct"/>
            <w:textDirection w:val="btL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</w:rPr>
              <w:t>ОК21</w:t>
            </w:r>
          </w:p>
        </w:tc>
        <w:tc>
          <w:tcPr>
            <w:tcW w:w="131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ОК22</w:t>
            </w:r>
          </w:p>
        </w:tc>
        <w:tc>
          <w:tcPr>
            <w:tcW w:w="131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ОК23</w:t>
            </w:r>
          </w:p>
        </w:tc>
        <w:tc>
          <w:tcPr>
            <w:tcW w:w="127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ОК24</w:t>
            </w:r>
          </w:p>
        </w:tc>
        <w:tc>
          <w:tcPr>
            <w:tcW w:w="127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ОК25</w:t>
            </w:r>
          </w:p>
        </w:tc>
        <w:tc>
          <w:tcPr>
            <w:tcW w:w="127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ОК26</w:t>
            </w:r>
          </w:p>
        </w:tc>
        <w:tc>
          <w:tcPr>
            <w:tcW w:w="125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ОК27</w:t>
            </w:r>
          </w:p>
        </w:tc>
        <w:tc>
          <w:tcPr>
            <w:tcW w:w="12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ОК28</w:t>
            </w:r>
          </w:p>
        </w:tc>
        <w:tc>
          <w:tcPr>
            <w:tcW w:w="12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ОК29</w:t>
            </w:r>
          </w:p>
        </w:tc>
        <w:tc>
          <w:tcPr>
            <w:tcW w:w="11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ОК30</w:t>
            </w:r>
          </w:p>
        </w:tc>
        <w:tc>
          <w:tcPr>
            <w:tcW w:w="11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ОК31</w:t>
            </w:r>
          </w:p>
        </w:tc>
        <w:tc>
          <w:tcPr>
            <w:tcW w:w="11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ОК32</w:t>
            </w:r>
          </w:p>
        </w:tc>
        <w:tc>
          <w:tcPr>
            <w:tcW w:w="11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ОК33</w:t>
            </w:r>
          </w:p>
        </w:tc>
        <w:tc>
          <w:tcPr>
            <w:tcW w:w="119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ОК34</w:t>
            </w:r>
          </w:p>
        </w:tc>
        <w:tc>
          <w:tcPr>
            <w:tcW w:w="118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ОК35</w:t>
            </w:r>
          </w:p>
        </w:tc>
        <w:tc>
          <w:tcPr>
            <w:tcW w:w="115" w:type="pct"/>
            <w:textDirection w:val="btL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ОК36</w:t>
            </w:r>
          </w:p>
        </w:tc>
        <w:tc>
          <w:tcPr>
            <w:tcW w:w="115" w:type="pct"/>
            <w:textDirection w:val="btL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ОК37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3К1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9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3К2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5541B9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FA66E6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3К3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3К4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567D6" w:rsidRPr="00B567D6" w:rsidTr="00EE0153">
        <w:trPr>
          <w:trHeight w:val="181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2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3К5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5541B9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3К6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FA66E6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3К7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4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eastAsia="en-US"/>
              </w:rPr>
              <w:t>3К8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</w:rPr>
              <w:t>3К</w:t>
            </w:r>
            <w:r w:rsidRPr="00B567D6">
              <w:rPr>
                <w:sz w:val="20"/>
                <w:szCs w:val="16"/>
                <w:lang w:val="uk-UA"/>
              </w:rPr>
              <w:t>9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</w:rPr>
              <w:t>3К</w:t>
            </w:r>
            <w:r w:rsidRPr="00B567D6">
              <w:rPr>
                <w:sz w:val="20"/>
                <w:szCs w:val="16"/>
                <w:lang w:val="uk-UA"/>
              </w:rPr>
              <w:t>10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</w:rPr>
              <w:t>3К</w:t>
            </w:r>
            <w:r w:rsidRPr="00B567D6">
              <w:rPr>
                <w:sz w:val="20"/>
                <w:szCs w:val="16"/>
                <w:lang w:val="uk-UA"/>
              </w:rPr>
              <w:t>11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</w:rPr>
              <w:t>3К</w:t>
            </w:r>
            <w:r w:rsidRPr="00B567D6">
              <w:rPr>
                <w:sz w:val="20"/>
                <w:szCs w:val="16"/>
                <w:lang w:val="uk-UA"/>
              </w:rPr>
              <w:t>12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ЗК13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6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val="uk-UA" w:eastAsia="en-US"/>
              </w:rPr>
              <w:t>С</w:t>
            </w:r>
            <w:r w:rsidRPr="00B567D6">
              <w:rPr>
                <w:sz w:val="20"/>
                <w:szCs w:val="16"/>
                <w:lang w:eastAsia="en-US"/>
              </w:rPr>
              <w:t>К1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6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val="uk-UA" w:eastAsia="en-US"/>
              </w:rPr>
              <w:t>С</w:t>
            </w:r>
            <w:r w:rsidRPr="00B567D6">
              <w:rPr>
                <w:sz w:val="20"/>
                <w:szCs w:val="16"/>
                <w:lang w:eastAsia="en-US"/>
              </w:rPr>
              <w:t>К2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2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3" w:lineRule="exact"/>
              <w:ind w:left="89" w:right="76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val="uk-UA" w:eastAsia="en-US"/>
              </w:rPr>
              <w:t>С</w:t>
            </w:r>
            <w:r w:rsidRPr="00B567D6">
              <w:rPr>
                <w:sz w:val="20"/>
                <w:szCs w:val="16"/>
                <w:lang w:eastAsia="en-US"/>
              </w:rPr>
              <w:t>К3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6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val="uk-UA" w:eastAsia="en-US"/>
              </w:rPr>
              <w:t>С</w:t>
            </w:r>
            <w:r w:rsidRPr="00B567D6">
              <w:rPr>
                <w:sz w:val="20"/>
                <w:szCs w:val="16"/>
                <w:lang w:eastAsia="en-US"/>
              </w:rPr>
              <w:t>К4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ind w:left="1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89" w:right="76"/>
              <w:jc w:val="center"/>
              <w:rPr>
                <w:sz w:val="20"/>
                <w:szCs w:val="16"/>
                <w:lang w:eastAsia="en-US"/>
              </w:rPr>
            </w:pPr>
            <w:r w:rsidRPr="00B567D6">
              <w:rPr>
                <w:sz w:val="20"/>
                <w:szCs w:val="16"/>
                <w:lang w:val="uk-UA" w:eastAsia="en-US"/>
              </w:rPr>
              <w:t>С</w:t>
            </w:r>
            <w:r w:rsidRPr="00B567D6">
              <w:rPr>
                <w:sz w:val="20"/>
                <w:szCs w:val="16"/>
                <w:lang w:eastAsia="en-US"/>
              </w:rPr>
              <w:t>К5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6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FA66E6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7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8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FA66E6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9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10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11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12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13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</w:t>
            </w:r>
            <w:r w:rsidRPr="00B567D6">
              <w:rPr>
                <w:sz w:val="20"/>
                <w:szCs w:val="16"/>
              </w:rPr>
              <w:t>К</w:t>
            </w:r>
            <w:r w:rsidRPr="00B567D6">
              <w:rPr>
                <w:sz w:val="20"/>
                <w:szCs w:val="16"/>
                <w:lang w:val="uk-UA"/>
              </w:rPr>
              <w:t>14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СК15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СК16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5541B9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28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20"/>
                <w:szCs w:val="16"/>
                <w:lang w:val="uk-UA"/>
              </w:rPr>
            </w:pPr>
            <w:r w:rsidRPr="00B567D6">
              <w:rPr>
                <w:sz w:val="20"/>
                <w:szCs w:val="16"/>
                <w:lang w:val="uk-UA"/>
              </w:rPr>
              <w:t>СК17</w:t>
            </w: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6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27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25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1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1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 w:eastAsia="en-US"/>
              </w:rPr>
            </w:pPr>
          </w:p>
        </w:tc>
      </w:tr>
    </w:tbl>
    <w:p w:rsidR="00B567D6" w:rsidRDefault="00B567D6" w:rsidP="00B8777A">
      <w:pPr>
        <w:widowControl w:val="0"/>
        <w:tabs>
          <w:tab w:val="left" w:pos="851"/>
        </w:tabs>
        <w:autoSpaceDE w:val="0"/>
        <w:autoSpaceDN w:val="0"/>
        <w:spacing w:before="71"/>
        <w:ind w:right="-1"/>
        <w:jc w:val="center"/>
        <w:outlineLvl w:val="3"/>
        <w:rPr>
          <w:b/>
          <w:bCs/>
          <w:sz w:val="28"/>
          <w:szCs w:val="22"/>
          <w:lang w:val="uk-UA" w:bidi="ru-RU"/>
        </w:rPr>
      </w:pPr>
      <w:r>
        <w:rPr>
          <w:b/>
          <w:bCs/>
          <w:sz w:val="28"/>
          <w:szCs w:val="22"/>
          <w:lang w:val="uk-UA" w:bidi="ru-RU"/>
        </w:rPr>
        <w:br w:type="page"/>
      </w:r>
    </w:p>
    <w:p w:rsidR="00B8777A" w:rsidRPr="00B73F93" w:rsidRDefault="00B8777A" w:rsidP="00B8777A">
      <w:pPr>
        <w:widowControl w:val="0"/>
        <w:tabs>
          <w:tab w:val="left" w:pos="913"/>
          <w:tab w:val="left" w:pos="9355"/>
        </w:tabs>
        <w:autoSpaceDE w:val="0"/>
        <w:autoSpaceDN w:val="0"/>
        <w:spacing w:before="71"/>
        <w:ind w:right="-1"/>
        <w:contextualSpacing/>
        <w:jc w:val="center"/>
        <w:rPr>
          <w:sz w:val="28"/>
          <w:lang w:val="uk-UA" w:eastAsia="en-US"/>
        </w:rPr>
      </w:pPr>
      <w:r w:rsidRPr="00304B31">
        <w:rPr>
          <w:b/>
          <w:sz w:val="28"/>
          <w:lang w:val="uk-UA" w:eastAsia="en-US"/>
        </w:rPr>
        <w:lastRenderedPageBreak/>
        <w:t>5. Матриця відповідності програмних результатів навчання (ПРН) відповідним компонентам освітньої програми</w:t>
      </w:r>
      <w:r w:rsidRPr="00B73F93">
        <w:rPr>
          <w:sz w:val="28"/>
          <w:lang w:val="uk-UA" w:eastAsia="en-US"/>
        </w:rPr>
        <w:t xml:space="preserve"> </w:t>
      </w:r>
    </w:p>
    <w:p w:rsidR="00B567D6" w:rsidRPr="00B567D6" w:rsidRDefault="00B567D6" w:rsidP="00B567D6">
      <w:pPr>
        <w:widowControl w:val="0"/>
        <w:tabs>
          <w:tab w:val="left" w:pos="913"/>
          <w:tab w:val="left" w:pos="9355"/>
        </w:tabs>
        <w:autoSpaceDE w:val="0"/>
        <w:autoSpaceDN w:val="0"/>
        <w:spacing w:before="71"/>
        <w:ind w:right="-1"/>
        <w:jc w:val="center"/>
        <w:rPr>
          <w:sz w:val="28"/>
          <w:lang w:val="uk-UA" w:eastAsia="en-US"/>
        </w:rPr>
      </w:pPr>
    </w:p>
    <w:tbl>
      <w:tblPr>
        <w:tblStyle w:val="TableNormal"/>
        <w:tblW w:w="530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60"/>
        <w:gridCol w:w="210"/>
        <w:gridCol w:w="270"/>
        <w:gridCol w:w="270"/>
        <w:gridCol w:w="270"/>
        <w:gridCol w:w="270"/>
        <w:gridCol w:w="266"/>
        <w:gridCol w:w="268"/>
        <w:gridCol w:w="268"/>
        <w:gridCol w:w="268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54"/>
        <w:gridCol w:w="254"/>
        <w:gridCol w:w="254"/>
        <w:gridCol w:w="252"/>
        <w:gridCol w:w="252"/>
        <w:gridCol w:w="252"/>
        <w:gridCol w:w="246"/>
        <w:gridCol w:w="246"/>
        <w:gridCol w:w="246"/>
        <w:gridCol w:w="246"/>
        <w:gridCol w:w="246"/>
        <w:gridCol w:w="246"/>
        <w:gridCol w:w="262"/>
        <w:gridCol w:w="256"/>
        <w:gridCol w:w="244"/>
      </w:tblGrid>
      <w:tr w:rsidR="00B567D6" w:rsidRPr="00B567D6" w:rsidTr="00EE0153">
        <w:trPr>
          <w:cantSplit/>
          <w:trHeight w:val="677"/>
          <w:jc w:val="center"/>
        </w:trPr>
        <w:tc>
          <w:tcPr>
            <w:tcW w:w="323" w:type="pct"/>
            <w:vAlign w:val="center"/>
          </w:tcPr>
          <w:p w:rsidR="00B567D6" w:rsidRPr="005545D3" w:rsidRDefault="00B567D6" w:rsidP="00B567D6">
            <w:pPr>
              <w:tabs>
                <w:tab w:val="left" w:pos="14"/>
              </w:tabs>
              <w:ind w:left="100"/>
              <w:jc w:val="center"/>
              <w:rPr>
                <w:sz w:val="16"/>
                <w:szCs w:val="16"/>
                <w:lang w:val="ru-RU" w:eastAsia="en-US"/>
              </w:rPr>
            </w:pPr>
          </w:p>
        </w:tc>
        <w:tc>
          <w:tcPr>
            <w:tcW w:w="103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ОК1</w:t>
            </w:r>
          </w:p>
        </w:tc>
        <w:tc>
          <w:tcPr>
            <w:tcW w:w="132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ОК2</w:t>
            </w:r>
          </w:p>
        </w:tc>
        <w:tc>
          <w:tcPr>
            <w:tcW w:w="132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ОК3</w:t>
            </w:r>
          </w:p>
        </w:tc>
        <w:tc>
          <w:tcPr>
            <w:tcW w:w="132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ОК4</w:t>
            </w:r>
          </w:p>
        </w:tc>
        <w:tc>
          <w:tcPr>
            <w:tcW w:w="132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ОК5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ОК6</w:t>
            </w:r>
          </w:p>
        </w:tc>
        <w:tc>
          <w:tcPr>
            <w:tcW w:w="131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ОК7</w:t>
            </w:r>
          </w:p>
        </w:tc>
        <w:tc>
          <w:tcPr>
            <w:tcW w:w="131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ОК8</w:t>
            </w:r>
          </w:p>
        </w:tc>
        <w:tc>
          <w:tcPr>
            <w:tcW w:w="131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val="uk-UA"/>
              </w:rPr>
              <w:t>ОК9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ОК10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ОК11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ОК12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ОК13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ОК14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ОК15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ОК16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ОК17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ОК18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ОК19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ОК20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ОК21</w:t>
            </w:r>
          </w:p>
        </w:tc>
        <w:tc>
          <w:tcPr>
            <w:tcW w:w="13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ОК22</w:t>
            </w:r>
          </w:p>
        </w:tc>
        <w:tc>
          <w:tcPr>
            <w:tcW w:w="12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ОК23</w:t>
            </w:r>
          </w:p>
        </w:tc>
        <w:tc>
          <w:tcPr>
            <w:tcW w:w="12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ОК24</w:t>
            </w:r>
          </w:p>
        </w:tc>
        <w:tc>
          <w:tcPr>
            <w:tcW w:w="124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ОК25</w:t>
            </w:r>
          </w:p>
        </w:tc>
        <w:tc>
          <w:tcPr>
            <w:tcW w:w="123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ОК26</w:t>
            </w:r>
          </w:p>
        </w:tc>
        <w:tc>
          <w:tcPr>
            <w:tcW w:w="123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ОК27</w:t>
            </w:r>
          </w:p>
        </w:tc>
        <w:tc>
          <w:tcPr>
            <w:tcW w:w="123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ОК28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ОК29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ОК30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ОК31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ОК32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ОК33</w:t>
            </w:r>
          </w:p>
        </w:tc>
        <w:tc>
          <w:tcPr>
            <w:tcW w:w="120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ОК34</w:t>
            </w:r>
          </w:p>
        </w:tc>
        <w:tc>
          <w:tcPr>
            <w:tcW w:w="128" w:type="pct"/>
            <w:textDirection w:val="btLr"/>
            <w:vAlign w:val="cente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ОК35</w:t>
            </w:r>
          </w:p>
        </w:tc>
        <w:tc>
          <w:tcPr>
            <w:tcW w:w="125" w:type="pct"/>
            <w:textDirection w:val="btL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ОК36</w:t>
            </w:r>
          </w:p>
        </w:tc>
        <w:tc>
          <w:tcPr>
            <w:tcW w:w="125" w:type="pct"/>
            <w:textDirection w:val="btLr"/>
          </w:tcPr>
          <w:p w:rsidR="00B567D6" w:rsidRPr="00B567D6" w:rsidRDefault="00B567D6" w:rsidP="00B567D6">
            <w:pPr>
              <w:ind w:left="113" w:right="113"/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val="uk-UA"/>
              </w:rPr>
              <w:t>ОК37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5541B9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1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2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4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6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8"/>
                <w:szCs w:val="16"/>
                <w:lang w:val="uk-UA" w:eastAsia="en-US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spacing w:line="164" w:lineRule="exact"/>
              <w:ind w:left="1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AA1BEF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highlight w:val="yellow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6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2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3" w:lineRule="exact"/>
              <w:ind w:left="720" w:right="76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6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spacing w:line="164" w:lineRule="exact"/>
              <w:ind w:left="720" w:right="76"/>
              <w:jc w:val="center"/>
              <w:rPr>
                <w:sz w:val="20"/>
                <w:szCs w:val="16"/>
                <w:lang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FA66E6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EC5E3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  <w:r w:rsidRPr="00B567D6">
              <w:rPr>
                <w:sz w:val="16"/>
                <w:szCs w:val="16"/>
                <w:lang w:eastAsia="en-US"/>
              </w:rPr>
              <w:t>+</w:t>
            </w: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  <w:tr w:rsidR="00B567D6" w:rsidRPr="00B567D6" w:rsidTr="00EE0153">
        <w:trPr>
          <w:trHeight w:val="184"/>
          <w:jc w:val="center"/>
        </w:trPr>
        <w:tc>
          <w:tcPr>
            <w:tcW w:w="323" w:type="pct"/>
            <w:vAlign w:val="center"/>
          </w:tcPr>
          <w:p w:rsidR="00B567D6" w:rsidRPr="00B567D6" w:rsidRDefault="00B567D6" w:rsidP="00B567D6">
            <w:pPr>
              <w:numPr>
                <w:ilvl w:val="0"/>
                <w:numId w:val="2"/>
              </w:numPr>
              <w:tabs>
                <w:tab w:val="left" w:pos="14"/>
              </w:tabs>
              <w:ind w:left="720"/>
              <w:contextualSpacing/>
              <w:jc w:val="center"/>
              <w:rPr>
                <w:sz w:val="20"/>
                <w:szCs w:val="16"/>
                <w:lang w:val="uk-UA" w:eastAsia="en-US"/>
              </w:rPr>
            </w:pPr>
          </w:p>
        </w:tc>
        <w:tc>
          <w:tcPr>
            <w:tcW w:w="10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8"/>
                <w:szCs w:val="16"/>
                <w:lang w:val="uk-UA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1859D1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13686E" w:rsidP="00B56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3B0044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B567D6" w:rsidRPr="00B567D6" w:rsidRDefault="005B6911" w:rsidP="00B567D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+</w:t>
            </w:r>
          </w:p>
        </w:tc>
        <w:tc>
          <w:tcPr>
            <w:tcW w:w="124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0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" w:type="pct"/>
            <w:vAlign w:val="center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" w:type="pct"/>
          </w:tcPr>
          <w:p w:rsidR="00B567D6" w:rsidRPr="00B567D6" w:rsidRDefault="00B567D6" w:rsidP="00B567D6">
            <w:pPr>
              <w:jc w:val="center"/>
              <w:rPr>
                <w:sz w:val="16"/>
                <w:szCs w:val="16"/>
              </w:rPr>
            </w:pPr>
          </w:p>
        </w:tc>
      </w:tr>
    </w:tbl>
    <w:p w:rsidR="00B567D6" w:rsidRPr="00B567D6" w:rsidRDefault="00B567D6" w:rsidP="00B567D6">
      <w:pPr>
        <w:widowControl w:val="0"/>
        <w:tabs>
          <w:tab w:val="left" w:pos="851"/>
        </w:tabs>
        <w:autoSpaceDE w:val="0"/>
        <w:autoSpaceDN w:val="0"/>
        <w:spacing w:before="71"/>
        <w:ind w:right="-1"/>
        <w:jc w:val="center"/>
        <w:outlineLvl w:val="3"/>
        <w:rPr>
          <w:b/>
          <w:bCs/>
          <w:sz w:val="28"/>
          <w:szCs w:val="28"/>
          <w:lang w:val="uk-UA" w:bidi="ru-RU"/>
        </w:rPr>
      </w:pPr>
    </w:p>
    <w:p w:rsidR="00B8777A" w:rsidRPr="00B73F93" w:rsidRDefault="00B8777A" w:rsidP="00B8777A">
      <w:pPr>
        <w:widowControl w:val="0"/>
        <w:tabs>
          <w:tab w:val="left" w:pos="913"/>
          <w:tab w:val="left" w:pos="9355"/>
        </w:tabs>
        <w:autoSpaceDE w:val="0"/>
        <w:autoSpaceDN w:val="0"/>
        <w:spacing w:before="71"/>
        <w:ind w:right="-1"/>
        <w:contextualSpacing/>
        <w:jc w:val="center"/>
        <w:rPr>
          <w:sz w:val="28"/>
          <w:lang w:val="uk-UA" w:eastAsia="en-US"/>
        </w:rPr>
      </w:pPr>
    </w:p>
    <w:p w:rsidR="00B8777A" w:rsidRPr="00B73F93" w:rsidRDefault="00B8777A" w:rsidP="00B8777A">
      <w:pPr>
        <w:widowControl w:val="0"/>
        <w:tabs>
          <w:tab w:val="left" w:pos="913"/>
          <w:tab w:val="left" w:pos="9355"/>
        </w:tabs>
        <w:autoSpaceDE w:val="0"/>
        <w:autoSpaceDN w:val="0"/>
        <w:spacing w:before="71"/>
        <w:ind w:right="-1"/>
        <w:contextualSpacing/>
        <w:jc w:val="center"/>
        <w:rPr>
          <w:b/>
          <w:sz w:val="28"/>
          <w:lang w:val="uk-UA" w:eastAsia="en-US"/>
        </w:rPr>
      </w:pPr>
    </w:p>
    <w:p w:rsidR="00B8777A" w:rsidRPr="00B73F93" w:rsidRDefault="00B8777A" w:rsidP="00B8777A">
      <w:pPr>
        <w:widowControl w:val="0"/>
        <w:tabs>
          <w:tab w:val="left" w:pos="851"/>
        </w:tabs>
        <w:autoSpaceDE w:val="0"/>
        <w:autoSpaceDN w:val="0"/>
        <w:spacing w:before="71"/>
        <w:ind w:right="-1"/>
        <w:jc w:val="center"/>
        <w:outlineLvl w:val="3"/>
        <w:rPr>
          <w:b/>
          <w:bCs/>
          <w:sz w:val="28"/>
          <w:szCs w:val="28"/>
          <w:lang w:val="uk-UA" w:bidi="ru-RU"/>
        </w:rPr>
      </w:pPr>
    </w:p>
    <w:sectPr w:rsidR="00B8777A" w:rsidRPr="00B73F93" w:rsidSect="0048137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2294"/>
    <w:multiLevelType w:val="hybridMultilevel"/>
    <w:tmpl w:val="6BC85274"/>
    <w:lvl w:ilvl="0" w:tplc="AA5AE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53BB1"/>
    <w:multiLevelType w:val="hybridMultilevel"/>
    <w:tmpl w:val="10A04EAA"/>
    <w:lvl w:ilvl="0" w:tplc="32648BD8">
      <w:start w:val="1"/>
      <w:numFmt w:val="decimal"/>
      <w:lvlText w:val="ПРН%1"/>
      <w:lvlJc w:val="center"/>
      <w:pPr>
        <w:ind w:left="990" w:hanging="360"/>
      </w:pPr>
      <w:rPr>
        <w:rFonts w:ascii="Times New Roman" w:hAnsi="Times New Roman" w:cs="Times New Roman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737C6"/>
    <w:multiLevelType w:val="hybridMultilevel"/>
    <w:tmpl w:val="C90A2A98"/>
    <w:lvl w:ilvl="0" w:tplc="0419000D">
      <w:start w:val="1"/>
      <w:numFmt w:val="bullet"/>
      <w:lvlText w:val=""/>
      <w:lvlJc w:val="left"/>
      <w:pPr>
        <w:ind w:left="9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3">
    <w:nsid w:val="26F00132"/>
    <w:multiLevelType w:val="hybridMultilevel"/>
    <w:tmpl w:val="78E2153C"/>
    <w:lvl w:ilvl="0" w:tplc="AA5AE04C">
      <w:start w:val="1"/>
      <w:numFmt w:val="bullet"/>
      <w:lvlText w:val="-"/>
      <w:lvlJc w:val="left"/>
      <w:pPr>
        <w:ind w:left="166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4">
    <w:nsid w:val="4F2801A0"/>
    <w:multiLevelType w:val="hybridMultilevel"/>
    <w:tmpl w:val="F76691E8"/>
    <w:lvl w:ilvl="0" w:tplc="D90C5CC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85501F"/>
    <w:multiLevelType w:val="hybridMultilevel"/>
    <w:tmpl w:val="E7E01340"/>
    <w:lvl w:ilvl="0" w:tplc="D41A9DB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40547C"/>
    <w:multiLevelType w:val="multilevel"/>
    <w:tmpl w:val="E44856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7">
    <w:nsid w:val="659F4EDC"/>
    <w:multiLevelType w:val="hybridMultilevel"/>
    <w:tmpl w:val="2E1A29EE"/>
    <w:lvl w:ilvl="0" w:tplc="AA5AE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81966"/>
    <w:multiLevelType w:val="hybridMultilevel"/>
    <w:tmpl w:val="44668D96"/>
    <w:lvl w:ilvl="0" w:tplc="AA5AE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221C"/>
    <w:rsid w:val="00010D78"/>
    <w:rsid w:val="00024DB2"/>
    <w:rsid w:val="000255AD"/>
    <w:rsid w:val="000267A8"/>
    <w:rsid w:val="00027140"/>
    <w:rsid w:val="00036175"/>
    <w:rsid w:val="00040063"/>
    <w:rsid w:val="00055E93"/>
    <w:rsid w:val="000C041F"/>
    <w:rsid w:val="000D14CB"/>
    <w:rsid w:val="000D1C23"/>
    <w:rsid w:val="000E7403"/>
    <w:rsid w:val="000F3C67"/>
    <w:rsid w:val="00104A91"/>
    <w:rsid w:val="0011328F"/>
    <w:rsid w:val="00121C42"/>
    <w:rsid w:val="0013686E"/>
    <w:rsid w:val="0013719D"/>
    <w:rsid w:val="00140183"/>
    <w:rsid w:val="00174788"/>
    <w:rsid w:val="001859D1"/>
    <w:rsid w:val="001A7DA8"/>
    <w:rsid w:val="001F56DD"/>
    <w:rsid w:val="002135AE"/>
    <w:rsid w:val="00231420"/>
    <w:rsid w:val="002451CF"/>
    <w:rsid w:val="002750FC"/>
    <w:rsid w:val="00280442"/>
    <w:rsid w:val="002F3D21"/>
    <w:rsid w:val="00304B31"/>
    <w:rsid w:val="00366E37"/>
    <w:rsid w:val="00373D25"/>
    <w:rsid w:val="00374FE7"/>
    <w:rsid w:val="00377E55"/>
    <w:rsid w:val="003865B2"/>
    <w:rsid w:val="003B0044"/>
    <w:rsid w:val="003C24C9"/>
    <w:rsid w:val="003E3F6E"/>
    <w:rsid w:val="003F1EB4"/>
    <w:rsid w:val="003F5DC8"/>
    <w:rsid w:val="00400B5E"/>
    <w:rsid w:val="00407DE8"/>
    <w:rsid w:val="004113E3"/>
    <w:rsid w:val="0042454F"/>
    <w:rsid w:val="00431936"/>
    <w:rsid w:val="004411C8"/>
    <w:rsid w:val="00446165"/>
    <w:rsid w:val="00481379"/>
    <w:rsid w:val="00482FBA"/>
    <w:rsid w:val="004A0E71"/>
    <w:rsid w:val="004A2D49"/>
    <w:rsid w:val="004B2FD3"/>
    <w:rsid w:val="004C1016"/>
    <w:rsid w:val="004E1898"/>
    <w:rsid w:val="00500F5F"/>
    <w:rsid w:val="00527F41"/>
    <w:rsid w:val="00533FEC"/>
    <w:rsid w:val="00552C90"/>
    <w:rsid w:val="005541B9"/>
    <w:rsid w:val="005545D3"/>
    <w:rsid w:val="00566D0E"/>
    <w:rsid w:val="005713F9"/>
    <w:rsid w:val="00587531"/>
    <w:rsid w:val="005A3A72"/>
    <w:rsid w:val="005B6911"/>
    <w:rsid w:val="005B7A09"/>
    <w:rsid w:val="00605C41"/>
    <w:rsid w:val="00631C94"/>
    <w:rsid w:val="006458F6"/>
    <w:rsid w:val="00646ACB"/>
    <w:rsid w:val="00656F81"/>
    <w:rsid w:val="00667076"/>
    <w:rsid w:val="00680FFD"/>
    <w:rsid w:val="00684B37"/>
    <w:rsid w:val="006928E4"/>
    <w:rsid w:val="006F4F8C"/>
    <w:rsid w:val="006F71A5"/>
    <w:rsid w:val="00706631"/>
    <w:rsid w:val="00720AFA"/>
    <w:rsid w:val="00734B46"/>
    <w:rsid w:val="00740076"/>
    <w:rsid w:val="00742354"/>
    <w:rsid w:val="00747FE1"/>
    <w:rsid w:val="00750F33"/>
    <w:rsid w:val="00752E9E"/>
    <w:rsid w:val="00765682"/>
    <w:rsid w:val="00776DC4"/>
    <w:rsid w:val="007773DC"/>
    <w:rsid w:val="00781052"/>
    <w:rsid w:val="007828F5"/>
    <w:rsid w:val="007B6ECC"/>
    <w:rsid w:val="007C6EAE"/>
    <w:rsid w:val="007D04FD"/>
    <w:rsid w:val="007D567A"/>
    <w:rsid w:val="00863FF6"/>
    <w:rsid w:val="00870A1A"/>
    <w:rsid w:val="008738B7"/>
    <w:rsid w:val="00873C51"/>
    <w:rsid w:val="00877FB3"/>
    <w:rsid w:val="008A0133"/>
    <w:rsid w:val="008A283B"/>
    <w:rsid w:val="008B6655"/>
    <w:rsid w:val="008D539B"/>
    <w:rsid w:val="008E5DFC"/>
    <w:rsid w:val="00901209"/>
    <w:rsid w:val="00901D3C"/>
    <w:rsid w:val="00910F2C"/>
    <w:rsid w:val="00937F38"/>
    <w:rsid w:val="00960BAD"/>
    <w:rsid w:val="009630DE"/>
    <w:rsid w:val="009B53F2"/>
    <w:rsid w:val="009E64ED"/>
    <w:rsid w:val="00A0637D"/>
    <w:rsid w:val="00A27C3F"/>
    <w:rsid w:val="00A32EE0"/>
    <w:rsid w:val="00A420C2"/>
    <w:rsid w:val="00A50E53"/>
    <w:rsid w:val="00A51AC0"/>
    <w:rsid w:val="00A75DB7"/>
    <w:rsid w:val="00A9221C"/>
    <w:rsid w:val="00AA1BEF"/>
    <w:rsid w:val="00AB43E8"/>
    <w:rsid w:val="00AB738C"/>
    <w:rsid w:val="00AF4B51"/>
    <w:rsid w:val="00B34841"/>
    <w:rsid w:val="00B37A1E"/>
    <w:rsid w:val="00B444CD"/>
    <w:rsid w:val="00B567D6"/>
    <w:rsid w:val="00B56837"/>
    <w:rsid w:val="00B73F93"/>
    <w:rsid w:val="00B854AF"/>
    <w:rsid w:val="00B8777A"/>
    <w:rsid w:val="00B95883"/>
    <w:rsid w:val="00B960EE"/>
    <w:rsid w:val="00BC3261"/>
    <w:rsid w:val="00BC4F98"/>
    <w:rsid w:val="00C179EA"/>
    <w:rsid w:val="00C46824"/>
    <w:rsid w:val="00C50DA0"/>
    <w:rsid w:val="00C51150"/>
    <w:rsid w:val="00C66C6E"/>
    <w:rsid w:val="00C90A28"/>
    <w:rsid w:val="00CA62BE"/>
    <w:rsid w:val="00CB406F"/>
    <w:rsid w:val="00CC5F48"/>
    <w:rsid w:val="00D05172"/>
    <w:rsid w:val="00D10C99"/>
    <w:rsid w:val="00D30103"/>
    <w:rsid w:val="00D32681"/>
    <w:rsid w:val="00D37BF9"/>
    <w:rsid w:val="00D4378F"/>
    <w:rsid w:val="00D53D5A"/>
    <w:rsid w:val="00D91061"/>
    <w:rsid w:val="00D95846"/>
    <w:rsid w:val="00D97CF5"/>
    <w:rsid w:val="00DA069B"/>
    <w:rsid w:val="00DA0AA4"/>
    <w:rsid w:val="00DC4A69"/>
    <w:rsid w:val="00DD3A2C"/>
    <w:rsid w:val="00E0127C"/>
    <w:rsid w:val="00E23618"/>
    <w:rsid w:val="00E41379"/>
    <w:rsid w:val="00E43B0E"/>
    <w:rsid w:val="00E658D8"/>
    <w:rsid w:val="00E67011"/>
    <w:rsid w:val="00E84FB3"/>
    <w:rsid w:val="00E91FD9"/>
    <w:rsid w:val="00EB3B8E"/>
    <w:rsid w:val="00EC3256"/>
    <w:rsid w:val="00EC5E31"/>
    <w:rsid w:val="00ED12BA"/>
    <w:rsid w:val="00EE0153"/>
    <w:rsid w:val="00EE7FF0"/>
    <w:rsid w:val="00EF27B6"/>
    <w:rsid w:val="00EF3173"/>
    <w:rsid w:val="00EF359E"/>
    <w:rsid w:val="00F14981"/>
    <w:rsid w:val="00F27BEC"/>
    <w:rsid w:val="00F32634"/>
    <w:rsid w:val="00F82507"/>
    <w:rsid w:val="00F87DC6"/>
    <w:rsid w:val="00FA2582"/>
    <w:rsid w:val="00FA66E6"/>
    <w:rsid w:val="00FB2FA4"/>
    <w:rsid w:val="00FC0C08"/>
    <w:rsid w:val="00FC5E14"/>
    <w:rsid w:val="00FD34D4"/>
    <w:rsid w:val="00FD3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1379"/>
    <w:pPr>
      <w:keepNext/>
      <w:widowControl w:val="0"/>
      <w:shd w:val="clear" w:color="auto" w:fill="FFFFFF"/>
      <w:autoSpaceDE w:val="0"/>
      <w:autoSpaceDN w:val="0"/>
      <w:adjustRightInd w:val="0"/>
      <w:spacing w:line="480" w:lineRule="exact"/>
      <w:ind w:left="720" w:right="1075" w:firstLine="1872"/>
      <w:jc w:val="both"/>
      <w:outlineLvl w:val="0"/>
    </w:pPr>
    <w:rPr>
      <w:b/>
      <w:bCs/>
      <w:color w:val="000000"/>
      <w:spacing w:val="-2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1379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val="uk-UA" w:eastAsia="ru-RU"/>
    </w:rPr>
  </w:style>
  <w:style w:type="character" w:customStyle="1" w:styleId="a3">
    <w:name w:val="Основной текст Знак"/>
    <w:basedOn w:val="a0"/>
    <w:link w:val="a4"/>
    <w:rsid w:val="00481379"/>
    <w:rPr>
      <w:rFonts w:ascii="Arial" w:hAnsi="Arial"/>
      <w:sz w:val="26"/>
      <w:szCs w:val="26"/>
      <w:shd w:val="clear" w:color="auto" w:fill="FFFFFF"/>
    </w:rPr>
  </w:style>
  <w:style w:type="paragraph" w:styleId="a4">
    <w:name w:val="Body Text"/>
    <w:basedOn w:val="a"/>
    <w:link w:val="a3"/>
    <w:rsid w:val="00481379"/>
    <w:pPr>
      <w:shd w:val="clear" w:color="auto" w:fill="FFFFFF"/>
      <w:spacing w:line="312" w:lineRule="exact"/>
      <w:jc w:val="both"/>
    </w:pPr>
    <w:rPr>
      <w:rFonts w:ascii="Arial" w:eastAsiaTheme="minorHAnsi" w:hAnsi="Arial" w:cstheme="minorBidi"/>
      <w:sz w:val="26"/>
      <w:szCs w:val="26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4813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rsid w:val="00481379"/>
    <w:rPr>
      <w:rFonts w:ascii="Arial" w:hAnsi="Arial"/>
      <w:b/>
      <w:bCs/>
      <w:sz w:val="26"/>
      <w:szCs w:val="26"/>
      <w:shd w:val="clear" w:color="auto" w:fill="FFFFFF"/>
    </w:rPr>
  </w:style>
  <w:style w:type="paragraph" w:customStyle="1" w:styleId="20">
    <w:name w:val="Заголовок №2"/>
    <w:basedOn w:val="a"/>
    <w:link w:val="2"/>
    <w:rsid w:val="00481379"/>
    <w:pPr>
      <w:shd w:val="clear" w:color="auto" w:fill="FFFFFF"/>
      <w:spacing w:line="312" w:lineRule="exact"/>
      <w:outlineLvl w:val="1"/>
    </w:pPr>
    <w:rPr>
      <w:rFonts w:ascii="Arial" w:eastAsiaTheme="minorHAnsi" w:hAnsi="Arial" w:cstheme="minorBidi"/>
      <w:b/>
      <w:bCs/>
      <w:sz w:val="26"/>
      <w:szCs w:val="26"/>
      <w:lang w:eastAsia="en-US"/>
    </w:rPr>
  </w:style>
  <w:style w:type="character" w:customStyle="1" w:styleId="21">
    <w:name w:val="Основной текст (2)_"/>
    <w:basedOn w:val="a0"/>
    <w:link w:val="22"/>
    <w:rsid w:val="00481379"/>
    <w:rPr>
      <w:rFonts w:ascii="Arial" w:hAnsi="Arial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81379"/>
    <w:pPr>
      <w:shd w:val="clear" w:color="auto" w:fill="FFFFFF"/>
      <w:spacing w:before="240" w:line="240" w:lineRule="atLeast"/>
    </w:pPr>
    <w:rPr>
      <w:rFonts w:ascii="Arial" w:eastAsiaTheme="minorHAnsi" w:hAnsi="Arial" w:cstheme="minorBidi"/>
      <w:b/>
      <w:bCs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locked/>
    <w:rsid w:val="00481379"/>
    <w:rPr>
      <w:b/>
      <w:bCs/>
      <w:spacing w:val="-3"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481379"/>
    <w:pPr>
      <w:widowControl w:val="0"/>
      <w:shd w:val="clear" w:color="auto" w:fill="FFFFFF"/>
      <w:spacing w:after="360" w:line="240" w:lineRule="atLeast"/>
      <w:jc w:val="center"/>
    </w:pPr>
    <w:rPr>
      <w:rFonts w:asciiTheme="minorHAnsi" w:eastAsiaTheme="minorHAnsi" w:hAnsiTheme="minorHAnsi" w:cstheme="minorBidi"/>
      <w:b/>
      <w:bCs/>
      <w:spacing w:val="-3"/>
      <w:sz w:val="26"/>
      <w:szCs w:val="26"/>
      <w:lang w:eastAsia="en-US"/>
    </w:rPr>
  </w:style>
  <w:style w:type="character" w:customStyle="1" w:styleId="7">
    <w:name w:val="Основной текст (7)_"/>
    <w:basedOn w:val="a0"/>
    <w:link w:val="70"/>
    <w:locked/>
    <w:rsid w:val="00481379"/>
    <w:rPr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81379"/>
    <w:pPr>
      <w:widowControl w:val="0"/>
      <w:shd w:val="clear" w:color="auto" w:fill="FFFFFF"/>
      <w:spacing w:before="360" w:after="360" w:line="240" w:lineRule="atLeast"/>
      <w:ind w:hanging="38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8">
    <w:name w:val="Основной текст (8)_"/>
    <w:basedOn w:val="a0"/>
    <w:link w:val="80"/>
    <w:locked/>
    <w:rsid w:val="00481379"/>
    <w:rPr>
      <w:b/>
      <w:bCs/>
      <w:spacing w:val="1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81379"/>
    <w:pPr>
      <w:widowControl w:val="0"/>
      <w:shd w:val="clear" w:color="auto" w:fill="FFFFFF"/>
      <w:spacing w:before="540" w:after="360" w:line="240" w:lineRule="atLeast"/>
    </w:pPr>
    <w:rPr>
      <w:rFonts w:asciiTheme="minorHAnsi" w:eastAsiaTheme="minorHAnsi" w:hAnsiTheme="minorHAnsi" w:cstheme="minorBidi"/>
      <w:b/>
      <w:bCs/>
      <w:spacing w:val="1"/>
      <w:sz w:val="25"/>
      <w:szCs w:val="25"/>
      <w:lang w:eastAsia="en-US"/>
    </w:rPr>
  </w:style>
  <w:style w:type="character" w:customStyle="1" w:styleId="9">
    <w:name w:val="Основной текст (9)_"/>
    <w:basedOn w:val="a0"/>
    <w:link w:val="90"/>
    <w:locked/>
    <w:rsid w:val="00481379"/>
    <w:rPr>
      <w:rFonts w:ascii="MS Reference Sans Serif" w:hAnsi="MS Reference Sans Serif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481379"/>
    <w:pPr>
      <w:widowControl w:val="0"/>
      <w:shd w:val="clear" w:color="auto" w:fill="FFFFFF"/>
      <w:spacing w:line="322" w:lineRule="exact"/>
    </w:pPr>
    <w:rPr>
      <w:rFonts w:ascii="MS Reference Sans Serif" w:eastAsiaTheme="minorHAnsi" w:hAnsi="MS Reference Sans Serif" w:cstheme="minorBidi"/>
      <w:sz w:val="23"/>
      <w:szCs w:val="23"/>
      <w:lang w:eastAsia="en-US"/>
    </w:rPr>
  </w:style>
  <w:style w:type="character" w:customStyle="1" w:styleId="12">
    <w:name w:val="Заголовок №1 (2)_"/>
    <w:basedOn w:val="a0"/>
    <w:link w:val="120"/>
    <w:locked/>
    <w:rsid w:val="00481379"/>
    <w:rPr>
      <w:rFonts w:ascii="MS Reference Sans Serif" w:hAnsi="MS Reference Sans Serif"/>
      <w:sz w:val="23"/>
      <w:szCs w:val="23"/>
      <w:shd w:val="clear" w:color="auto" w:fill="FFFFFF"/>
    </w:rPr>
  </w:style>
  <w:style w:type="paragraph" w:customStyle="1" w:styleId="120">
    <w:name w:val="Заголовок №1 (2)"/>
    <w:basedOn w:val="a"/>
    <w:link w:val="12"/>
    <w:rsid w:val="00481379"/>
    <w:pPr>
      <w:widowControl w:val="0"/>
      <w:shd w:val="clear" w:color="auto" w:fill="FFFFFF"/>
      <w:spacing w:line="322" w:lineRule="exact"/>
      <w:outlineLvl w:val="0"/>
    </w:pPr>
    <w:rPr>
      <w:rFonts w:ascii="MS Reference Sans Serif" w:eastAsiaTheme="minorHAnsi" w:hAnsi="MS Reference Sans Serif" w:cstheme="minorBidi"/>
      <w:sz w:val="23"/>
      <w:szCs w:val="23"/>
      <w:lang w:eastAsia="en-US"/>
    </w:rPr>
  </w:style>
  <w:style w:type="paragraph" w:styleId="a5">
    <w:name w:val="Body Text Indent"/>
    <w:basedOn w:val="a"/>
    <w:link w:val="a6"/>
    <w:rsid w:val="0048137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81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48137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481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481379"/>
    <w:pPr>
      <w:spacing w:before="100" w:beforeAutospacing="1" w:after="100" w:afterAutospacing="1"/>
    </w:pPr>
    <w:rPr>
      <w:rFonts w:eastAsia="Calibri"/>
    </w:rPr>
  </w:style>
  <w:style w:type="paragraph" w:styleId="3">
    <w:name w:val="Body Text Indent 3"/>
    <w:basedOn w:val="a"/>
    <w:link w:val="30"/>
    <w:rsid w:val="0048137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813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48137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8">
    <w:name w:val="Block Text"/>
    <w:basedOn w:val="a"/>
    <w:rsid w:val="00481379"/>
    <w:pPr>
      <w:widowControl w:val="0"/>
      <w:shd w:val="clear" w:color="auto" w:fill="FFFFFF"/>
      <w:autoSpaceDE w:val="0"/>
      <w:autoSpaceDN w:val="0"/>
      <w:adjustRightInd w:val="0"/>
      <w:spacing w:line="254" w:lineRule="exact"/>
      <w:ind w:left="5" w:right="10" w:firstLine="518"/>
      <w:jc w:val="both"/>
    </w:pPr>
    <w:rPr>
      <w:sz w:val="28"/>
      <w:szCs w:val="20"/>
    </w:rPr>
  </w:style>
  <w:style w:type="paragraph" w:customStyle="1" w:styleId="TableParagraph">
    <w:name w:val="Table Paragraph"/>
    <w:basedOn w:val="a"/>
    <w:uiPriority w:val="1"/>
    <w:qFormat/>
    <w:rsid w:val="00481379"/>
    <w:pPr>
      <w:widowControl w:val="0"/>
      <w:autoSpaceDE w:val="0"/>
      <w:autoSpaceDN w:val="0"/>
      <w:ind w:left="100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48137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1"/>
    <w:qFormat/>
    <w:rsid w:val="00481379"/>
    <w:pPr>
      <w:widowControl w:val="0"/>
      <w:autoSpaceDE w:val="0"/>
      <w:autoSpaceDN w:val="0"/>
      <w:ind w:left="720"/>
      <w:contextualSpacing/>
    </w:pPr>
    <w:rPr>
      <w:sz w:val="22"/>
      <w:szCs w:val="22"/>
      <w:lang w:val="en-US" w:eastAsia="en-US"/>
    </w:rPr>
  </w:style>
  <w:style w:type="paragraph" w:customStyle="1" w:styleId="31">
    <w:name w:val="Заголовок 31"/>
    <w:basedOn w:val="a"/>
    <w:uiPriority w:val="1"/>
    <w:qFormat/>
    <w:rsid w:val="00481379"/>
    <w:pPr>
      <w:widowControl w:val="0"/>
      <w:autoSpaceDE w:val="0"/>
      <w:autoSpaceDN w:val="0"/>
      <w:ind w:left="2403"/>
      <w:outlineLvl w:val="3"/>
    </w:pPr>
    <w:rPr>
      <w:b/>
      <w:bCs/>
      <w:lang w:bidi="ru-RU"/>
    </w:rPr>
  </w:style>
  <w:style w:type="table" w:styleId="aa">
    <w:name w:val="Table Grid"/>
    <w:basedOn w:val="a1"/>
    <w:uiPriority w:val="59"/>
    <w:rsid w:val="00481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481379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481379"/>
    <w:rPr>
      <w:color w:val="800080" w:themeColor="followedHyperlink"/>
      <w:u w:val="single"/>
    </w:rPr>
  </w:style>
  <w:style w:type="character" w:customStyle="1" w:styleId="Other">
    <w:name w:val="Other_"/>
    <w:basedOn w:val="a0"/>
    <w:link w:val="Other0"/>
    <w:rsid w:val="004813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a"/>
    <w:link w:val="Other"/>
    <w:rsid w:val="00481379"/>
    <w:pPr>
      <w:widowControl w:val="0"/>
      <w:shd w:val="clear" w:color="auto" w:fill="FFFFFF"/>
    </w:pPr>
    <w:rPr>
      <w:sz w:val="28"/>
      <w:szCs w:val="28"/>
      <w:lang w:eastAsia="en-US"/>
    </w:rPr>
  </w:style>
  <w:style w:type="character" w:styleId="ad">
    <w:name w:val="Strong"/>
    <w:basedOn w:val="a0"/>
    <w:uiPriority w:val="22"/>
    <w:qFormat/>
    <w:rsid w:val="00481379"/>
    <w:rPr>
      <w:b/>
      <w:bCs/>
    </w:rPr>
  </w:style>
  <w:style w:type="paragraph" w:styleId="ae">
    <w:name w:val="No Spacing"/>
    <w:link w:val="af"/>
    <w:uiPriority w:val="1"/>
    <w:qFormat/>
    <w:rsid w:val="00481379"/>
    <w:pPr>
      <w:spacing w:after="0" w:line="240" w:lineRule="auto"/>
    </w:pPr>
    <w:rPr>
      <w:rFonts w:eastAsiaTheme="minorEastAsia"/>
      <w:lang w:val="en-US"/>
    </w:rPr>
  </w:style>
  <w:style w:type="character" w:customStyle="1" w:styleId="af">
    <w:name w:val="Без интервала Знак"/>
    <w:basedOn w:val="a0"/>
    <w:link w:val="ae"/>
    <w:uiPriority w:val="1"/>
    <w:rsid w:val="00481379"/>
    <w:rPr>
      <w:rFonts w:eastAsiaTheme="minorEastAsia"/>
      <w:lang w:val="en-US"/>
    </w:rPr>
  </w:style>
  <w:style w:type="character" w:customStyle="1" w:styleId="25">
    <w:name w:val="Основний текст (2)_"/>
    <w:basedOn w:val="a0"/>
    <w:link w:val="26"/>
    <w:rsid w:val="0048137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81379"/>
    <w:pPr>
      <w:shd w:val="clear" w:color="auto" w:fill="FFFFFF"/>
      <w:spacing w:after="780" w:line="346" w:lineRule="exact"/>
      <w:jc w:val="center"/>
    </w:pPr>
    <w:rPr>
      <w:sz w:val="27"/>
      <w:szCs w:val="27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48137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8137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F71A5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a"/>
    <w:uiPriority w:val="59"/>
    <w:rsid w:val="00B8777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2"/>
    <w:uiPriority w:val="99"/>
    <w:semiHidden/>
    <w:unhideWhenUsed/>
    <w:rsid w:val="00B567D6"/>
  </w:style>
  <w:style w:type="table" w:customStyle="1" w:styleId="27">
    <w:name w:val="Сетка таблицы2"/>
    <w:basedOn w:val="a1"/>
    <w:next w:val="aa"/>
    <w:uiPriority w:val="59"/>
    <w:rsid w:val="00B567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B567D6"/>
  </w:style>
  <w:style w:type="paragraph" w:customStyle="1" w:styleId="15">
    <w:name w:val="Основной текст1"/>
    <w:basedOn w:val="a"/>
    <w:next w:val="a4"/>
    <w:rsid w:val="00B567D6"/>
    <w:pPr>
      <w:shd w:val="clear" w:color="auto" w:fill="FFFFFF"/>
      <w:spacing w:line="312" w:lineRule="exact"/>
      <w:jc w:val="both"/>
    </w:pPr>
    <w:rPr>
      <w:rFonts w:ascii="Arial" w:eastAsia="Calibri" w:hAnsi="Arial"/>
      <w:sz w:val="26"/>
      <w:szCs w:val="26"/>
      <w:lang w:eastAsia="en-US"/>
    </w:rPr>
  </w:style>
  <w:style w:type="table" w:customStyle="1" w:styleId="111">
    <w:name w:val="Сетка таблицы11"/>
    <w:basedOn w:val="a1"/>
    <w:next w:val="aa"/>
    <w:uiPriority w:val="59"/>
    <w:rsid w:val="00B56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Просмотренная гиперссылка1"/>
    <w:basedOn w:val="a0"/>
    <w:uiPriority w:val="99"/>
    <w:semiHidden/>
    <w:unhideWhenUsed/>
    <w:rsid w:val="00B567D6"/>
    <w:rPr>
      <w:color w:val="800080"/>
      <w:u w:val="single"/>
    </w:rPr>
  </w:style>
  <w:style w:type="paragraph" w:customStyle="1" w:styleId="17">
    <w:name w:val="Без интервала1"/>
    <w:next w:val="ae"/>
    <w:uiPriority w:val="1"/>
    <w:qFormat/>
    <w:rsid w:val="00B567D6"/>
    <w:pPr>
      <w:spacing w:after="0" w:line="240" w:lineRule="auto"/>
    </w:pPr>
    <w:rPr>
      <w:rFonts w:eastAsia="Times New Roman"/>
      <w:lang w:val="en-US"/>
    </w:rPr>
  </w:style>
  <w:style w:type="character" w:customStyle="1" w:styleId="28">
    <w:name w:val="Основной текст Знак2"/>
    <w:basedOn w:val="a0"/>
    <w:uiPriority w:val="99"/>
    <w:semiHidden/>
    <w:rsid w:val="00B567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hnu.edu.ua/uk/infocentre/get/11070" TargetMode="External"/><Relationship Id="rId13" Type="http://schemas.openxmlformats.org/officeDocument/2006/relationships/hyperlink" Target="https://www.uzhnu.edu.ua/uk/infocentre/get/2296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uzhnu.edu.ua/uk/infocentre/get/5952" TargetMode="External"/><Relationship Id="rId12" Type="http://schemas.openxmlformats.org/officeDocument/2006/relationships/hyperlink" Target="https://www.uzhnu.edu.ua/uk/infocentre/get/2296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-learn.uzhnu.edu.ua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uzhnu.edu.ua/uk/infocentre/get/11062" TargetMode="External"/><Relationship Id="rId11" Type="http://schemas.openxmlformats.org/officeDocument/2006/relationships/hyperlink" Target="https://www.uzhnu.edu.ua/uk/infocentre/get/2296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pace.uzhnu.edu.ua/jspui/" TargetMode="External"/><Relationship Id="rId10" Type="http://schemas.openxmlformats.org/officeDocument/2006/relationships/hyperlink" Target="https://www.uzhnu.edu.ua/uk/infocentre/get/20131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www.uzhnu.edu.ua/uk/infocentre/get/12223" TargetMode="External"/><Relationship Id="rId14" Type="http://schemas.openxmlformats.org/officeDocument/2006/relationships/hyperlink" Target="https://www.uzhnu.edu.ua/uk/infocentre/get/59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769FC-EA47-46B5-B48B-DBC8C671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4912</Words>
  <Characters>28004</Characters>
  <Application>Microsoft Office Word</Application>
  <DocSecurity>0</DocSecurity>
  <Lines>233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Сабадош</cp:lastModifiedBy>
  <cp:revision>4</cp:revision>
  <cp:lastPrinted>2020-06-20T09:41:00Z</cp:lastPrinted>
  <dcterms:created xsi:type="dcterms:W3CDTF">2020-06-24T06:18:00Z</dcterms:created>
  <dcterms:modified xsi:type="dcterms:W3CDTF">2020-06-24T06:38:00Z</dcterms:modified>
</cp:coreProperties>
</file>