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AA" w:rsidRDefault="004E15AA" w:rsidP="004E15AA">
      <w:pPr>
        <w:spacing w:before="92"/>
        <w:ind w:left="2324"/>
        <w:rPr>
          <w:b/>
          <w:sz w:val="20"/>
        </w:rPr>
      </w:pPr>
      <w:bookmarkStart w:id="0" w:name="_GoBack"/>
      <w:bookmarkEnd w:id="0"/>
      <w:r>
        <w:rPr>
          <w:b/>
          <w:w w:val="95"/>
          <w:sz w:val="20"/>
        </w:rPr>
        <w:t>Ministry of Health of Ukraine</w:t>
      </w:r>
    </w:p>
    <w:p w:rsidR="004E15AA" w:rsidRDefault="004E15AA" w:rsidP="004E15AA">
      <w:pPr>
        <w:spacing w:before="5"/>
        <w:ind w:left="2110"/>
        <w:rPr>
          <w:sz w:val="20"/>
        </w:rPr>
      </w:pPr>
      <w:r>
        <w:rPr>
          <w:sz w:val="20"/>
        </w:rPr>
        <w:t>Bukovinian State Medical University</w:t>
      </w:r>
    </w:p>
    <w:p w:rsidR="004E15AA" w:rsidRDefault="004E15AA" w:rsidP="004E15AA">
      <w:pPr>
        <w:pStyle w:val="a3"/>
        <w:ind w:left="0"/>
        <w:rPr>
          <w:sz w:val="22"/>
        </w:rPr>
      </w:pPr>
    </w:p>
    <w:p w:rsidR="004E15AA" w:rsidRDefault="004E15AA" w:rsidP="004E15AA">
      <w:pPr>
        <w:pStyle w:val="a3"/>
        <w:ind w:left="0"/>
        <w:rPr>
          <w:sz w:val="22"/>
        </w:rPr>
      </w:pPr>
    </w:p>
    <w:p w:rsidR="004E15AA" w:rsidRDefault="004E15AA" w:rsidP="004E15AA">
      <w:pPr>
        <w:pStyle w:val="a3"/>
        <w:ind w:left="0"/>
        <w:rPr>
          <w:sz w:val="22"/>
        </w:rPr>
      </w:pPr>
    </w:p>
    <w:p w:rsidR="004E15AA" w:rsidRDefault="004E15AA" w:rsidP="004E15AA">
      <w:pPr>
        <w:pStyle w:val="a3"/>
        <w:ind w:left="0"/>
        <w:rPr>
          <w:sz w:val="22"/>
        </w:rPr>
      </w:pPr>
    </w:p>
    <w:p w:rsidR="004E15AA" w:rsidRDefault="004E15AA" w:rsidP="004E15AA">
      <w:pPr>
        <w:pStyle w:val="a3"/>
        <w:ind w:left="0"/>
        <w:rPr>
          <w:sz w:val="22"/>
        </w:rPr>
      </w:pPr>
    </w:p>
    <w:p w:rsidR="004E15AA" w:rsidRDefault="004E15AA" w:rsidP="004E15AA">
      <w:pPr>
        <w:pStyle w:val="a3"/>
        <w:ind w:left="0"/>
        <w:rPr>
          <w:sz w:val="22"/>
        </w:rPr>
      </w:pPr>
    </w:p>
    <w:p w:rsidR="004E15AA" w:rsidRDefault="004E15AA" w:rsidP="004E15AA">
      <w:pPr>
        <w:pStyle w:val="a3"/>
        <w:ind w:left="0"/>
        <w:rPr>
          <w:sz w:val="22"/>
        </w:rPr>
      </w:pPr>
    </w:p>
    <w:p w:rsidR="004E15AA" w:rsidRDefault="004E15AA" w:rsidP="004E15AA">
      <w:pPr>
        <w:pStyle w:val="a3"/>
        <w:ind w:left="0"/>
        <w:rPr>
          <w:sz w:val="22"/>
        </w:rPr>
      </w:pPr>
    </w:p>
    <w:p w:rsidR="004E15AA" w:rsidRDefault="004E15AA" w:rsidP="004E15AA">
      <w:pPr>
        <w:pStyle w:val="a3"/>
        <w:ind w:left="0"/>
        <w:rPr>
          <w:sz w:val="22"/>
        </w:rPr>
      </w:pPr>
    </w:p>
    <w:p w:rsidR="004E15AA" w:rsidRDefault="004E15AA" w:rsidP="004E15AA">
      <w:pPr>
        <w:pStyle w:val="a3"/>
        <w:spacing w:before="6"/>
        <w:ind w:left="0"/>
        <w:rPr>
          <w:sz w:val="29"/>
        </w:rPr>
      </w:pPr>
    </w:p>
    <w:p w:rsidR="004E15AA" w:rsidRDefault="004E15AA" w:rsidP="004E15AA">
      <w:pPr>
        <w:spacing w:line="242" w:lineRule="auto"/>
        <w:ind w:left="278" w:right="743"/>
        <w:jc w:val="center"/>
        <w:rPr>
          <w:rFonts w:ascii="Times New Roman"/>
          <w:b/>
          <w:i/>
          <w:sz w:val="20"/>
        </w:rPr>
      </w:pPr>
      <w:r>
        <w:rPr>
          <w:rFonts w:ascii="Times New Roman"/>
          <w:b/>
          <w:i/>
          <w:w w:val="110"/>
          <w:sz w:val="20"/>
        </w:rPr>
        <w:t>Fundamentals of internal medicine: diagnostics, treatment and prevention of main musculoskeletal system disorders and connective tissue diseases</w:t>
      </w:r>
    </w:p>
    <w:p w:rsidR="004E15AA" w:rsidRDefault="004E15AA" w:rsidP="004E15AA">
      <w:pPr>
        <w:pStyle w:val="a3"/>
        <w:ind w:left="0"/>
        <w:rPr>
          <w:rFonts w:ascii="Times New Roman"/>
          <w:b/>
          <w:i/>
          <w:sz w:val="22"/>
        </w:rPr>
      </w:pPr>
    </w:p>
    <w:p w:rsidR="004E15AA" w:rsidRDefault="004E15AA" w:rsidP="004E15AA">
      <w:pPr>
        <w:pStyle w:val="a3"/>
        <w:ind w:left="0"/>
        <w:rPr>
          <w:rFonts w:ascii="Times New Roman"/>
          <w:b/>
          <w:i/>
          <w:sz w:val="22"/>
        </w:rPr>
      </w:pPr>
    </w:p>
    <w:p w:rsidR="004E15AA" w:rsidRDefault="004E15AA" w:rsidP="004E15AA">
      <w:pPr>
        <w:pStyle w:val="a3"/>
        <w:ind w:left="0"/>
        <w:rPr>
          <w:rFonts w:ascii="Times New Roman"/>
          <w:b/>
          <w:i/>
          <w:sz w:val="22"/>
        </w:rPr>
      </w:pPr>
    </w:p>
    <w:p w:rsidR="004E15AA" w:rsidRDefault="004E15AA" w:rsidP="004E15AA">
      <w:pPr>
        <w:pStyle w:val="a3"/>
        <w:ind w:left="0"/>
        <w:rPr>
          <w:rFonts w:ascii="Times New Roman"/>
          <w:b/>
          <w:i/>
          <w:sz w:val="22"/>
        </w:rPr>
      </w:pPr>
    </w:p>
    <w:p w:rsidR="004E15AA" w:rsidRDefault="004E15AA" w:rsidP="004E15AA">
      <w:pPr>
        <w:pStyle w:val="a3"/>
        <w:ind w:left="0"/>
        <w:rPr>
          <w:rFonts w:ascii="Times New Roman"/>
          <w:b/>
          <w:i/>
          <w:sz w:val="22"/>
        </w:rPr>
      </w:pPr>
    </w:p>
    <w:p w:rsidR="004E15AA" w:rsidRDefault="004E15AA" w:rsidP="004E15AA">
      <w:pPr>
        <w:pStyle w:val="a3"/>
        <w:ind w:left="0"/>
        <w:rPr>
          <w:rFonts w:ascii="Times New Roman"/>
          <w:b/>
          <w:i/>
          <w:sz w:val="22"/>
        </w:rPr>
      </w:pPr>
    </w:p>
    <w:p w:rsidR="004E15AA" w:rsidRDefault="004E15AA" w:rsidP="004E15AA">
      <w:pPr>
        <w:pStyle w:val="a3"/>
        <w:spacing w:before="10"/>
        <w:ind w:left="0"/>
        <w:rPr>
          <w:rFonts w:ascii="Times New Roman"/>
          <w:b/>
          <w:i/>
          <w:sz w:val="31"/>
        </w:rPr>
      </w:pPr>
    </w:p>
    <w:p w:rsidR="004E15AA" w:rsidRDefault="004E15AA" w:rsidP="004E15AA">
      <w:pPr>
        <w:ind w:left="278" w:right="736"/>
        <w:jc w:val="center"/>
        <w:rPr>
          <w:b/>
          <w:sz w:val="20"/>
        </w:rPr>
      </w:pPr>
      <w:r>
        <w:rPr>
          <w:b/>
          <w:sz w:val="20"/>
        </w:rPr>
        <w:t>Textbook</w:t>
      </w:r>
    </w:p>
    <w:p w:rsidR="004E15AA" w:rsidRDefault="004E15AA" w:rsidP="004E15AA">
      <w:pPr>
        <w:pStyle w:val="a3"/>
        <w:ind w:left="0"/>
        <w:rPr>
          <w:b/>
          <w:sz w:val="22"/>
        </w:rPr>
      </w:pPr>
    </w:p>
    <w:p w:rsidR="004E15AA" w:rsidRDefault="004E15AA" w:rsidP="004E15AA">
      <w:pPr>
        <w:pStyle w:val="a3"/>
        <w:ind w:left="0"/>
        <w:rPr>
          <w:b/>
          <w:sz w:val="22"/>
        </w:rPr>
      </w:pPr>
    </w:p>
    <w:p w:rsidR="004E15AA" w:rsidRDefault="004E15AA" w:rsidP="004E15AA">
      <w:pPr>
        <w:pStyle w:val="a3"/>
        <w:spacing w:before="4"/>
        <w:ind w:left="0"/>
        <w:rPr>
          <w:b/>
          <w:sz w:val="18"/>
        </w:rPr>
      </w:pPr>
    </w:p>
    <w:p w:rsidR="004E15AA" w:rsidRDefault="004E15AA" w:rsidP="004E15AA">
      <w:pPr>
        <w:ind w:left="278" w:right="733"/>
        <w:jc w:val="center"/>
        <w:rPr>
          <w:b/>
          <w:sz w:val="20"/>
        </w:rPr>
      </w:pPr>
      <w:r>
        <w:rPr>
          <w:b/>
          <w:w w:val="95"/>
          <w:sz w:val="20"/>
        </w:rPr>
        <w:t>Edited by prof. Fediv O.I.</w:t>
      </w:r>
    </w:p>
    <w:p w:rsidR="004E15AA" w:rsidRDefault="004E15AA" w:rsidP="004E15AA">
      <w:pPr>
        <w:pStyle w:val="a3"/>
        <w:ind w:left="0"/>
        <w:rPr>
          <w:b/>
          <w:sz w:val="22"/>
        </w:rPr>
      </w:pPr>
    </w:p>
    <w:p w:rsidR="004E15AA" w:rsidRDefault="004E15AA" w:rsidP="004E15AA">
      <w:pPr>
        <w:pStyle w:val="a3"/>
        <w:ind w:left="0"/>
        <w:rPr>
          <w:b/>
          <w:sz w:val="22"/>
        </w:rPr>
      </w:pPr>
    </w:p>
    <w:p w:rsidR="004E15AA" w:rsidRDefault="004E15AA" w:rsidP="004E15AA">
      <w:pPr>
        <w:pStyle w:val="a3"/>
        <w:ind w:left="0"/>
        <w:rPr>
          <w:b/>
          <w:sz w:val="22"/>
        </w:rPr>
      </w:pPr>
    </w:p>
    <w:p w:rsidR="004E15AA" w:rsidRDefault="004E15AA" w:rsidP="004E15AA">
      <w:pPr>
        <w:pStyle w:val="a3"/>
        <w:ind w:left="0"/>
        <w:rPr>
          <w:b/>
          <w:sz w:val="22"/>
        </w:rPr>
      </w:pPr>
    </w:p>
    <w:p w:rsidR="004E15AA" w:rsidRDefault="004E15AA" w:rsidP="004E15AA">
      <w:pPr>
        <w:pStyle w:val="a3"/>
        <w:ind w:left="0"/>
        <w:rPr>
          <w:b/>
          <w:sz w:val="22"/>
        </w:rPr>
      </w:pPr>
    </w:p>
    <w:p w:rsidR="004E15AA" w:rsidRDefault="004E15AA" w:rsidP="004E15AA">
      <w:pPr>
        <w:pStyle w:val="a3"/>
        <w:ind w:left="0"/>
        <w:rPr>
          <w:b/>
          <w:sz w:val="22"/>
        </w:rPr>
      </w:pPr>
    </w:p>
    <w:p w:rsidR="004E15AA" w:rsidRDefault="004E15AA" w:rsidP="004E15AA">
      <w:pPr>
        <w:pStyle w:val="a3"/>
        <w:ind w:left="0"/>
        <w:rPr>
          <w:b/>
          <w:sz w:val="22"/>
        </w:rPr>
      </w:pPr>
    </w:p>
    <w:p w:rsidR="004E15AA" w:rsidRDefault="004E15AA" w:rsidP="004E15AA">
      <w:pPr>
        <w:pStyle w:val="a3"/>
        <w:ind w:left="0"/>
        <w:rPr>
          <w:b/>
          <w:sz w:val="22"/>
        </w:rPr>
      </w:pPr>
    </w:p>
    <w:p w:rsidR="004E15AA" w:rsidRDefault="004E15AA" w:rsidP="004E15AA">
      <w:pPr>
        <w:pStyle w:val="a3"/>
        <w:ind w:left="0"/>
        <w:rPr>
          <w:b/>
          <w:sz w:val="22"/>
        </w:rPr>
      </w:pPr>
    </w:p>
    <w:p w:rsidR="004E15AA" w:rsidRDefault="004E15AA" w:rsidP="004E15AA">
      <w:pPr>
        <w:pStyle w:val="a3"/>
        <w:ind w:left="0"/>
        <w:rPr>
          <w:b/>
          <w:sz w:val="22"/>
        </w:rPr>
      </w:pPr>
    </w:p>
    <w:p w:rsidR="004E15AA" w:rsidRDefault="004E15AA" w:rsidP="004E15AA">
      <w:pPr>
        <w:pStyle w:val="a3"/>
        <w:spacing w:before="4"/>
        <w:ind w:left="0"/>
        <w:rPr>
          <w:b/>
          <w:sz w:val="28"/>
        </w:rPr>
      </w:pPr>
    </w:p>
    <w:p w:rsidR="004E15AA" w:rsidRDefault="004E15AA" w:rsidP="004E15AA">
      <w:pPr>
        <w:ind w:left="278" w:right="731"/>
        <w:jc w:val="center"/>
        <w:rPr>
          <w:b/>
          <w:sz w:val="20"/>
        </w:rPr>
      </w:pPr>
      <w:r>
        <w:rPr>
          <w:b/>
          <w:sz w:val="20"/>
        </w:rPr>
        <w:t>Chernivtsi, 2013</w:t>
      </w:r>
    </w:p>
    <w:p w:rsidR="004E15AA" w:rsidRDefault="004E15AA" w:rsidP="004E15AA">
      <w:pPr>
        <w:pStyle w:val="a3"/>
        <w:ind w:left="0"/>
        <w:rPr>
          <w:b/>
          <w:sz w:val="20"/>
        </w:rPr>
      </w:pPr>
    </w:p>
    <w:p w:rsidR="00476021" w:rsidRDefault="00476021" w:rsidP="00476021">
      <w:pPr>
        <w:pStyle w:val="a3"/>
        <w:ind w:left="229"/>
        <w:rPr>
          <w:sz w:val="20"/>
        </w:rPr>
      </w:pPr>
      <w:r>
        <w:rPr>
          <w:noProof/>
          <w:sz w:val="20"/>
          <w:lang w:val="ru-RU" w:eastAsia="ru-RU"/>
        </w:rPr>
        <w:lastRenderedPageBreak/>
        <mc:AlternateContent>
          <mc:Choice Requires="wpg">
            <w:drawing>
              <wp:inline distT="0" distB="0" distL="0" distR="0" wp14:anchorId="201A3A41" wp14:editId="2939984C">
                <wp:extent cx="4320540" cy="500380"/>
                <wp:effectExtent l="2540" t="9525" r="10795" b="13970"/>
                <wp:docPr id="218"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0540" cy="500380"/>
                          <a:chOff x="0" y="0"/>
                          <a:chExt cx="6804" cy="788"/>
                        </a:xfrm>
                      </wpg:grpSpPr>
                      <wps:wsp>
                        <wps:cNvPr id="219" name="Line 170"/>
                        <wps:cNvCnPr>
                          <a:cxnSpLocks noChangeShapeType="1"/>
                        </wps:cNvCnPr>
                        <wps:spPr bwMode="auto">
                          <a:xfrm>
                            <a:off x="14" y="7"/>
                            <a:ext cx="6790" cy="0"/>
                          </a:xfrm>
                          <a:prstGeom prst="line">
                            <a:avLst/>
                          </a:prstGeom>
                          <a:noFill/>
                          <a:ln w="9144">
                            <a:solidFill>
                              <a:srgbClr val="4F81BC"/>
                            </a:solidFill>
                            <a:prstDash val="sysDot"/>
                            <a:round/>
                            <a:headEnd/>
                            <a:tailEnd/>
                          </a:ln>
                          <a:extLst>
                            <a:ext uri="{909E8E84-426E-40DD-AFC4-6F175D3DCCD1}">
                              <a14:hiddenFill xmlns:a14="http://schemas.microsoft.com/office/drawing/2010/main">
                                <a:noFill/>
                              </a14:hiddenFill>
                            </a:ext>
                          </a:extLst>
                        </wps:spPr>
                        <wps:bodyPr/>
                      </wps:wsp>
                      <wps:wsp>
                        <wps:cNvPr id="220" name="Line 169"/>
                        <wps:cNvCnPr>
                          <a:cxnSpLocks noChangeShapeType="1"/>
                        </wps:cNvCnPr>
                        <wps:spPr bwMode="auto">
                          <a:xfrm>
                            <a:off x="7" y="0"/>
                            <a:ext cx="0" cy="788"/>
                          </a:xfrm>
                          <a:prstGeom prst="line">
                            <a:avLst/>
                          </a:prstGeom>
                          <a:noFill/>
                          <a:ln w="9144">
                            <a:solidFill>
                              <a:srgbClr val="4F81BC"/>
                            </a:solidFill>
                            <a:prstDash val="sysDot"/>
                            <a:round/>
                            <a:headEnd/>
                            <a:tailEnd/>
                          </a:ln>
                          <a:extLst>
                            <a:ext uri="{909E8E84-426E-40DD-AFC4-6F175D3DCCD1}">
                              <a14:hiddenFill xmlns:a14="http://schemas.microsoft.com/office/drawing/2010/main">
                                <a:noFill/>
                              </a14:hiddenFill>
                            </a:ext>
                          </a:extLst>
                        </wps:spPr>
                        <wps:bodyPr/>
                      </wps:wsp>
                      <wps:wsp>
                        <wps:cNvPr id="221" name="Text Box 168"/>
                        <wps:cNvSpPr txBox="1">
                          <a:spLocks noChangeArrowheads="1"/>
                        </wps:cNvSpPr>
                        <wps:spPr bwMode="auto">
                          <a:xfrm>
                            <a:off x="81" y="51"/>
                            <a:ext cx="138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8"/>
                                <w:rPr>
                                  <w:b/>
                                  <w:sz w:val="21"/>
                                </w:rPr>
                              </w:pPr>
                              <w:bookmarkStart w:id="1" w:name="_bookmark6"/>
                              <w:bookmarkEnd w:id="1"/>
                              <w:r>
                                <w:rPr>
                                  <w:b/>
                                  <w:color w:val="365F91"/>
                                  <w:w w:val="85"/>
                                  <w:sz w:val="21"/>
                                </w:rPr>
                                <w:t>ANKYLOSING</w:t>
                              </w:r>
                            </w:p>
                          </w:txbxContent>
                        </wps:txbx>
                        <wps:bodyPr rot="0" vert="horz" wrap="square" lIns="0" tIns="0" rIns="0" bIns="0" anchor="t" anchorCtr="0" upright="1">
                          <a:noAutofit/>
                        </wps:bodyPr>
                      </wps:wsp>
                      <wps:wsp>
                        <wps:cNvPr id="222" name="Text Box 167"/>
                        <wps:cNvSpPr txBox="1">
                          <a:spLocks noChangeArrowheads="1"/>
                        </wps:cNvSpPr>
                        <wps:spPr bwMode="auto">
                          <a:xfrm>
                            <a:off x="2352" y="51"/>
                            <a:ext cx="1431"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8"/>
                                <w:rPr>
                                  <w:b/>
                                  <w:sz w:val="21"/>
                                </w:rPr>
                              </w:pPr>
                              <w:r>
                                <w:rPr>
                                  <w:b/>
                                  <w:color w:val="365F91"/>
                                  <w:w w:val="85"/>
                                  <w:sz w:val="21"/>
                                </w:rPr>
                                <w:t>SPONDYLITIS</w:t>
                              </w:r>
                            </w:p>
                          </w:txbxContent>
                        </wps:txbx>
                        <wps:bodyPr rot="0" vert="horz" wrap="square" lIns="0" tIns="0" rIns="0" bIns="0" anchor="t" anchorCtr="0" upright="1">
                          <a:noAutofit/>
                        </wps:bodyPr>
                      </wps:wsp>
                      <wps:wsp>
                        <wps:cNvPr id="223" name="Text Box 166"/>
                        <wps:cNvSpPr txBox="1">
                          <a:spLocks noChangeArrowheads="1"/>
                        </wps:cNvSpPr>
                        <wps:spPr bwMode="auto">
                          <a:xfrm>
                            <a:off x="4670" y="51"/>
                            <a:ext cx="46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8"/>
                                <w:rPr>
                                  <w:b/>
                                  <w:sz w:val="21"/>
                                </w:rPr>
                              </w:pPr>
                              <w:r>
                                <w:rPr>
                                  <w:b/>
                                  <w:color w:val="365F91"/>
                                  <w:w w:val="85"/>
                                  <w:sz w:val="21"/>
                                </w:rPr>
                                <w:t>AND</w:t>
                              </w:r>
                            </w:p>
                          </w:txbxContent>
                        </wps:txbx>
                        <wps:bodyPr rot="0" vert="horz" wrap="square" lIns="0" tIns="0" rIns="0" bIns="0" anchor="t" anchorCtr="0" upright="1">
                          <a:noAutofit/>
                        </wps:bodyPr>
                      </wps:wsp>
                      <wps:wsp>
                        <wps:cNvPr id="224" name="Text Box 165"/>
                        <wps:cNvSpPr txBox="1">
                          <a:spLocks noChangeArrowheads="1"/>
                        </wps:cNvSpPr>
                        <wps:spPr bwMode="auto">
                          <a:xfrm>
                            <a:off x="6028" y="51"/>
                            <a:ext cx="75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8"/>
                                <w:rPr>
                                  <w:b/>
                                  <w:sz w:val="21"/>
                                </w:rPr>
                              </w:pPr>
                              <w:r>
                                <w:rPr>
                                  <w:b/>
                                  <w:color w:val="365F91"/>
                                  <w:w w:val="85"/>
                                  <w:sz w:val="21"/>
                                </w:rPr>
                                <w:t>OTHER</w:t>
                              </w:r>
                            </w:p>
                          </w:txbxContent>
                        </wps:txbx>
                        <wps:bodyPr rot="0" vert="horz" wrap="square" lIns="0" tIns="0" rIns="0" bIns="0" anchor="t" anchorCtr="0" upright="1">
                          <a:noAutofit/>
                        </wps:bodyPr>
                      </wps:wsp>
                      <wps:wsp>
                        <wps:cNvPr id="225" name="Text Box 164"/>
                        <wps:cNvSpPr txBox="1">
                          <a:spLocks noChangeArrowheads="1"/>
                        </wps:cNvSpPr>
                        <wps:spPr bwMode="auto">
                          <a:xfrm>
                            <a:off x="81" y="296"/>
                            <a:ext cx="545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8"/>
                                <w:rPr>
                                  <w:b/>
                                  <w:sz w:val="21"/>
                                </w:rPr>
                              </w:pPr>
                              <w:r>
                                <w:rPr>
                                  <w:b/>
                                  <w:color w:val="365F91"/>
                                  <w:w w:val="85"/>
                                  <w:sz w:val="21"/>
                                </w:rPr>
                                <w:t xml:space="preserve">SPONDYLOARTHROPATHIES. </w:t>
                              </w:r>
                            </w:p>
                          </w:txbxContent>
                        </wps:txbx>
                        <wps:bodyPr rot="0" vert="horz" wrap="square" lIns="0" tIns="0" rIns="0" bIns="0" anchor="t" anchorCtr="0" upright="1">
                          <a:noAutofit/>
                        </wps:bodyPr>
                      </wps:wsp>
                    </wpg:wgp>
                  </a:graphicData>
                </a:graphic>
              </wp:inline>
            </w:drawing>
          </mc:Choice>
          <mc:Fallback>
            <w:pict>
              <v:group w14:anchorId="201A3A41" id="Group 163" o:spid="_x0000_s1026" style="width:340.2pt;height:39.4pt;mso-position-horizontal-relative:char;mso-position-vertical-relative:line" coordsize="6804,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">
                <v:line id="Line 170" o:spid="_x0000_s1027" style="position:absolute;visibility:visible;mso-wrap-style:square" from="14,7" to="68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" strokecolor="#4f81bc" strokeweight=".72pt">
                  <v:stroke dashstyle="1 1"/>
                </v:line>
                <v:line id="Line 169" o:spid="_x0000_s1028" style="position:absolute;visibility:visible;mso-wrap-style:square" from="7,0" to="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" strokecolor="#4f81bc" strokeweight=".72pt">
                  <v:stroke dashstyle="1 1"/>
                </v:line>
                <v:shapetype id="_x0000_t202" coordsize="21600,21600" o:spt="202" path="m,l,21600r21600,l21600,xe">
                  <v:stroke joinstyle="miter"/>
                  <v:path gradientshapeok="t" o:connecttype="rect"/>
                </v:shapetype>
                <v:shape id="Text Box 168" o:spid="_x0000_s1029" type="#_x0000_t202" style="position:absolute;left:81;top:51;width:138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rsidR="00476021" w:rsidRDefault="00476021" w:rsidP="00476021">
                        <w:pPr>
                          <w:spacing w:before="8"/>
                          <w:rPr>
                            <w:b/>
                            <w:sz w:val="21"/>
                          </w:rPr>
                        </w:pPr>
                        <w:bookmarkStart w:id="2" w:name="_bookmark6"/>
                        <w:bookmarkEnd w:id="2"/>
                        <w:r>
                          <w:rPr>
                            <w:b/>
                            <w:color w:val="365F91"/>
                            <w:w w:val="85"/>
                            <w:sz w:val="21"/>
                          </w:rPr>
                          <w:t>ANKYLOSING</w:t>
                        </w:r>
                      </w:p>
                    </w:txbxContent>
                  </v:textbox>
                </v:shape>
                <v:shape id="Text Box 167" o:spid="_x0000_s1030" type="#_x0000_t202" style="position:absolute;left:2352;top:51;width:143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rsidR="00476021" w:rsidRDefault="00476021" w:rsidP="00476021">
                        <w:pPr>
                          <w:spacing w:before="8"/>
                          <w:rPr>
                            <w:b/>
                            <w:sz w:val="21"/>
                          </w:rPr>
                        </w:pPr>
                        <w:r>
                          <w:rPr>
                            <w:b/>
                            <w:color w:val="365F91"/>
                            <w:w w:val="85"/>
                            <w:sz w:val="21"/>
                          </w:rPr>
                          <w:t>SPONDYLITIS</w:t>
                        </w:r>
                      </w:p>
                    </w:txbxContent>
                  </v:textbox>
                </v:shape>
                <v:shape id="Text Box 166" o:spid="_x0000_s1031" type="#_x0000_t202" style="position:absolute;left:4670;top:51;width:46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476021" w:rsidRDefault="00476021" w:rsidP="00476021">
                        <w:pPr>
                          <w:spacing w:before="8"/>
                          <w:rPr>
                            <w:b/>
                            <w:sz w:val="21"/>
                          </w:rPr>
                        </w:pPr>
                        <w:r>
                          <w:rPr>
                            <w:b/>
                            <w:color w:val="365F91"/>
                            <w:w w:val="85"/>
                            <w:sz w:val="21"/>
                          </w:rPr>
                          <w:t>AND</w:t>
                        </w:r>
                      </w:p>
                    </w:txbxContent>
                  </v:textbox>
                </v:shape>
                <v:shape id="Text Box 165" o:spid="_x0000_s1032" type="#_x0000_t202" style="position:absolute;left:6028;top:51;width:75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476021" w:rsidRDefault="00476021" w:rsidP="00476021">
                        <w:pPr>
                          <w:spacing w:before="8"/>
                          <w:rPr>
                            <w:b/>
                            <w:sz w:val="21"/>
                          </w:rPr>
                        </w:pPr>
                        <w:r>
                          <w:rPr>
                            <w:b/>
                            <w:color w:val="365F91"/>
                            <w:w w:val="85"/>
                            <w:sz w:val="21"/>
                          </w:rPr>
                          <w:t>OTHER</w:t>
                        </w:r>
                      </w:p>
                    </w:txbxContent>
                  </v:textbox>
                </v:shape>
                <v:shape id="Text Box 164" o:spid="_x0000_s1033" type="#_x0000_t202" style="position:absolute;left:81;top:296;width:545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rsidR="00476021" w:rsidRDefault="00476021" w:rsidP="00476021">
                        <w:pPr>
                          <w:spacing w:before="8"/>
                          <w:rPr>
                            <w:b/>
                            <w:sz w:val="21"/>
                          </w:rPr>
                        </w:pPr>
                        <w:r>
                          <w:rPr>
                            <w:b/>
                            <w:color w:val="365F91"/>
                            <w:w w:val="85"/>
                            <w:sz w:val="21"/>
                          </w:rPr>
                          <w:t xml:space="preserve">SPONDYLOARTHROPATHIES. </w:t>
                        </w:r>
                      </w:p>
                    </w:txbxContent>
                  </v:textbox>
                </v:shape>
                <w10:anchorlock/>
              </v:group>
            </w:pict>
          </mc:Fallback>
        </mc:AlternateContent>
      </w:r>
    </w:p>
    <w:p w:rsidR="00476021" w:rsidRPr="003F37DE" w:rsidRDefault="00476021" w:rsidP="00476021">
      <w:pPr>
        <w:pStyle w:val="a3"/>
        <w:spacing w:line="205" w:lineRule="exact"/>
        <w:ind w:left="878"/>
        <w:rPr>
          <w:b/>
        </w:rPr>
      </w:pPr>
      <w:r>
        <w:t xml:space="preserve">Spondyloarthropathies or “spondyloarthritides” </w:t>
      </w:r>
      <w:r w:rsidRPr="003F37DE">
        <w:rPr>
          <w:b/>
        </w:rPr>
        <w:t>are seronegative</w:t>
      </w:r>
    </w:p>
    <w:p w:rsidR="00476021" w:rsidRDefault="00476021" w:rsidP="00476021">
      <w:pPr>
        <w:pStyle w:val="a3"/>
        <w:spacing w:before="6" w:line="247" w:lineRule="auto"/>
        <w:ind w:right="763"/>
        <w:jc w:val="both"/>
      </w:pPr>
      <w:r w:rsidRPr="003F37DE">
        <w:rPr>
          <w:b/>
        </w:rPr>
        <w:t>arthritis syndromes characterized clinically by back pain, extra-articular disorders, and peripheral arthritis.</w:t>
      </w:r>
      <w:r>
        <w:t xml:space="preserve"> These disorders show familial aggregation and </w:t>
      </w:r>
      <w:r w:rsidRPr="003F37DE">
        <w:rPr>
          <w:b/>
        </w:rPr>
        <w:t xml:space="preserve">are typically associated with HLA genes </w:t>
      </w:r>
      <w:r>
        <w:t xml:space="preserve">of the major histocompatibility complex, particularly HLA-B27. </w:t>
      </w:r>
      <w:r w:rsidRPr="003F37DE">
        <w:rPr>
          <w:b/>
        </w:rPr>
        <w:t>Enthesitis, inflammatory lesion at the insertion of tendon into bone, is the hallmark clinical feature of spondyloarthropathies</w:t>
      </w:r>
      <w:r>
        <w:t>.</w:t>
      </w:r>
    </w:p>
    <w:p w:rsidR="00476021" w:rsidRDefault="00476021" w:rsidP="00476021">
      <w:pPr>
        <w:pStyle w:val="a3"/>
        <w:spacing w:before="4"/>
        <w:ind w:left="0"/>
        <w:rPr>
          <w:sz w:val="16"/>
        </w:rPr>
      </w:pPr>
      <w:r>
        <w:rPr>
          <w:noProof/>
          <w:lang w:val="ru-RU" w:eastAsia="ru-RU"/>
        </w:rPr>
        <mc:AlternateContent>
          <mc:Choice Requires="wpg">
            <w:drawing>
              <wp:anchor distT="0" distB="0" distL="0" distR="0" simplePos="0" relativeHeight="251659264" behindDoc="0" locked="0" layoutInCell="1" allowOverlap="1" wp14:anchorId="219461EF" wp14:editId="547DC023">
                <wp:simplePos x="0" y="0"/>
                <wp:positionH relativeFrom="page">
                  <wp:posOffset>579120</wp:posOffset>
                </wp:positionH>
                <wp:positionV relativeFrom="paragraph">
                  <wp:posOffset>147955</wp:posOffset>
                </wp:positionV>
                <wp:extent cx="4230370" cy="256540"/>
                <wp:effectExtent l="7620" t="7620" r="10160" b="12065"/>
                <wp:wrapTopAndBottom/>
                <wp:docPr id="214"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256540"/>
                          <a:chOff x="912" y="233"/>
                          <a:chExt cx="6662" cy="404"/>
                        </a:xfrm>
                      </wpg:grpSpPr>
                      <wps:wsp>
                        <wps:cNvPr id="215" name="Line 162"/>
                        <wps:cNvCnPr>
                          <a:cxnSpLocks noChangeShapeType="1"/>
                        </wps:cNvCnPr>
                        <wps:spPr bwMode="auto">
                          <a:xfrm>
                            <a:off x="927" y="629"/>
                            <a:ext cx="6647" cy="0"/>
                          </a:xfrm>
                          <a:prstGeom prst="line">
                            <a:avLst/>
                          </a:prstGeom>
                          <a:noFill/>
                          <a:ln w="9144">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16" name="Line 161"/>
                        <wps:cNvCnPr>
                          <a:cxnSpLocks noChangeShapeType="1"/>
                        </wps:cNvCnPr>
                        <wps:spPr bwMode="auto">
                          <a:xfrm>
                            <a:off x="919" y="233"/>
                            <a:ext cx="0" cy="403"/>
                          </a:xfrm>
                          <a:prstGeom prst="line">
                            <a:avLst/>
                          </a:prstGeom>
                          <a:noFill/>
                          <a:ln w="9449">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17" name="Text Box 160"/>
                        <wps:cNvSpPr txBox="1">
                          <a:spLocks noChangeArrowheads="1"/>
                        </wps:cNvSpPr>
                        <wps:spPr bwMode="auto">
                          <a:xfrm>
                            <a:off x="912" y="233"/>
                            <a:ext cx="666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126"/>
                                <w:ind w:left="763"/>
                                <w:rPr>
                                  <w:b/>
                                  <w:sz w:val="21"/>
                                </w:rPr>
                              </w:pPr>
                              <w:r>
                                <w:rPr>
                                  <w:b/>
                                  <w:color w:val="1F487C"/>
                                  <w:sz w:val="21"/>
                                </w:rPr>
                                <w:t>Spondyloarthropathies (SA)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461EF" id="Group 159" o:spid="_x0000_s1034" style="position:absolute;margin-left:45.6pt;margin-top:11.65pt;width:333.1pt;height:20.2pt;z-index:251659264;mso-wrap-distance-left:0;mso-wrap-distance-right:0;mso-position-horizontal-relative:page;mso-position-vertical-relative:text" coordorigin="912,233" coordsize="666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">
                <v:line id="Line 162" o:spid="_x0000_s1035" style="position:absolute;visibility:visible;mso-wrap-style:square" from="927,629" to="757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" strokecolor="#4f81bc" strokeweight=".72pt"/>
                <v:line id="Line 161" o:spid="_x0000_s1036" style="position:absolute;visibility:visible;mso-wrap-style:square" from="919,233" to="91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" strokecolor="#4f81bc" strokeweight=".26247mm"/>
                <v:shape id="Text Box 160" o:spid="_x0000_s1037" type="#_x0000_t202" style="position:absolute;left:912;top:233;width:6662;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rsidR="00476021" w:rsidRDefault="00476021" w:rsidP="00476021">
                        <w:pPr>
                          <w:spacing w:before="126"/>
                          <w:ind w:left="763"/>
                          <w:rPr>
                            <w:b/>
                            <w:sz w:val="21"/>
                          </w:rPr>
                        </w:pPr>
                        <w:r>
                          <w:rPr>
                            <w:b/>
                            <w:color w:val="1F487C"/>
                            <w:sz w:val="21"/>
                          </w:rPr>
                          <w:t>Spondyloarthropathies (SA)</w:t>
                        </w:r>
                      </w:p>
                    </w:txbxContent>
                  </v:textbox>
                </v:shape>
                <w10:wrap type="topAndBottom" anchorx="page"/>
              </v:group>
            </w:pict>
          </mc:Fallback>
        </mc:AlternateContent>
      </w:r>
    </w:p>
    <w:p w:rsidR="00476021" w:rsidRDefault="00476021" w:rsidP="00476021">
      <w:pPr>
        <w:pStyle w:val="a3"/>
        <w:spacing w:before="87" w:line="247" w:lineRule="auto"/>
        <w:ind w:right="764" w:firstLine="566"/>
        <w:jc w:val="both"/>
      </w:pPr>
      <w:r>
        <w:t xml:space="preserve">Seronegative spondyloarthropathy (SSA) is </w:t>
      </w:r>
      <w:r w:rsidRPr="003F37DE">
        <w:rPr>
          <w:b/>
        </w:rPr>
        <w:t>a group of disorders characterized by predominant below-waist asymmetrical chronic inflammatory arthritis usually with clinical or subclinical sacroiliitis and enthesopathy.</w:t>
      </w:r>
      <w:r>
        <w:t xml:space="preserve"> These disorders have a strong familial incidence and are closely linked to HLA B27.</w:t>
      </w:r>
    </w:p>
    <w:p w:rsidR="00476021" w:rsidRDefault="00476021" w:rsidP="00476021">
      <w:pPr>
        <w:pStyle w:val="a3"/>
        <w:spacing w:before="3" w:after="18" w:line="247" w:lineRule="auto"/>
        <w:ind w:right="771" w:firstLine="566"/>
        <w:jc w:val="both"/>
      </w:pPr>
      <w:r>
        <w:t>The concept of SSA is thus based upon clustering of the following features:</w:t>
      </w:r>
    </w:p>
    <w:tbl>
      <w:tblPr>
        <w:tblStyle w:val="TableNormal"/>
        <w:tblW w:w="0" w:type="auto"/>
        <w:tblInd w:w="1050" w:type="dxa"/>
        <w:tblLayout w:type="fixed"/>
        <w:tblLook w:val="01E0" w:firstRow="1" w:lastRow="1" w:firstColumn="1" w:lastColumn="1" w:noHBand="0" w:noVBand="0"/>
      </w:tblPr>
      <w:tblGrid>
        <w:gridCol w:w="5192"/>
      </w:tblGrid>
      <w:tr w:rsidR="00476021" w:rsidTr="00F37B88">
        <w:trPr>
          <w:trHeight w:val="274"/>
        </w:trPr>
        <w:tc>
          <w:tcPr>
            <w:tcW w:w="5192" w:type="dxa"/>
          </w:tcPr>
          <w:p w:rsidR="00476021" w:rsidRDefault="00476021" w:rsidP="00F37B88">
            <w:pPr>
              <w:pStyle w:val="TableParagraph"/>
              <w:tabs>
                <w:tab w:val="left" w:pos="559"/>
              </w:tabs>
              <w:spacing w:line="254" w:lineRule="exact"/>
              <w:ind w:left="200"/>
              <w:rPr>
                <w:sz w:val="21"/>
              </w:rPr>
            </w:pPr>
            <w:r>
              <w:rPr>
                <w:rFonts w:ascii="Times New Roman"/>
                <w:sz w:val="24"/>
              </w:rPr>
              <w:t>-</w:t>
            </w:r>
            <w:r>
              <w:rPr>
                <w:rFonts w:ascii="Times New Roman"/>
                <w:sz w:val="24"/>
              </w:rPr>
              <w:tab/>
            </w:r>
            <w:r>
              <w:rPr>
                <w:sz w:val="21"/>
              </w:rPr>
              <w:t>Sacroiliitis</w:t>
            </w:r>
          </w:p>
        </w:tc>
      </w:tr>
      <w:tr w:rsidR="00476021" w:rsidTr="00F37B88">
        <w:trPr>
          <w:trHeight w:val="284"/>
        </w:trPr>
        <w:tc>
          <w:tcPr>
            <w:tcW w:w="5192" w:type="dxa"/>
          </w:tcPr>
          <w:p w:rsidR="00476021" w:rsidRDefault="00476021" w:rsidP="00F37B88">
            <w:pPr>
              <w:pStyle w:val="TableParagraph"/>
              <w:tabs>
                <w:tab w:val="left" w:pos="559"/>
              </w:tabs>
              <w:spacing w:line="264" w:lineRule="exact"/>
              <w:ind w:left="200"/>
              <w:rPr>
                <w:sz w:val="21"/>
              </w:rPr>
            </w:pPr>
            <w:r>
              <w:rPr>
                <w:rFonts w:ascii="Times New Roman"/>
                <w:sz w:val="24"/>
              </w:rPr>
              <w:t>-</w:t>
            </w:r>
            <w:r>
              <w:rPr>
                <w:rFonts w:ascii="Times New Roman"/>
                <w:sz w:val="24"/>
              </w:rPr>
              <w:tab/>
            </w:r>
            <w:r>
              <w:rPr>
                <w:sz w:val="21"/>
              </w:rPr>
              <w:t>Peripheral</w:t>
            </w:r>
            <w:r>
              <w:rPr>
                <w:spacing w:val="-23"/>
                <w:sz w:val="21"/>
              </w:rPr>
              <w:t xml:space="preserve"> </w:t>
            </w:r>
            <w:r>
              <w:rPr>
                <w:sz w:val="21"/>
              </w:rPr>
              <w:t>inflammatory</w:t>
            </w:r>
            <w:r>
              <w:rPr>
                <w:spacing w:val="-23"/>
                <w:sz w:val="21"/>
              </w:rPr>
              <w:t xml:space="preserve"> </w:t>
            </w:r>
            <w:r>
              <w:rPr>
                <w:sz w:val="21"/>
              </w:rPr>
              <w:t>arthritis</w:t>
            </w:r>
            <w:r>
              <w:rPr>
                <w:spacing w:val="-24"/>
                <w:sz w:val="21"/>
              </w:rPr>
              <w:t xml:space="preserve"> </w:t>
            </w:r>
            <w:r>
              <w:rPr>
                <w:sz w:val="21"/>
              </w:rPr>
              <w:t>(asymmetrical)</w:t>
            </w:r>
          </w:p>
        </w:tc>
      </w:tr>
      <w:tr w:rsidR="00476021" w:rsidTr="00F37B88">
        <w:trPr>
          <w:trHeight w:val="284"/>
        </w:trPr>
        <w:tc>
          <w:tcPr>
            <w:tcW w:w="5192" w:type="dxa"/>
          </w:tcPr>
          <w:p w:rsidR="00476021" w:rsidRDefault="00476021" w:rsidP="00F37B88">
            <w:pPr>
              <w:pStyle w:val="TableParagraph"/>
              <w:tabs>
                <w:tab w:val="left" w:pos="559"/>
              </w:tabs>
              <w:spacing w:line="264" w:lineRule="exact"/>
              <w:ind w:left="200"/>
              <w:rPr>
                <w:sz w:val="21"/>
              </w:rPr>
            </w:pPr>
            <w:r>
              <w:rPr>
                <w:rFonts w:ascii="Times New Roman"/>
                <w:sz w:val="24"/>
              </w:rPr>
              <w:t>-</w:t>
            </w:r>
            <w:r>
              <w:rPr>
                <w:rFonts w:ascii="Times New Roman"/>
                <w:sz w:val="24"/>
              </w:rPr>
              <w:tab/>
            </w:r>
            <w:r>
              <w:rPr>
                <w:sz w:val="21"/>
              </w:rPr>
              <w:t>Enthesopathy</w:t>
            </w:r>
          </w:p>
        </w:tc>
      </w:tr>
      <w:tr w:rsidR="00476021" w:rsidTr="00F37B88">
        <w:trPr>
          <w:trHeight w:val="284"/>
        </w:trPr>
        <w:tc>
          <w:tcPr>
            <w:tcW w:w="5192" w:type="dxa"/>
          </w:tcPr>
          <w:p w:rsidR="00476021" w:rsidRDefault="00476021" w:rsidP="00F37B88">
            <w:pPr>
              <w:pStyle w:val="TableParagraph"/>
              <w:tabs>
                <w:tab w:val="left" w:pos="559"/>
              </w:tabs>
              <w:spacing w:line="264" w:lineRule="exact"/>
              <w:ind w:left="200"/>
              <w:rPr>
                <w:sz w:val="21"/>
              </w:rPr>
            </w:pPr>
            <w:r>
              <w:rPr>
                <w:rFonts w:ascii="Times New Roman"/>
                <w:sz w:val="24"/>
              </w:rPr>
              <w:t>-</w:t>
            </w:r>
            <w:r>
              <w:rPr>
                <w:rFonts w:ascii="Times New Roman"/>
                <w:sz w:val="24"/>
              </w:rPr>
              <w:tab/>
            </w:r>
            <w:r>
              <w:rPr>
                <w:sz w:val="21"/>
              </w:rPr>
              <w:t>Mucocutaneous</w:t>
            </w:r>
            <w:r>
              <w:rPr>
                <w:spacing w:val="-7"/>
                <w:sz w:val="21"/>
              </w:rPr>
              <w:t xml:space="preserve"> </w:t>
            </w:r>
            <w:r>
              <w:rPr>
                <w:sz w:val="21"/>
              </w:rPr>
              <w:t>lesions</w:t>
            </w:r>
          </w:p>
        </w:tc>
      </w:tr>
      <w:tr w:rsidR="00476021" w:rsidTr="00F37B88">
        <w:trPr>
          <w:trHeight w:val="285"/>
        </w:trPr>
        <w:tc>
          <w:tcPr>
            <w:tcW w:w="5192" w:type="dxa"/>
          </w:tcPr>
          <w:p w:rsidR="00476021" w:rsidRDefault="00476021" w:rsidP="00F37B88">
            <w:pPr>
              <w:pStyle w:val="TableParagraph"/>
              <w:tabs>
                <w:tab w:val="left" w:pos="559"/>
              </w:tabs>
              <w:spacing w:line="266" w:lineRule="exact"/>
              <w:ind w:left="200"/>
              <w:rPr>
                <w:sz w:val="21"/>
              </w:rPr>
            </w:pPr>
            <w:r>
              <w:rPr>
                <w:rFonts w:ascii="Times New Roman"/>
                <w:sz w:val="24"/>
              </w:rPr>
              <w:t>-</w:t>
            </w:r>
            <w:r>
              <w:rPr>
                <w:rFonts w:ascii="Times New Roman"/>
                <w:sz w:val="24"/>
              </w:rPr>
              <w:tab/>
            </w:r>
            <w:r>
              <w:rPr>
                <w:sz w:val="21"/>
              </w:rPr>
              <w:t>Clinical overlap amongst the</w:t>
            </w:r>
            <w:r>
              <w:rPr>
                <w:spacing w:val="-36"/>
                <w:sz w:val="21"/>
              </w:rPr>
              <w:t xml:space="preserve"> </w:t>
            </w:r>
            <w:r>
              <w:rPr>
                <w:sz w:val="21"/>
              </w:rPr>
              <w:t>members</w:t>
            </w:r>
          </w:p>
        </w:tc>
      </w:tr>
      <w:tr w:rsidR="00476021" w:rsidTr="00F37B88">
        <w:trPr>
          <w:trHeight w:val="284"/>
        </w:trPr>
        <w:tc>
          <w:tcPr>
            <w:tcW w:w="5192" w:type="dxa"/>
          </w:tcPr>
          <w:p w:rsidR="00476021" w:rsidRDefault="00476021" w:rsidP="00F37B88">
            <w:pPr>
              <w:pStyle w:val="TableParagraph"/>
              <w:tabs>
                <w:tab w:val="left" w:pos="559"/>
              </w:tabs>
              <w:spacing w:line="265" w:lineRule="exact"/>
              <w:ind w:left="200"/>
              <w:rPr>
                <w:sz w:val="21"/>
              </w:rPr>
            </w:pPr>
            <w:r>
              <w:rPr>
                <w:rFonts w:ascii="Times New Roman"/>
                <w:sz w:val="24"/>
              </w:rPr>
              <w:t>-</w:t>
            </w:r>
            <w:r>
              <w:rPr>
                <w:rFonts w:ascii="Times New Roman"/>
                <w:sz w:val="24"/>
              </w:rPr>
              <w:tab/>
            </w:r>
            <w:r>
              <w:rPr>
                <w:sz w:val="21"/>
              </w:rPr>
              <w:t>Absence of rheumatoid</w:t>
            </w:r>
            <w:r>
              <w:rPr>
                <w:spacing w:val="-21"/>
                <w:sz w:val="21"/>
              </w:rPr>
              <w:t xml:space="preserve"> </w:t>
            </w:r>
            <w:r>
              <w:rPr>
                <w:sz w:val="21"/>
              </w:rPr>
              <w:t>factors</w:t>
            </w:r>
          </w:p>
        </w:tc>
      </w:tr>
      <w:tr w:rsidR="00476021" w:rsidTr="00F37B88">
        <w:trPr>
          <w:trHeight w:val="284"/>
        </w:trPr>
        <w:tc>
          <w:tcPr>
            <w:tcW w:w="5192" w:type="dxa"/>
          </w:tcPr>
          <w:p w:rsidR="00476021" w:rsidRDefault="00476021" w:rsidP="00F37B88">
            <w:pPr>
              <w:pStyle w:val="TableParagraph"/>
              <w:tabs>
                <w:tab w:val="left" w:pos="559"/>
              </w:tabs>
              <w:spacing w:line="265" w:lineRule="exact"/>
              <w:ind w:left="200"/>
              <w:rPr>
                <w:sz w:val="21"/>
              </w:rPr>
            </w:pPr>
            <w:r>
              <w:rPr>
                <w:rFonts w:ascii="Times New Roman"/>
                <w:sz w:val="24"/>
              </w:rPr>
              <w:t>-</w:t>
            </w:r>
            <w:r>
              <w:rPr>
                <w:rFonts w:ascii="Times New Roman"/>
                <w:sz w:val="24"/>
              </w:rPr>
              <w:tab/>
            </w:r>
            <w:r>
              <w:rPr>
                <w:sz w:val="21"/>
              </w:rPr>
              <w:t>Tendency to familial</w:t>
            </w:r>
            <w:r>
              <w:rPr>
                <w:spacing w:val="-24"/>
                <w:sz w:val="21"/>
              </w:rPr>
              <w:t xml:space="preserve"> </w:t>
            </w:r>
            <w:r>
              <w:rPr>
                <w:sz w:val="21"/>
              </w:rPr>
              <w:t>aggregation</w:t>
            </w:r>
          </w:p>
        </w:tc>
      </w:tr>
      <w:tr w:rsidR="00476021" w:rsidTr="00F37B88">
        <w:trPr>
          <w:trHeight w:val="275"/>
        </w:trPr>
        <w:tc>
          <w:tcPr>
            <w:tcW w:w="5192" w:type="dxa"/>
          </w:tcPr>
          <w:p w:rsidR="00476021" w:rsidRDefault="00476021" w:rsidP="00F37B88">
            <w:pPr>
              <w:pStyle w:val="TableParagraph"/>
              <w:tabs>
                <w:tab w:val="left" w:pos="559"/>
              </w:tabs>
              <w:spacing w:line="256" w:lineRule="exact"/>
              <w:ind w:left="200"/>
              <w:rPr>
                <w:sz w:val="21"/>
              </w:rPr>
            </w:pPr>
            <w:r>
              <w:rPr>
                <w:rFonts w:ascii="Times New Roman"/>
                <w:sz w:val="24"/>
              </w:rPr>
              <w:t>-</w:t>
            </w:r>
            <w:r>
              <w:rPr>
                <w:rFonts w:ascii="Times New Roman"/>
                <w:sz w:val="24"/>
              </w:rPr>
              <w:tab/>
            </w:r>
            <w:r>
              <w:rPr>
                <w:sz w:val="21"/>
              </w:rPr>
              <w:t>Association with HLA</w:t>
            </w:r>
            <w:r>
              <w:rPr>
                <w:spacing w:val="-23"/>
                <w:sz w:val="21"/>
              </w:rPr>
              <w:t xml:space="preserve"> </w:t>
            </w:r>
            <w:r>
              <w:rPr>
                <w:sz w:val="21"/>
              </w:rPr>
              <w:t>B27</w:t>
            </w:r>
          </w:p>
        </w:tc>
      </w:tr>
    </w:tbl>
    <w:p w:rsidR="00476021" w:rsidRDefault="00476021" w:rsidP="00476021">
      <w:pPr>
        <w:pStyle w:val="a3"/>
        <w:spacing w:before="17" w:line="247" w:lineRule="auto"/>
        <w:ind w:right="770" w:firstLine="566"/>
        <w:jc w:val="both"/>
      </w:pPr>
      <w:r>
        <w:t>Diagnostic criteria for SA (European Group on spondyloarthropathies, 1991)</w:t>
      </w:r>
    </w:p>
    <w:p w:rsidR="00476021" w:rsidRDefault="00476021" w:rsidP="00476021">
      <w:pPr>
        <w:pStyle w:val="2"/>
        <w:spacing w:before="60"/>
      </w:pPr>
      <w:r>
        <w:t>Major criteria</w:t>
      </w:r>
    </w:p>
    <w:p w:rsidR="00476021" w:rsidRDefault="00476021" w:rsidP="000470F5">
      <w:pPr>
        <w:pStyle w:val="a5"/>
        <w:numPr>
          <w:ilvl w:val="0"/>
          <w:numId w:val="17"/>
        </w:numPr>
        <w:tabs>
          <w:tab w:val="left" w:pos="1032"/>
          <w:tab w:val="left" w:pos="1033"/>
        </w:tabs>
        <w:spacing w:before="63" w:line="249" w:lineRule="auto"/>
        <w:ind w:right="764"/>
        <w:rPr>
          <w:sz w:val="21"/>
        </w:rPr>
      </w:pPr>
      <w:r>
        <w:rPr>
          <w:b/>
          <w:sz w:val="21"/>
        </w:rPr>
        <w:t>Pain</w:t>
      </w:r>
      <w:r>
        <w:rPr>
          <w:b/>
          <w:spacing w:val="-33"/>
          <w:sz w:val="21"/>
        </w:rPr>
        <w:t xml:space="preserve"> </w:t>
      </w:r>
      <w:r>
        <w:rPr>
          <w:b/>
          <w:sz w:val="21"/>
        </w:rPr>
        <w:t>in</w:t>
      </w:r>
      <w:r>
        <w:rPr>
          <w:b/>
          <w:spacing w:val="-34"/>
          <w:sz w:val="21"/>
        </w:rPr>
        <w:t xml:space="preserve"> </w:t>
      </w:r>
      <w:r>
        <w:rPr>
          <w:b/>
          <w:sz w:val="21"/>
        </w:rPr>
        <w:t>the</w:t>
      </w:r>
      <w:r>
        <w:rPr>
          <w:b/>
          <w:spacing w:val="-33"/>
          <w:sz w:val="21"/>
        </w:rPr>
        <w:t xml:space="preserve"> </w:t>
      </w:r>
      <w:r>
        <w:rPr>
          <w:b/>
          <w:sz w:val="21"/>
        </w:rPr>
        <w:t>spine</w:t>
      </w:r>
      <w:r>
        <w:rPr>
          <w:sz w:val="21"/>
        </w:rPr>
        <w:t>.</w:t>
      </w:r>
      <w:r>
        <w:rPr>
          <w:spacing w:val="-30"/>
          <w:sz w:val="21"/>
        </w:rPr>
        <w:t xml:space="preserve"> </w:t>
      </w:r>
      <w:r>
        <w:rPr>
          <w:sz w:val="21"/>
        </w:rPr>
        <w:t>In</w:t>
      </w:r>
      <w:r>
        <w:rPr>
          <w:spacing w:val="-31"/>
          <w:sz w:val="21"/>
        </w:rPr>
        <w:t xml:space="preserve"> </w:t>
      </w:r>
      <w:r>
        <w:rPr>
          <w:sz w:val="21"/>
        </w:rPr>
        <w:t>the</w:t>
      </w:r>
      <w:r>
        <w:rPr>
          <w:spacing w:val="-31"/>
          <w:sz w:val="21"/>
        </w:rPr>
        <w:t xml:space="preserve"> </w:t>
      </w:r>
      <w:r>
        <w:rPr>
          <w:sz w:val="21"/>
        </w:rPr>
        <w:t>history</w:t>
      </w:r>
      <w:r>
        <w:rPr>
          <w:spacing w:val="-31"/>
          <w:sz w:val="21"/>
        </w:rPr>
        <w:t xml:space="preserve"> </w:t>
      </w:r>
      <w:r>
        <w:rPr>
          <w:sz w:val="21"/>
        </w:rPr>
        <w:t>of</w:t>
      </w:r>
      <w:r>
        <w:rPr>
          <w:spacing w:val="-30"/>
          <w:sz w:val="21"/>
        </w:rPr>
        <w:t xml:space="preserve"> </w:t>
      </w:r>
      <w:r>
        <w:rPr>
          <w:sz w:val="21"/>
        </w:rPr>
        <w:t>disease</w:t>
      </w:r>
      <w:r>
        <w:rPr>
          <w:spacing w:val="-30"/>
          <w:sz w:val="21"/>
        </w:rPr>
        <w:t xml:space="preserve"> </w:t>
      </w:r>
      <w:r>
        <w:rPr>
          <w:sz w:val="21"/>
        </w:rPr>
        <w:t>pain</w:t>
      </w:r>
      <w:r>
        <w:rPr>
          <w:spacing w:val="-30"/>
          <w:sz w:val="21"/>
        </w:rPr>
        <w:t xml:space="preserve"> </w:t>
      </w:r>
      <w:r>
        <w:rPr>
          <w:sz w:val="21"/>
        </w:rPr>
        <w:t>in</w:t>
      </w:r>
      <w:r>
        <w:rPr>
          <w:spacing w:val="-31"/>
          <w:sz w:val="21"/>
        </w:rPr>
        <w:t xml:space="preserve"> </w:t>
      </w:r>
      <w:r>
        <w:rPr>
          <w:sz w:val="21"/>
        </w:rPr>
        <w:t>the</w:t>
      </w:r>
      <w:r>
        <w:rPr>
          <w:spacing w:val="-31"/>
          <w:sz w:val="21"/>
        </w:rPr>
        <w:t xml:space="preserve"> </w:t>
      </w:r>
      <w:r>
        <w:rPr>
          <w:sz w:val="21"/>
        </w:rPr>
        <w:t>spine,</w:t>
      </w:r>
      <w:r>
        <w:rPr>
          <w:spacing w:val="-31"/>
          <w:sz w:val="21"/>
        </w:rPr>
        <w:t xml:space="preserve"> </w:t>
      </w:r>
      <w:r>
        <w:rPr>
          <w:sz w:val="21"/>
        </w:rPr>
        <w:t>which has</w:t>
      </w:r>
      <w:r>
        <w:rPr>
          <w:spacing w:val="-7"/>
          <w:sz w:val="21"/>
        </w:rPr>
        <w:t xml:space="preserve"> </w:t>
      </w:r>
      <w:r>
        <w:rPr>
          <w:sz w:val="21"/>
        </w:rPr>
        <w:t>at</w:t>
      </w:r>
      <w:r>
        <w:rPr>
          <w:spacing w:val="-6"/>
          <w:sz w:val="21"/>
        </w:rPr>
        <w:t xml:space="preserve"> </w:t>
      </w:r>
      <w:r>
        <w:rPr>
          <w:sz w:val="21"/>
        </w:rPr>
        <w:t>least</w:t>
      </w:r>
      <w:r>
        <w:rPr>
          <w:spacing w:val="-7"/>
          <w:sz w:val="21"/>
        </w:rPr>
        <w:t xml:space="preserve"> </w:t>
      </w:r>
      <w:r>
        <w:rPr>
          <w:sz w:val="21"/>
        </w:rPr>
        <w:t>4</w:t>
      </w:r>
      <w:r>
        <w:rPr>
          <w:spacing w:val="-8"/>
          <w:sz w:val="21"/>
        </w:rPr>
        <w:t xml:space="preserve"> </w:t>
      </w:r>
      <w:r>
        <w:rPr>
          <w:sz w:val="21"/>
        </w:rPr>
        <w:t>of</w:t>
      </w:r>
      <w:r>
        <w:rPr>
          <w:spacing w:val="-6"/>
          <w:sz w:val="21"/>
        </w:rPr>
        <w:t xml:space="preserve"> </w:t>
      </w:r>
      <w:r>
        <w:rPr>
          <w:sz w:val="21"/>
        </w:rPr>
        <w:t>the</w:t>
      </w:r>
      <w:r>
        <w:rPr>
          <w:spacing w:val="-9"/>
          <w:sz w:val="21"/>
        </w:rPr>
        <w:t xml:space="preserve"> </w:t>
      </w:r>
      <w:r>
        <w:rPr>
          <w:sz w:val="21"/>
        </w:rPr>
        <w:t>following</w:t>
      </w:r>
      <w:r>
        <w:rPr>
          <w:spacing w:val="-9"/>
          <w:sz w:val="21"/>
        </w:rPr>
        <w:t xml:space="preserve"> </w:t>
      </w:r>
      <w:r>
        <w:rPr>
          <w:sz w:val="21"/>
        </w:rPr>
        <w:t>signs:</w:t>
      </w:r>
    </w:p>
    <w:p w:rsidR="00476021" w:rsidRDefault="00476021" w:rsidP="000470F5">
      <w:pPr>
        <w:pStyle w:val="a5"/>
        <w:numPr>
          <w:ilvl w:val="0"/>
          <w:numId w:val="17"/>
        </w:numPr>
        <w:tabs>
          <w:tab w:val="left" w:pos="1032"/>
          <w:tab w:val="left" w:pos="1033"/>
        </w:tabs>
        <w:spacing w:line="234" w:lineRule="exact"/>
        <w:rPr>
          <w:sz w:val="21"/>
        </w:rPr>
      </w:pPr>
      <w:r>
        <w:rPr>
          <w:sz w:val="21"/>
        </w:rPr>
        <w:t>appearance</w:t>
      </w:r>
      <w:r>
        <w:rPr>
          <w:spacing w:val="-9"/>
          <w:sz w:val="21"/>
        </w:rPr>
        <w:t xml:space="preserve"> </w:t>
      </w:r>
      <w:r>
        <w:rPr>
          <w:sz w:val="21"/>
        </w:rPr>
        <w:t>at</w:t>
      </w:r>
      <w:r>
        <w:rPr>
          <w:spacing w:val="-6"/>
          <w:sz w:val="21"/>
        </w:rPr>
        <w:t xml:space="preserve"> </w:t>
      </w:r>
      <w:r>
        <w:rPr>
          <w:sz w:val="21"/>
        </w:rPr>
        <w:t>the</w:t>
      </w:r>
      <w:r>
        <w:rPr>
          <w:spacing w:val="-5"/>
          <w:sz w:val="21"/>
        </w:rPr>
        <w:t xml:space="preserve"> </w:t>
      </w:r>
      <w:r>
        <w:rPr>
          <w:sz w:val="21"/>
        </w:rPr>
        <w:t>age</w:t>
      </w:r>
      <w:r>
        <w:rPr>
          <w:spacing w:val="-6"/>
          <w:sz w:val="21"/>
        </w:rPr>
        <w:t xml:space="preserve"> </w:t>
      </w:r>
      <w:r>
        <w:rPr>
          <w:sz w:val="21"/>
        </w:rPr>
        <w:t>of</w:t>
      </w:r>
      <w:r>
        <w:rPr>
          <w:spacing w:val="-6"/>
          <w:sz w:val="21"/>
        </w:rPr>
        <w:t xml:space="preserve"> </w:t>
      </w:r>
      <w:r>
        <w:rPr>
          <w:sz w:val="21"/>
        </w:rPr>
        <w:t>45</w:t>
      </w:r>
      <w:r>
        <w:rPr>
          <w:spacing w:val="-8"/>
          <w:sz w:val="21"/>
        </w:rPr>
        <w:t xml:space="preserve"> </w:t>
      </w:r>
      <w:r>
        <w:rPr>
          <w:sz w:val="21"/>
        </w:rPr>
        <w:t>years;</w:t>
      </w:r>
    </w:p>
    <w:p w:rsidR="00476021" w:rsidRDefault="00476021" w:rsidP="000470F5">
      <w:pPr>
        <w:pStyle w:val="a5"/>
        <w:numPr>
          <w:ilvl w:val="0"/>
          <w:numId w:val="17"/>
        </w:numPr>
        <w:tabs>
          <w:tab w:val="left" w:pos="1032"/>
          <w:tab w:val="left" w:pos="1033"/>
        </w:tabs>
        <w:spacing w:before="5"/>
        <w:rPr>
          <w:sz w:val="21"/>
        </w:rPr>
      </w:pPr>
      <w:r>
        <w:rPr>
          <w:sz w:val="21"/>
        </w:rPr>
        <w:t>a smooth</w:t>
      </w:r>
      <w:r>
        <w:rPr>
          <w:spacing w:val="-11"/>
          <w:sz w:val="21"/>
        </w:rPr>
        <w:t xml:space="preserve"> </w:t>
      </w:r>
      <w:r>
        <w:rPr>
          <w:sz w:val="21"/>
        </w:rPr>
        <w:t>start;</w:t>
      </w:r>
    </w:p>
    <w:p w:rsidR="00476021" w:rsidRDefault="00476021" w:rsidP="000470F5">
      <w:pPr>
        <w:pStyle w:val="a5"/>
        <w:numPr>
          <w:ilvl w:val="0"/>
          <w:numId w:val="17"/>
        </w:numPr>
        <w:tabs>
          <w:tab w:val="left" w:pos="1032"/>
          <w:tab w:val="left" w:pos="1033"/>
        </w:tabs>
        <w:spacing w:before="6"/>
        <w:rPr>
          <w:sz w:val="21"/>
        </w:rPr>
      </w:pPr>
      <w:r>
        <w:rPr>
          <w:sz w:val="21"/>
        </w:rPr>
        <w:t>reducing the severity with</w:t>
      </w:r>
      <w:r>
        <w:rPr>
          <w:spacing w:val="-30"/>
          <w:sz w:val="21"/>
        </w:rPr>
        <w:t xml:space="preserve"> </w:t>
      </w:r>
      <w:r>
        <w:rPr>
          <w:sz w:val="21"/>
        </w:rPr>
        <w:t>movements;</w:t>
      </w:r>
    </w:p>
    <w:p w:rsidR="00476021" w:rsidRDefault="00476021" w:rsidP="000470F5">
      <w:pPr>
        <w:pStyle w:val="a5"/>
        <w:numPr>
          <w:ilvl w:val="0"/>
          <w:numId w:val="17"/>
        </w:numPr>
        <w:tabs>
          <w:tab w:val="left" w:pos="1032"/>
          <w:tab w:val="left" w:pos="1033"/>
        </w:tabs>
        <w:spacing w:before="2"/>
        <w:rPr>
          <w:sz w:val="21"/>
        </w:rPr>
      </w:pPr>
      <w:r>
        <w:rPr>
          <w:sz w:val="21"/>
        </w:rPr>
        <w:t>morning</w:t>
      </w:r>
      <w:r>
        <w:rPr>
          <w:spacing w:val="-8"/>
          <w:sz w:val="21"/>
        </w:rPr>
        <w:t xml:space="preserve"> </w:t>
      </w:r>
      <w:r>
        <w:rPr>
          <w:sz w:val="21"/>
        </w:rPr>
        <w:t>stiffness;</w:t>
      </w:r>
    </w:p>
    <w:p w:rsidR="00476021" w:rsidRDefault="00476021" w:rsidP="000470F5">
      <w:pPr>
        <w:pStyle w:val="a5"/>
        <w:numPr>
          <w:ilvl w:val="0"/>
          <w:numId w:val="17"/>
        </w:numPr>
        <w:tabs>
          <w:tab w:val="left" w:pos="1032"/>
          <w:tab w:val="left" w:pos="1033"/>
        </w:tabs>
        <w:spacing w:before="5"/>
        <w:rPr>
          <w:sz w:val="21"/>
        </w:rPr>
      </w:pPr>
      <w:r>
        <w:rPr>
          <w:sz w:val="21"/>
        </w:rPr>
        <w:t>3 months</w:t>
      </w:r>
      <w:r>
        <w:rPr>
          <w:spacing w:val="-12"/>
          <w:sz w:val="21"/>
        </w:rPr>
        <w:t xml:space="preserve"> </w:t>
      </w:r>
      <w:r>
        <w:rPr>
          <w:sz w:val="21"/>
        </w:rPr>
        <w:t>duration.</w:t>
      </w:r>
    </w:p>
    <w:p w:rsidR="00476021" w:rsidRDefault="00476021" w:rsidP="00476021">
      <w:pPr>
        <w:rPr>
          <w:sz w:val="21"/>
        </w:rPr>
        <w:sectPr w:rsidR="00476021">
          <w:headerReference w:type="default" r:id="rId7"/>
          <w:pgSz w:w="8400" w:h="11910"/>
          <w:pgMar w:top="840" w:right="80" w:bottom="620" w:left="540" w:header="0" w:footer="253" w:gutter="0"/>
          <w:cols w:space="720"/>
        </w:sectPr>
      </w:pPr>
    </w:p>
    <w:p w:rsidR="00476021" w:rsidRDefault="00476021" w:rsidP="000470F5">
      <w:pPr>
        <w:pStyle w:val="a5"/>
        <w:numPr>
          <w:ilvl w:val="0"/>
          <w:numId w:val="17"/>
        </w:numPr>
        <w:tabs>
          <w:tab w:val="left" w:pos="1032"/>
          <w:tab w:val="left" w:pos="1033"/>
        </w:tabs>
        <w:spacing w:before="86" w:line="247" w:lineRule="auto"/>
        <w:ind w:right="764"/>
        <w:rPr>
          <w:sz w:val="21"/>
        </w:rPr>
      </w:pPr>
      <w:r>
        <w:rPr>
          <w:b/>
          <w:w w:val="95"/>
          <w:sz w:val="21"/>
        </w:rPr>
        <w:lastRenderedPageBreak/>
        <w:t>Synovitis</w:t>
      </w:r>
      <w:r>
        <w:rPr>
          <w:w w:val="95"/>
          <w:sz w:val="21"/>
        </w:rPr>
        <w:t>.</w:t>
      </w:r>
      <w:r>
        <w:rPr>
          <w:spacing w:val="-10"/>
          <w:w w:val="95"/>
          <w:sz w:val="21"/>
        </w:rPr>
        <w:t xml:space="preserve"> </w:t>
      </w:r>
      <w:r>
        <w:rPr>
          <w:w w:val="95"/>
          <w:sz w:val="21"/>
        </w:rPr>
        <w:t>In</w:t>
      </w:r>
      <w:r>
        <w:rPr>
          <w:spacing w:val="-10"/>
          <w:w w:val="95"/>
          <w:sz w:val="21"/>
        </w:rPr>
        <w:t xml:space="preserve"> </w:t>
      </w:r>
      <w:r>
        <w:rPr>
          <w:w w:val="95"/>
          <w:sz w:val="21"/>
        </w:rPr>
        <w:t>the</w:t>
      </w:r>
      <w:r>
        <w:rPr>
          <w:spacing w:val="-12"/>
          <w:w w:val="95"/>
          <w:sz w:val="21"/>
        </w:rPr>
        <w:t xml:space="preserve"> </w:t>
      </w:r>
      <w:r>
        <w:rPr>
          <w:w w:val="95"/>
          <w:sz w:val="21"/>
        </w:rPr>
        <w:t>past,</w:t>
      </w:r>
      <w:r>
        <w:rPr>
          <w:spacing w:val="-8"/>
          <w:w w:val="95"/>
          <w:sz w:val="21"/>
        </w:rPr>
        <w:t xml:space="preserve"> </w:t>
      </w:r>
      <w:r>
        <w:rPr>
          <w:w w:val="95"/>
          <w:sz w:val="21"/>
        </w:rPr>
        <w:t>or</w:t>
      </w:r>
      <w:r>
        <w:rPr>
          <w:spacing w:val="-11"/>
          <w:w w:val="95"/>
          <w:sz w:val="21"/>
        </w:rPr>
        <w:t xml:space="preserve"> </w:t>
      </w:r>
      <w:r>
        <w:rPr>
          <w:w w:val="95"/>
          <w:sz w:val="21"/>
        </w:rPr>
        <w:t>now</w:t>
      </w:r>
      <w:r>
        <w:rPr>
          <w:spacing w:val="-9"/>
          <w:w w:val="95"/>
          <w:sz w:val="21"/>
        </w:rPr>
        <w:t xml:space="preserve"> </w:t>
      </w:r>
      <w:r>
        <w:rPr>
          <w:w w:val="95"/>
          <w:sz w:val="21"/>
        </w:rPr>
        <w:t>-</w:t>
      </w:r>
      <w:r>
        <w:rPr>
          <w:spacing w:val="-9"/>
          <w:w w:val="95"/>
          <w:sz w:val="21"/>
        </w:rPr>
        <w:t xml:space="preserve"> </w:t>
      </w:r>
      <w:r>
        <w:rPr>
          <w:w w:val="95"/>
          <w:sz w:val="21"/>
        </w:rPr>
        <w:t>asymmetric</w:t>
      </w:r>
      <w:r>
        <w:rPr>
          <w:spacing w:val="-9"/>
          <w:w w:val="95"/>
          <w:sz w:val="21"/>
        </w:rPr>
        <w:t xml:space="preserve"> </w:t>
      </w:r>
      <w:r>
        <w:rPr>
          <w:w w:val="95"/>
          <w:sz w:val="21"/>
        </w:rPr>
        <w:t>arthritis</w:t>
      </w:r>
      <w:r>
        <w:rPr>
          <w:spacing w:val="-10"/>
          <w:w w:val="95"/>
          <w:sz w:val="21"/>
        </w:rPr>
        <w:t xml:space="preserve"> </w:t>
      </w:r>
      <w:r>
        <w:rPr>
          <w:w w:val="95"/>
          <w:sz w:val="21"/>
        </w:rPr>
        <w:t xml:space="preserve">predominantly </w:t>
      </w:r>
      <w:r>
        <w:rPr>
          <w:sz w:val="21"/>
        </w:rPr>
        <w:t>arthritis</w:t>
      </w:r>
      <w:r>
        <w:rPr>
          <w:spacing w:val="-9"/>
          <w:sz w:val="21"/>
        </w:rPr>
        <w:t xml:space="preserve"> </w:t>
      </w:r>
      <w:r>
        <w:rPr>
          <w:sz w:val="21"/>
        </w:rPr>
        <w:t>of</w:t>
      </w:r>
      <w:r>
        <w:rPr>
          <w:spacing w:val="-7"/>
          <w:sz w:val="21"/>
        </w:rPr>
        <w:t xml:space="preserve"> </w:t>
      </w:r>
      <w:r>
        <w:rPr>
          <w:sz w:val="21"/>
        </w:rPr>
        <w:t>the</w:t>
      </w:r>
      <w:r>
        <w:rPr>
          <w:spacing w:val="-6"/>
          <w:sz w:val="21"/>
        </w:rPr>
        <w:t xml:space="preserve"> </w:t>
      </w:r>
      <w:r>
        <w:rPr>
          <w:sz w:val="21"/>
        </w:rPr>
        <w:t>joints</w:t>
      </w:r>
      <w:r>
        <w:rPr>
          <w:spacing w:val="-8"/>
          <w:sz w:val="21"/>
        </w:rPr>
        <w:t xml:space="preserve"> </w:t>
      </w:r>
      <w:r>
        <w:rPr>
          <w:sz w:val="21"/>
        </w:rPr>
        <w:t>of</w:t>
      </w:r>
      <w:r>
        <w:rPr>
          <w:spacing w:val="-7"/>
          <w:sz w:val="21"/>
        </w:rPr>
        <w:t xml:space="preserve"> </w:t>
      </w:r>
      <w:r>
        <w:rPr>
          <w:sz w:val="21"/>
        </w:rPr>
        <w:t>the</w:t>
      </w:r>
      <w:r>
        <w:rPr>
          <w:spacing w:val="-7"/>
          <w:sz w:val="21"/>
        </w:rPr>
        <w:t xml:space="preserve"> </w:t>
      </w:r>
      <w:r>
        <w:rPr>
          <w:sz w:val="21"/>
        </w:rPr>
        <w:t>lower</w:t>
      </w:r>
      <w:r>
        <w:rPr>
          <w:spacing w:val="-10"/>
          <w:sz w:val="21"/>
        </w:rPr>
        <w:t xml:space="preserve"> </w:t>
      </w:r>
      <w:r>
        <w:rPr>
          <w:sz w:val="21"/>
        </w:rPr>
        <w:t>extremities.</w:t>
      </w:r>
    </w:p>
    <w:p w:rsidR="00476021" w:rsidRDefault="00476021" w:rsidP="00476021">
      <w:pPr>
        <w:pStyle w:val="2"/>
        <w:spacing w:before="61"/>
      </w:pPr>
      <w:r>
        <w:t>Minor criteria</w:t>
      </w:r>
    </w:p>
    <w:p w:rsidR="00476021" w:rsidRDefault="00476021" w:rsidP="000470F5">
      <w:pPr>
        <w:pStyle w:val="a5"/>
        <w:numPr>
          <w:ilvl w:val="0"/>
          <w:numId w:val="17"/>
        </w:numPr>
        <w:tabs>
          <w:tab w:val="left" w:pos="1032"/>
          <w:tab w:val="left" w:pos="1033"/>
        </w:tabs>
        <w:spacing w:before="63" w:line="249" w:lineRule="auto"/>
        <w:ind w:right="767"/>
        <w:rPr>
          <w:sz w:val="21"/>
        </w:rPr>
      </w:pPr>
      <w:r>
        <w:rPr>
          <w:b/>
          <w:sz w:val="21"/>
        </w:rPr>
        <w:t>Family history</w:t>
      </w:r>
      <w:r>
        <w:rPr>
          <w:sz w:val="21"/>
        </w:rPr>
        <w:t>: the presence of relatives in the first or second degree</w:t>
      </w:r>
      <w:r>
        <w:rPr>
          <w:spacing w:val="-6"/>
          <w:sz w:val="21"/>
        </w:rPr>
        <w:t xml:space="preserve"> </w:t>
      </w:r>
      <w:r>
        <w:rPr>
          <w:sz w:val="21"/>
        </w:rPr>
        <w:t>with:</w:t>
      </w:r>
    </w:p>
    <w:p w:rsidR="00476021" w:rsidRDefault="00476021" w:rsidP="000470F5">
      <w:pPr>
        <w:pStyle w:val="a5"/>
        <w:numPr>
          <w:ilvl w:val="0"/>
          <w:numId w:val="17"/>
        </w:numPr>
        <w:tabs>
          <w:tab w:val="left" w:pos="1032"/>
          <w:tab w:val="left" w:pos="1033"/>
        </w:tabs>
        <w:spacing w:line="234" w:lineRule="exact"/>
        <w:rPr>
          <w:sz w:val="21"/>
        </w:rPr>
      </w:pPr>
      <w:r>
        <w:rPr>
          <w:sz w:val="21"/>
        </w:rPr>
        <w:t>ankylosing</w:t>
      </w:r>
      <w:r>
        <w:rPr>
          <w:spacing w:val="-8"/>
          <w:sz w:val="21"/>
        </w:rPr>
        <w:t xml:space="preserve"> </w:t>
      </w:r>
      <w:r>
        <w:rPr>
          <w:sz w:val="21"/>
        </w:rPr>
        <w:t>spondylitis;</w:t>
      </w:r>
    </w:p>
    <w:p w:rsidR="00476021" w:rsidRDefault="00476021" w:rsidP="000470F5">
      <w:pPr>
        <w:pStyle w:val="a5"/>
        <w:numPr>
          <w:ilvl w:val="0"/>
          <w:numId w:val="17"/>
        </w:numPr>
        <w:tabs>
          <w:tab w:val="left" w:pos="1032"/>
          <w:tab w:val="left" w:pos="1033"/>
        </w:tabs>
        <w:spacing w:before="5"/>
        <w:rPr>
          <w:sz w:val="21"/>
        </w:rPr>
      </w:pPr>
      <w:r>
        <w:rPr>
          <w:sz w:val="21"/>
        </w:rPr>
        <w:t>psoriasis;</w:t>
      </w:r>
    </w:p>
    <w:p w:rsidR="00476021" w:rsidRDefault="00476021" w:rsidP="000470F5">
      <w:pPr>
        <w:pStyle w:val="a5"/>
        <w:numPr>
          <w:ilvl w:val="0"/>
          <w:numId w:val="17"/>
        </w:numPr>
        <w:tabs>
          <w:tab w:val="left" w:pos="1032"/>
          <w:tab w:val="left" w:pos="1033"/>
        </w:tabs>
        <w:spacing w:before="5"/>
        <w:rPr>
          <w:sz w:val="21"/>
        </w:rPr>
      </w:pPr>
      <w:r>
        <w:rPr>
          <w:sz w:val="21"/>
        </w:rPr>
        <w:t>reactive</w:t>
      </w:r>
      <w:r>
        <w:rPr>
          <w:spacing w:val="-6"/>
          <w:sz w:val="21"/>
        </w:rPr>
        <w:t xml:space="preserve"> </w:t>
      </w:r>
      <w:r>
        <w:rPr>
          <w:sz w:val="21"/>
        </w:rPr>
        <w:t>arthritis;</w:t>
      </w:r>
    </w:p>
    <w:p w:rsidR="00476021" w:rsidRDefault="00476021" w:rsidP="000470F5">
      <w:pPr>
        <w:pStyle w:val="a5"/>
        <w:numPr>
          <w:ilvl w:val="0"/>
          <w:numId w:val="17"/>
        </w:numPr>
        <w:tabs>
          <w:tab w:val="left" w:pos="1032"/>
          <w:tab w:val="left" w:pos="1033"/>
        </w:tabs>
        <w:spacing w:before="2"/>
        <w:rPr>
          <w:sz w:val="21"/>
        </w:rPr>
      </w:pPr>
      <w:r>
        <w:rPr>
          <w:sz w:val="21"/>
        </w:rPr>
        <w:t>acute</w:t>
      </w:r>
      <w:r>
        <w:rPr>
          <w:spacing w:val="-6"/>
          <w:sz w:val="21"/>
        </w:rPr>
        <w:t xml:space="preserve"> </w:t>
      </w:r>
      <w:r>
        <w:rPr>
          <w:sz w:val="21"/>
        </w:rPr>
        <w:t>uveitis;</w:t>
      </w:r>
    </w:p>
    <w:p w:rsidR="00476021" w:rsidRDefault="00476021" w:rsidP="000470F5">
      <w:pPr>
        <w:pStyle w:val="a5"/>
        <w:numPr>
          <w:ilvl w:val="0"/>
          <w:numId w:val="17"/>
        </w:numPr>
        <w:tabs>
          <w:tab w:val="left" w:pos="1032"/>
          <w:tab w:val="left" w:pos="1033"/>
        </w:tabs>
        <w:spacing w:before="6"/>
        <w:rPr>
          <w:sz w:val="21"/>
        </w:rPr>
      </w:pPr>
      <w:r>
        <w:rPr>
          <w:sz w:val="21"/>
        </w:rPr>
        <w:t>inflammatory bowel</w:t>
      </w:r>
      <w:r>
        <w:rPr>
          <w:spacing w:val="-16"/>
          <w:sz w:val="21"/>
        </w:rPr>
        <w:t xml:space="preserve"> </w:t>
      </w:r>
      <w:r>
        <w:rPr>
          <w:sz w:val="21"/>
        </w:rPr>
        <w:t>disease.</w:t>
      </w:r>
    </w:p>
    <w:p w:rsidR="00476021" w:rsidRDefault="00476021" w:rsidP="000470F5">
      <w:pPr>
        <w:pStyle w:val="a5"/>
        <w:numPr>
          <w:ilvl w:val="0"/>
          <w:numId w:val="16"/>
        </w:numPr>
        <w:tabs>
          <w:tab w:val="left" w:pos="1086"/>
        </w:tabs>
        <w:spacing w:before="6"/>
        <w:ind w:firstLine="566"/>
        <w:rPr>
          <w:sz w:val="21"/>
        </w:rPr>
      </w:pPr>
      <w:r>
        <w:rPr>
          <w:b/>
          <w:sz w:val="21"/>
        </w:rPr>
        <w:t>Psoriasis</w:t>
      </w:r>
      <w:r>
        <w:rPr>
          <w:b/>
          <w:spacing w:val="-13"/>
          <w:sz w:val="21"/>
        </w:rPr>
        <w:t xml:space="preserve"> </w:t>
      </w:r>
      <w:r>
        <w:rPr>
          <w:sz w:val="21"/>
        </w:rPr>
        <w:t>in</w:t>
      </w:r>
      <w:r>
        <w:rPr>
          <w:spacing w:val="-10"/>
          <w:sz w:val="21"/>
        </w:rPr>
        <w:t xml:space="preserve"> </w:t>
      </w:r>
      <w:r>
        <w:rPr>
          <w:sz w:val="21"/>
        </w:rPr>
        <w:t>the</w:t>
      </w:r>
      <w:r>
        <w:rPr>
          <w:spacing w:val="-9"/>
          <w:sz w:val="21"/>
        </w:rPr>
        <w:t xml:space="preserve"> </w:t>
      </w:r>
      <w:r>
        <w:rPr>
          <w:sz w:val="21"/>
        </w:rPr>
        <w:t>past</w:t>
      </w:r>
      <w:r>
        <w:rPr>
          <w:spacing w:val="-9"/>
          <w:sz w:val="21"/>
        </w:rPr>
        <w:t xml:space="preserve"> </w:t>
      </w:r>
      <w:r>
        <w:rPr>
          <w:sz w:val="21"/>
        </w:rPr>
        <w:t>or</w:t>
      </w:r>
      <w:r>
        <w:rPr>
          <w:spacing w:val="-12"/>
          <w:sz w:val="21"/>
        </w:rPr>
        <w:t xml:space="preserve"> </w:t>
      </w:r>
      <w:r>
        <w:rPr>
          <w:sz w:val="21"/>
        </w:rPr>
        <w:t>now,</w:t>
      </w:r>
      <w:r>
        <w:rPr>
          <w:spacing w:val="-10"/>
          <w:sz w:val="21"/>
        </w:rPr>
        <w:t xml:space="preserve"> </w:t>
      </w:r>
      <w:r>
        <w:rPr>
          <w:sz w:val="21"/>
        </w:rPr>
        <w:t>diagnosed</w:t>
      </w:r>
      <w:r>
        <w:rPr>
          <w:spacing w:val="-9"/>
          <w:sz w:val="21"/>
        </w:rPr>
        <w:t xml:space="preserve"> </w:t>
      </w:r>
      <w:r>
        <w:rPr>
          <w:sz w:val="21"/>
        </w:rPr>
        <w:t>by</w:t>
      </w:r>
      <w:r>
        <w:rPr>
          <w:spacing w:val="-10"/>
          <w:sz w:val="21"/>
        </w:rPr>
        <w:t xml:space="preserve"> </w:t>
      </w:r>
      <w:r>
        <w:rPr>
          <w:sz w:val="21"/>
        </w:rPr>
        <w:t>a</w:t>
      </w:r>
      <w:r>
        <w:rPr>
          <w:spacing w:val="-9"/>
          <w:sz w:val="21"/>
        </w:rPr>
        <w:t xml:space="preserve"> </w:t>
      </w:r>
      <w:r>
        <w:rPr>
          <w:sz w:val="21"/>
        </w:rPr>
        <w:t>doctor.</w:t>
      </w:r>
    </w:p>
    <w:p w:rsidR="00476021" w:rsidRDefault="00476021" w:rsidP="000470F5">
      <w:pPr>
        <w:pStyle w:val="a5"/>
        <w:numPr>
          <w:ilvl w:val="0"/>
          <w:numId w:val="16"/>
        </w:numPr>
        <w:tabs>
          <w:tab w:val="left" w:pos="1088"/>
        </w:tabs>
        <w:spacing w:before="9" w:line="247" w:lineRule="auto"/>
        <w:ind w:right="762" w:firstLine="566"/>
        <w:jc w:val="both"/>
        <w:rPr>
          <w:sz w:val="21"/>
        </w:rPr>
      </w:pPr>
      <w:r>
        <w:rPr>
          <w:b/>
          <w:w w:val="95"/>
          <w:sz w:val="21"/>
        </w:rPr>
        <w:t>Inflammatory</w:t>
      </w:r>
      <w:r>
        <w:rPr>
          <w:b/>
          <w:spacing w:val="-14"/>
          <w:w w:val="95"/>
          <w:sz w:val="21"/>
        </w:rPr>
        <w:t xml:space="preserve"> </w:t>
      </w:r>
      <w:r>
        <w:rPr>
          <w:b/>
          <w:w w:val="95"/>
          <w:sz w:val="21"/>
        </w:rPr>
        <w:t>bowel</w:t>
      </w:r>
      <w:r>
        <w:rPr>
          <w:b/>
          <w:spacing w:val="-16"/>
          <w:w w:val="95"/>
          <w:sz w:val="21"/>
        </w:rPr>
        <w:t xml:space="preserve"> </w:t>
      </w:r>
      <w:r>
        <w:rPr>
          <w:b/>
          <w:w w:val="95"/>
          <w:sz w:val="21"/>
        </w:rPr>
        <w:t>disease</w:t>
      </w:r>
      <w:r>
        <w:rPr>
          <w:w w:val="95"/>
          <w:sz w:val="21"/>
        </w:rPr>
        <w:t>:</w:t>
      </w:r>
      <w:r>
        <w:rPr>
          <w:spacing w:val="-12"/>
          <w:w w:val="95"/>
          <w:sz w:val="21"/>
        </w:rPr>
        <w:t xml:space="preserve"> </w:t>
      </w:r>
      <w:r>
        <w:rPr>
          <w:w w:val="95"/>
          <w:sz w:val="21"/>
        </w:rPr>
        <w:t>in</w:t>
      </w:r>
      <w:r>
        <w:rPr>
          <w:spacing w:val="-12"/>
          <w:w w:val="95"/>
          <w:sz w:val="21"/>
        </w:rPr>
        <w:t xml:space="preserve"> </w:t>
      </w:r>
      <w:r>
        <w:rPr>
          <w:w w:val="95"/>
          <w:sz w:val="21"/>
        </w:rPr>
        <w:t>the</w:t>
      </w:r>
      <w:r>
        <w:rPr>
          <w:spacing w:val="-13"/>
          <w:w w:val="95"/>
          <w:sz w:val="21"/>
        </w:rPr>
        <w:t xml:space="preserve"> </w:t>
      </w:r>
      <w:r>
        <w:rPr>
          <w:w w:val="95"/>
          <w:sz w:val="21"/>
        </w:rPr>
        <w:t>past</w:t>
      </w:r>
      <w:r>
        <w:rPr>
          <w:spacing w:val="-12"/>
          <w:w w:val="95"/>
          <w:sz w:val="21"/>
        </w:rPr>
        <w:t xml:space="preserve"> </w:t>
      </w:r>
      <w:r>
        <w:rPr>
          <w:w w:val="95"/>
          <w:sz w:val="21"/>
        </w:rPr>
        <w:t>or</w:t>
      </w:r>
      <w:r>
        <w:rPr>
          <w:spacing w:val="-12"/>
          <w:w w:val="95"/>
          <w:sz w:val="21"/>
        </w:rPr>
        <w:t xml:space="preserve"> </w:t>
      </w:r>
      <w:r>
        <w:rPr>
          <w:w w:val="95"/>
          <w:sz w:val="21"/>
        </w:rPr>
        <w:t>now</w:t>
      </w:r>
      <w:r>
        <w:rPr>
          <w:spacing w:val="-14"/>
          <w:w w:val="95"/>
          <w:sz w:val="21"/>
        </w:rPr>
        <w:t xml:space="preserve"> </w:t>
      </w:r>
      <w:r>
        <w:rPr>
          <w:w w:val="95"/>
          <w:sz w:val="21"/>
        </w:rPr>
        <w:t>Crohn's</w:t>
      </w:r>
      <w:r>
        <w:rPr>
          <w:spacing w:val="-11"/>
          <w:w w:val="95"/>
          <w:sz w:val="21"/>
        </w:rPr>
        <w:t xml:space="preserve"> </w:t>
      </w:r>
      <w:r>
        <w:rPr>
          <w:w w:val="95"/>
          <w:sz w:val="21"/>
        </w:rPr>
        <w:t xml:space="preserve">disease </w:t>
      </w:r>
      <w:r>
        <w:rPr>
          <w:sz w:val="21"/>
        </w:rPr>
        <w:t>or ulcerative colitis, diagnosed by the doctor, confirmed by X-ray or endoscopically.</w:t>
      </w:r>
    </w:p>
    <w:p w:rsidR="00476021" w:rsidRDefault="00476021" w:rsidP="00476021">
      <w:pPr>
        <w:spacing w:before="2" w:line="247" w:lineRule="auto"/>
        <w:ind w:left="312" w:right="766" w:firstLine="566"/>
        <w:jc w:val="both"/>
        <w:rPr>
          <w:sz w:val="21"/>
        </w:rPr>
      </w:pPr>
      <w:r>
        <w:rPr>
          <w:b/>
          <w:sz w:val="21"/>
        </w:rPr>
        <w:t>The</w:t>
      </w:r>
      <w:r>
        <w:rPr>
          <w:b/>
          <w:spacing w:val="-39"/>
          <w:sz w:val="21"/>
        </w:rPr>
        <w:t xml:space="preserve"> </w:t>
      </w:r>
      <w:r>
        <w:rPr>
          <w:b/>
          <w:sz w:val="21"/>
        </w:rPr>
        <w:t>pain</w:t>
      </w:r>
      <w:r>
        <w:rPr>
          <w:b/>
          <w:spacing w:val="-39"/>
          <w:sz w:val="21"/>
        </w:rPr>
        <w:t xml:space="preserve"> </w:t>
      </w:r>
      <w:r>
        <w:rPr>
          <w:b/>
          <w:sz w:val="21"/>
        </w:rPr>
        <w:t>in</w:t>
      </w:r>
      <w:r>
        <w:rPr>
          <w:b/>
          <w:spacing w:val="-38"/>
          <w:sz w:val="21"/>
        </w:rPr>
        <w:t xml:space="preserve"> </w:t>
      </w:r>
      <w:r>
        <w:rPr>
          <w:b/>
          <w:sz w:val="21"/>
        </w:rPr>
        <w:t>gluteal</w:t>
      </w:r>
      <w:r>
        <w:rPr>
          <w:b/>
          <w:spacing w:val="-39"/>
          <w:sz w:val="21"/>
        </w:rPr>
        <w:t xml:space="preserve"> </w:t>
      </w:r>
      <w:r>
        <w:rPr>
          <w:b/>
          <w:sz w:val="21"/>
        </w:rPr>
        <w:t>areas</w:t>
      </w:r>
      <w:r>
        <w:rPr>
          <w:sz w:val="21"/>
        </w:rPr>
        <w:t>:</w:t>
      </w:r>
      <w:r>
        <w:rPr>
          <w:spacing w:val="-37"/>
          <w:sz w:val="21"/>
        </w:rPr>
        <w:t xml:space="preserve"> </w:t>
      </w:r>
      <w:r>
        <w:rPr>
          <w:sz w:val="21"/>
        </w:rPr>
        <w:t>in</w:t>
      </w:r>
      <w:r>
        <w:rPr>
          <w:spacing w:val="-36"/>
          <w:sz w:val="21"/>
        </w:rPr>
        <w:t xml:space="preserve"> </w:t>
      </w:r>
      <w:r>
        <w:rPr>
          <w:sz w:val="21"/>
        </w:rPr>
        <w:t>the</w:t>
      </w:r>
      <w:r>
        <w:rPr>
          <w:spacing w:val="-36"/>
          <w:sz w:val="21"/>
        </w:rPr>
        <w:t xml:space="preserve"> </w:t>
      </w:r>
      <w:r>
        <w:rPr>
          <w:sz w:val="21"/>
        </w:rPr>
        <w:t>past</w:t>
      </w:r>
      <w:r>
        <w:rPr>
          <w:spacing w:val="-36"/>
          <w:sz w:val="21"/>
        </w:rPr>
        <w:t xml:space="preserve"> </w:t>
      </w:r>
      <w:r>
        <w:rPr>
          <w:sz w:val="21"/>
        </w:rPr>
        <w:t>or</w:t>
      </w:r>
      <w:r>
        <w:rPr>
          <w:spacing w:val="-36"/>
          <w:sz w:val="21"/>
        </w:rPr>
        <w:t xml:space="preserve"> </w:t>
      </w:r>
      <w:r>
        <w:rPr>
          <w:sz w:val="21"/>
        </w:rPr>
        <w:t>now,</w:t>
      </w:r>
      <w:r>
        <w:rPr>
          <w:spacing w:val="-36"/>
          <w:sz w:val="21"/>
        </w:rPr>
        <w:t xml:space="preserve"> </w:t>
      </w:r>
      <w:r>
        <w:rPr>
          <w:sz w:val="21"/>
        </w:rPr>
        <w:t>pain</w:t>
      </w:r>
      <w:r>
        <w:rPr>
          <w:spacing w:val="-36"/>
          <w:sz w:val="21"/>
        </w:rPr>
        <w:t xml:space="preserve"> </w:t>
      </w:r>
      <w:r>
        <w:rPr>
          <w:sz w:val="21"/>
        </w:rPr>
        <w:t>alternating</w:t>
      </w:r>
      <w:r>
        <w:rPr>
          <w:spacing w:val="-37"/>
          <w:sz w:val="21"/>
        </w:rPr>
        <w:t xml:space="preserve"> </w:t>
      </w:r>
      <w:r>
        <w:rPr>
          <w:sz w:val="21"/>
        </w:rPr>
        <w:t>in</w:t>
      </w:r>
      <w:r>
        <w:rPr>
          <w:spacing w:val="-36"/>
          <w:sz w:val="21"/>
        </w:rPr>
        <w:t xml:space="preserve"> </w:t>
      </w:r>
      <w:r>
        <w:rPr>
          <w:sz w:val="21"/>
        </w:rPr>
        <w:t>the right and left gluteal</w:t>
      </w:r>
      <w:r>
        <w:rPr>
          <w:spacing w:val="-25"/>
          <w:sz w:val="21"/>
        </w:rPr>
        <w:t xml:space="preserve"> </w:t>
      </w:r>
      <w:r>
        <w:rPr>
          <w:sz w:val="21"/>
        </w:rPr>
        <w:t>areas.</w:t>
      </w:r>
    </w:p>
    <w:p w:rsidR="00476021" w:rsidRDefault="00476021" w:rsidP="00476021">
      <w:pPr>
        <w:pStyle w:val="a3"/>
        <w:spacing w:line="247" w:lineRule="auto"/>
        <w:ind w:left="878" w:right="682"/>
      </w:pPr>
      <w:r>
        <w:t>If</w:t>
      </w:r>
      <w:r>
        <w:rPr>
          <w:spacing w:val="-21"/>
        </w:rPr>
        <w:t xml:space="preserve"> </w:t>
      </w:r>
      <w:r>
        <w:t>there</w:t>
      </w:r>
      <w:r>
        <w:rPr>
          <w:spacing w:val="-20"/>
        </w:rPr>
        <w:t xml:space="preserve"> </w:t>
      </w:r>
      <w:r>
        <w:t>is</w:t>
      </w:r>
      <w:r>
        <w:rPr>
          <w:spacing w:val="-23"/>
        </w:rPr>
        <w:t xml:space="preserve"> </w:t>
      </w:r>
      <w:r>
        <w:t>one</w:t>
      </w:r>
      <w:r>
        <w:rPr>
          <w:spacing w:val="-20"/>
        </w:rPr>
        <w:t xml:space="preserve"> </w:t>
      </w:r>
      <w:r>
        <w:t>major</w:t>
      </w:r>
      <w:r>
        <w:rPr>
          <w:spacing w:val="-21"/>
        </w:rPr>
        <w:t xml:space="preserve"> </w:t>
      </w:r>
      <w:r>
        <w:t>and</w:t>
      </w:r>
      <w:r>
        <w:rPr>
          <w:spacing w:val="-21"/>
        </w:rPr>
        <w:t xml:space="preserve"> </w:t>
      </w:r>
      <w:r>
        <w:t>one</w:t>
      </w:r>
      <w:r>
        <w:rPr>
          <w:spacing w:val="-21"/>
        </w:rPr>
        <w:t xml:space="preserve"> </w:t>
      </w:r>
      <w:r>
        <w:t>minor</w:t>
      </w:r>
      <w:r>
        <w:rPr>
          <w:spacing w:val="-21"/>
        </w:rPr>
        <w:t xml:space="preserve"> </w:t>
      </w:r>
      <w:r>
        <w:t>criteria</w:t>
      </w:r>
      <w:r>
        <w:rPr>
          <w:spacing w:val="-20"/>
        </w:rPr>
        <w:t xml:space="preserve"> </w:t>
      </w:r>
      <w:r>
        <w:t>SA</w:t>
      </w:r>
      <w:r>
        <w:rPr>
          <w:spacing w:val="-21"/>
        </w:rPr>
        <w:t xml:space="preserve"> </w:t>
      </w:r>
      <w:r>
        <w:t>can</w:t>
      </w:r>
      <w:r>
        <w:rPr>
          <w:spacing w:val="-21"/>
        </w:rPr>
        <w:t xml:space="preserve"> </w:t>
      </w:r>
      <w:r>
        <w:t>be</w:t>
      </w:r>
      <w:r>
        <w:rPr>
          <w:spacing w:val="-22"/>
        </w:rPr>
        <w:t xml:space="preserve"> </w:t>
      </w:r>
      <w:r>
        <w:t>diagnosed. Sensitivity is 87%, specificity -</w:t>
      </w:r>
      <w:r>
        <w:rPr>
          <w:spacing w:val="-33"/>
        </w:rPr>
        <w:t xml:space="preserve"> </w:t>
      </w:r>
      <w:r>
        <w:t>87%.</w:t>
      </w:r>
    </w:p>
    <w:p w:rsidR="00476021" w:rsidRDefault="00476021" w:rsidP="00476021">
      <w:pPr>
        <w:pStyle w:val="a3"/>
        <w:ind w:left="371"/>
        <w:rPr>
          <w:sz w:val="20"/>
        </w:rPr>
      </w:pPr>
      <w:r>
        <w:rPr>
          <w:noProof/>
          <w:sz w:val="20"/>
          <w:lang w:val="ru-RU" w:eastAsia="ru-RU"/>
        </w:rPr>
        <mc:AlternateContent>
          <mc:Choice Requires="wpg">
            <w:drawing>
              <wp:inline distT="0" distB="0" distL="0" distR="0" wp14:anchorId="7740EAA5" wp14:editId="1076C211">
                <wp:extent cx="4230370" cy="255270"/>
                <wp:effectExtent l="6985" t="7620" r="10795" b="13335"/>
                <wp:docPr id="21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255270"/>
                          <a:chOff x="0" y="0"/>
                          <a:chExt cx="6662" cy="402"/>
                        </a:xfrm>
                      </wpg:grpSpPr>
                      <wps:wsp>
                        <wps:cNvPr id="211" name="Line 158"/>
                        <wps:cNvCnPr>
                          <a:cxnSpLocks noChangeShapeType="1"/>
                        </wps:cNvCnPr>
                        <wps:spPr bwMode="auto">
                          <a:xfrm>
                            <a:off x="15" y="394"/>
                            <a:ext cx="6647" cy="0"/>
                          </a:xfrm>
                          <a:prstGeom prst="line">
                            <a:avLst/>
                          </a:prstGeom>
                          <a:noFill/>
                          <a:ln w="9144">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12" name="Line 157"/>
                        <wps:cNvCnPr>
                          <a:cxnSpLocks noChangeShapeType="1"/>
                        </wps:cNvCnPr>
                        <wps:spPr bwMode="auto">
                          <a:xfrm>
                            <a:off x="7" y="0"/>
                            <a:ext cx="0" cy="401"/>
                          </a:xfrm>
                          <a:prstGeom prst="line">
                            <a:avLst/>
                          </a:prstGeom>
                          <a:noFill/>
                          <a:ln w="9449">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13" name="Text Box 156"/>
                        <wps:cNvSpPr txBox="1">
                          <a:spLocks noChangeArrowheads="1"/>
                        </wps:cNvSpPr>
                        <wps:spPr bwMode="auto">
                          <a:xfrm>
                            <a:off x="0" y="0"/>
                            <a:ext cx="666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127"/>
                                <w:ind w:left="763"/>
                                <w:rPr>
                                  <w:b/>
                                  <w:sz w:val="21"/>
                                </w:rPr>
                              </w:pPr>
                              <w:r>
                                <w:rPr>
                                  <w:b/>
                                  <w:color w:val="1F487C"/>
                                  <w:sz w:val="21"/>
                                </w:rPr>
                                <w:t>Ankylosing spondylitis (Bechterew's disease)</w:t>
                              </w:r>
                            </w:p>
                          </w:txbxContent>
                        </wps:txbx>
                        <wps:bodyPr rot="0" vert="horz" wrap="square" lIns="0" tIns="0" rIns="0" bIns="0" anchor="t" anchorCtr="0" upright="1">
                          <a:noAutofit/>
                        </wps:bodyPr>
                      </wps:wsp>
                    </wpg:wgp>
                  </a:graphicData>
                </a:graphic>
              </wp:inline>
            </w:drawing>
          </mc:Choice>
          <mc:Fallback>
            <w:pict>
              <v:group w14:anchorId="7740EAA5" id="Group 155" o:spid="_x0000_s1038" style="width:333.1pt;height:20.1pt;mso-position-horizontal-relative:char;mso-position-vertical-relative:line" coordsize="666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">
                <v:line id="Line 158" o:spid="_x0000_s1039" style="position:absolute;visibility:visible;mso-wrap-style:square" from="15,394" to="666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" strokecolor="#4f81bc" strokeweight=".72pt"/>
                <v:line id="Line 157" o:spid="_x0000_s1040" style="position:absolute;visibility:visible;mso-wrap-style:square" from="7,0" to="7,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" strokecolor="#4f81bc" strokeweight=".26247mm"/>
                <v:shape id="Text Box 156" o:spid="_x0000_s1041" type="#_x0000_t202" style="position:absolute;width:666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rsidR="00476021" w:rsidRDefault="00476021" w:rsidP="00476021">
                        <w:pPr>
                          <w:spacing w:before="127"/>
                          <w:ind w:left="763"/>
                          <w:rPr>
                            <w:b/>
                            <w:sz w:val="21"/>
                          </w:rPr>
                        </w:pPr>
                        <w:r>
                          <w:rPr>
                            <w:b/>
                            <w:color w:val="1F487C"/>
                            <w:sz w:val="21"/>
                          </w:rPr>
                          <w:t>Ankylosing spondylitis (Bechterew's disease)</w:t>
                        </w:r>
                      </w:p>
                    </w:txbxContent>
                  </v:textbox>
                </v:shape>
                <w10:anchorlock/>
              </v:group>
            </w:pict>
          </mc:Fallback>
        </mc:AlternateContent>
      </w:r>
    </w:p>
    <w:p w:rsidR="00476021" w:rsidRDefault="00476021" w:rsidP="00476021">
      <w:pPr>
        <w:pStyle w:val="a3"/>
        <w:spacing w:before="82" w:line="247" w:lineRule="auto"/>
        <w:ind w:right="767" w:firstLine="566"/>
        <w:jc w:val="both"/>
      </w:pPr>
      <w:r>
        <w:t>Ankylosing spondylitis (Bechterew's disease) - a chronic systemic disease of the joints, primarily the spine, with restrict of its mobility by ankylosing</w:t>
      </w:r>
      <w:r>
        <w:rPr>
          <w:spacing w:val="-6"/>
        </w:rPr>
        <w:t xml:space="preserve"> </w:t>
      </w:r>
      <w:r>
        <w:t>of</w:t>
      </w:r>
      <w:r>
        <w:rPr>
          <w:spacing w:val="-5"/>
        </w:rPr>
        <w:t xml:space="preserve"> </w:t>
      </w:r>
      <w:r>
        <w:t>apofizial</w:t>
      </w:r>
      <w:r>
        <w:rPr>
          <w:spacing w:val="-5"/>
        </w:rPr>
        <w:t xml:space="preserve"> </w:t>
      </w:r>
      <w:r>
        <w:t>joints,</w:t>
      </w:r>
      <w:r>
        <w:rPr>
          <w:spacing w:val="-6"/>
        </w:rPr>
        <w:t xml:space="preserve"> </w:t>
      </w:r>
      <w:r>
        <w:t>syndesmofyt</w:t>
      </w:r>
      <w:r>
        <w:rPr>
          <w:spacing w:val="-6"/>
        </w:rPr>
        <w:t xml:space="preserve"> </w:t>
      </w:r>
      <w:r>
        <w:t>formation</w:t>
      </w:r>
      <w:r>
        <w:rPr>
          <w:spacing w:val="-4"/>
        </w:rPr>
        <w:t xml:space="preserve"> </w:t>
      </w:r>
      <w:r>
        <w:t>and</w:t>
      </w:r>
      <w:r>
        <w:rPr>
          <w:spacing w:val="-5"/>
        </w:rPr>
        <w:t xml:space="preserve"> </w:t>
      </w:r>
      <w:r>
        <w:t>calcification</w:t>
      </w:r>
      <w:r>
        <w:rPr>
          <w:spacing w:val="-6"/>
        </w:rPr>
        <w:t xml:space="preserve"> </w:t>
      </w:r>
      <w:r>
        <w:t>of spinal</w:t>
      </w:r>
      <w:r>
        <w:rPr>
          <w:spacing w:val="-6"/>
        </w:rPr>
        <w:t xml:space="preserve"> </w:t>
      </w:r>
      <w:r>
        <w:t>ligaments.</w:t>
      </w:r>
    </w:p>
    <w:p w:rsidR="00476021" w:rsidRDefault="00476021" w:rsidP="00476021">
      <w:pPr>
        <w:pStyle w:val="a3"/>
        <w:spacing w:before="3" w:line="247" w:lineRule="auto"/>
        <w:ind w:right="762" w:firstLine="566"/>
        <w:jc w:val="both"/>
      </w:pPr>
      <w:r>
        <w:rPr>
          <w:noProof/>
          <w:lang w:val="ru-RU" w:eastAsia="ru-RU"/>
        </w:rPr>
        <mc:AlternateContent>
          <mc:Choice Requires="wpg">
            <w:drawing>
              <wp:anchor distT="0" distB="0" distL="0" distR="0" simplePos="0" relativeHeight="251660288" behindDoc="0" locked="0" layoutInCell="1" allowOverlap="1" wp14:anchorId="36FFBF0C" wp14:editId="0C510408">
                <wp:simplePos x="0" y="0"/>
                <wp:positionH relativeFrom="page">
                  <wp:posOffset>579120</wp:posOffset>
                </wp:positionH>
                <wp:positionV relativeFrom="paragraph">
                  <wp:posOffset>543560</wp:posOffset>
                </wp:positionV>
                <wp:extent cx="4230370" cy="268605"/>
                <wp:effectExtent l="7620" t="7620" r="10160" b="9525"/>
                <wp:wrapTopAndBottom/>
                <wp:docPr id="206"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268605"/>
                          <a:chOff x="912" y="856"/>
                          <a:chExt cx="6662" cy="423"/>
                        </a:xfrm>
                      </wpg:grpSpPr>
                      <wps:wsp>
                        <wps:cNvPr id="207" name="Line 154"/>
                        <wps:cNvCnPr>
                          <a:cxnSpLocks noChangeShapeType="1"/>
                        </wps:cNvCnPr>
                        <wps:spPr bwMode="auto">
                          <a:xfrm>
                            <a:off x="927" y="863"/>
                            <a:ext cx="6647" cy="0"/>
                          </a:xfrm>
                          <a:prstGeom prst="line">
                            <a:avLst/>
                          </a:prstGeom>
                          <a:noFill/>
                          <a:ln w="9144">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08" name="Line 153"/>
                        <wps:cNvCnPr>
                          <a:cxnSpLocks noChangeShapeType="1"/>
                        </wps:cNvCnPr>
                        <wps:spPr bwMode="auto">
                          <a:xfrm>
                            <a:off x="919" y="856"/>
                            <a:ext cx="0" cy="423"/>
                          </a:xfrm>
                          <a:prstGeom prst="line">
                            <a:avLst/>
                          </a:prstGeom>
                          <a:noFill/>
                          <a:ln w="9449">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09" name="Text Box 152"/>
                        <wps:cNvSpPr txBox="1">
                          <a:spLocks noChangeArrowheads="1"/>
                        </wps:cNvSpPr>
                        <wps:spPr bwMode="auto">
                          <a:xfrm>
                            <a:off x="912" y="856"/>
                            <a:ext cx="666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59"/>
                                <w:ind w:left="763"/>
                                <w:rPr>
                                  <w:b/>
                                  <w:sz w:val="21"/>
                                </w:rPr>
                              </w:pPr>
                              <w:r>
                                <w:rPr>
                                  <w:b/>
                                  <w:color w:val="233E5F"/>
                                  <w:sz w:val="21"/>
                                </w:rPr>
                                <w:t>Pathogenesis.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FBF0C" id="Group 151" o:spid="_x0000_s1042" style="position:absolute;left:0;text-align:left;margin-left:45.6pt;margin-top:42.8pt;width:333.1pt;height:21.15pt;z-index:251660288;mso-wrap-distance-left:0;mso-wrap-distance-right:0;mso-position-horizontal-relative:page;mso-position-vertical-relative:text" coordorigin="912,856" coordsize="666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">
                <v:line id="Line 154" o:spid="_x0000_s1043" style="position:absolute;visibility:visible;mso-wrap-style:square" from="927,863" to="7574,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" strokecolor="#4f81bc" strokeweight=".72pt"/>
                <v:line id="Line 153" o:spid="_x0000_s1044" style="position:absolute;visibility:visible;mso-wrap-style:square" from="919,856" to="919,1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" strokecolor="#4f81bc" strokeweight=".26247mm"/>
                <v:shape id="Text Box 152" o:spid="_x0000_s1045" type="#_x0000_t202" style="position:absolute;left:912;top:856;width:666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rsidR="00476021" w:rsidRDefault="00476021" w:rsidP="00476021">
                        <w:pPr>
                          <w:spacing w:before="59"/>
                          <w:ind w:left="763"/>
                          <w:rPr>
                            <w:b/>
                            <w:sz w:val="21"/>
                          </w:rPr>
                        </w:pPr>
                        <w:r>
                          <w:rPr>
                            <w:b/>
                            <w:color w:val="233E5F"/>
                            <w:sz w:val="21"/>
                          </w:rPr>
                          <w:t>Pathogenesis.</w:t>
                        </w:r>
                      </w:p>
                    </w:txbxContent>
                  </v:textbox>
                </v:shape>
                <w10:wrap type="topAndBottom" anchorx="page"/>
              </v:group>
            </w:pict>
          </mc:Fallback>
        </mc:AlternateContent>
      </w:r>
      <w:r>
        <w:t>The etiology of the disease is not clear. Of great importance in its development</w:t>
      </w:r>
      <w:r>
        <w:rPr>
          <w:spacing w:val="-18"/>
        </w:rPr>
        <w:t xml:space="preserve"> </w:t>
      </w:r>
      <w:r>
        <w:t>is</w:t>
      </w:r>
      <w:r>
        <w:rPr>
          <w:spacing w:val="-18"/>
        </w:rPr>
        <w:t xml:space="preserve"> </w:t>
      </w:r>
      <w:r>
        <w:t>genetic</w:t>
      </w:r>
      <w:r>
        <w:rPr>
          <w:spacing w:val="-17"/>
        </w:rPr>
        <w:t xml:space="preserve"> </w:t>
      </w:r>
      <w:r>
        <w:t>determination,</w:t>
      </w:r>
      <w:r>
        <w:rPr>
          <w:spacing w:val="-18"/>
        </w:rPr>
        <w:t xml:space="preserve"> </w:t>
      </w:r>
      <w:r>
        <w:t>genetic</w:t>
      </w:r>
      <w:r>
        <w:rPr>
          <w:spacing w:val="-18"/>
        </w:rPr>
        <w:t xml:space="preserve"> </w:t>
      </w:r>
      <w:r>
        <w:t>marker</w:t>
      </w:r>
      <w:r>
        <w:rPr>
          <w:spacing w:val="-19"/>
        </w:rPr>
        <w:t xml:space="preserve"> </w:t>
      </w:r>
      <w:r>
        <w:t>HLA</w:t>
      </w:r>
      <w:r>
        <w:rPr>
          <w:spacing w:val="-18"/>
        </w:rPr>
        <w:t xml:space="preserve"> </w:t>
      </w:r>
      <w:r>
        <w:t>B27</w:t>
      </w:r>
      <w:r>
        <w:rPr>
          <w:spacing w:val="-17"/>
        </w:rPr>
        <w:t xml:space="preserve"> </w:t>
      </w:r>
      <w:r>
        <w:t>(90</w:t>
      </w:r>
      <w:r>
        <w:rPr>
          <w:spacing w:val="-15"/>
        </w:rPr>
        <w:t xml:space="preserve"> </w:t>
      </w:r>
      <w:r>
        <w:t>-</w:t>
      </w:r>
      <w:r>
        <w:rPr>
          <w:spacing w:val="-18"/>
        </w:rPr>
        <w:t xml:space="preserve"> </w:t>
      </w:r>
      <w:r>
        <w:t>95% of</w:t>
      </w:r>
      <w:r>
        <w:rPr>
          <w:spacing w:val="-6"/>
        </w:rPr>
        <w:t xml:space="preserve"> </w:t>
      </w:r>
      <w:r>
        <w:t>cases).</w:t>
      </w:r>
    </w:p>
    <w:p w:rsidR="00476021" w:rsidRDefault="00476021" w:rsidP="00476021">
      <w:pPr>
        <w:pStyle w:val="a3"/>
        <w:spacing w:line="206" w:lineRule="exact"/>
        <w:ind w:left="878"/>
      </w:pPr>
      <w:r>
        <w:t>According to the first receptor theory antigen HLA B27 is a receptor</w:t>
      </w:r>
    </w:p>
    <w:p w:rsidR="00476021" w:rsidRPr="00823678" w:rsidRDefault="00476021" w:rsidP="00476021">
      <w:pPr>
        <w:pStyle w:val="a3"/>
        <w:spacing w:before="6" w:line="249" w:lineRule="auto"/>
        <w:ind w:right="764"/>
        <w:jc w:val="both"/>
        <w:rPr>
          <w:b/>
        </w:rPr>
      </w:pPr>
      <w:r>
        <w:t>for</w:t>
      </w:r>
      <w:r>
        <w:rPr>
          <w:spacing w:val="-8"/>
        </w:rPr>
        <w:t xml:space="preserve"> </w:t>
      </w:r>
      <w:r>
        <w:t>damage</w:t>
      </w:r>
      <w:r>
        <w:rPr>
          <w:spacing w:val="-8"/>
        </w:rPr>
        <w:t xml:space="preserve"> </w:t>
      </w:r>
      <w:r>
        <w:t>etiological</w:t>
      </w:r>
      <w:r>
        <w:rPr>
          <w:spacing w:val="-7"/>
        </w:rPr>
        <w:t xml:space="preserve"> </w:t>
      </w:r>
      <w:r>
        <w:t>factor</w:t>
      </w:r>
      <w:r>
        <w:rPr>
          <w:spacing w:val="-8"/>
        </w:rPr>
        <w:t xml:space="preserve"> </w:t>
      </w:r>
      <w:r>
        <w:t>(bacterial</w:t>
      </w:r>
      <w:r>
        <w:rPr>
          <w:spacing w:val="-7"/>
        </w:rPr>
        <w:t xml:space="preserve"> </w:t>
      </w:r>
      <w:r>
        <w:t>antigen,</w:t>
      </w:r>
      <w:r>
        <w:rPr>
          <w:spacing w:val="-7"/>
        </w:rPr>
        <w:t xml:space="preserve"> </w:t>
      </w:r>
      <w:r>
        <w:t>virus,</w:t>
      </w:r>
      <w:r>
        <w:rPr>
          <w:spacing w:val="-7"/>
        </w:rPr>
        <w:t xml:space="preserve"> </w:t>
      </w:r>
      <w:r>
        <w:t>etc.).</w:t>
      </w:r>
      <w:r>
        <w:rPr>
          <w:spacing w:val="-7"/>
        </w:rPr>
        <w:t xml:space="preserve"> </w:t>
      </w:r>
      <w:r>
        <w:t>The</w:t>
      </w:r>
      <w:r>
        <w:rPr>
          <w:spacing w:val="-8"/>
        </w:rPr>
        <w:t xml:space="preserve"> </w:t>
      </w:r>
      <w:r>
        <w:t>resulting complex</w:t>
      </w:r>
      <w:r>
        <w:rPr>
          <w:spacing w:val="-24"/>
        </w:rPr>
        <w:t xml:space="preserve"> </w:t>
      </w:r>
      <w:r>
        <w:t>leads</w:t>
      </w:r>
      <w:r>
        <w:rPr>
          <w:spacing w:val="-25"/>
        </w:rPr>
        <w:t xml:space="preserve"> </w:t>
      </w:r>
      <w:r>
        <w:t>to</w:t>
      </w:r>
      <w:r>
        <w:rPr>
          <w:spacing w:val="-23"/>
        </w:rPr>
        <w:t xml:space="preserve"> </w:t>
      </w:r>
      <w:r w:rsidRPr="00823678">
        <w:rPr>
          <w:b/>
        </w:rPr>
        <w:t>the</w:t>
      </w:r>
      <w:r w:rsidRPr="00823678">
        <w:rPr>
          <w:b/>
          <w:spacing w:val="-25"/>
        </w:rPr>
        <w:t xml:space="preserve"> </w:t>
      </w:r>
      <w:r w:rsidRPr="00823678">
        <w:rPr>
          <w:b/>
        </w:rPr>
        <w:t>synthesis</w:t>
      </w:r>
      <w:r w:rsidRPr="00823678">
        <w:rPr>
          <w:b/>
          <w:spacing w:val="-24"/>
        </w:rPr>
        <w:t xml:space="preserve"> </w:t>
      </w:r>
      <w:r w:rsidRPr="00823678">
        <w:rPr>
          <w:b/>
        </w:rPr>
        <w:t>of</w:t>
      </w:r>
      <w:r w:rsidRPr="00823678">
        <w:rPr>
          <w:b/>
          <w:spacing w:val="-24"/>
        </w:rPr>
        <w:t xml:space="preserve"> </w:t>
      </w:r>
      <w:r w:rsidRPr="00823678">
        <w:rPr>
          <w:b/>
        </w:rPr>
        <w:t>cytotoxic</w:t>
      </w:r>
      <w:r w:rsidRPr="00823678">
        <w:rPr>
          <w:b/>
          <w:spacing w:val="-24"/>
        </w:rPr>
        <w:t xml:space="preserve"> </w:t>
      </w:r>
      <w:r w:rsidRPr="00823678">
        <w:rPr>
          <w:b/>
        </w:rPr>
        <w:t>T-lymphocytes</w:t>
      </w:r>
      <w:r w:rsidRPr="00823678">
        <w:rPr>
          <w:b/>
          <w:spacing w:val="-24"/>
        </w:rPr>
        <w:t xml:space="preserve"> </w:t>
      </w:r>
      <w:r w:rsidRPr="00823678">
        <w:rPr>
          <w:b/>
        </w:rPr>
        <w:t>that</w:t>
      </w:r>
      <w:r w:rsidRPr="00823678">
        <w:rPr>
          <w:b/>
          <w:spacing w:val="-24"/>
        </w:rPr>
        <w:t xml:space="preserve"> </w:t>
      </w:r>
      <w:r w:rsidRPr="00823678">
        <w:rPr>
          <w:b/>
        </w:rPr>
        <w:t>can</w:t>
      </w:r>
      <w:r w:rsidRPr="00823678">
        <w:rPr>
          <w:b/>
          <w:spacing w:val="-24"/>
        </w:rPr>
        <w:t xml:space="preserve"> </w:t>
      </w:r>
      <w:r w:rsidRPr="00823678">
        <w:rPr>
          <w:b/>
        </w:rPr>
        <w:t>damage cells</w:t>
      </w:r>
      <w:r w:rsidRPr="00823678">
        <w:rPr>
          <w:b/>
          <w:spacing w:val="-7"/>
        </w:rPr>
        <w:t xml:space="preserve"> </w:t>
      </w:r>
      <w:r w:rsidRPr="00823678">
        <w:rPr>
          <w:b/>
        </w:rPr>
        <w:t>and</w:t>
      </w:r>
      <w:r w:rsidRPr="00823678">
        <w:rPr>
          <w:b/>
          <w:spacing w:val="-8"/>
        </w:rPr>
        <w:t xml:space="preserve"> </w:t>
      </w:r>
      <w:r w:rsidRPr="00823678">
        <w:rPr>
          <w:b/>
        </w:rPr>
        <w:t>tissues</w:t>
      </w:r>
      <w:r w:rsidRPr="00823678">
        <w:rPr>
          <w:b/>
          <w:spacing w:val="-7"/>
        </w:rPr>
        <w:t xml:space="preserve"> </w:t>
      </w:r>
      <w:r w:rsidRPr="00823678">
        <w:rPr>
          <w:b/>
        </w:rPr>
        <w:t>where</w:t>
      </w:r>
      <w:r w:rsidRPr="00823678">
        <w:rPr>
          <w:b/>
          <w:spacing w:val="-7"/>
        </w:rPr>
        <w:t xml:space="preserve"> </w:t>
      </w:r>
      <w:r w:rsidRPr="00823678">
        <w:rPr>
          <w:b/>
        </w:rPr>
        <w:t>the</w:t>
      </w:r>
      <w:r w:rsidRPr="00823678">
        <w:rPr>
          <w:b/>
          <w:spacing w:val="-7"/>
        </w:rPr>
        <w:t xml:space="preserve"> </w:t>
      </w:r>
      <w:r w:rsidRPr="00823678">
        <w:rPr>
          <w:b/>
        </w:rPr>
        <w:t>antigen</w:t>
      </w:r>
      <w:r w:rsidRPr="00823678">
        <w:rPr>
          <w:b/>
          <w:spacing w:val="-8"/>
        </w:rPr>
        <w:t xml:space="preserve"> </w:t>
      </w:r>
      <w:r w:rsidRPr="00823678">
        <w:rPr>
          <w:b/>
        </w:rPr>
        <w:t>B</w:t>
      </w:r>
      <w:r w:rsidRPr="00823678">
        <w:rPr>
          <w:b/>
          <w:spacing w:val="-7"/>
        </w:rPr>
        <w:t xml:space="preserve"> </w:t>
      </w:r>
      <w:r w:rsidRPr="00823678">
        <w:rPr>
          <w:b/>
        </w:rPr>
        <w:t>27</w:t>
      </w:r>
      <w:r w:rsidRPr="00823678">
        <w:rPr>
          <w:b/>
          <w:spacing w:val="-7"/>
        </w:rPr>
        <w:t xml:space="preserve"> </w:t>
      </w:r>
      <w:r w:rsidRPr="00823678">
        <w:rPr>
          <w:b/>
        </w:rPr>
        <w:t>are</w:t>
      </w:r>
      <w:r w:rsidRPr="00823678">
        <w:rPr>
          <w:b/>
          <w:spacing w:val="-7"/>
        </w:rPr>
        <w:t xml:space="preserve"> </w:t>
      </w:r>
      <w:r w:rsidRPr="00823678">
        <w:rPr>
          <w:b/>
        </w:rPr>
        <w:t>located.</w:t>
      </w:r>
    </w:p>
    <w:p w:rsidR="00476021" w:rsidRDefault="00476021" w:rsidP="00476021">
      <w:pPr>
        <w:pStyle w:val="a3"/>
        <w:spacing w:line="247" w:lineRule="auto"/>
        <w:ind w:right="770" w:firstLine="566"/>
        <w:jc w:val="both"/>
      </w:pPr>
      <w:r>
        <w:t>The</w:t>
      </w:r>
      <w:r>
        <w:rPr>
          <w:spacing w:val="-10"/>
        </w:rPr>
        <w:t xml:space="preserve"> </w:t>
      </w:r>
      <w:r>
        <w:t>second</w:t>
      </w:r>
      <w:r>
        <w:rPr>
          <w:spacing w:val="-10"/>
        </w:rPr>
        <w:t xml:space="preserve"> </w:t>
      </w:r>
      <w:r>
        <w:t>theory</w:t>
      </w:r>
      <w:r>
        <w:rPr>
          <w:spacing w:val="-11"/>
        </w:rPr>
        <w:t xml:space="preserve"> </w:t>
      </w:r>
      <w:r>
        <w:t>of</w:t>
      </w:r>
      <w:r>
        <w:rPr>
          <w:spacing w:val="-10"/>
        </w:rPr>
        <w:t xml:space="preserve"> </w:t>
      </w:r>
      <w:r>
        <w:t>molecular</w:t>
      </w:r>
      <w:r>
        <w:rPr>
          <w:spacing w:val="-11"/>
        </w:rPr>
        <w:t xml:space="preserve"> </w:t>
      </w:r>
      <w:r>
        <w:t>mimicry</w:t>
      </w:r>
      <w:r>
        <w:rPr>
          <w:spacing w:val="-11"/>
        </w:rPr>
        <w:t xml:space="preserve"> </w:t>
      </w:r>
      <w:r>
        <w:t>is</w:t>
      </w:r>
      <w:r>
        <w:rPr>
          <w:spacing w:val="-9"/>
        </w:rPr>
        <w:t xml:space="preserve"> </w:t>
      </w:r>
      <w:r>
        <w:t>that</w:t>
      </w:r>
      <w:r>
        <w:rPr>
          <w:spacing w:val="-10"/>
        </w:rPr>
        <w:t xml:space="preserve"> </w:t>
      </w:r>
      <w:r>
        <w:t>bacterial</w:t>
      </w:r>
      <w:r>
        <w:rPr>
          <w:spacing w:val="-10"/>
        </w:rPr>
        <w:t xml:space="preserve"> </w:t>
      </w:r>
      <w:r>
        <w:t>antigen</w:t>
      </w:r>
      <w:r>
        <w:rPr>
          <w:spacing w:val="-10"/>
        </w:rPr>
        <w:t xml:space="preserve"> </w:t>
      </w:r>
      <w:r>
        <w:t>in combination with a second molecule HLA may be similar to HLA B27 properties and reduce the immune response to a peptide that causes the disease</w:t>
      </w:r>
      <w:r>
        <w:rPr>
          <w:spacing w:val="-8"/>
        </w:rPr>
        <w:t xml:space="preserve"> </w:t>
      </w:r>
      <w:r>
        <w:t>(the</w:t>
      </w:r>
      <w:r>
        <w:rPr>
          <w:spacing w:val="-7"/>
        </w:rPr>
        <w:t xml:space="preserve"> </w:t>
      </w:r>
      <w:r>
        <w:t>phenomenon</w:t>
      </w:r>
      <w:r>
        <w:rPr>
          <w:spacing w:val="-11"/>
        </w:rPr>
        <w:t xml:space="preserve"> </w:t>
      </w:r>
      <w:r>
        <w:t>of</w:t>
      </w:r>
      <w:r>
        <w:rPr>
          <w:spacing w:val="-7"/>
        </w:rPr>
        <w:t xml:space="preserve"> </w:t>
      </w:r>
      <w:r>
        <w:t>immune</w:t>
      </w:r>
      <w:r>
        <w:rPr>
          <w:spacing w:val="-8"/>
        </w:rPr>
        <w:t xml:space="preserve"> </w:t>
      </w:r>
      <w:r>
        <w:t>tolerance).</w:t>
      </w:r>
    </w:p>
    <w:p w:rsidR="00476021" w:rsidRPr="00CC7C7B" w:rsidRDefault="00476021" w:rsidP="00476021">
      <w:pPr>
        <w:spacing w:line="247" w:lineRule="auto"/>
        <w:jc w:val="both"/>
        <w:rPr>
          <w:lang w:val="en-US"/>
        </w:rPr>
        <w:sectPr w:rsidR="00476021" w:rsidRPr="00CC7C7B">
          <w:pgSz w:w="8400" w:h="11910"/>
          <w:pgMar w:top="760" w:right="80" w:bottom="620" w:left="540" w:header="0" w:footer="253" w:gutter="0"/>
          <w:cols w:space="720"/>
        </w:sectPr>
      </w:pPr>
    </w:p>
    <w:tbl>
      <w:tblPr>
        <w:tblStyle w:val="TableNormal"/>
        <w:tblW w:w="0" w:type="auto"/>
        <w:tblInd w:w="322"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Look w:val="01E0" w:firstRow="1" w:lastRow="1" w:firstColumn="1" w:lastColumn="1" w:noHBand="0" w:noVBand="0"/>
      </w:tblPr>
      <w:tblGrid>
        <w:gridCol w:w="1522"/>
        <w:gridCol w:w="3990"/>
        <w:gridCol w:w="1160"/>
      </w:tblGrid>
      <w:tr w:rsidR="00476021" w:rsidTr="00F37B88">
        <w:trPr>
          <w:trHeight w:val="405"/>
        </w:trPr>
        <w:tc>
          <w:tcPr>
            <w:tcW w:w="6672" w:type="dxa"/>
            <w:gridSpan w:val="3"/>
            <w:tcBorders>
              <w:bottom w:val="single" w:sz="8" w:space="0" w:color="4F81BC"/>
              <w:right w:val="nil"/>
            </w:tcBorders>
          </w:tcPr>
          <w:p w:rsidR="00476021" w:rsidRDefault="00476021" w:rsidP="00F37B88">
            <w:pPr>
              <w:pStyle w:val="TableParagraph"/>
              <w:spacing w:before="45"/>
              <w:ind w:left="816"/>
              <w:rPr>
                <w:b/>
                <w:sz w:val="21"/>
              </w:rPr>
            </w:pPr>
            <w:r>
              <w:rPr>
                <w:b/>
                <w:color w:val="233E5F"/>
                <w:sz w:val="21"/>
              </w:rPr>
              <w:lastRenderedPageBreak/>
              <w:t>Diagnostic criteria for SA (Amor B. et al, 1990)</w:t>
            </w:r>
          </w:p>
        </w:tc>
      </w:tr>
      <w:tr w:rsidR="00476021" w:rsidTr="00F37B88">
        <w:trPr>
          <w:trHeight w:val="738"/>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1"/>
              <w:ind w:left="0"/>
            </w:pPr>
          </w:p>
          <w:p w:rsidR="00476021" w:rsidRDefault="00476021" w:rsidP="00F37B88">
            <w:pPr>
              <w:pStyle w:val="TableParagraph"/>
              <w:ind w:left="674"/>
              <w:rPr>
                <w:sz w:val="21"/>
              </w:rPr>
            </w:pPr>
            <w:r>
              <w:rPr>
                <w:sz w:val="21"/>
              </w:rPr>
              <w:t>Number</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7"/>
              <w:ind w:left="0"/>
            </w:pPr>
          </w:p>
          <w:p w:rsidR="00476021" w:rsidRDefault="00476021" w:rsidP="00F37B88">
            <w:pPr>
              <w:pStyle w:val="TableParagraph"/>
              <w:spacing w:before="1"/>
              <w:ind w:left="107"/>
              <w:rPr>
                <w:sz w:val="20"/>
              </w:rPr>
            </w:pPr>
            <w:r>
              <w:rPr>
                <w:sz w:val="20"/>
              </w:rPr>
              <w:t>Criterion</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tabs>
                <w:tab w:val="left" w:pos="875"/>
              </w:tabs>
              <w:spacing w:before="4" w:line="249" w:lineRule="auto"/>
              <w:ind w:left="105" w:right="84"/>
              <w:rPr>
                <w:sz w:val="21"/>
              </w:rPr>
            </w:pPr>
            <w:r>
              <w:rPr>
                <w:spacing w:val="-1"/>
                <w:w w:val="95"/>
                <w:sz w:val="21"/>
              </w:rPr>
              <w:t xml:space="preserve">Diagnostic </w:t>
            </w:r>
            <w:r>
              <w:rPr>
                <w:sz w:val="21"/>
              </w:rPr>
              <w:t>value</w:t>
            </w:r>
            <w:r>
              <w:rPr>
                <w:sz w:val="21"/>
              </w:rPr>
              <w:tab/>
            </w:r>
            <w:r>
              <w:rPr>
                <w:w w:val="95"/>
                <w:sz w:val="21"/>
              </w:rPr>
              <w:t>of</w:t>
            </w:r>
          </w:p>
          <w:p w:rsidR="00476021" w:rsidRDefault="00476021" w:rsidP="00F37B88">
            <w:pPr>
              <w:pStyle w:val="TableParagraph"/>
              <w:spacing w:line="218" w:lineRule="exact"/>
              <w:ind w:left="105"/>
              <w:rPr>
                <w:sz w:val="21"/>
              </w:rPr>
            </w:pPr>
            <w:r>
              <w:rPr>
                <w:sz w:val="21"/>
              </w:rPr>
              <w:t>criterion</w:t>
            </w:r>
          </w:p>
        </w:tc>
      </w:tr>
      <w:tr w:rsidR="00476021" w:rsidTr="00F37B88">
        <w:trPr>
          <w:trHeight w:val="234"/>
        </w:trPr>
        <w:tc>
          <w:tcPr>
            <w:tcW w:w="6672" w:type="dxa"/>
            <w:gridSpan w:val="3"/>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rPr>
                <w:sz w:val="20"/>
              </w:rPr>
            </w:pPr>
            <w:r>
              <w:rPr>
                <w:sz w:val="20"/>
              </w:rPr>
              <w:t>Clinical symptoms or a history</w:t>
            </w:r>
          </w:p>
        </w:tc>
      </w:tr>
      <w:tr w:rsidR="00476021" w:rsidTr="00F37B88">
        <w:trPr>
          <w:trHeight w:val="469"/>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123"/>
              <w:rPr>
                <w:sz w:val="20"/>
              </w:rPr>
            </w:pPr>
            <w:r>
              <w:rPr>
                <w:w w:val="128"/>
                <w:sz w:val="20"/>
              </w:rPr>
              <w:t>1</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5" w:line="230" w:lineRule="atLeast"/>
              <w:ind w:left="107" w:right="-5"/>
              <w:rPr>
                <w:sz w:val="20"/>
              </w:rPr>
            </w:pPr>
            <w:r>
              <w:rPr>
                <w:sz w:val="20"/>
              </w:rPr>
              <w:t>Night pain and / or morning stiffness in the lumbar and thoracic spine</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123"/>
              <w:ind w:left="105"/>
              <w:rPr>
                <w:sz w:val="20"/>
              </w:rPr>
            </w:pPr>
            <w:r>
              <w:rPr>
                <w:w w:val="128"/>
                <w:sz w:val="20"/>
              </w:rPr>
              <w:t>1</w:t>
            </w:r>
          </w:p>
        </w:tc>
      </w:tr>
      <w:tr w:rsidR="00476021" w:rsidTr="00F37B88">
        <w:trPr>
          <w:trHeight w:val="234"/>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rPr>
                <w:sz w:val="20"/>
              </w:rPr>
            </w:pPr>
            <w:r>
              <w:rPr>
                <w:w w:val="98"/>
                <w:sz w:val="20"/>
              </w:rPr>
              <w:t>2</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ind w:left="107"/>
              <w:rPr>
                <w:sz w:val="20"/>
              </w:rPr>
            </w:pPr>
            <w:r>
              <w:rPr>
                <w:sz w:val="20"/>
              </w:rPr>
              <w:t>Asymmetric oligoarthritis</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ind w:left="105"/>
              <w:rPr>
                <w:sz w:val="20"/>
              </w:rPr>
            </w:pPr>
            <w:r>
              <w:rPr>
                <w:w w:val="98"/>
                <w:sz w:val="20"/>
              </w:rPr>
              <w:t>2</w:t>
            </w:r>
          </w:p>
        </w:tc>
      </w:tr>
      <w:tr w:rsidR="00476021" w:rsidTr="00F37B88">
        <w:trPr>
          <w:trHeight w:val="234"/>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rPr>
                <w:sz w:val="20"/>
              </w:rPr>
            </w:pPr>
            <w:r>
              <w:rPr>
                <w:w w:val="99"/>
                <w:sz w:val="20"/>
              </w:rPr>
              <w:t>3</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ind w:left="107"/>
              <w:rPr>
                <w:sz w:val="20"/>
              </w:rPr>
            </w:pPr>
            <w:r>
              <w:rPr>
                <w:sz w:val="20"/>
              </w:rPr>
              <w:t>Pain in the gluteal area (alternating)</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ind w:left="105"/>
              <w:rPr>
                <w:sz w:val="20"/>
              </w:rPr>
            </w:pPr>
            <w:r>
              <w:rPr>
                <w:w w:val="110"/>
                <w:sz w:val="20"/>
              </w:rPr>
              <w:t>1(2)</w:t>
            </w:r>
          </w:p>
        </w:tc>
      </w:tr>
      <w:tr w:rsidR="00476021" w:rsidTr="00F37B88">
        <w:trPr>
          <w:trHeight w:val="234"/>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rPr>
                <w:sz w:val="20"/>
              </w:rPr>
            </w:pPr>
            <w:r>
              <w:rPr>
                <w:w w:val="97"/>
                <w:sz w:val="20"/>
              </w:rPr>
              <w:t>4</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ind w:left="107"/>
              <w:rPr>
                <w:sz w:val="20"/>
              </w:rPr>
            </w:pPr>
            <w:r>
              <w:rPr>
                <w:sz w:val="20"/>
              </w:rPr>
              <w:t>Dactylitis</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ind w:left="105"/>
              <w:rPr>
                <w:sz w:val="20"/>
              </w:rPr>
            </w:pPr>
            <w:r>
              <w:rPr>
                <w:w w:val="98"/>
                <w:sz w:val="20"/>
              </w:rPr>
              <w:t>2</w:t>
            </w:r>
          </w:p>
        </w:tc>
      </w:tr>
      <w:tr w:rsidR="00476021" w:rsidTr="00F37B88">
        <w:trPr>
          <w:trHeight w:val="469"/>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123"/>
              <w:rPr>
                <w:sz w:val="20"/>
              </w:rPr>
            </w:pPr>
            <w:r>
              <w:rPr>
                <w:w w:val="104"/>
                <w:sz w:val="20"/>
              </w:rPr>
              <w:t>5</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line="236" w:lineRule="exact"/>
              <w:ind w:left="107"/>
              <w:rPr>
                <w:sz w:val="20"/>
              </w:rPr>
            </w:pPr>
            <w:r>
              <w:rPr>
                <w:sz w:val="20"/>
              </w:rPr>
              <w:t>Pain in the heel area or other signs of entezopathies</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123"/>
              <w:ind w:left="105"/>
              <w:rPr>
                <w:sz w:val="20"/>
              </w:rPr>
            </w:pPr>
            <w:r>
              <w:rPr>
                <w:w w:val="98"/>
                <w:sz w:val="20"/>
              </w:rPr>
              <w:t>2</w:t>
            </w:r>
          </w:p>
        </w:tc>
      </w:tr>
      <w:tr w:rsidR="00476021" w:rsidTr="00F37B88">
        <w:trPr>
          <w:trHeight w:val="232"/>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3" w:line="209" w:lineRule="exact"/>
              <w:rPr>
                <w:sz w:val="20"/>
              </w:rPr>
            </w:pPr>
            <w:r>
              <w:rPr>
                <w:w w:val="97"/>
                <w:sz w:val="20"/>
              </w:rPr>
              <w:t>6</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3" w:line="209" w:lineRule="exact"/>
              <w:ind w:left="107"/>
              <w:rPr>
                <w:sz w:val="20"/>
              </w:rPr>
            </w:pPr>
            <w:r>
              <w:rPr>
                <w:sz w:val="20"/>
              </w:rPr>
              <w:t>Acute anterior uveitis</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3" w:line="209" w:lineRule="exact"/>
              <w:ind w:left="105"/>
              <w:rPr>
                <w:sz w:val="20"/>
              </w:rPr>
            </w:pPr>
            <w:r>
              <w:rPr>
                <w:w w:val="98"/>
                <w:sz w:val="20"/>
              </w:rPr>
              <w:t>2</w:t>
            </w:r>
          </w:p>
        </w:tc>
      </w:tr>
      <w:tr w:rsidR="00476021" w:rsidTr="00F37B88">
        <w:trPr>
          <w:trHeight w:val="467"/>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123"/>
              <w:rPr>
                <w:sz w:val="20"/>
              </w:rPr>
            </w:pPr>
            <w:r>
              <w:rPr>
                <w:w w:val="109"/>
                <w:sz w:val="20"/>
              </w:rPr>
              <w:t>7</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line="236" w:lineRule="exact"/>
              <w:ind w:left="107"/>
              <w:rPr>
                <w:sz w:val="20"/>
              </w:rPr>
            </w:pPr>
            <w:r>
              <w:rPr>
                <w:sz w:val="20"/>
              </w:rPr>
              <w:t>Nongonococcal urethritis or cervicitis 1 month before the appearance of arthritis</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123"/>
              <w:ind w:left="105"/>
              <w:rPr>
                <w:sz w:val="20"/>
              </w:rPr>
            </w:pPr>
            <w:r>
              <w:rPr>
                <w:w w:val="128"/>
                <w:sz w:val="20"/>
              </w:rPr>
              <w:t>1</w:t>
            </w:r>
          </w:p>
        </w:tc>
      </w:tr>
      <w:tr w:rsidR="00476021" w:rsidTr="00F37B88">
        <w:trPr>
          <w:trHeight w:val="231"/>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3" w:line="209" w:lineRule="exact"/>
              <w:rPr>
                <w:sz w:val="20"/>
              </w:rPr>
            </w:pPr>
            <w:r>
              <w:rPr>
                <w:w w:val="92"/>
                <w:sz w:val="20"/>
              </w:rPr>
              <w:t>8</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3" w:line="209" w:lineRule="exact"/>
              <w:ind w:left="107"/>
              <w:rPr>
                <w:sz w:val="20"/>
              </w:rPr>
            </w:pPr>
            <w:r>
              <w:rPr>
                <w:w w:val="105"/>
                <w:sz w:val="20"/>
              </w:rPr>
              <w:t>Acute</w:t>
            </w:r>
            <w:r>
              <w:rPr>
                <w:spacing w:val="-34"/>
                <w:w w:val="105"/>
                <w:sz w:val="20"/>
              </w:rPr>
              <w:t xml:space="preserve"> </w:t>
            </w:r>
            <w:r>
              <w:rPr>
                <w:w w:val="105"/>
                <w:sz w:val="20"/>
              </w:rPr>
              <w:t>diarrhea</w:t>
            </w:r>
            <w:r>
              <w:rPr>
                <w:spacing w:val="-32"/>
                <w:w w:val="105"/>
                <w:sz w:val="20"/>
              </w:rPr>
              <w:t xml:space="preserve"> </w:t>
            </w:r>
            <w:r>
              <w:rPr>
                <w:w w:val="105"/>
                <w:sz w:val="20"/>
              </w:rPr>
              <w:t>1</w:t>
            </w:r>
            <w:r>
              <w:rPr>
                <w:spacing w:val="-32"/>
                <w:w w:val="105"/>
                <w:sz w:val="20"/>
              </w:rPr>
              <w:t xml:space="preserve"> </w:t>
            </w:r>
            <w:r>
              <w:rPr>
                <w:w w:val="105"/>
                <w:sz w:val="20"/>
              </w:rPr>
              <w:t>month</w:t>
            </w:r>
            <w:r>
              <w:rPr>
                <w:spacing w:val="-32"/>
                <w:w w:val="105"/>
                <w:sz w:val="20"/>
              </w:rPr>
              <w:t xml:space="preserve"> </w:t>
            </w:r>
            <w:r>
              <w:rPr>
                <w:w w:val="105"/>
                <w:sz w:val="20"/>
              </w:rPr>
              <w:t>before</w:t>
            </w:r>
            <w:r>
              <w:rPr>
                <w:spacing w:val="-32"/>
                <w:w w:val="105"/>
                <w:sz w:val="20"/>
              </w:rPr>
              <w:t xml:space="preserve"> </w:t>
            </w:r>
            <w:r>
              <w:rPr>
                <w:w w:val="105"/>
                <w:sz w:val="20"/>
              </w:rPr>
              <w:t>the</w:t>
            </w:r>
            <w:r>
              <w:rPr>
                <w:spacing w:val="-32"/>
                <w:w w:val="105"/>
                <w:sz w:val="20"/>
              </w:rPr>
              <w:t xml:space="preserve"> </w:t>
            </w:r>
            <w:r>
              <w:rPr>
                <w:w w:val="105"/>
                <w:sz w:val="20"/>
              </w:rPr>
              <w:t>arthritis</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3" w:line="209" w:lineRule="exact"/>
              <w:ind w:left="105"/>
              <w:rPr>
                <w:sz w:val="20"/>
              </w:rPr>
            </w:pPr>
            <w:r>
              <w:rPr>
                <w:w w:val="128"/>
                <w:sz w:val="20"/>
              </w:rPr>
              <w:t>1</w:t>
            </w:r>
          </w:p>
        </w:tc>
      </w:tr>
      <w:tr w:rsidR="00476021" w:rsidTr="00F37B88">
        <w:trPr>
          <w:trHeight w:val="234"/>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rPr>
                <w:sz w:val="20"/>
              </w:rPr>
            </w:pPr>
            <w:r>
              <w:rPr>
                <w:w w:val="97"/>
                <w:sz w:val="20"/>
              </w:rPr>
              <w:t>9</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ind w:left="107"/>
              <w:rPr>
                <w:sz w:val="20"/>
              </w:rPr>
            </w:pPr>
            <w:r>
              <w:rPr>
                <w:sz w:val="20"/>
              </w:rPr>
              <w:t>Psoriasis or balanitis, or bowel disease</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ind w:left="105"/>
              <w:rPr>
                <w:sz w:val="20"/>
              </w:rPr>
            </w:pPr>
            <w:r>
              <w:rPr>
                <w:w w:val="98"/>
                <w:sz w:val="20"/>
              </w:rPr>
              <w:t>2</w:t>
            </w:r>
          </w:p>
        </w:tc>
      </w:tr>
      <w:tr w:rsidR="00476021" w:rsidTr="00F37B88">
        <w:trPr>
          <w:trHeight w:val="234"/>
        </w:trPr>
        <w:tc>
          <w:tcPr>
            <w:tcW w:w="6672" w:type="dxa"/>
            <w:gridSpan w:val="3"/>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line="209" w:lineRule="exact"/>
              <w:rPr>
                <w:sz w:val="20"/>
              </w:rPr>
            </w:pPr>
            <w:r>
              <w:rPr>
                <w:sz w:val="20"/>
              </w:rPr>
              <w:t>X-ray data</w:t>
            </w:r>
          </w:p>
        </w:tc>
      </w:tr>
      <w:tr w:rsidR="00476021" w:rsidTr="00F37B88">
        <w:trPr>
          <w:trHeight w:val="467"/>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123"/>
              <w:rPr>
                <w:sz w:val="20"/>
              </w:rPr>
            </w:pPr>
            <w:r>
              <w:rPr>
                <w:w w:val="105"/>
                <w:sz w:val="20"/>
              </w:rPr>
              <w:t>10</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line="236" w:lineRule="exact"/>
              <w:ind w:left="107"/>
              <w:rPr>
                <w:sz w:val="20"/>
              </w:rPr>
            </w:pPr>
            <w:r>
              <w:rPr>
                <w:sz w:val="20"/>
              </w:rPr>
              <w:t>Bilateral sacroiliitis stage II or unilateral sacroiliitis stage III</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123"/>
              <w:ind w:left="105"/>
              <w:rPr>
                <w:sz w:val="20"/>
              </w:rPr>
            </w:pPr>
            <w:r>
              <w:rPr>
                <w:w w:val="98"/>
                <w:sz w:val="20"/>
              </w:rPr>
              <w:t>2</w:t>
            </w:r>
          </w:p>
        </w:tc>
      </w:tr>
      <w:tr w:rsidR="00476021" w:rsidTr="00F37B88">
        <w:trPr>
          <w:trHeight w:val="229"/>
        </w:trPr>
        <w:tc>
          <w:tcPr>
            <w:tcW w:w="6672" w:type="dxa"/>
            <w:gridSpan w:val="3"/>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3" w:line="206" w:lineRule="exact"/>
              <w:rPr>
                <w:sz w:val="20"/>
              </w:rPr>
            </w:pPr>
            <w:r>
              <w:rPr>
                <w:sz w:val="20"/>
              </w:rPr>
              <w:t>Genetic predisposition</w:t>
            </w:r>
          </w:p>
        </w:tc>
      </w:tr>
      <w:tr w:rsidR="00476021" w:rsidTr="00F37B88">
        <w:trPr>
          <w:trHeight w:val="937"/>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ind w:left="0"/>
              <w:rPr>
                <w:sz w:val="31"/>
              </w:rPr>
            </w:pPr>
          </w:p>
          <w:p w:rsidR="00476021" w:rsidRDefault="00476021" w:rsidP="00F37B88">
            <w:pPr>
              <w:pStyle w:val="TableParagraph"/>
              <w:rPr>
                <w:sz w:val="20"/>
              </w:rPr>
            </w:pPr>
            <w:r>
              <w:rPr>
                <w:w w:val="130"/>
                <w:sz w:val="20"/>
              </w:rPr>
              <w:t>11</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8" w:line="247" w:lineRule="auto"/>
              <w:ind w:left="107" w:right="92"/>
              <w:jc w:val="both"/>
              <w:rPr>
                <w:sz w:val="20"/>
              </w:rPr>
            </w:pPr>
            <w:r>
              <w:rPr>
                <w:sz w:val="20"/>
              </w:rPr>
              <w:t>The</w:t>
            </w:r>
            <w:r>
              <w:rPr>
                <w:spacing w:val="-8"/>
                <w:sz w:val="20"/>
              </w:rPr>
              <w:t xml:space="preserve"> </w:t>
            </w:r>
            <w:r>
              <w:rPr>
                <w:sz w:val="20"/>
              </w:rPr>
              <w:t>presence</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z w:val="20"/>
              </w:rPr>
              <w:t>antigen</w:t>
            </w:r>
            <w:r>
              <w:rPr>
                <w:spacing w:val="-6"/>
                <w:sz w:val="20"/>
              </w:rPr>
              <w:t xml:space="preserve"> </w:t>
            </w:r>
            <w:r>
              <w:rPr>
                <w:sz w:val="20"/>
              </w:rPr>
              <w:t>HLA</w:t>
            </w:r>
            <w:r>
              <w:rPr>
                <w:spacing w:val="-6"/>
                <w:sz w:val="20"/>
              </w:rPr>
              <w:t xml:space="preserve"> </w:t>
            </w:r>
            <w:r>
              <w:rPr>
                <w:sz w:val="20"/>
              </w:rPr>
              <w:t>B27</w:t>
            </w:r>
            <w:r>
              <w:rPr>
                <w:spacing w:val="-6"/>
                <w:sz w:val="20"/>
              </w:rPr>
              <w:t xml:space="preserve"> </w:t>
            </w:r>
            <w:r>
              <w:rPr>
                <w:sz w:val="20"/>
              </w:rPr>
              <w:t>and</w:t>
            </w:r>
            <w:r>
              <w:rPr>
                <w:spacing w:val="-6"/>
                <w:sz w:val="20"/>
              </w:rPr>
              <w:t xml:space="preserve"> </w:t>
            </w:r>
            <w:r>
              <w:rPr>
                <w:sz w:val="20"/>
              </w:rPr>
              <w:t>/ or the presence of ankilosing spondylitis, reactive</w:t>
            </w:r>
            <w:r>
              <w:rPr>
                <w:spacing w:val="-19"/>
                <w:sz w:val="20"/>
              </w:rPr>
              <w:t xml:space="preserve"> </w:t>
            </w:r>
            <w:r>
              <w:rPr>
                <w:sz w:val="20"/>
              </w:rPr>
              <w:t>arthritis,</w:t>
            </w:r>
            <w:r>
              <w:rPr>
                <w:spacing w:val="-17"/>
                <w:sz w:val="20"/>
              </w:rPr>
              <w:t xml:space="preserve"> </w:t>
            </w:r>
            <w:r>
              <w:rPr>
                <w:sz w:val="20"/>
              </w:rPr>
              <w:t>uveitis,</w:t>
            </w:r>
            <w:r>
              <w:rPr>
                <w:spacing w:val="-18"/>
                <w:sz w:val="20"/>
              </w:rPr>
              <w:t xml:space="preserve"> </w:t>
            </w:r>
            <w:r>
              <w:rPr>
                <w:sz w:val="20"/>
              </w:rPr>
              <w:t>psoriasis</w:t>
            </w:r>
            <w:r>
              <w:rPr>
                <w:spacing w:val="-17"/>
                <w:sz w:val="20"/>
              </w:rPr>
              <w:t xml:space="preserve"> </w:t>
            </w:r>
            <w:r>
              <w:rPr>
                <w:sz w:val="20"/>
              </w:rPr>
              <w:t>or</w:t>
            </w:r>
            <w:r>
              <w:rPr>
                <w:spacing w:val="-17"/>
                <w:sz w:val="20"/>
              </w:rPr>
              <w:t xml:space="preserve"> </w:t>
            </w:r>
            <w:r>
              <w:rPr>
                <w:sz w:val="20"/>
              </w:rPr>
              <w:t>bowel</w:t>
            </w:r>
          </w:p>
          <w:p w:rsidR="00476021" w:rsidRDefault="00476021" w:rsidP="00F37B88">
            <w:pPr>
              <w:pStyle w:val="TableParagraph"/>
              <w:spacing w:before="1" w:line="206" w:lineRule="exact"/>
              <w:ind w:left="107"/>
              <w:jc w:val="both"/>
              <w:rPr>
                <w:sz w:val="20"/>
              </w:rPr>
            </w:pPr>
            <w:r>
              <w:rPr>
                <w:sz w:val="20"/>
              </w:rPr>
              <w:t>disease in relatives</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ind w:left="0"/>
              <w:rPr>
                <w:sz w:val="31"/>
              </w:rPr>
            </w:pPr>
          </w:p>
          <w:p w:rsidR="00476021" w:rsidRDefault="00476021" w:rsidP="00F37B88">
            <w:pPr>
              <w:pStyle w:val="TableParagraph"/>
              <w:ind w:left="105"/>
              <w:rPr>
                <w:sz w:val="20"/>
              </w:rPr>
            </w:pPr>
            <w:r>
              <w:rPr>
                <w:w w:val="98"/>
                <w:sz w:val="20"/>
              </w:rPr>
              <w:t>2</w:t>
            </w:r>
          </w:p>
        </w:tc>
      </w:tr>
      <w:tr w:rsidR="00476021" w:rsidTr="00F37B88">
        <w:trPr>
          <w:trHeight w:val="234"/>
        </w:trPr>
        <w:tc>
          <w:tcPr>
            <w:tcW w:w="6672" w:type="dxa"/>
            <w:gridSpan w:val="3"/>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8" w:line="206" w:lineRule="exact"/>
              <w:rPr>
                <w:sz w:val="20"/>
              </w:rPr>
            </w:pPr>
            <w:r>
              <w:rPr>
                <w:sz w:val="20"/>
              </w:rPr>
              <w:t>The effectiveness of treatment</w:t>
            </w:r>
          </w:p>
        </w:tc>
      </w:tr>
      <w:tr w:rsidR="00476021" w:rsidTr="00F37B88">
        <w:trPr>
          <w:trHeight w:val="948"/>
        </w:trPr>
        <w:tc>
          <w:tcPr>
            <w:tcW w:w="1522"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ind w:left="0"/>
              <w:rPr>
                <w:sz w:val="31"/>
              </w:rPr>
            </w:pPr>
          </w:p>
          <w:p w:rsidR="00476021" w:rsidRDefault="00476021" w:rsidP="00F37B88">
            <w:pPr>
              <w:pStyle w:val="TableParagraph"/>
              <w:spacing w:before="1"/>
              <w:rPr>
                <w:sz w:val="20"/>
              </w:rPr>
            </w:pPr>
            <w:r>
              <w:rPr>
                <w:w w:val="110"/>
                <w:sz w:val="20"/>
              </w:rPr>
              <w:t>12</w:t>
            </w:r>
          </w:p>
        </w:tc>
        <w:tc>
          <w:tcPr>
            <w:tcW w:w="399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9" w:line="247" w:lineRule="auto"/>
              <w:ind w:left="107" w:right="93"/>
              <w:jc w:val="both"/>
              <w:rPr>
                <w:sz w:val="20"/>
              </w:rPr>
            </w:pPr>
            <w:r>
              <w:rPr>
                <w:w w:val="95"/>
                <w:sz w:val="20"/>
              </w:rPr>
              <w:t xml:space="preserve">Significant improvement of patient’s feelings </w:t>
            </w:r>
            <w:r>
              <w:rPr>
                <w:sz w:val="20"/>
              </w:rPr>
              <w:t>within</w:t>
            </w:r>
            <w:r>
              <w:rPr>
                <w:spacing w:val="-13"/>
                <w:sz w:val="20"/>
              </w:rPr>
              <w:t xml:space="preserve"> </w:t>
            </w:r>
            <w:r>
              <w:rPr>
                <w:sz w:val="20"/>
              </w:rPr>
              <w:t>48</w:t>
            </w:r>
            <w:r>
              <w:rPr>
                <w:spacing w:val="-10"/>
                <w:sz w:val="20"/>
              </w:rPr>
              <w:t xml:space="preserve"> </w:t>
            </w:r>
            <w:r>
              <w:rPr>
                <w:sz w:val="20"/>
              </w:rPr>
              <w:t>h</w:t>
            </w:r>
            <w:r>
              <w:rPr>
                <w:spacing w:val="-11"/>
                <w:sz w:val="20"/>
              </w:rPr>
              <w:t xml:space="preserve"> </w:t>
            </w:r>
            <w:r>
              <w:rPr>
                <w:sz w:val="20"/>
              </w:rPr>
              <w:t>after</w:t>
            </w:r>
            <w:r>
              <w:rPr>
                <w:spacing w:val="-12"/>
                <w:sz w:val="20"/>
              </w:rPr>
              <w:t xml:space="preserve"> </w:t>
            </w:r>
            <w:r>
              <w:rPr>
                <w:sz w:val="20"/>
              </w:rPr>
              <w:t>administration</w:t>
            </w:r>
            <w:r>
              <w:rPr>
                <w:spacing w:val="-11"/>
                <w:sz w:val="20"/>
              </w:rPr>
              <w:t xml:space="preserve"> </w:t>
            </w:r>
            <w:r>
              <w:rPr>
                <w:sz w:val="20"/>
              </w:rPr>
              <w:t>of</w:t>
            </w:r>
            <w:r>
              <w:rPr>
                <w:spacing w:val="-12"/>
                <w:sz w:val="20"/>
              </w:rPr>
              <w:t xml:space="preserve"> </w:t>
            </w:r>
            <w:r>
              <w:rPr>
                <w:sz w:val="20"/>
              </w:rPr>
              <w:t>NSAIDs or</w:t>
            </w:r>
            <w:r>
              <w:rPr>
                <w:spacing w:val="-19"/>
                <w:sz w:val="20"/>
              </w:rPr>
              <w:t xml:space="preserve"> </w:t>
            </w:r>
            <w:r>
              <w:rPr>
                <w:sz w:val="20"/>
              </w:rPr>
              <w:t>rapid</w:t>
            </w:r>
            <w:r>
              <w:rPr>
                <w:spacing w:val="-19"/>
                <w:sz w:val="20"/>
              </w:rPr>
              <w:t xml:space="preserve"> </w:t>
            </w:r>
            <w:r>
              <w:rPr>
                <w:sz w:val="20"/>
              </w:rPr>
              <w:t>increase</w:t>
            </w:r>
            <w:r>
              <w:rPr>
                <w:spacing w:val="-17"/>
                <w:sz w:val="20"/>
              </w:rPr>
              <w:t xml:space="preserve"> </w:t>
            </w:r>
            <w:r>
              <w:rPr>
                <w:sz w:val="20"/>
              </w:rPr>
              <w:t>in</w:t>
            </w:r>
            <w:r>
              <w:rPr>
                <w:spacing w:val="-19"/>
                <w:sz w:val="20"/>
              </w:rPr>
              <w:t xml:space="preserve"> </w:t>
            </w:r>
            <w:r>
              <w:rPr>
                <w:sz w:val="20"/>
              </w:rPr>
              <w:t>the</w:t>
            </w:r>
            <w:r>
              <w:rPr>
                <w:spacing w:val="-19"/>
                <w:sz w:val="20"/>
              </w:rPr>
              <w:t xml:space="preserve"> </w:t>
            </w:r>
            <w:r>
              <w:rPr>
                <w:sz w:val="20"/>
              </w:rPr>
              <w:t>severity</w:t>
            </w:r>
            <w:r>
              <w:rPr>
                <w:spacing w:val="-18"/>
                <w:sz w:val="20"/>
              </w:rPr>
              <w:t xml:space="preserve"> </w:t>
            </w:r>
            <w:r>
              <w:rPr>
                <w:sz w:val="20"/>
              </w:rPr>
              <w:t>of</w:t>
            </w:r>
            <w:r>
              <w:rPr>
                <w:spacing w:val="-16"/>
                <w:sz w:val="20"/>
              </w:rPr>
              <w:t xml:space="preserve"> </w:t>
            </w:r>
            <w:r>
              <w:rPr>
                <w:sz w:val="20"/>
              </w:rPr>
              <w:t>pain</w:t>
            </w:r>
            <w:r>
              <w:rPr>
                <w:spacing w:val="-19"/>
                <w:sz w:val="20"/>
              </w:rPr>
              <w:t xml:space="preserve"> </w:t>
            </w:r>
            <w:r>
              <w:rPr>
                <w:sz w:val="20"/>
              </w:rPr>
              <w:t>after</w:t>
            </w:r>
          </w:p>
          <w:p w:rsidR="00476021" w:rsidRDefault="00476021" w:rsidP="00F37B88">
            <w:pPr>
              <w:pStyle w:val="TableParagraph"/>
              <w:spacing w:before="1" w:line="209" w:lineRule="exact"/>
              <w:ind w:left="107"/>
              <w:jc w:val="both"/>
              <w:rPr>
                <w:sz w:val="20"/>
              </w:rPr>
            </w:pPr>
            <w:r>
              <w:rPr>
                <w:sz w:val="20"/>
              </w:rPr>
              <w:t>withdrawal of it</w:t>
            </w:r>
          </w:p>
        </w:tc>
        <w:tc>
          <w:tcPr>
            <w:tcW w:w="1160" w:type="dxa"/>
            <w:tcBorders>
              <w:top w:val="single" w:sz="8" w:space="0" w:color="4F81BC"/>
              <w:left w:val="single" w:sz="8" w:space="0" w:color="4F81BC"/>
              <w:bottom w:val="single" w:sz="8" w:space="0" w:color="4F81BC"/>
              <w:right w:val="single" w:sz="8" w:space="0" w:color="4F81BC"/>
            </w:tcBorders>
          </w:tcPr>
          <w:p w:rsidR="00476021" w:rsidRDefault="00476021" w:rsidP="00F37B88">
            <w:pPr>
              <w:pStyle w:val="TableParagraph"/>
              <w:spacing w:before="6"/>
              <w:ind w:left="0"/>
              <w:rPr>
                <w:sz w:val="31"/>
              </w:rPr>
            </w:pPr>
          </w:p>
          <w:p w:rsidR="00476021" w:rsidRDefault="00476021" w:rsidP="00F37B88">
            <w:pPr>
              <w:pStyle w:val="TableParagraph"/>
              <w:spacing w:before="1"/>
              <w:ind w:left="105"/>
              <w:rPr>
                <w:sz w:val="20"/>
              </w:rPr>
            </w:pPr>
            <w:r>
              <w:rPr>
                <w:w w:val="98"/>
                <w:sz w:val="20"/>
              </w:rPr>
              <w:t>2</w:t>
            </w:r>
          </w:p>
        </w:tc>
      </w:tr>
    </w:tbl>
    <w:p w:rsidR="00476021" w:rsidRDefault="00476021" w:rsidP="00476021">
      <w:pPr>
        <w:spacing w:before="3" w:line="249" w:lineRule="auto"/>
        <w:ind w:left="312" w:right="1343"/>
        <w:rPr>
          <w:sz w:val="20"/>
        </w:rPr>
      </w:pPr>
      <w:r>
        <w:rPr>
          <w:sz w:val="20"/>
        </w:rPr>
        <w:t>More</w:t>
      </w:r>
      <w:r>
        <w:rPr>
          <w:spacing w:val="-18"/>
          <w:sz w:val="20"/>
        </w:rPr>
        <w:t xml:space="preserve"> </w:t>
      </w:r>
      <w:r>
        <w:rPr>
          <w:sz w:val="20"/>
        </w:rPr>
        <w:t>than</w:t>
      </w:r>
      <w:r>
        <w:rPr>
          <w:spacing w:val="-18"/>
          <w:sz w:val="20"/>
        </w:rPr>
        <w:t xml:space="preserve"> </w:t>
      </w:r>
      <w:r>
        <w:rPr>
          <w:sz w:val="20"/>
        </w:rPr>
        <w:t>6</w:t>
      </w:r>
      <w:r>
        <w:rPr>
          <w:spacing w:val="-19"/>
          <w:sz w:val="20"/>
        </w:rPr>
        <w:t xml:space="preserve"> </w:t>
      </w:r>
      <w:r>
        <w:rPr>
          <w:sz w:val="20"/>
        </w:rPr>
        <w:t>of</w:t>
      </w:r>
      <w:r>
        <w:rPr>
          <w:spacing w:val="-18"/>
          <w:sz w:val="20"/>
        </w:rPr>
        <w:t xml:space="preserve"> </w:t>
      </w:r>
      <w:r>
        <w:rPr>
          <w:sz w:val="20"/>
        </w:rPr>
        <w:t>12</w:t>
      </w:r>
      <w:r>
        <w:rPr>
          <w:spacing w:val="-18"/>
          <w:sz w:val="20"/>
        </w:rPr>
        <w:t xml:space="preserve"> </w:t>
      </w:r>
      <w:r>
        <w:rPr>
          <w:sz w:val="20"/>
        </w:rPr>
        <w:t>above</w:t>
      </w:r>
      <w:r>
        <w:rPr>
          <w:spacing w:val="-20"/>
          <w:sz w:val="20"/>
        </w:rPr>
        <w:t xml:space="preserve"> </w:t>
      </w:r>
      <w:r>
        <w:rPr>
          <w:sz w:val="20"/>
        </w:rPr>
        <w:t>criteria</w:t>
      </w:r>
      <w:r>
        <w:rPr>
          <w:spacing w:val="-17"/>
          <w:sz w:val="20"/>
        </w:rPr>
        <w:t xml:space="preserve"> </w:t>
      </w:r>
      <w:r>
        <w:rPr>
          <w:sz w:val="20"/>
        </w:rPr>
        <w:t>establish</w:t>
      </w:r>
      <w:r>
        <w:rPr>
          <w:spacing w:val="-18"/>
          <w:sz w:val="20"/>
        </w:rPr>
        <w:t xml:space="preserve"> </w:t>
      </w:r>
      <w:r>
        <w:rPr>
          <w:sz w:val="20"/>
        </w:rPr>
        <w:t>the</w:t>
      </w:r>
      <w:r>
        <w:rPr>
          <w:spacing w:val="-18"/>
          <w:sz w:val="20"/>
        </w:rPr>
        <w:t xml:space="preserve"> </w:t>
      </w:r>
      <w:r>
        <w:rPr>
          <w:sz w:val="20"/>
        </w:rPr>
        <w:t>diagnosis</w:t>
      </w:r>
      <w:r>
        <w:rPr>
          <w:spacing w:val="-16"/>
          <w:sz w:val="20"/>
        </w:rPr>
        <w:t xml:space="preserve"> </w:t>
      </w:r>
      <w:r>
        <w:rPr>
          <w:sz w:val="20"/>
        </w:rPr>
        <w:t>of</w:t>
      </w:r>
      <w:r>
        <w:rPr>
          <w:spacing w:val="-19"/>
          <w:sz w:val="20"/>
        </w:rPr>
        <w:t xml:space="preserve"> </w:t>
      </w:r>
      <w:r>
        <w:rPr>
          <w:sz w:val="20"/>
        </w:rPr>
        <w:t>SA. Sensitivity is 90%, specificity –</w:t>
      </w:r>
      <w:r>
        <w:rPr>
          <w:spacing w:val="-32"/>
          <w:sz w:val="20"/>
        </w:rPr>
        <w:t xml:space="preserve"> </w:t>
      </w:r>
      <w:r>
        <w:rPr>
          <w:sz w:val="20"/>
        </w:rPr>
        <w:t>86,6%.</w:t>
      </w:r>
    </w:p>
    <w:p w:rsidR="00476021" w:rsidRDefault="00476021" w:rsidP="00476021">
      <w:pPr>
        <w:pStyle w:val="a3"/>
        <w:spacing w:before="1"/>
        <w:ind w:left="0"/>
        <w:rPr>
          <w:sz w:val="20"/>
        </w:rPr>
      </w:pPr>
    </w:p>
    <w:p w:rsidR="00476021" w:rsidRDefault="00476021" w:rsidP="00476021">
      <w:pPr>
        <w:pStyle w:val="a3"/>
        <w:spacing w:line="247" w:lineRule="auto"/>
        <w:ind w:right="763" w:firstLine="566"/>
        <w:jc w:val="both"/>
      </w:pPr>
      <w:r>
        <w:t>As</w:t>
      </w:r>
      <w:r>
        <w:rPr>
          <w:spacing w:val="-29"/>
        </w:rPr>
        <w:t xml:space="preserve"> </w:t>
      </w:r>
      <w:r>
        <w:t>a</w:t>
      </w:r>
      <w:r>
        <w:rPr>
          <w:spacing w:val="-28"/>
        </w:rPr>
        <w:t xml:space="preserve"> </w:t>
      </w:r>
      <w:r>
        <w:t>result</w:t>
      </w:r>
      <w:r>
        <w:rPr>
          <w:spacing w:val="-28"/>
        </w:rPr>
        <w:t xml:space="preserve"> </w:t>
      </w:r>
      <w:r>
        <w:t>of</w:t>
      </w:r>
      <w:r>
        <w:rPr>
          <w:spacing w:val="-30"/>
        </w:rPr>
        <w:t xml:space="preserve"> </w:t>
      </w:r>
      <w:r>
        <w:t>the</w:t>
      </w:r>
      <w:r>
        <w:rPr>
          <w:spacing w:val="-28"/>
        </w:rPr>
        <w:t xml:space="preserve"> </w:t>
      </w:r>
      <w:r>
        <w:t>growing</w:t>
      </w:r>
      <w:r>
        <w:rPr>
          <w:spacing w:val="-29"/>
        </w:rPr>
        <w:t xml:space="preserve"> </w:t>
      </w:r>
      <w:r>
        <w:t>process</w:t>
      </w:r>
      <w:r>
        <w:rPr>
          <w:spacing w:val="-29"/>
        </w:rPr>
        <w:t xml:space="preserve"> </w:t>
      </w:r>
      <w:r>
        <w:t>of</w:t>
      </w:r>
      <w:r>
        <w:rPr>
          <w:spacing w:val="-26"/>
        </w:rPr>
        <w:t xml:space="preserve"> </w:t>
      </w:r>
      <w:r>
        <w:t>immunoinflammation</w:t>
      </w:r>
      <w:r>
        <w:rPr>
          <w:spacing w:val="-29"/>
        </w:rPr>
        <w:t xml:space="preserve"> </w:t>
      </w:r>
      <w:r>
        <w:t>of</w:t>
      </w:r>
      <w:r>
        <w:rPr>
          <w:spacing w:val="-28"/>
        </w:rPr>
        <w:t xml:space="preserve"> </w:t>
      </w:r>
      <w:r>
        <w:t>lumbar lesion,</w:t>
      </w:r>
      <w:r>
        <w:rPr>
          <w:spacing w:val="-26"/>
        </w:rPr>
        <w:t xml:space="preserve"> </w:t>
      </w:r>
      <w:r>
        <w:t>hip</w:t>
      </w:r>
      <w:r>
        <w:rPr>
          <w:spacing w:val="-24"/>
        </w:rPr>
        <w:t xml:space="preserve"> </w:t>
      </w:r>
      <w:r>
        <w:t>joints,</w:t>
      </w:r>
      <w:r>
        <w:rPr>
          <w:spacing w:val="-24"/>
        </w:rPr>
        <w:t xml:space="preserve"> </w:t>
      </w:r>
      <w:r>
        <w:t>in</w:t>
      </w:r>
      <w:r>
        <w:rPr>
          <w:spacing w:val="-24"/>
        </w:rPr>
        <w:t xml:space="preserve"> </w:t>
      </w:r>
      <w:r>
        <w:t>the</w:t>
      </w:r>
      <w:r>
        <w:rPr>
          <w:spacing w:val="-26"/>
        </w:rPr>
        <w:t xml:space="preserve"> </w:t>
      </w:r>
      <w:r>
        <w:t>future</w:t>
      </w:r>
      <w:r>
        <w:rPr>
          <w:spacing w:val="-22"/>
        </w:rPr>
        <w:t xml:space="preserve"> </w:t>
      </w:r>
      <w:r>
        <w:t>-</w:t>
      </w:r>
      <w:r>
        <w:rPr>
          <w:spacing w:val="-24"/>
        </w:rPr>
        <w:t xml:space="preserve"> </w:t>
      </w:r>
      <w:r>
        <w:t>other</w:t>
      </w:r>
      <w:r>
        <w:rPr>
          <w:spacing w:val="-24"/>
        </w:rPr>
        <w:t xml:space="preserve"> </w:t>
      </w:r>
      <w:r>
        <w:t>joints,</w:t>
      </w:r>
      <w:r>
        <w:rPr>
          <w:spacing w:val="-25"/>
        </w:rPr>
        <w:t xml:space="preserve"> </w:t>
      </w:r>
      <w:r>
        <w:t>with</w:t>
      </w:r>
      <w:r>
        <w:rPr>
          <w:spacing w:val="-24"/>
        </w:rPr>
        <w:t xml:space="preserve"> </w:t>
      </w:r>
      <w:r>
        <w:t>the</w:t>
      </w:r>
      <w:r>
        <w:rPr>
          <w:spacing w:val="-25"/>
        </w:rPr>
        <w:t xml:space="preserve"> </w:t>
      </w:r>
      <w:r>
        <w:t>development</w:t>
      </w:r>
      <w:r>
        <w:rPr>
          <w:spacing w:val="-26"/>
        </w:rPr>
        <w:t xml:space="preserve"> </w:t>
      </w:r>
      <w:r>
        <w:t>of</w:t>
      </w:r>
      <w:r>
        <w:rPr>
          <w:spacing w:val="-23"/>
        </w:rPr>
        <w:t xml:space="preserve"> </w:t>
      </w:r>
      <w:r>
        <w:t>active fibroplastic</w:t>
      </w:r>
      <w:r>
        <w:rPr>
          <w:spacing w:val="-6"/>
        </w:rPr>
        <w:t xml:space="preserve"> </w:t>
      </w:r>
      <w:r>
        <w:t>process</w:t>
      </w:r>
      <w:r>
        <w:rPr>
          <w:spacing w:val="-3"/>
        </w:rPr>
        <w:t xml:space="preserve"> </w:t>
      </w:r>
      <w:r>
        <w:t>and</w:t>
      </w:r>
      <w:r>
        <w:rPr>
          <w:spacing w:val="-4"/>
        </w:rPr>
        <w:t xml:space="preserve"> </w:t>
      </w:r>
      <w:r>
        <w:t>formation</w:t>
      </w:r>
      <w:r>
        <w:rPr>
          <w:spacing w:val="-5"/>
        </w:rPr>
        <w:t xml:space="preserve"> </w:t>
      </w:r>
      <w:r>
        <w:t>of</w:t>
      </w:r>
      <w:r>
        <w:rPr>
          <w:spacing w:val="-5"/>
        </w:rPr>
        <w:t xml:space="preserve"> </w:t>
      </w:r>
      <w:r>
        <w:t>fibrous</w:t>
      </w:r>
      <w:r>
        <w:rPr>
          <w:spacing w:val="-4"/>
        </w:rPr>
        <w:t xml:space="preserve"> </w:t>
      </w:r>
      <w:r>
        <w:t>scar</w:t>
      </w:r>
      <w:r>
        <w:rPr>
          <w:spacing w:val="-4"/>
        </w:rPr>
        <w:t xml:space="preserve"> </w:t>
      </w:r>
      <w:r>
        <w:t>tissue</w:t>
      </w:r>
      <w:r>
        <w:rPr>
          <w:spacing w:val="-6"/>
        </w:rPr>
        <w:t xml:space="preserve"> </w:t>
      </w:r>
      <w:r>
        <w:t>with</w:t>
      </w:r>
      <w:r>
        <w:rPr>
          <w:spacing w:val="-4"/>
        </w:rPr>
        <w:t xml:space="preserve"> </w:t>
      </w:r>
      <w:r>
        <w:t>subsequent calcification</w:t>
      </w:r>
      <w:r>
        <w:rPr>
          <w:spacing w:val="-15"/>
        </w:rPr>
        <w:t xml:space="preserve"> </w:t>
      </w:r>
      <w:r>
        <w:t>and</w:t>
      </w:r>
      <w:r>
        <w:rPr>
          <w:spacing w:val="-15"/>
        </w:rPr>
        <w:t xml:space="preserve"> </w:t>
      </w:r>
      <w:r>
        <w:t>ossification.</w:t>
      </w:r>
      <w:r>
        <w:rPr>
          <w:spacing w:val="-15"/>
        </w:rPr>
        <w:t xml:space="preserve"> </w:t>
      </w:r>
      <w:r>
        <w:t>Subsequently,</w:t>
      </w:r>
      <w:r>
        <w:rPr>
          <w:spacing w:val="-15"/>
        </w:rPr>
        <w:t xml:space="preserve"> </w:t>
      </w:r>
      <w:r>
        <w:t>developing</w:t>
      </w:r>
      <w:r>
        <w:rPr>
          <w:spacing w:val="-16"/>
        </w:rPr>
        <w:t xml:space="preserve"> </w:t>
      </w:r>
      <w:r>
        <w:t>fibrous</w:t>
      </w:r>
      <w:r>
        <w:rPr>
          <w:spacing w:val="-14"/>
        </w:rPr>
        <w:t xml:space="preserve"> </w:t>
      </w:r>
      <w:r>
        <w:t>and</w:t>
      </w:r>
      <w:r>
        <w:rPr>
          <w:spacing w:val="-16"/>
        </w:rPr>
        <w:t xml:space="preserve"> </w:t>
      </w:r>
      <w:r>
        <w:t>cystic ankylosis</w:t>
      </w:r>
      <w:r>
        <w:rPr>
          <w:spacing w:val="-26"/>
        </w:rPr>
        <w:t xml:space="preserve"> </w:t>
      </w:r>
      <w:r>
        <w:t>of</w:t>
      </w:r>
      <w:r>
        <w:rPr>
          <w:spacing w:val="-25"/>
        </w:rPr>
        <w:t xml:space="preserve"> </w:t>
      </w:r>
      <w:r>
        <w:t>joint</w:t>
      </w:r>
      <w:r>
        <w:rPr>
          <w:spacing w:val="-26"/>
        </w:rPr>
        <w:t xml:space="preserve"> </w:t>
      </w:r>
      <w:r>
        <w:t>axial</w:t>
      </w:r>
      <w:r>
        <w:rPr>
          <w:spacing w:val="-25"/>
        </w:rPr>
        <w:t xml:space="preserve"> </w:t>
      </w:r>
      <w:r>
        <w:t>skeleton,</w:t>
      </w:r>
      <w:r>
        <w:rPr>
          <w:spacing w:val="-28"/>
        </w:rPr>
        <w:t xml:space="preserve"> </w:t>
      </w:r>
      <w:r>
        <w:t>at</w:t>
      </w:r>
      <w:r>
        <w:rPr>
          <w:spacing w:val="-25"/>
        </w:rPr>
        <w:t xml:space="preserve"> </w:t>
      </w:r>
      <w:r>
        <w:t>least</w:t>
      </w:r>
      <w:r>
        <w:rPr>
          <w:spacing w:val="-24"/>
        </w:rPr>
        <w:t xml:space="preserve"> </w:t>
      </w:r>
      <w:r>
        <w:t>-</w:t>
      </w:r>
      <w:r>
        <w:rPr>
          <w:spacing w:val="-25"/>
        </w:rPr>
        <w:t xml:space="preserve"> </w:t>
      </w:r>
      <w:r>
        <w:t>peripheral</w:t>
      </w:r>
      <w:r>
        <w:rPr>
          <w:spacing w:val="-26"/>
        </w:rPr>
        <w:t xml:space="preserve"> </w:t>
      </w:r>
      <w:r>
        <w:t>joints</w:t>
      </w:r>
      <w:r>
        <w:rPr>
          <w:spacing w:val="-25"/>
        </w:rPr>
        <w:t xml:space="preserve"> </w:t>
      </w:r>
      <w:r>
        <w:t>with</w:t>
      </w:r>
      <w:r>
        <w:rPr>
          <w:spacing w:val="-26"/>
        </w:rPr>
        <w:t xml:space="preserve"> </w:t>
      </w:r>
      <w:r>
        <w:t>ossification of ligaments of the</w:t>
      </w:r>
      <w:r>
        <w:rPr>
          <w:spacing w:val="-24"/>
        </w:rPr>
        <w:t xml:space="preserve"> </w:t>
      </w:r>
      <w:r>
        <w:t>spine.</w:t>
      </w:r>
    </w:p>
    <w:p w:rsidR="00476021" w:rsidRDefault="00476021" w:rsidP="00476021">
      <w:pPr>
        <w:spacing w:line="247" w:lineRule="auto"/>
        <w:jc w:val="both"/>
        <w:sectPr w:rsidR="00476021">
          <w:pgSz w:w="8400" w:h="11910"/>
          <w:pgMar w:top="840" w:right="80" w:bottom="620" w:left="540" w:header="0" w:footer="253" w:gutter="0"/>
          <w:cols w:space="720"/>
        </w:sectPr>
      </w:pPr>
    </w:p>
    <w:p w:rsidR="00476021" w:rsidRDefault="00476021" w:rsidP="00476021">
      <w:pPr>
        <w:pStyle w:val="a3"/>
        <w:ind w:left="371"/>
        <w:rPr>
          <w:sz w:val="20"/>
        </w:rPr>
      </w:pPr>
      <w:r>
        <w:rPr>
          <w:noProof/>
          <w:sz w:val="20"/>
          <w:lang w:val="ru-RU" w:eastAsia="ru-RU"/>
        </w:rPr>
        <w:lastRenderedPageBreak/>
        <mc:AlternateContent>
          <mc:Choice Requires="wpg">
            <w:drawing>
              <wp:inline distT="0" distB="0" distL="0" distR="0" wp14:anchorId="1B146420" wp14:editId="7851E275">
                <wp:extent cx="4230370" cy="267335"/>
                <wp:effectExtent l="6985" t="9525" r="10795" b="8890"/>
                <wp:docPr id="20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267335"/>
                          <a:chOff x="0" y="0"/>
                          <a:chExt cx="6662" cy="421"/>
                        </a:xfrm>
                      </wpg:grpSpPr>
                      <wps:wsp>
                        <wps:cNvPr id="203" name="Line 150"/>
                        <wps:cNvCnPr>
                          <a:cxnSpLocks noChangeShapeType="1"/>
                        </wps:cNvCnPr>
                        <wps:spPr bwMode="auto">
                          <a:xfrm>
                            <a:off x="15" y="7"/>
                            <a:ext cx="6647" cy="0"/>
                          </a:xfrm>
                          <a:prstGeom prst="line">
                            <a:avLst/>
                          </a:prstGeom>
                          <a:noFill/>
                          <a:ln w="9144">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04" name="Line 149"/>
                        <wps:cNvCnPr>
                          <a:cxnSpLocks noChangeShapeType="1"/>
                        </wps:cNvCnPr>
                        <wps:spPr bwMode="auto">
                          <a:xfrm>
                            <a:off x="7" y="0"/>
                            <a:ext cx="0" cy="420"/>
                          </a:xfrm>
                          <a:prstGeom prst="line">
                            <a:avLst/>
                          </a:prstGeom>
                          <a:noFill/>
                          <a:ln w="9449">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05" name="Text Box 148"/>
                        <wps:cNvSpPr txBox="1">
                          <a:spLocks noChangeArrowheads="1"/>
                        </wps:cNvSpPr>
                        <wps:spPr bwMode="auto">
                          <a:xfrm>
                            <a:off x="0" y="0"/>
                            <a:ext cx="6662"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60"/>
                                <w:ind w:left="763"/>
                                <w:rPr>
                                  <w:b/>
                                  <w:sz w:val="21"/>
                                </w:rPr>
                              </w:pPr>
                              <w:r>
                                <w:rPr>
                                  <w:b/>
                                  <w:color w:val="233E5F"/>
                                  <w:sz w:val="21"/>
                                </w:rPr>
                                <w:t>Clinical classification</w:t>
                              </w:r>
                            </w:p>
                          </w:txbxContent>
                        </wps:txbx>
                        <wps:bodyPr rot="0" vert="horz" wrap="square" lIns="0" tIns="0" rIns="0" bIns="0" anchor="t" anchorCtr="0" upright="1">
                          <a:noAutofit/>
                        </wps:bodyPr>
                      </wps:wsp>
                    </wpg:wgp>
                  </a:graphicData>
                </a:graphic>
              </wp:inline>
            </w:drawing>
          </mc:Choice>
          <mc:Fallback>
            <w:pict>
              <v:group w14:anchorId="1B146420" id="Group 147" o:spid="_x0000_s1046" style="width:333.1pt;height:21.05pt;mso-position-horizontal-relative:char;mso-position-vertical-relative:line" coordsize="666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">
                <v:line id="Line 150" o:spid="_x0000_s1047" style="position:absolute;visibility:visible;mso-wrap-style:square" from="15,7" to="66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" strokecolor="#4f81bc" strokeweight=".72pt"/>
                <v:line id="Line 149" o:spid="_x0000_s1048" style="position:absolute;visibility:visible;mso-wrap-style:square" from="7,0" to="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" strokecolor="#4f81bc" strokeweight=".26247mm"/>
                <v:shape id="Text Box 148" o:spid="_x0000_s1049" type="#_x0000_t202" style="position:absolute;width:666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rsidR="00476021" w:rsidRDefault="00476021" w:rsidP="00476021">
                        <w:pPr>
                          <w:spacing w:before="60"/>
                          <w:ind w:left="763"/>
                          <w:rPr>
                            <w:b/>
                            <w:sz w:val="21"/>
                          </w:rPr>
                        </w:pPr>
                        <w:r>
                          <w:rPr>
                            <w:b/>
                            <w:color w:val="233E5F"/>
                            <w:sz w:val="21"/>
                          </w:rPr>
                          <w:t>Clinical classification</w:t>
                        </w:r>
                      </w:p>
                    </w:txbxContent>
                  </v:textbox>
                </v:shape>
                <w10:anchorlock/>
              </v:group>
            </w:pict>
          </mc:Fallback>
        </mc:AlternateContent>
      </w:r>
    </w:p>
    <w:p w:rsidR="00476021" w:rsidRDefault="00476021" w:rsidP="00476021">
      <w:pPr>
        <w:pStyle w:val="a3"/>
        <w:spacing w:line="199" w:lineRule="exact"/>
        <w:ind w:left="878"/>
      </w:pPr>
      <w:r>
        <w:t>(Recommended by Ukraine Rheumatologists Association, 2005)</w:t>
      </w:r>
    </w:p>
    <w:p w:rsidR="00476021" w:rsidRDefault="00476021" w:rsidP="000470F5">
      <w:pPr>
        <w:pStyle w:val="a5"/>
        <w:numPr>
          <w:ilvl w:val="1"/>
          <w:numId w:val="17"/>
        </w:numPr>
        <w:tabs>
          <w:tab w:val="left" w:pos="1018"/>
        </w:tabs>
        <w:spacing w:before="8"/>
        <w:ind w:firstLine="0"/>
        <w:rPr>
          <w:sz w:val="21"/>
        </w:rPr>
      </w:pPr>
      <w:r>
        <w:rPr>
          <w:sz w:val="21"/>
        </w:rPr>
        <w:t>Forms:</w:t>
      </w:r>
    </w:p>
    <w:p w:rsidR="00476021" w:rsidRDefault="00476021" w:rsidP="00476021">
      <w:pPr>
        <w:pStyle w:val="a3"/>
        <w:spacing w:before="6" w:line="249" w:lineRule="auto"/>
        <w:ind w:right="682" w:firstLine="566"/>
      </w:pPr>
      <w:r>
        <w:t>The central (axial). Lesions of the spine and axial joints (shoulder, hip) without destruction of peripheral joints.</w:t>
      </w:r>
    </w:p>
    <w:p w:rsidR="00476021" w:rsidRDefault="00476021" w:rsidP="00476021">
      <w:pPr>
        <w:pStyle w:val="a3"/>
        <w:spacing w:line="249" w:lineRule="auto"/>
        <w:ind w:right="682" w:firstLine="566"/>
      </w:pPr>
      <w:r>
        <w:t>Peripheral.</w:t>
      </w:r>
      <w:r>
        <w:rPr>
          <w:spacing w:val="-26"/>
        </w:rPr>
        <w:t xml:space="preserve"> </w:t>
      </w:r>
      <w:r>
        <w:t>Lesions</w:t>
      </w:r>
      <w:r>
        <w:rPr>
          <w:spacing w:val="-26"/>
        </w:rPr>
        <w:t xml:space="preserve"> </w:t>
      </w:r>
      <w:r>
        <w:t>of</w:t>
      </w:r>
      <w:r>
        <w:rPr>
          <w:spacing w:val="-26"/>
        </w:rPr>
        <w:t xml:space="preserve"> </w:t>
      </w:r>
      <w:r>
        <w:t>peripheral</w:t>
      </w:r>
      <w:r>
        <w:rPr>
          <w:spacing w:val="-26"/>
        </w:rPr>
        <w:t xml:space="preserve"> </w:t>
      </w:r>
      <w:r>
        <w:t>joints</w:t>
      </w:r>
      <w:r>
        <w:rPr>
          <w:spacing w:val="-26"/>
        </w:rPr>
        <w:t xml:space="preserve"> </w:t>
      </w:r>
      <w:r>
        <w:t>separately</w:t>
      </w:r>
      <w:r>
        <w:rPr>
          <w:spacing w:val="-27"/>
        </w:rPr>
        <w:t xml:space="preserve"> </w:t>
      </w:r>
      <w:r>
        <w:t>or</w:t>
      </w:r>
      <w:r>
        <w:rPr>
          <w:spacing w:val="-27"/>
        </w:rPr>
        <w:t xml:space="preserve"> </w:t>
      </w:r>
      <w:r>
        <w:t>in</w:t>
      </w:r>
      <w:r>
        <w:rPr>
          <w:spacing w:val="-27"/>
        </w:rPr>
        <w:t xml:space="preserve"> </w:t>
      </w:r>
      <w:r>
        <w:t>combination with</w:t>
      </w:r>
      <w:r>
        <w:rPr>
          <w:spacing w:val="-6"/>
        </w:rPr>
        <w:t xml:space="preserve"> </w:t>
      </w:r>
      <w:r>
        <w:t>lesions</w:t>
      </w:r>
      <w:r>
        <w:rPr>
          <w:spacing w:val="-7"/>
        </w:rPr>
        <w:t xml:space="preserve"> </w:t>
      </w:r>
      <w:r>
        <w:t>of</w:t>
      </w:r>
      <w:r>
        <w:rPr>
          <w:spacing w:val="-6"/>
        </w:rPr>
        <w:t xml:space="preserve"> </w:t>
      </w:r>
      <w:r>
        <w:t>the</w:t>
      </w:r>
      <w:r>
        <w:rPr>
          <w:spacing w:val="-10"/>
        </w:rPr>
        <w:t xml:space="preserve"> </w:t>
      </w:r>
      <w:r>
        <w:t>spine</w:t>
      </w:r>
      <w:r>
        <w:rPr>
          <w:spacing w:val="-6"/>
        </w:rPr>
        <w:t xml:space="preserve"> </w:t>
      </w:r>
      <w:r>
        <w:t>and</w:t>
      </w:r>
      <w:r>
        <w:rPr>
          <w:spacing w:val="-7"/>
        </w:rPr>
        <w:t xml:space="preserve"> </w:t>
      </w:r>
      <w:r>
        <w:t>axial</w:t>
      </w:r>
      <w:r>
        <w:rPr>
          <w:spacing w:val="-7"/>
        </w:rPr>
        <w:t xml:space="preserve"> </w:t>
      </w:r>
      <w:r>
        <w:t>joints.</w:t>
      </w:r>
    </w:p>
    <w:p w:rsidR="00476021" w:rsidRDefault="00476021" w:rsidP="00476021">
      <w:pPr>
        <w:pStyle w:val="a3"/>
        <w:spacing w:line="247" w:lineRule="auto"/>
        <w:ind w:right="682" w:firstLine="566"/>
      </w:pPr>
      <w:r>
        <w:t>Visceral. Combination of central or peripheral forms of lesions of internal organs (aortytis, etc.).</w:t>
      </w:r>
    </w:p>
    <w:p w:rsidR="00476021" w:rsidRDefault="00476021" w:rsidP="000470F5">
      <w:pPr>
        <w:pStyle w:val="a5"/>
        <w:numPr>
          <w:ilvl w:val="1"/>
          <w:numId w:val="17"/>
        </w:numPr>
        <w:tabs>
          <w:tab w:val="left" w:pos="1018"/>
        </w:tabs>
        <w:ind w:firstLine="0"/>
        <w:rPr>
          <w:sz w:val="21"/>
        </w:rPr>
      </w:pPr>
      <w:r>
        <w:rPr>
          <w:sz w:val="21"/>
        </w:rPr>
        <w:t>Course:</w:t>
      </w:r>
    </w:p>
    <w:p w:rsidR="00476021" w:rsidRDefault="00476021" w:rsidP="00476021">
      <w:pPr>
        <w:pStyle w:val="a3"/>
        <w:spacing w:before="2"/>
        <w:ind w:left="878"/>
      </w:pPr>
      <w:r>
        <w:t>slowly progressive</w:t>
      </w:r>
    </w:p>
    <w:p w:rsidR="00476021" w:rsidRDefault="00476021" w:rsidP="00476021">
      <w:pPr>
        <w:pStyle w:val="a3"/>
        <w:spacing w:before="8" w:line="247" w:lineRule="auto"/>
        <w:ind w:left="878" w:right="2506"/>
      </w:pPr>
      <w:r>
        <w:t>slowly progressive with periods of exacerbation rapidly progressive</w:t>
      </w:r>
    </w:p>
    <w:p w:rsidR="00476021" w:rsidRDefault="00476021" w:rsidP="000470F5">
      <w:pPr>
        <w:pStyle w:val="a5"/>
        <w:numPr>
          <w:ilvl w:val="1"/>
          <w:numId w:val="17"/>
        </w:numPr>
        <w:tabs>
          <w:tab w:val="left" w:pos="1018"/>
        </w:tabs>
        <w:spacing w:before="1" w:line="249" w:lineRule="auto"/>
        <w:ind w:right="3941" w:firstLine="0"/>
        <w:rPr>
          <w:sz w:val="21"/>
        </w:rPr>
      </w:pPr>
      <w:r>
        <w:rPr>
          <w:w w:val="95"/>
          <w:sz w:val="21"/>
        </w:rPr>
        <w:t xml:space="preserve">Clinical and radiological stages: </w:t>
      </w:r>
      <w:r>
        <w:rPr>
          <w:sz w:val="21"/>
        </w:rPr>
        <w:t>I (initial or</w:t>
      </w:r>
      <w:r>
        <w:rPr>
          <w:spacing w:val="-21"/>
          <w:sz w:val="21"/>
        </w:rPr>
        <w:t xml:space="preserve"> </w:t>
      </w:r>
      <w:r>
        <w:rPr>
          <w:sz w:val="21"/>
        </w:rPr>
        <w:t>early)</w:t>
      </w:r>
    </w:p>
    <w:p w:rsidR="00476021" w:rsidRDefault="00476021" w:rsidP="00476021">
      <w:pPr>
        <w:pStyle w:val="a3"/>
        <w:spacing w:line="247" w:lineRule="auto"/>
        <w:ind w:right="770" w:firstLine="566"/>
        <w:jc w:val="both"/>
      </w:pPr>
      <w:r>
        <w:t>Moderate limitation of movement in the spine, or in the affected joints,</w:t>
      </w:r>
      <w:r>
        <w:rPr>
          <w:spacing w:val="-30"/>
        </w:rPr>
        <w:t xml:space="preserve"> </w:t>
      </w:r>
      <w:r>
        <w:t>radiographic</w:t>
      </w:r>
      <w:r>
        <w:rPr>
          <w:spacing w:val="-29"/>
        </w:rPr>
        <w:t xml:space="preserve"> </w:t>
      </w:r>
      <w:r>
        <w:t>changes</w:t>
      </w:r>
      <w:r>
        <w:rPr>
          <w:spacing w:val="-29"/>
        </w:rPr>
        <w:t xml:space="preserve"> </w:t>
      </w:r>
      <w:r>
        <w:t>are</w:t>
      </w:r>
      <w:r>
        <w:rPr>
          <w:spacing w:val="-29"/>
        </w:rPr>
        <w:t xml:space="preserve"> </w:t>
      </w:r>
      <w:r>
        <w:t>absent</w:t>
      </w:r>
      <w:r>
        <w:rPr>
          <w:spacing w:val="-29"/>
        </w:rPr>
        <w:t xml:space="preserve"> </w:t>
      </w:r>
      <w:r>
        <w:t>or</w:t>
      </w:r>
      <w:r>
        <w:rPr>
          <w:spacing w:val="-32"/>
        </w:rPr>
        <w:t xml:space="preserve"> </w:t>
      </w:r>
      <w:r>
        <w:t>are</w:t>
      </w:r>
      <w:r>
        <w:rPr>
          <w:spacing w:val="-30"/>
        </w:rPr>
        <w:t xml:space="preserve"> </w:t>
      </w:r>
      <w:r>
        <w:t>unclear</w:t>
      </w:r>
      <w:r>
        <w:rPr>
          <w:spacing w:val="-32"/>
        </w:rPr>
        <w:t xml:space="preserve"> </w:t>
      </w:r>
      <w:r>
        <w:t>and</w:t>
      </w:r>
      <w:r>
        <w:rPr>
          <w:spacing w:val="-31"/>
        </w:rPr>
        <w:t xml:space="preserve"> </w:t>
      </w:r>
      <w:r>
        <w:t>unequal</w:t>
      </w:r>
      <w:r>
        <w:rPr>
          <w:spacing w:val="-29"/>
        </w:rPr>
        <w:t xml:space="preserve"> </w:t>
      </w:r>
      <w:r>
        <w:t>surfaces sacral</w:t>
      </w:r>
      <w:r>
        <w:rPr>
          <w:spacing w:val="-18"/>
        </w:rPr>
        <w:t xml:space="preserve"> </w:t>
      </w:r>
      <w:r>
        <w:t>iliac</w:t>
      </w:r>
      <w:r>
        <w:rPr>
          <w:spacing w:val="-17"/>
        </w:rPr>
        <w:t xml:space="preserve"> </w:t>
      </w:r>
      <w:r>
        <w:t>joints,</w:t>
      </w:r>
      <w:r>
        <w:rPr>
          <w:spacing w:val="-17"/>
        </w:rPr>
        <w:t xml:space="preserve"> </w:t>
      </w:r>
      <w:r>
        <w:t>subchondral</w:t>
      </w:r>
      <w:r>
        <w:rPr>
          <w:spacing w:val="-17"/>
        </w:rPr>
        <w:t xml:space="preserve"> </w:t>
      </w:r>
      <w:r>
        <w:t>osteosclerosis,</w:t>
      </w:r>
      <w:r>
        <w:rPr>
          <w:spacing w:val="-17"/>
        </w:rPr>
        <w:t xml:space="preserve"> </w:t>
      </w:r>
      <w:r>
        <w:t>expansion</w:t>
      </w:r>
      <w:r>
        <w:rPr>
          <w:spacing w:val="-18"/>
        </w:rPr>
        <w:t xml:space="preserve"> </w:t>
      </w:r>
      <w:r>
        <w:t>of</w:t>
      </w:r>
      <w:r>
        <w:rPr>
          <w:spacing w:val="-17"/>
        </w:rPr>
        <w:t xml:space="preserve"> </w:t>
      </w:r>
      <w:r>
        <w:t>joint</w:t>
      </w:r>
      <w:r>
        <w:rPr>
          <w:spacing w:val="-17"/>
        </w:rPr>
        <w:t xml:space="preserve"> </w:t>
      </w:r>
      <w:r>
        <w:t>gaps.</w:t>
      </w:r>
    </w:p>
    <w:p w:rsidR="00476021" w:rsidRDefault="00476021" w:rsidP="000470F5">
      <w:pPr>
        <w:pStyle w:val="a5"/>
        <w:numPr>
          <w:ilvl w:val="0"/>
          <w:numId w:val="15"/>
        </w:numPr>
        <w:tabs>
          <w:tab w:val="left" w:pos="1062"/>
        </w:tabs>
        <w:rPr>
          <w:sz w:val="21"/>
        </w:rPr>
      </w:pPr>
      <w:r>
        <w:rPr>
          <w:sz w:val="21"/>
        </w:rPr>
        <w:t>(moderate</w:t>
      </w:r>
      <w:r>
        <w:rPr>
          <w:spacing w:val="-6"/>
          <w:sz w:val="21"/>
        </w:rPr>
        <w:t xml:space="preserve"> </w:t>
      </w:r>
      <w:r>
        <w:rPr>
          <w:sz w:val="21"/>
        </w:rPr>
        <w:t>lesions)</w:t>
      </w:r>
    </w:p>
    <w:p w:rsidR="00476021" w:rsidRDefault="00476021" w:rsidP="00476021">
      <w:pPr>
        <w:pStyle w:val="a3"/>
        <w:spacing w:before="6" w:line="247" w:lineRule="auto"/>
        <w:ind w:right="768" w:firstLine="566"/>
        <w:jc w:val="both"/>
      </w:pPr>
      <w:r>
        <w:t>Restrictions of movements in the spine or peripheral joints, narrowing gaps sacral iliac joints or partial ankilosing, narrowing of intervertebral joint cracks or signs of ankylosis of the joints of the spine.</w:t>
      </w:r>
    </w:p>
    <w:p w:rsidR="00476021" w:rsidRDefault="00476021" w:rsidP="000470F5">
      <w:pPr>
        <w:pStyle w:val="a5"/>
        <w:numPr>
          <w:ilvl w:val="0"/>
          <w:numId w:val="15"/>
        </w:numPr>
        <w:tabs>
          <w:tab w:val="left" w:pos="1131"/>
        </w:tabs>
        <w:spacing w:line="238" w:lineRule="exact"/>
        <w:ind w:left="1130" w:hanging="252"/>
        <w:rPr>
          <w:sz w:val="21"/>
        </w:rPr>
      </w:pPr>
      <w:r>
        <w:rPr>
          <w:sz w:val="21"/>
        </w:rPr>
        <w:t>(late)</w:t>
      </w:r>
    </w:p>
    <w:p w:rsidR="00476021" w:rsidRDefault="00476021" w:rsidP="00476021">
      <w:pPr>
        <w:pStyle w:val="a3"/>
        <w:spacing w:before="9" w:line="247" w:lineRule="auto"/>
        <w:ind w:right="767" w:firstLine="566"/>
        <w:jc w:val="both"/>
      </w:pPr>
      <w:r>
        <w:t>A significant limitation of motion in the spine or large joints of the extremities</w:t>
      </w:r>
      <w:r>
        <w:rPr>
          <w:spacing w:val="-16"/>
        </w:rPr>
        <w:t xml:space="preserve"> </w:t>
      </w:r>
      <w:r>
        <w:t>due</w:t>
      </w:r>
      <w:r>
        <w:rPr>
          <w:spacing w:val="-16"/>
        </w:rPr>
        <w:t xml:space="preserve"> </w:t>
      </w:r>
      <w:r>
        <w:t>to</w:t>
      </w:r>
      <w:r>
        <w:rPr>
          <w:spacing w:val="-15"/>
        </w:rPr>
        <w:t xml:space="preserve"> </w:t>
      </w:r>
      <w:r>
        <w:t>ankilosing,</w:t>
      </w:r>
      <w:r>
        <w:rPr>
          <w:spacing w:val="-16"/>
        </w:rPr>
        <w:t xml:space="preserve"> </w:t>
      </w:r>
      <w:r>
        <w:t>bone</w:t>
      </w:r>
      <w:r>
        <w:rPr>
          <w:spacing w:val="-15"/>
        </w:rPr>
        <w:t xml:space="preserve"> </w:t>
      </w:r>
      <w:r>
        <w:t>ankylosis</w:t>
      </w:r>
      <w:r>
        <w:rPr>
          <w:spacing w:val="-15"/>
        </w:rPr>
        <w:t xml:space="preserve"> </w:t>
      </w:r>
      <w:r>
        <w:t>of</w:t>
      </w:r>
      <w:r>
        <w:rPr>
          <w:spacing w:val="-16"/>
        </w:rPr>
        <w:t xml:space="preserve"> </w:t>
      </w:r>
      <w:r>
        <w:t>sacral</w:t>
      </w:r>
      <w:r>
        <w:rPr>
          <w:spacing w:val="-11"/>
        </w:rPr>
        <w:t xml:space="preserve"> </w:t>
      </w:r>
      <w:r>
        <w:t>iliac</w:t>
      </w:r>
      <w:r>
        <w:rPr>
          <w:spacing w:val="-15"/>
        </w:rPr>
        <w:t xml:space="preserve"> </w:t>
      </w:r>
      <w:r>
        <w:t>joints</w:t>
      </w:r>
      <w:r>
        <w:rPr>
          <w:spacing w:val="-15"/>
        </w:rPr>
        <w:t xml:space="preserve"> </w:t>
      </w:r>
      <w:r>
        <w:t>between vertebral</w:t>
      </w:r>
      <w:r>
        <w:rPr>
          <w:spacing w:val="-23"/>
        </w:rPr>
        <w:t xml:space="preserve"> </w:t>
      </w:r>
      <w:r>
        <w:t>and</w:t>
      </w:r>
      <w:r>
        <w:rPr>
          <w:spacing w:val="-23"/>
        </w:rPr>
        <w:t xml:space="preserve"> </w:t>
      </w:r>
      <w:r>
        <w:t>rib-vertebral</w:t>
      </w:r>
      <w:r>
        <w:rPr>
          <w:spacing w:val="-24"/>
        </w:rPr>
        <w:t xml:space="preserve"> </w:t>
      </w:r>
      <w:r>
        <w:t>joints</w:t>
      </w:r>
      <w:r>
        <w:rPr>
          <w:spacing w:val="-23"/>
        </w:rPr>
        <w:t xml:space="preserve"> </w:t>
      </w:r>
      <w:r>
        <w:t>or</w:t>
      </w:r>
      <w:r>
        <w:rPr>
          <w:spacing w:val="-23"/>
        </w:rPr>
        <w:t xml:space="preserve"> </w:t>
      </w:r>
      <w:r>
        <w:t>the</w:t>
      </w:r>
      <w:r>
        <w:rPr>
          <w:spacing w:val="-23"/>
        </w:rPr>
        <w:t xml:space="preserve"> </w:t>
      </w:r>
      <w:r>
        <w:t>presence</w:t>
      </w:r>
      <w:r>
        <w:rPr>
          <w:spacing w:val="-22"/>
        </w:rPr>
        <w:t xml:space="preserve"> </w:t>
      </w:r>
      <w:r>
        <w:t>of</w:t>
      </w:r>
      <w:r>
        <w:rPr>
          <w:spacing w:val="-24"/>
        </w:rPr>
        <w:t xml:space="preserve"> </w:t>
      </w:r>
      <w:r>
        <w:t>ossification</w:t>
      </w:r>
      <w:r>
        <w:rPr>
          <w:spacing w:val="-24"/>
        </w:rPr>
        <w:t xml:space="preserve"> </w:t>
      </w:r>
      <w:r>
        <w:t>ligaments.</w:t>
      </w:r>
    </w:p>
    <w:p w:rsidR="00476021" w:rsidRDefault="00476021" w:rsidP="00476021">
      <w:pPr>
        <w:pStyle w:val="a3"/>
        <w:spacing w:before="2"/>
        <w:ind w:left="878"/>
      </w:pPr>
      <w:r>
        <w:t>Level of activity</w:t>
      </w:r>
    </w:p>
    <w:p w:rsidR="00476021" w:rsidRDefault="00476021" w:rsidP="00476021">
      <w:pPr>
        <w:pStyle w:val="a3"/>
        <w:spacing w:before="6" w:line="249" w:lineRule="auto"/>
        <w:ind w:right="682" w:firstLine="566"/>
      </w:pPr>
      <w:r>
        <w:t>0 (none) - no stiffness and pain in the spine and joints of the extremities, ESR to 20 mm/h, CRP- negative</w:t>
      </w:r>
    </w:p>
    <w:p w:rsidR="00476021" w:rsidRDefault="00476021" w:rsidP="000470F5">
      <w:pPr>
        <w:pStyle w:val="a5"/>
        <w:numPr>
          <w:ilvl w:val="0"/>
          <w:numId w:val="14"/>
        </w:numPr>
        <w:tabs>
          <w:tab w:val="left" w:pos="1018"/>
        </w:tabs>
        <w:spacing w:line="249" w:lineRule="auto"/>
        <w:ind w:right="769" w:firstLine="566"/>
        <w:rPr>
          <w:sz w:val="21"/>
        </w:rPr>
      </w:pPr>
      <w:r>
        <w:rPr>
          <w:sz w:val="21"/>
        </w:rPr>
        <w:t>(minimum) - a small stiffness, pain in the spine and joints of the extremities</w:t>
      </w:r>
      <w:r>
        <w:rPr>
          <w:spacing w:val="-11"/>
          <w:sz w:val="21"/>
        </w:rPr>
        <w:t xml:space="preserve"> </w:t>
      </w:r>
      <w:r>
        <w:rPr>
          <w:sz w:val="21"/>
        </w:rPr>
        <w:t>in</w:t>
      </w:r>
      <w:r>
        <w:rPr>
          <w:spacing w:val="-10"/>
          <w:sz w:val="21"/>
        </w:rPr>
        <w:t xml:space="preserve"> </w:t>
      </w:r>
      <w:r>
        <w:rPr>
          <w:sz w:val="21"/>
        </w:rPr>
        <w:t>the</w:t>
      </w:r>
      <w:r>
        <w:rPr>
          <w:spacing w:val="-10"/>
          <w:sz w:val="21"/>
        </w:rPr>
        <w:t xml:space="preserve"> </w:t>
      </w:r>
      <w:r>
        <w:rPr>
          <w:sz w:val="21"/>
        </w:rPr>
        <w:t>morning,</w:t>
      </w:r>
      <w:r>
        <w:rPr>
          <w:spacing w:val="-12"/>
          <w:sz w:val="21"/>
        </w:rPr>
        <w:t xml:space="preserve"> </w:t>
      </w:r>
      <w:r>
        <w:rPr>
          <w:sz w:val="21"/>
        </w:rPr>
        <w:t>ESR</w:t>
      </w:r>
      <w:r>
        <w:rPr>
          <w:spacing w:val="-9"/>
          <w:sz w:val="21"/>
        </w:rPr>
        <w:t xml:space="preserve"> </w:t>
      </w:r>
      <w:r>
        <w:rPr>
          <w:sz w:val="21"/>
        </w:rPr>
        <w:t>to</w:t>
      </w:r>
      <w:r>
        <w:rPr>
          <w:spacing w:val="-11"/>
          <w:sz w:val="21"/>
        </w:rPr>
        <w:t xml:space="preserve"> </w:t>
      </w:r>
      <w:r>
        <w:rPr>
          <w:sz w:val="21"/>
        </w:rPr>
        <w:t>20mm/h,</w:t>
      </w:r>
      <w:r>
        <w:rPr>
          <w:spacing w:val="-13"/>
          <w:sz w:val="21"/>
        </w:rPr>
        <w:t xml:space="preserve"> </w:t>
      </w:r>
      <w:r>
        <w:rPr>
          <w:sz w:val="21"/>
        </w:rPr>
        <w:t>CRP</w:t>
      </w:r>
      <w:r>
        <w:rPr>
          <w:spacing w:val="-9"/>
          <w:sz w:val="21"/>
        </w:rPr>
        <w:t xml:space="preserve"> </w:t>
      </w:r>
      <w:r>
        <w:rPr>
          <w:sz w:val="21"/>
        </w:rPr>
        <w:t>+</w:t>
      </w:r>
    </w:p>
    <w:p w:rsidR="00476021" w:rsidRDefault="00476021" w:rsidP="000470F5">
      <w:pPr>
        <w:pStyle w:val="a5"/>
        <w:numPr>
          <w:ilvl w:val="0"/>
          <w:numId w:val="14"/>
        </w:numPr>
        <w:tabs>
          <w:tab w:val="left" w:pos="1078"/>
        </w:tabs>
        <w:spacing w:line="247" w:lineRule="auto"/>
        <w:ind w:right="772" w:firstLine="566"/>
        <w:rPr>
          <w:sz w:val="21"/>
        </w:rPr>
      </w:pPr>
      <w:r>
        <w:rPr>
          <w:sz w:val="21"/>
        </w:rPr>
        <w:t>(moderate)</w:t>
      </w:r>
      <w:r>
        <w:rPr>
          <w:spacing w:val="-6"/>
          <w:sz w:val="21"/>
        </w:rPr>
        <w:t xml:space="preserve"> </w:t>
      </w:r>
      <w:r>
        <w:rPr>
          <w:sz w:val="21"/>
        </w:rPr>
        <w:t>-</w:t>
      </w:r>
      <w:r>
        <w:rPr>
          <w:spacing w:val="-7"/>
          <w:sz w:val="21"/>
        </w:rPr>
        <w:t xml:space="preserve"> </w:t>
      </w:r>
      <w:r>
        <w:rPr>
          <w:sz w:val="21"/>
        </w:rPr>
        <w:t>constant</w:t>
      </w:r>
      <w:r>
        <w:rPr>
          <w:spacing w:val="-7"/>
          <w:sz w:val="21"/>
        </w:rPr>
        <w:t xml:space="preserve"> </w:t>
      </w:r>
      <w:r>
        <w:rPr>
          <w:sz w:val="21"/>
        </w:rPr>
        <w:t>pain</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spine</w:t>
      </w:r>
      <w:r>
        <w:rPr>
          <w:spacing w:val="-7"/>
          <w:sz w:val="21"/>
        </w:rPr>
        <w:t xml:space="preserve"> </w:t>
      </w:r>
      <w:r>
        <w:rPr>
          <w:sz w:val="21"/>
        </w:rPr>
        <w:t>and</w:t>
      </w:r>
      <w:r>
        <w:rPr>
          <w:spacing w:val="-7"/>
          <w:sz w:val="21"/>
        </w:rPr>
        <w:t xml:space="preserve"> </w:t>
      </w:r>
      <w:r>
        <w:rPr>
          <w:sz w:val="21"/>
        </w:rPr>
        <w:t>joints</w:t>
      </w:r>
      <w:r>
        <w:rPr>
          <w:spacing w:val="-8"/>
          <w:sz w:val="21"/>
        </w:rPr>
        <w:t xml:space="preserve"> </w:t>
      </w:r>
      <w:r>
        <w:rPr>
          <w:sz w:val="21"/>
        </w:rPr>
        <w:t>of</w:t>
      </w:r>
      <w:r>
        <w:rPr>
          <w:spacing w:val="-7"/>
          <w:sz w:val="21"/>
        </w:rPr>
        <w:t xml:space="preserve"> </w:t>
      </w:r>
      <w:r>
        <w:rPr>
          <w:sz w:val="21"/>
        </w:rPr>
        <w:t>extremities, morning</w:t>
      </w:r>
      <w:r>
        <w:rPr>
          <w:spacing w:val="-14"/>
          <w:sz w:val="21"/>
        </w:rPr>
        <w:t xml:space="preserve"> </w:t>
      </w:r>
      <w:r>
        <w:rPr>
          <w:sz w:val="21"/>
        </w:rPr>
        <w:t>stiffness</w:t>
      </w:r>
      <w:r>
        <w:rPr>
          <w:spacing w:val="-11"/>
          <w:sz w:val="21"/>
        </w:rPr>
        <w:t xml:space="preserve"> </w:t>
      </w:r>
      <w:r>
        <w:rPr>
          <w:sz w:val="21"/>
        </w:rPr>
        <w:t>for</w:t>
      </w:r>
      <w:r>
        <w:rPr>
          <w:spacing w:val="-12"/>
          <w:sz w:val="21"/>
        </w:rPr>
        <w:t xml:space="preserve"> </w:t>
      </w:r>
      <w:r>
        <w:rPr>
          <w:sz w:val="21"/>
        </w:rPr>
        <w:t>a</w:t>
      </w:r>
      <w:r>
        <w:rPr>
          <w:spacing w:val="-12"/>
          <w:sz w:val="21"/>
        </w:rPr>
        <w:t xml:space="preserve"> </w:t>
      </w:r>
      <w:r>
        <w:rPr>
          <w:sz w:val="21"/>
        </w:rPr>
        <w:t>few</w:t>
      </w:r>
      <w:r>
        <w:rPr>
          <w:spacing w:val="-14"/>
          <w:sz w:val="21"/>
        </w:rPr>
        <w:t xml:space="preserve"> </w:t>
      </w:r>
      <w:r>
        <w:rPr>
          <w:sz w:val="21"/>
        </w:rPr>
        <w:t>hours,</w:t>
      </w:r>
      <w:r>
        <w:rPr>
          <w:spacing w:val="-14"/>
          <w:sz w:val="21"/>
        </w:rPr>
        <w:t xml:space="preserve"> </w:t>
      </w:r>
      <w:r>
        <w:rPr>
          <w:sz w:val="21"/>
        </w:rPr>
        <w:t>ESR</w:t>
      </w:r>
      <w:r>
        <w:rPr>
          <w:spacing w:val="-11"/>
          <w:sz w:val="21"/>
        </w:rPr>
        <w:t xml:space="preserve"> </w:t>
      </w:r>
      <w:r>
        <w:rPr>
          <w:sz w:val="21"/>
        </w:rPr>
        <w:t>to</w:t>
      </w:r>
      <w:r>
        <w:rPr>
          <w:spacing w:val="-11"/>
          <w:sz w:val="21"/>
        </w:rPr>
        <w:t xml:space="preserve"> </w:t>
      </w:r>
      <w:r>
        <w:rPr>
          <w:sz w:val="21"/>
        </w:rPr>
        <w:t>40mm/h,</w:t>
      </w:r>
      <w:r>
        <w:rPr>
          <w:spacing w:val="-13"/>
          <w:sz w:val="21"/>
        </w:rPr>
        <w:t xml:space="preserve"> </w:t>
      </w:r>
      <w:r>
        <w:rPr>
          <w:sz w:val="21"/>
        </w:rPr>
        <w:t>CRP</w:t>
      </w:r>
      <w:r>
        <w:rPr>
          <w:spacing w:val="-11"/>
          <w:sz w:val="21"/>
        </w:rPr>
        <w:t xml:space="preserve"> </w:t>
      </w:r>
      <w:r>
        <w:rPr>
          <w:sz w:val="21"/>
        </w:rPr>
        <w:t>++</w:t>
      </w:r>
    </w:p>
    <w:p w:rsidR="00476021" w:rsidRDefault="00476021" w:rsidP="000470F5">
      <w:pPr>
        <w:pStyle w:val="a5"/>
        <w:numPr>
          <w:ilvl w:val="0"/>
          <w:numId w:val="14"/>
        </w:numPr>
        <w:tabs>
          <w:tab w:val="left" w:pos="1138"/>
        </w:tabs>
        <w:spacing w:line="247" w:lineRule="auto"/>
        <w:ind w:right="763" w:firstLine="566"/>
        <w:jc w:val="both"/>
        <w:rPr>
          <w:sz w:val="21"/>
        </w:rPr>
      </w:pPr>
      <w:r>
        <w:rPr>
          <w:sz w:val="21"/>
        </w:rPr>
        <w:t>(pronounced)</w:t>
      </w:r>
      <w:r>
        <w:rPr>
          <w:spacing w:val="-14"/>
          <w:sz w:val="21"/>
        </w:rPr>
        <w:t xml:space="preserve"> </w:t>
      </w:r>
      <w:r>
        <w:rPr>
          <w:sz w:val="21"/>
        </w:rPr>
        <w:t>-</w:t>
      </w:r>
      <w:r>
        <w:rPr>
          <w:spacing w:val="-17"/>
          <w:sz w:val="21"/>
        </w:rPr>
        <w:t xml:space="preserve"> </w:t>
      </w:r>
      <w:r>
        <w:rPr>
          <w:sz w:val="21"/>
        </w:rPr>
        <w:t>constant</w:t>
      </w:r>
      <w:r>
        <w:rPr>
          <w:spacing w:val="-17"/>
          <w:sz w:val="21"/>
        </w:rPr>
        <w:t xml:space="preserve"> </w:t>
      </w:r>
      <w:r>
        <w:rPr>
          <w:sz w:val="21"/>
        </w:rPr>
        <w:t>pain</w:t>
      </w:r>
      <w:r>
        <w:rPr>
          <w:spacing w:val="-16"/>
          <w:sz w:val="21"/>
        </w:rPr>
        <w:t xml:space="preserve"> </w:t>
      </w:r>
      <w:r>
        <w:rPr>
          <w:sz w:val="21"/>
        </w:rPr>
        <w:t>in</w:t>
      </w:r>
      <w:r>
        <w:rPr>
          <w:spacing w:val="-16"/>
          <w:sz w:val="21"/>
        </w:rPr>
        <w:t xml:space="preserve"> </w:t>
      </w:r>
      <w:r>
        <w:rPr>
          <w:sz w:val="21"/>
        </w:rPr>
        <w:t>the</w:t>
      </w:r>
      <w:r>
        <w:rPr>
          <w:spacing w:val="-16"/>
          <w:sz w:val="21"/>
        </w:rPr>
        <w:t xml:space="preserve"> </w:t>
      </w:r>
      <w:r>
        <w:rPr>
          <w:sz w:val="21"/>
        </w:rPr>
        <w:t>spine</w:t>
      </w:r>
      <w:r>
        <w:rPr>
          <w:spacing w:val="-16"/>
          <w:sz w:val="21"/>
        </w:rPr>
        <w:t xml:space="preserve"> </w:t>
      </w:r>
      <w:r>
        <w:rPr>
          <w:sz w:val="21"/>
        </w:rPr>
        <w:t>and</w:t>
      </w:r>
      <w:r>
        <w:rPr>
          <w:spacing w:val="-16"/>
          <w:sz w:val="21"/>
        </w:rPr>
        <w:t xml:space="preserve"> </w:t>
      </w:r>
      <w:r>
        <w:rPr>
          <w:sz w:val="21"/>
        </w:rPr>
        <w:t>joints</w:t>
      </w:r>
      <w:r>
        <w:rPr>
          <w:spacing w:val="-16"/>
          <w:sz w:val="21"/>
        </w:rPr>
        <w:t xml:space="preserve"> </w:t>
      </w:r>
      <w:r>
        <w:rPr>
          <w:sz w:val="21"/>
        </w:rPr>
        <w:t>of</w:t>
      </w:r>
      <w:r>
        <w:rPr>
          <w:spacing w:val="-16"/>
          <w:sz w:val="21"/>
        </w:rPr>
        <w:t xml:space="preserve"> </w:t>
      </w:r>
      <w:r>
        <w:rPr>
          <w:sz w:val="21"/>
        </w:rPr>
        <w:t>the</w:t>
      </w:r>
      <w:r>
        <w:rPr>
          <w:spacing w:val="-15"/>
          <w:sz w:val="21"/>
        </w:rPr>
        <w:t xml:space="preserve"> </w:t>
      </w:r>
      <w:r>
        <w:rPr>
          <w:sz w:val="21"/>
        </w:rPr>
        <w:t>limbs, stiffness throughout the day, exudative changes in the joints, low-grade temperature,</w:t>
      </w:r>
      <w:r>
        <w:rPr>
          <w:spacing w:val="-27"/>
          <w:sz w:val="21"/>
        </w:rPr>
        <w:t xml:space="preserve"> </w:t>
      </w:r>
      <w:r>
        <w:rPr>
          <w:sz w:val="21"/>
        </w:rPr>
        <w:t>visceral</w:t>
      </w:r>
      <w:r>
        <w:rPr>
          <w:spacing w:val="-27"/>
          <w:sz w:val="21"/>
        </w:rPr>
        <w:t xml:space="preserve"> </w:t>
      </w:r>
      <w:r>
        <w:rPr>
          <w:sz w:val="21"/>
        </w:rPr>
        <w:t>manifestations,</w:t>
      </w:r>
      <w:r>
        <w:rPr>
          <w:spacing w:val="-27"/>
          <w:sz w:val="21"/>
        </w:rPr>
        <w:t xml:space="preserve"> </w:t>
      </w:r>
      <w:r>
        <w:rPr>
          <w:sz w:val="21"/>
        </w:rPr>
        <w:t>ESR</w:t>
      </w:r>
      <w:r>
        <w:rPr>
          <w:spacing w:val="-26"/>
          <w:sz w:val="21"/>
        </w:rPr>
        <w:t xml:space="preserve"> </w:t>
      </w:r>
      <w:r>
        <w:rPr>
          <w:sz w:val="21"/>
        </w:rPr>
        <w:t>over</w:t>
      </w:r>
      <w:r>
        <w:rPr>
          <w:spacing w:val="-27"/>
          <w:sz w:val="21"/>
        </w:rPr>
        <w:t xml:space="preserve"> </w:t>
      </w:r>
      <w:r>
        <w:rPr>
          <w:sz w:val="21"/>
        </w:rPr>
        <w:t>40mm/h,</w:t>
      </w:r>
      <w:r>
        <w:rPr>
          <w:spacing w:val="-27"/>
          <w:sz w:val="21"/>
        </w:rPr>
        <w:t xml:space="preserve"> </w:t>
      </w:r>
      <w:r>
        <w:rPr>
          <w:sz w:val="21"/>
        </w:rPr>
        <w:t>CRP</w:t>
      </w:r>
      <w:r>
        <w:rPr>
          <w:spacing w:val="-26"/>
          <w:sz w:val="21"/>
        </w:rPr>
        <w:t xml:space="preserve"> </w:t>
      </w:r>
      <w:r>
        <w:rPr>
          <w:sz w:val="21"/>
        </w:rPr>
        <w:t>+</w:t>
      </w:r>
      <w:r>
        <w:rPr>
          <w:spacing w:val="-27"/>
          <w:sz w:val="21"/>
        </w:rPr>
        <w:t xml:space="preserve"> </w:t>
      </w:r>
      <w:r>
        <w:rPr>
          <w:sz w:val="21"/>
        </w:rPr>
        <w:t>+</w:t>
      </w:r>
      <w:r>
        <w:rPr>
          <w:spacing w:val="-26"/>
          <w:sz w:val="21"/>
        </w:rPr>
        <w:t xml:space="preserve"> </w:t>
      </w:r>
      <w:r>
        <w:rPr>
          <w:sz w:val="21"/>
        </w:rPr>
        <w:t>+</w:t>
      </w:r>
      <w:r>
        <w:rPr>
          <w:spacing w:val="-26"/>
          <w:sz w:val="21"/>
        </w:rPr>
        <w:t xml:space="preserve"> </w:t>
      </w:r>
      <w:r>
        <w:rPr>
          <w:sz w:val="21"/>
        </w:rPr>
        <w:t>/</w:t>
      </w:r>
      <w:r>
        <w:rPr>
          <w:spacing w:val="-27"/>
          <w:sz w:val="21"/>
        </w:rPr>
        <w:t xml:space="preserve"> </w:t>
      </w:r>
      <w:r>
        <w:rPr>
          <w:sz w:val="21"/>
        </w:rPr>
        <w:t>+</w:t>
      </w:r>
      <w:r>
        <w:rPr>
          <w:spacing w:val="-26"/>
          <w:sz w:val="21"/>
        </w:rPr>
        <w:t xml:space="preserve"> </w:t>
      </w:r>
      <w:r>
        <w:rPr>
          <w:sz w:val="21"/>
        </w:rPr>
        <w:t>+</w:t>
      </w:r>
      <w:r>
        <w:rPr>
          <w:spacing w:val="-26"/>
          <w:sz w:val="21"/>
        </w:rPr>
        <w:t xml:space="preserve"> </w:t>
      </w:r>
      <w:r>
        <w:rPr>
          <w:sz w:val="21"/>
        </w:rPr>
        <w:t>+</w:t>
      </w:r>
    </w:p>
    <w:p w:rsidR="00476021" w:rsidRDefault="00476021" w:rsidP="00476021">
      <w:pPr>
        <w:pStyle w:val="a3"/>
      </w:pPr>
      <w:r>
        <w:rPr>
          <w:w w:val="95"/>
        </w:rPr>
        <w:t>+.</w:t>
      </w:r>
    </w:p>
    <w:p w:rsidR="00476021" w:rsidRDefault="00476021" w:rsidP="00476021">
      <w:pPr>
        <w:pStyle w:val="a3"/>
        <w:spacing w:before="3"/>
        <w:ind w:left="878"/>
      </w:pPr>
      <w:r>
        <w:t>The degree of functional failure</w:t>
      </w:r>
    </w:p>
    <w:p w:rsidR="00476021" w:rsidRDefault="00476021" w:rsidP="000470F5">
      <w:pPr>
        <w:pStyle w:val="a5"/>
        <w:numPr>
          <w:ilvl w:val="0"/>
          <w:numId w:val="13"/>
        </w:numPr>
        <w:tabs>
          <w:tab w:val="left" w:pos="987"/>
        </w:tabs>
        <w:spacing w:before="9" w:line="247" w:lineRule="auto"/>
        <w:ind w:right="767" w:firstLine="566"/>
        <w:rPr>
          <w:sz w:val="21"/>
        </w:rPr>
      </w:pPr>
      <w:r>
        <w:rPr>
          <w:sz w:val="21"/>
        </w:rPr>
        <w:t>-</w:t>
      </w:r>
      <w:r>
        <w:rPr>
          <w:spacing w:val="-32"/>
          <w:sz w:val="21"/>
        </w:rPr>
        <w:t xml:space="preserve"> </w:t>
      </w:r>
      <w:r>
        <w:rPr>
          <w:sz w:val="21"/>
        </w:rPr>
        <w:t>changing</w:t>
      </w:r>
      <w:r>
        <w:rPr>
          <w:spacing w:val="-31"/>
          <w:sz w:val="21"/>
        </w:rPr>
        <w:t xml:space="preserve"> </w:t>
      </w:r>
      <w:r>
        <w:rPr>
          <w:sz w:val="21"/>
        </w:rPr>
        <w:t>physiological</w:t>
      </w:r>
      <w:r>
        <w:rPr>
          <w:spacing w:val="-31"/>
          <w:sz w:val="21"/>
        </w:rPr>
        <w:t xml:space="preserve"> </w:t>
      </w:r>
      <w:r>
        <w:rPr>
          <w:sz w:val="21"/>
        </w:rPr>
        <w:t>bends</w:t>
      </w:r>
      <w:r>
        <w:rPr>
          <w:spacing w:val="-30"/>
          <w:sz w:val="21"/>
        </w:rPr>
        <w:t xml:space="preserve"> </w:t>
      </w:r>
      <w:r>
        <w:rPr>
          <w:sz w:val="21"/>
        </w:rPr>
        <w:t>and</w:t>
      </w:r>
      <w:r>
        <w:rPr>
          <w:spacing w:val="-31"/>
          <w:sz w:val="21"/>
        </w:rPr>
        <w:t xml:space="preserve"> </w:t>
      </w:r>
      <w:r>
        <w:rPr>
          <w:sz w:val="21"/>
        </w:rPr>
        <w:t>limited</w:t>
      </w:r>
      <w:r>
        <w:rPr>
          <w:spacing w:val="-29"/>
          <w:sz w:val="21"/>
        </w:rPr>
        <w:t xml:space="preserve"> </w:t>
      </w:r>
      <w:r>
        <w:rPr>
          <w:sz w:val="21"/>
        </w:rPr>
        <w:t>mobility</w:t>
      </w:r>
      <w:r>
        <w:rPr>
          <w:spacing w:val="-31"/>
          <w:sz w:val="21"/>
        </w:rPr>
        <w:t xml:space="preserve"> </w:t>
      </w:r>
      <w:r>
        <w:rPr>
          <w:sz w:val="21"/>
        </w:rPr>
        <w:t>of</w:t>
      </w:r>
      <w:r>
        <w:rPr>
          <w:spacing w:val="-31"/>
          <w:sz w:val="21"/>
        </w:rPr>
        <w:t xml:space="preserve"> </w:t>
      </w:r>
      <w:r>
        <w:rPr>
          <w:sz w:val="21"/>
        </w:rPr>
        <w:t>the</w:t>
      </w:r>
      <w:r>
        <w:rPr>
          <w:spacing w:val="-31"/>
          <w:sz w:val="21"/>
        </w:rPr>
        <w:t xml:space="preserve"> </w:t>
      </w:r>
      <w:r>
        <w:rPr>
          <w:sz w:val="21"/>
        </w:rPr>
        <w:t>spine</w:t>
      </w:r>
      <w:r>
        <w:rPr>
          <w:spacing w:val="-31"/>
          <w:sz w:val="21"/>
        </w:rPr>
        <w:t xml:space="preserve"> </w:t>
      </w:r>
      <w:r>
        <w:rPr>
          <w:sz w:val="21"/>
        </w:rPr>
        <w:t>and joints</w:t>
      </w:r>
      <w:r>
        <w:rPr>
          <w:spacing w:val="-8"/>
          <w:sz w:val="21"/>
        </w:rPr>
        <w:t xml:space="preserve"> </w:t>
      </w:r>
      <w:r>
        <w:rPr>
          <w:sz w:val="21"/>
        </w:rPr>
        <w:t>of</w:t>
      </w:r>
      <w:r>
        <w:rPr>
          <w:spacing w:val="-7"/>
          <w:sz w:val="21"/>
        </w:rPr>
        <w:t xml:space="preserve"> </w:t>
      </w:r>
      <w:r>
        <w:rPr>
          <w:sz w:val="21"/>
        </w:rPr>
        <w:t>limbs,</w:t>
      </w:r>
      <w:r>
        <w:rPr>
          <w:spacing w:val="-7"/>
          <w:sz w:val="21"/>
        </w:rPr>
        <w:t xml:space="preserve"> </w:t>
      </w:r>
      <w:r>
        <w:rPr>
          <w:sz w:val="21"/>
        </w:rPr>
        <w:t>self-preserved</w:t>
      </w:r>
      <w:r>
        <w:rPr>
          <w:spacing w:val="-7"/>
          <w:sz w:val="21"/>
        </w:rPr>
        <w:t xml:space="preserve"> </w:t>
      </w:r>
      <w:r>
        <w:rPr>
          <w:sz w:val="21"/>
        </w:rPr>
        <w:t>or</w:t>
      </w:r>
      <w:r>
        <w:rPr>
          <w:spacing w:val="-8"/>
          <w:sz w:val="21"/>
        </w:rPr>
        <w:t xml:space="preserve"> </w:t>
      </w:r>
      <w:r>
        <w:rPr>
          <w:sz w:val="21"/>
        </w:rPr>
        <w:t>slightly</w:t>
      </w:r>
      <w:r>
        <w:rPr>
          <w:spacing w:val="-9"/>
          <w:sz w:val="21"/>
        </w:rPr>
        <w:t xml:space="preserve"> </w:t>
      </w:r>
      <w:r>
        <w:rPr>
          <w:sz w:val="21"/>
        </w:rPr>
        <w:t>raised.</w:t>
      </w:r>
    </w:p>
    <w:p w:rsidR="00476021" w:rsidRDefault="00476021" w:rsidP="00476021">
      <w:pPr>
        <w:spacing w:line="247" w:lineRule="auto"/>
        <w:rPr>
          <w:sz w:val="21"/>
        </w:rPr>
        <w:sectPr w:rsidR="00476021">
          <w:pgSz w:w="8400" w:h="11910"/>
          <w:pgMar w:top="840" w:right="80" w:bottom="620" w:left="540" w:header="0" w:footer="253" w:gutter="0"/>
          <w:cols w:space="720"/>
        </w:sectPr>
      </w:pPr>
    </w:p>
    <w:p w:rsidR="00476021" w:rsidRDefault="00476021" w:rsidP="000470F5">
      <w:pPr>
        <w:pStyle w:val="a5"/>
        <w:numPr>
          <w:ilvl w:val="0"/>
          <w:numId w:val="13"/>
        </w:numPr>
        <w:tabs>
          <w:tab w:val="left" w:pos="1081"/>
        </w:tabs>
        <w:spacing w:before="90" w:line="247" w:lineRule="auto"/>
        <w:ind w:right="764" w:firstLine="566"/>
        <w:jc w:val="both"/>
        <w:rPr>
          <w:sz w:val="21"/>
        </w:rPr>
      </w:pPr>
      <w:r>
        <w:rPr>
          <w:sz w:val="21"/>
        </w:rPr>
        <w:lastRenderedPageBreak/>
        <w:t>-</w:t>
      </w:r>
      <w:r>
        <w:rPr>
          <w:spacing w:val="-6"/>
          <w:sz w:val="21"/>
        </w:rPr>
        <w:t xml:space="preserve"> </w:t>
      </w:r>
      <w:r>
        <w:rPr>
          <w:sz w:val="21"/>
        </w:rPr>
        <w:t>a</w:t>
      </w:r>
      <w:r>
        <w:rPr>
          <w:spacing w:val="-5"/>
          <w:sz w:val="21"/>
        </w:rPr>
        <w:t xml:space="preserve"> </w:t>
      </w:r>
      <w:r>
        <w:rPr>
          <w:sz w:val="21"/>
        </w:rPr>
        <w:t>significant</w:t>
      </w:r>
      <w:r>
        <w:rPr>
          <w:spacing w:val="-6"/>
          <w:sz w:val="21"/>
        </w:rPr>
        <w:t xml:space="preserve"> </w:t>
      </w:r>
      <w:r>
        <w:rPr>
          <w:sz w:val="21"/>
        </w:rPr>
        <w:t>limitation</w:t>
      </w:r>
      <w:r>
        <w:rPr>
          <w:spacing w:val="-5"/>
          <w:sz w:val="21"/>
        </w:rPr>
        <w:t xml:space="preserve"> </w:t>
      </w:r>
      <w:r>
        <w:rPr>
          <w:sz w:val="21"/>
        </w:rPr>
        <w:t>of</w:t>
      </w:r>
      <w:r>
        <w:rPr>
          <w:spacing w:val="-5"/>
          <w:sz w:val="21"/>
        </w:rPr>
        <w:t xml:space="preserve"> </w:t>
      </w:r>
      <w:r>
        <w:rPr>
          <w:sz w:val="21"/>
        </w:rPr>
        <w:t>mobility</w:t>
      </w:r>
      <w:r>
        <w:rPr>
          <w:spacing w:val="-5"/>
          <w:sz w:val="21"/>
        </w:rPr>
        <w:t xml:space="preserve"> </w:t>
      </w:r>
      <w:r>
        <w:rPr>
          <w:sz w:val="21"/>
        </w:rPr>
        <w:t>of</w:t>
      </w:r>
      <w:r>
        <w:rPr>
          <w:spacing w:val="-5"/>
          <w:sz w:val="21"/>
        </w:rPr>
        <w:t xml:space="preserve"> </w:t>
      </w:r>
      <w:r>
        <w:rPr>
          <w:sz w:val="21"/>
        </w:rPr>
        <w:t>the</w:t>
      </w:r>
      <w:r>
        <w:rPr>
          <w:spacing w:val="-6"/>
          <w:sz w:val="21"/>
        </w:rPr>
        <w:t xml:space="preserve"> </w:t>
      </w:r>
      <w:r>
        <w:rPr>
          <w:sz w:val="21"/>
        </w:rPr>
        <w:t>spine</w:t>
      </w:r>
      <w:r>
        <w:rPr>
          <w:spacing w:val="-6"/>
          <w:sz w:val="21"/>
        </w:rPr>
        <w:t xml:space="preserve"> </w:t>
      </w:r>
      <w:r>
        <w:rPr>
          <w:sz w:val="21"/>
        </w:rPr>
        <w:t>and</w:t>
      </w:r>
      <w:r>
        <w:rPr>
          <w:spacing w:val="-4"/>
          <w:sz w:val="21"/>
        </w:rPr>
        <w:t xml:space="preserve"> </w:t>
      </w:r>
      <w:r>
        <w:rPr>
          <w:sz w:val="21"/>
        </w:rPr>
        <w:t>joints</w:t>
      </w:r>
      <w:r>
        <w:rPr>
          <w:spacing w:val="-5"/>
          <w:sz w:val="21"/>
        </w:rPr>
        <w:t xml:space="preserve"> </w:t>
      </w:r>
      <w:r>
        <w:rPr>
          <w:sz w:val="21"/>
        </w:rPr>
        <w:t>of</w:t>
      </w:r>
      <w:r>
        <w:rPr>
          <w:spacing w:val="-5"/>
          <w:sz w:val="21"/>
        </w:rPr>
        <w:t xml:space="preserve"> </w:t>
      </w:r>
      <w:r>
        <w:rPr>
          <w:sz w:val="21"/>
        </w:rPr>
        <w:t>the limbs as a result, patients must change occupation, self-service has been compromised.</w:t>
      </w:r>
    </w:p>
    <w:p w:rsidR="00476021" w:rsidRDefault="00476021" w:rsidP="000470F5">
      <w:pPr>
        <w:pStyle w:val="a5"/>
        <w:numPr>
          <w:ilvl w:val="0"/>
          <w:numId w:val="13"/>
        </w:numPr>
        <w:tabs>
          <w:tab w:val="left" w:pos="1139"/>
        </w:tabs>
        <w:spacing w:line="249" w:lineRule="auto"/>
        <w:ind w:right="769" w:firstLine="566"/>
        <w:rPr>
          <w:sz w:val="21"/>
        </w:rPr>
      </w:pPr>
      <w:r>
        <w:rPr>
          <w:sz w:val="21"/>
        </w:rPr>
        <w:t>-</w:t>
      </w:r>
      <w:r>
        <w:rPr>
          <w:spacing w:val="-12"/>
          <w:sz w:val="21"/>
        </w:rPr>
        <w:t xml:space="preserve"> </w:t>
      </w:r>
      <w:r>
        <w:rPr>
          <w:sz w:val="21"/>
        </w:rPr>
        <w:t>ankylosis</w:t>
      </w:r>
      <w:r>
        <w:rPr>
          <w:spacing w:val="-11"/>
          <w:sz w:val="21"/>
        </w:rPr>
        <w:t xml:space="preserve"> </w:t>
      </w:r>
      <w:r>
        <w:rPr>
          <w:sz w:val="21"/>
        </w:rPr>
        <w:t>of</w:t>
      </w:r>
      <w:r>
        <w:rPr>
          <w:spacing w:val="-11"/>
          <w:sz w:val="21"/>
        </w:rPr>
        <w:t xml:space="preserve"> </w:t>
      </w:r>
      <w:r>
        <w:rPr>
          <w:sz w:val="21"/>
        </w:rPr>
        <w:t>all</w:t>
      </w:r>
      <w:r>
        <w:rPr>
          <w:spacing w:val="-11"/>
          <w:sz w:val="21"/>
        </w:rPr>
        <w:t xml:space="preserve"> </w:t>
      </w:r>
      <w:r>
        <w:rPr>
          <w:sz w:val="21"/>
        </w:rPr>
        <w:t>parts</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spine</w:t>
      </w:r>
      <w:r>
        <w:rPr>
          <w:spacing w:val="-11"/>
          <w:sz w:val="21"/>
        </w:rPr>
        <w:t xml:space="preserve"> </w:t>
      </w:r>
      <w:r>
        <w:rPr>
          <w:sz w:val="21"/>
        </w:rPr>
        <w:t>and</w:t>
      </w:r>
      <w:r>
        <w:rPr>
          <w:spacing w:val="-11"/>
          <w:sz w:val="21"/>
        </w:rPr>
        <w:t xml:space="preserve"> </w:t>
      </w:r>
      <w:r>
        <w:rPr>
          <w:sz w:val="21"/>
        </w:rPr>
        <w:t>hip</w:t>
      </w:r>
      <w:r>
        <w:rPr>
          <w:spacing w:val="-11"/>
          <w:sz w:val="21"/>
        </w:rPr>
        <w:t xml:space="preserve"> </w:t>
      </w:r>
      <w:r>
        <w:rPr>
          <w:sz w:val="21"/>
        </w:rPr>
        <w:t>joints,</w:t>
      </w:r>
      <w:r>
        <w:rPr>
          <w:spacing w:val="-11"/>
          <w:sz w:val="21"/>
        </w:rPr>
        <w:t xml:space="preserve"> </w:t>
      </w:r>
      <w:r>
        <w:rPr>
          <w:sz w:val="21"/>
        </w:rPr>
        <w:t>loss</w:t>
      </w:r>
      <w:r>
        <w:rPr>
          <w:spacing w:val="-13"/>
          <w:sz w:val="21"/>
        </w:rPr>
        <w:t xml:space="preserve"> </w:t>
      </w:r>
      <w:r>
        <w:rPr>
          <w:sz w:val="21"/>
        </w:rPr>
        <w:t>of</w:t>
      </w:r>
      <w:r>
        <w:rPr>
          <w:spacing w:val="-11"/>
          <w:sz w:val="21"/>
        </w:rPr>
        <w:t xml:space="preserve"> </w:t>
      </w:r>
      <w:r>
        <w:rPr>
          <w:sz w:val="21"/>
        </w:rPr>
        <w:t>working ability, inability to help</w:t>
      </w:r>
      <w:r>
        <w:rPr>
          <w:spacing w:val="-30"/>
          <w:sz w:val="21"/>
        </w:rPr>
        <w:t xml:space="preserve"> </w:t>
      </w:r>
      <w:r>
        <w:rPr>
          <w:sz w:val="21"/>
        </w:rPr>
        <w:t>himself.</w:t>
      </w:r>
    </w:p>
    <w:p w:rsidR="00476021" w:rsidRDefault="00476021" w:rsidP="00476021">
      <w:pPr>
        <w:pStyle w:val="a3"/>
        <w:spacing w:line="249" w:lineRule="auto"/>
        <w:ind w:left="878" w:right="2900"/>
      </w:pPr>
      <w:r>
        <w:t>Diagnostic</w:t>
      </w:r>
      <w:r>
        <w:rPr>
          <w:spacing w:val="-36"/>
        </w:rPr>
        <w:t xml:space="preserve"> </w:t>
      </w:r>
      <w:r>
        <w:t>criteria</w:t>
      </w:r>
      <w:r>
        <w:rPr>
          <w:spacing w:val="-35"/>
        </w:rPr>
        <w:t xml:space="preserve"> </w:t>
      </w:r>
      <w:r>
        <w:t>of</w:t>
      </w:r>
      <w:r>
        <w:rPr>
          <w:spacing w:val="-35"/>
        </w:rPr>
        <w:t xml:space="preserve"> </w:t>
      </w:r>
      <w:r>
        <w:t>ankylosing</w:t>
      </w:r>
      <w:r>
        <w:rPr>
          <w:spacing w:val="-36"/>
        </w:rPr>
        <w:t xml:space="preserve"> </w:t>
      </w:r>
      <w:r>
        <w:t>spondilities Rome</w:t>
      </w:r>
      <w:r>
        <w:rPr>
          <w:spacing w:val="-6"/>
        </w:rPr>
        <w:t xml:space="preserve"> </w:t>
      </w:r>
      <w:r>
        <w:t>criteria</w:t>
      </w:r>
    </w:p>
    <w:p w:rsidR="00476021" w:rsidRDefault="00476021" w:rsidP="000470F5">
      <w:pPr>
        <w:pStyle w:val="a5"/>
        <w:numPr>
          <w:ilvl w:val="0"/>
          <w:numId w:val="12"/>
        </w:numPr>
        <w:tabs>
          <w:tab w:val="left" w:pos="1086"/>
        </w:tabs>
        <w:spacing w:line="237" w:lineRule="exact"/>
        <w:rPr>
          <w:sz w:val="21"/>
        </w:rPr>
      </w:pPr>
      <w:r>
        <w:rPr>
          <w:sz w:val="21"/>
        </w:rPr>
        <w:t>Pain</w:t>
      </w:r>
      <w:r>
        <w:rPr>
          <w:spacing w:val="-13"/>
          <w:sz w:val="21"/>
        </w:rPr>
        <w:t xml:space="preserve"> </w:t>
      </w:r>
      <w:r>
        <w:rPr>
          <w:sz w:val="21"/>
        </w:rPr>
        <w:t>in</w:t>
      </w:r>
      <w:r>
        <w:rPr>
          <w:spacing w:val="-12"/>
          <w:sz w:val="21"/>
        </w:rPr>
        <w:t xml:space="preserve"> </w:t>
      </w:r>
      <w:r>
        <w:rPr>
          <w:sz w:val="21"/>
        </w:rPr>
        <w:t>the</w:t>
      </w:r>
      <w:r>
        <w:rPr>
          <w:spacing w:val="-12"/>
          <w:sz w:val="21"/>
        </w:rPr>
        <w:t xml:space="preserve"> </w:t>
      </w:r>
      <w:r>
        <w:rPr>
          <w:sz w:val="21"/>
        </w:rPr>
        <w:t>buttocks</w:t>
      </w:r>
      <w:r>
        <w:rPr>
          <w:spacing w:val="-11"/>
          <w:sz w:val="21"/>
        </w:rPr>
        <w:t xml:space="preserve"> </w:t>
      </w:r>
      <w:r>
        <w:rPr>
          <w:sz w:val="21"/>
        </w:rPr>
        <w:t>-</w:t>
      </w:r>
      <w:r>
        <w:rPr>
          <w:spacing w:val="-12"/>
          <w:sz w:val="21"/>
        </w:rPr>
        <w:t xml:space="preserve"> </w:t>
      </w:r>
      <w:r>
        <w:rPr>
          <w:sz w:val="21"/>
        </w:rPr>
        <w:t>3</w:t>
      </w:r>
      <w:r>
        <w:rPr>
          <w:spacing w:val="-14"/>
          <w:sz w:val="21"/>
        </w:rPr>
        <w:t xml:space="preserve"> </w:t>
      </w:r>
      <w:r>
        <w:rPr>
          <w:sz w:val="21"/>
        </w:rPr>
        <w:t>months,</w:t>
      </w:r>
      <w:r>
        <w:rPr>
          <w:spacing w:val="-14"/>
          <w:sz w:val="21"/>
        </w:rPr>
        <w:t xml:space="preserve"> </w:t>
      </w:r>
      <w:r>
        <w:rPr>
          <w:sz w:val="21"/>
        </w:rPr>
        <w:t>permanent</w:t>
      </w:r>
      <w:r>
        <w:rPr>
          <w:spacing w:val="-11"/>
          <w:sz w:val="21"/>
        </w:rPr>
        <w:t xml:space="preserve"> </w:t>
      </w:r>
      <w:r>
        <w:rPr>
          <w:sz w:val="21"/>
        </w:rPr>
        <w:t>without</w:t>
      </w:r>
      <w:r>
        <w:rPr>
          <w:spacing w:val="-12"/>
          <w:sz w:val="21"/>
        </w:rPr>
        <w:t xml:space="preserve"> </w:t>
      </w:r>
      <w:r>
        <w:rPr>
          <w:sz w:val="21"/>
        </w:rPr>
        <w:t>movements.</w:t>
      </w:r>
    </w:p>
    <w:p w:rsidR="00476021" w:rsidRDefault="00476021" w:rsidP="000470F5">
      <w:pPr>
        <w:pStyle w:val="a5"/>
        <w:numPr>
          <w:ilvl w:val="0"/>
          <w:numId w:val="12"/>
        </w:numPr>
        <w:tabs>
          <w:tab w:val="left" w:pos="1086"/>
        </w:tabs>
        <w:spacing w:before="1"/>
        <w:rPr>
          <w:sz w:val="21"/>
        </w:rPr>
      </w:pPr>
      <w:r>
        <w:rPr>
          <w:sz w:val="21"/>
        </w:rPr>
        <w:t>Pain and stiffness in the</w:t>
      </w:r>
      <w:r>
        <w:rPr>
          <w:spacing w:val="-36"/>
          <w:sz w:val="21"/>
        </w:rPr>
        <w:t xml:space="preserve"> </w:t>
      </w:r>
      <w:r>
        <w:rPr>
          <w:sz w:val="21"/>
        </w:rPr>
        <w:t>chest.</w:t>
      </w:r>
    </w:p>
    <w:p w:rsidR="00476021" w:rsidRDefault="00476021" w:rsidP="000470F5">
      <w:pPr>
        <w:pStyle w:val="a5"/>
        <w:numPr>
          <w:ilvl w:val="0"/>
          <w:numId w:val="12"/>
        </w:numPr>
        <w:tabs>
          <w:tab w:val="left" w:pos="1086"/>
        </w:tabs>
        <w:spacing w:before="9"/>
        <w:rPr>
          <w:sz w:val="21"/>
        </w:rPr>
      </w:pPr>
      <w:r>
        <w:rPr>
          <w:sz w:val="21"/>
        </w:rPr>
        <w:t>Limitation</w:t>
      </w:r>
      <w:r>
        <w:rPr>
          <w:spacing w:val="-10"/>
          <w:sz w:val="21"/>
        </w:rPr>
        <w:t xml:space="preserve"> </w:t>
      </w:r>
      <w:r>
        <w:rPr>
          <w:sz w:val="21"/>
        </w:rPr>
        <w:t>of</w:t>
      </w:r>
      <w:r>
        <w:rPr>
          <w:spacing w:val="-8"/>
          <w:sz w:val="21"/>
        </w:rPr>
        <w:t xml:space="preserve"> </w:t>
      </w:r>
      <w:r>
        <w:rPr>
          <w:sz w:val="21"/>
        </w:rPr>
        <w:t>motion</w:t>
      </w:r>
      <w:r>
        <w:rPr>
          <w:spacing w:val="-10"/>
          <w:sz w:val="21"/>
        </w:rPr>
        <w:t xml:space="preserve"> </w:t>
      </w:r>
      <w:r>
        <w:rPr>
          <w:sz w:val="21"/>
        </w:rPr>
        <w:t>of</w:t>
      </w:r>
      <w:r>
        <w:rPr>
          <w:spacing w:val="-7"/>
          <w:sz w:val="21"/>
        </w:rPr>
        <w:t xml:space="preserve"> </w:t>
      </w:r>
      <w:r>
        <w:rPr>
          <w:sz w:val="21"/>
        </w:rPr>
        <w:t>the</w:t>
      </w:r>
      <w:r>
        <w:rPr>
          <w:spacing w:val="-7"/>
          <w:sz w:val="21"/>
        </w:rPr>
        <w:t xml:space="preserve"> </w:t>
      </w:r>
      <w:r>
        <w:rPr>
          <w:sz w:val="21"/>
        </w:rPr>
        <w:t>lumbar</w:t>
      </w:r>
      <w:r>
        <w:rPr>
          <w:spacing w:val="-8"/>
          <w:sz w:val="21"/>
        </w:rPr>
        <w:t xml:space="preserve"> </w:t>
      </w:r>
      <w:r>
        <w:rPr>
          <w:sz w:val="21"/>
        </w:rPr>
        <w:t>spine.</w:t>
      </w:r>
    </w:p>
    <w:p w:rsidR="00476021" w:rsidRDefault="00476021" w:rsidP="000470F5">
      <w:pPr>
        <w:pStyle w:val="a5"/>
        <w:numPr>
          <w:ilvl w:val="0"/>
          <w:numId w:val="12"/>
        </w:numPr>
        <w:tabs>
          <w:tab w:val="left" w:pos="1086"/>
        </w:tabs>
        <w:spacing w:before="7"/>
        <w:rPr>
          <w:sz w:val="21"/>
        </w:rPr>
      </w:pPr>
      <w:r>
        <w:rPr>
          <w:sz w:val="21"/>
        </w:rPr>
        <w:t>Limitation of chest</w:t>
      </w:r>
      <w:r>
        <w:rPr>
          <w:spacing w:val="-22"/>
          <w:sz w:val="21"/>
        </w:rPr>
        <w:t xml:space="preserve"> </w:t>
      </w:r>
      <w:r>
        <w:rPr>
          <w:sz w:val="21"/>
        </w:rPr>
        <w:t>excursion.</w:t>
      </w:r>
    </w:p>
    <w:p w:rsidR="00476021" w:rsidRDefault="00476021" w:rsidP="000470F5">
      <w:pPr>
        <w:pStyle w:val="a5"/>
        <w:numPr>
          <w:ilvl w:val="0"/>
          <w:numId w:val="12"/>
        </w:numPr>
        <w:tabs>
          <w:tab w:val="left" w:pos="1086"/>
        </w:tabs>
        <w:spacing w:before="8"/>
        <w:rPr>
          <w:sz w:val="21"/>
        </w:rPr>
      </w:pPr>
      <w:r>
        <w:rPr>
          <w:sz w:val="21"/>
        </w:rPr>
        <w:t>Iritis acute or from</w:t>
      </w:r>
      <w:r>
        <w:rPr>
          <w:spacing w:val="-27"/>
          <w:sz w:val="21"/>
        </w:rPr>
        <w:t xml:space="preserve"> </w:t>
      </w:r>
      <w:r>
        <w:rPr>
          <w:sz w:val="21"/>
        </w:rPr>
        <w:t>history.</w:t>
      </w:r>
    </w:p>
    <w:p w:rsidR="00476021" w:rsidRDefault="00476021" w:rsidP="000470F5">
      <w:pPr>
        <w:pStyle w:val="a5"/>
        <w:numPr>
          <w:ilvl w:val="0"/>
          <w:numId w:val="12"/>
        </w:numPr>
        <w:tabs>
          <w:tab w:val="left" w:pos="1086"/>
        </w:tabs>
        <w:spacing w:before="9"/>
        <w:rPr>
          <w:sz w:val="21"/>
        </w:rPr>
      </w:pPr>
      <w:r>
        <w:rPr>
          <w:sz w:val="21"/>
        </w:rPr>
        <w:t>Double-sided sacroiliitis with</w:t>
      </w:r>
      <w:r>
        <w:rPr>
          <w:spacing w:val="-21"/>
          <w:sz w:val="21"/>
        </w:rPr>
        <w:t xml:space="preserve"> </w:t>
      </w:r>
      <w:r>
        <w:rPr>
          <w:sz w:val="21"/>
        </w:rPr>
        <w:t>X-ray.</w:t>
      </w:r>
    </w:p>
    <w:p w:rsidR="00476021" w:rsidRDefault="00476021" w:rsidP="00476021">
      <w:pPr>
        <w:pStyle w:val="a3"/>
        <w:spacing w:before="6" w:line="249" w:lineRule="auto"/>
        <w:ind w:right="758" w:firstLine="566"/>
      </w:pPr>
      <w:r>
        <w:t>Diagnosis is sure in the presence of 2-lateral sacroiliitis and one of the clinical criteria or in the presence of 4 out of 5 criteria.</w:t>
      </w:r>
    </w:p>
    <w:p w:rsidR="00476021" w:rsidRDefault="00476021" w:rsidP="00476021">
      <w:pPr>
        <w:pStyle w:val="a3"/>
        <w:spacing w:line="234" w:lineRule="exact"/>
        <w:ind w:left="878"/>
      </w:pPr>
      <w:r>
        <w:t>New York criteria</w:t>
      </w:r>
    </w:p>
    <w:p w:rsidR="00476021" w:rsidRDefault="00476021" w:rsidP="000470F5">
      <w:pPr>
        <w:pStyle w:val="a5"/>
        <w:numPr>
          <w:ilvl w:val="0"/>
          <w:numId w:val="11"/>
        </w:numPr>
        <w:tabs>
          <w:tab w:val="left" w:pos="1086"/>
        </w:tabs>
        <w:spacing w:before="9"/>
        <w:ind w:firstLine="566"/>
        <w:rPr>
          <w:sz w:val="21"/>
        </w:rPr>
      </w:pPr>
      <w:r>
        <w:rPr>
          <w:sz w:val="21"/>
        </w:rPr>
        <w:t>Limitation</w:t>
      </w:r>
      <w:r>
        <w:rPr>
          <w:spacing w:val="-12"/>
          <w:sz w:val="21"/>
        </w:rPr>
        <w:t xml:space="preserve"> </w:t>
      </w:r>
      <w:r>
        <w:rPr>
          <w:sz w:val="21"/>
        </w:rPr>
        <w:t>of</w:t>
      </w:r>
      <w:r>
        <w:rPr>
          <w:spacing w:val="-9"/>
          <w:sz w:val="21"/>
        </w:rPr>
        <w:t xml:space="preserve"> </w:t>
      </w:r>
      <w:r>
        <w:rPr>
          <w:sz w:val="21"/>
        </w:rPr>
        <w:t>mobility</w:t>
      </w:r>
      <w:r>
        <w:rPr>
          <w:spacing w:val="-10"/>
          <w:sz w:val="21"/>
        </w:rPr>
        <w:t xml:space="preserve"> </w:t>
      </w:r>
      <w:r>
        <w:rPr>
          <w:sz w:val="21"/>
        </w:rPr>
        <w:t>of</w:t>
      </w:r>
      <w:r>
        <w:rPr>
          <w:spacing w:val="-11"/>
          <w:sz w:val="21"/>
        </w:rPr>
        <w:t xml:space="preserve"> </w:t>
      </w:r>
      <w:r>
        <w:rPr>
          <w:sz w:val="21"/>
        </w:rPr>
        <w:t>the</w:t>
      </w:r>
      <w:r>
        <w:rPr>
          <w:spacing w:val="-8"/>
          <w:sz w:val="21"/>
        </w:rPr>
        <w:t xml:space="preserve"> </w:t>
      </w:r>
      <w:r>
        <w:rPr>
          <w:sz w:val="21"/>
        </w:rPr>
        <w:t>lumbar</w:t>
      </w:r>
      <w:r>
        <w:rPr>
          <w:spacing w:val="-10"/>
          <w:sz w:val="21"/>
        </w:rPr>
        <w:t xml:space="preserve"> </w:t>
      </w:r>
      <w:r>
        <w:rPr>
          <w:sz w:val="21"/>
        </w:rPr>
        <w:t>spine</w:t>
      </w:r>
      <w:r>
        <w:rPr>
          <w:spacing w:val="-9"/>
          <w:sz w:val="21"/>
        </w:rPr>
        <w:t xml:space="preserve"> </w:t>
      </w:r>
      <w:r>
        <w:rPr>
          <w:sz w:val="21"/>
        </w:rPr>
        <w:t>in</w:t>
      </w:r>
      <w:r>
        <w:rPr>
          <w:spacing w:val="-10"/>
          <w:sz w:val="21"/>
        </w:rPr>
        <w:t xml:space="preserve"> </w:t>
      </w:r>
      <w:r>
        <w:rPr>
          <w:sz w:val="21"/>
        </w:rPr>
        <w:t>all</w:t>
      </w:r>
      <w:r>
        <w:rPr>
          <w:spacing w:val="-9"/>
          <w:sz w:val="21"/>
        </w:rPr>
        <w:t xml:space="preserve"> </w:t>
      </w:r>
      <w:r>
        <w:rPr>
          <w:sz w:val="21"/>
        </w:rPr>
        <w:t>planes.</w:t>
      </w:r>
    </w:p>
    <w:p w:rsidR="00476021" w:rsidRDefault="00476021" w:rsidP="000470F5">
      <w:pPr>
        <w:pStyle w:val="a5"/>
        <w:numPr>
          <w:ilvl w:val="0"/>
          <w:numId w:val="11"/>
        </w:numPr>
        <w:tabs>
          <w:tab w:val="left" w:pos="1084"/>
        </w:tabs>
        <w:spacing w:before="6" w:line="249" w:lineRule="auto"/>
        <w:ind w:right="769" w:firstLine="566"/>
        <w:rPr>
          <w:sz w:val="21"/>
        </w:rPr>
      </w:pPr>
      <w:r>
        <w:rPr>
          <w:sz w:val="21"/>
        </w:rPr>
        <w:t>Presence</w:t>
      </w:r>
      <w:r>
        <w:rPr>
          <w:spacing w:val="-21"/>
          <w:sz w:val="21"/>
        </w:rPr>
        <w:t xml:space="preserve"> </w:t>
      </w:r>
      <w:r>
        <w:rPr>
          <w:sz w:val="21"/>
        </w:rPr>
        <w:t>currently</w:t>
      </w:r>
      <w:r>
        <w:rPr>
          <w:spacing w:val="-21"/>
          <w:sz w:val="21"/>
        </w:rPr>
        <w:t xml:space="preserve"> </w:t>
      </w:r>
      <w:r>
        <w:rPr>
          <w:sz w:val="21"/>
        </w:rPr>
        <w:t>or</w:t>
      </w:r>
      <w:r>
        <w:rPr>
          <w:spacing w:val="-22"/>
          <w:sz w:val="21"/>
        </w:rPr>
        <w:t xml:space="preserve"> </w:t>
      </w:r>
      <w:r>
        <w:rPr>
          <w:sz w:val="21"/>
        </w:rPr>
        <w:t>from</w:t>
      </w:r>
      <w:r>
        <w:rPr>
          <w:spacing w:val="-21"/>
          <w:sz w:val="21"/>
        </w:rPr>
        <w:t xml:space="preserve"> </w:t>
      </w:r>
      <w:r>
        <w:rPr>
          <w:sz w:val="21"/>
        </w:rPr>
        <w:t>history</w:t>
      </w:r>
      <w:r>
        <w:rPr>
          <w:spacing w:val="-21"/>
          <w:sz w:val="21"/>
        </w:rPr>
        <w:t xml:space="preserve"> </w:t>
      </w:r>
      <w:r>
        <w:rPr>
          <w:sz w:val="21"/>
        </w:rPr>
        <w:t>of</w:t>
      </w:r>
      <w:r>
        <w:rPr>
          <w:spacing w:val="-20"/>
          <w:sz w:val="21"/>
        </w:rPr>
        <w:t xml:space="preserve"> </w:t>
      </w:r>
      <w:r>
        <w:rPr>
          <w:sz w:val="21"/>
        </w:rPr>
        <w:t>pain</w:t>
      </w:r>
      <w:r>
        <w:rPr>
          <w:spacing w:val="-21"/>
          <w:sz w:val="21"/>
        </w:rPr>
        <w:t xml:space="preserve"> </w:t>
      </w:r>
      <w:r>
        <w:rPr>
          <w:sz w:val="21"/>
        </w:rPr>
        <w:t>in</w:t>
      </w:r>
      <w:r>
        <w:rPr>
          <w:spacing w:val="-21"/>
          <w:sz w:val="21"/>
        </w:rPr>
        <w:t xml:space="preserve"> </w:t>
      </w:r>
      <w:r>
        <w:rPr>
          <w:sz w:val="21"/>
        </w:rPr>
        <w:t>the</w:t>
      </w:r>
      <w:r>
        <w:rPr>
          <w:spacing w:val="-21"/>
          <w:sz w:val="21"/>
        </w:rPr>
        <w:t xml:space="preserve"> </w:t>
      </w:r>
      <w:r>
        <w:rPr>
          <w:sz w:val="21"/>
        </w:rPr>
        <w:t>lumbar</w:t>
      </w:r>
      <w:r>
        <w:rPr>
          <w:spacing w:val="-22"/>
          <w:sz w:val="21"/>
        </w:rPr>
        <w:t xml:space="preserve"> </w:t>
      </w:r>
      <w:r>
        <w:rPr>
          <w:sz w:val="21"/>
        </w:rPr>
        <w:t>spine</w:t>
      </w:r>
      <w:r>
        <w:rPr>
          <w:spacing w:val="-21"/>
          <w:sz w:val="21"/>
        </w:rPr>
        <w:t xml:space="preserve"> </w:t>
      </w:r>
      <w:r>
        <w:rPr>
          <w:sz w:val="21"/>
        </w:rPr>
        <w:t>and lumbosacral</w:t>
      </w:r>
      <w:r>
        <w:rPr>
          <w:spacing w:val="-6"/>
          <w:sz w:val="21"/>
        </w:rPr>
        <w:t xml:space="preserve"> </w:t>
      </w:r>
      <w:r>
        <w:rPr>
          <w:sz w:val="21"/>
        </w:rPr>
        <w:t>junction.</w:t>
      </w:r>
    </w:p>
    <w:p w:rsidR="00476021" w:rsidRDefault="00476021" w:rsidP="000470F5">
      <w:pPr>
        <w:pStyle w:val="a5"/>
        <w:numPr>
          <w:ilvl w:val="0"/>
          <w:numId w:val="11"/>
        </w:numPr>
        <w:tabs>
          <w:tab w:val="left" w:pos="1086"/>
        </w:tabs>
        <w:spacing w:line="237" w:lineRule="exact"/>
        <w:ind w:firstLine="566"/>
        <w:rPr>
          <w:sz w:val="21"/>
        </w:rPr>
      </w:pPr>
      <w:r>
        <w:rPr>
          <w:sz w:val="21"/>
        </w:rPr>
        <w:t>Excursion</w:t>
      </w:r>
      <w:r>
        <w:rPr>
          <w:spacing w:val="-14"/>
          <w:sz w:val="21"/>
        </w:rPr>
        <w:t xml:space="preserve"> </w:t>
      </w:r>
      <w:r>
        <w:rPr>
          <w:sz w:val="21"/>
        </w:rPr>
        <w:t>of</w:t>
      </w:r>
      <w:r>
        <w:rPr>
          <w:spacing w:val="-12"/>
          <w:sz w:val="21"/>
        </w:rPr>
        <w:t xml:space="preserve"> </w:t>
      </w:r>
      <w:r>
        <w:rPr>
          <w:sz w:val="21"/>
        </w:rPr>
        <w:t>chest</w:t>
      </w:r>
      <w:r>
        <w:rPr>
          <w:spacing w:val="-11"/>
          <w:sz w:val="21"/>
        </w:rPr>
        <w:t xml:space="preserve"> </w:t>
      </w:r>
      <w:r>
        <w:rPr>
          <w:sz w:val="21"/>
        </w:rPr>
        <w:t>&lt;2.5</w:t>
      </w:r>
      <w:r>
        <w:rPr>
          <w:spacing w:val="-12"/>
          <w:sz w:val="21"/>
        </w:rPr>
        <w:t xml:space="preserve"> </w:t>
      </w:r>
      <w:r>
        <w:rPr>
          <w:sz w:val="21"/>
        </w:rPr>
        <w:t>cm</w:t>
      </w:r>
      <w:r>
        <w:rPr>
          <w:spacing w:val="-12"/>
          <w:sz w:val="21"/>
        </w:rPr>
        <w:t xml:space="preserve"> </w:t>
      </w:r>
      <w:r>
        <w:rPr>
          <w:sz w:val="21"/>
        </w:rPr>
        <w:t>in</w:t>
      </w:r>
      <w:r>
        <w:rPr>
          <w:spacing w:val="-12"/>
          <w:sz w:val="21"/>
        </w:rPr>
        <w:t xml:space="preserve"> </w:t>
      </w:r>
      <w:r>
        <w:rPr>
          <w:sz w:val="21"/>
        </w:rPr>
        <w:t>height</w:t>
      </w:r>
      <w:r>
        <w:rPr>
          <w:spacing w:val="-12"/>
          <w:sz w:val="21"/>
        </w:rPr>
        <w:t xml:space="preserve"> </w:t>
      </w:r>
      <w:r>
        <w:rPr>
          <w:sz w:val="21"/>
        </w:rPr>
        <w:t>of</w:t>
      </w:r>
      <w:r>
        <w:rPr>
          <w:spacing w:val="-11"/>
          <w:sz w:val="21"/>
        </w:rPr>
        <w:t xml:space="preserve"> </w:t>
      </w:r>
      <w:r>
        <w:rPr>
          <w:sz w:val="21"/>
        </w:rPr>
        <w:t>fourth</w:t>
      </w:r>
      <w:r>
        <w:rPr>
          <w:spacing w:val="-11"/>
          <w:sz w:val="21"/>
        </w:rPr>
        <w:t xml:space="preserve"> </w:t>
      </w:r>
      <w:r>
        <w:rPr>
          <w:sz w:val="21"/>
        </w:rPr>
        <w:t>intercostal</w:t>
      </w:r>
      <w:r>
        <w:rPr>
          <w:spacing w:val="-11"/>
          <w:sz w:val="21"/>
        </w:rPr>
        <w:t xml:space="preserve"> </w:t>
      </w:r>
      <w:r>
        <w:rPr>
          <w:sz w:val="21"/>
        </w:rPr>
        <w:t>space.</w:t>
      </w:r>
    </w:p>
    <w:p w:rsidR="00476021" w:rsidRDefault="00476021" w:rsidP="000470F5">
      <w:pPr>
        <w:pStyle w:val="a5"/>
        <w:numPr>
          <w:ilvl w:val="0"/>
          <w:numId w:val="11"/>
        </w:numPr>
        <w:tabs>
          <w:tab w:val="left" w:pos="1098"/>
        </w:tabs>
        <w:spacing w:before="6" w:line="249" w:lineRule="auto"/>
        <w:ind w:right="767" w:firstLine="566"/>
        <w:rPr>
          <w:sz w:val="21"/>
        </w:rPr>
      </w:pPr>
      <w:r>
        <w:rPr>
          <w:sz w:val="21"/>
        </w:rPr>
        <w:t>X-ray</w:t>
      </w:r>
      <w:r>
        <w:rPr>
          <w:spacing w:val="-30"/>
          <w:sz w:val="21"/>
        </w:rPr>
        <w:t xml:space="preserve"> </w:t>
      </w:r>
      <w:r>
        <w:rPr>
          <w:sz w:val="21"/>
        </w:rPr>
        <w:t>data:</w:t>
      </w:r>
      <w:r>
        <w:rPr>
          <w:spacing w:val="-30"/>
          <w:sz w:val="21"/>
        </w:rPr>
        <w:t xml:space="preserve"> </w:t>
      </w:r>
      <w:r>
        <w:rPr>
          <w:sz w:val="21"/>
        </w:rPr>
        <w:t>bilateral</w:t>
      </w:r>
      <w:r>
        <w:rPr>
          <w:spacing w:val="-30"/>
          <w:sz w:val="21"/>
        </w:rPr>
        <w:t xml:space="preserve"> </w:t>
      </w:r>
      <w:r>
        <w:rPr>
          <w:sz w:val="21"/>
        </w:rPr>
        <w:t>sacroiliitis</w:t>
      </w:r>
      <w:r>
        <w:rPr>
          <w:spacing w:val="-30"/>
          <w:sz w:val="21"/>
        </w:rPr>
        <w:t xml:space="preserve"> </w:t>
      </w:r>
      <w:r>
        <w:rPr>
          <w:sz w:val="21"/>
        </w:rPr>
        <w:t>III-IV</w:t>
      </w:r>
      <w:r>
        <w:rPr>
          <w:spacing w:val="-30"/>
          <w:sz w:val="21"/>
        </w:rPr>
        <w:t xml:space="preserve"> </w:t>
      </w:r>
      <w:r>
        <w:rPr>
          <w:sz w:val="21"/>
        </w:rPr>
        <w:t>stages,</w:t>
      </w:r>
      <w:r>
        <w:rPr>
          <w:spacing w:val="-30"/>
          <w:sz w:val="21"/>
        </w:rPr>
        <w:t xml:space="preserve"> </w:t>
      </w:r>
      <w:r>
        <w:rPr>
          <w:sz w:val="21"/>
        </w:rPr>
        <w:t>unilateral</w:t>
      </w:r>
      <w:r>
        <w:rPr>
          <w:spacing w:val="-30"/>
          <w:sz w:val="21"/>
        </w:rPr>
        <w:t xml:space="preserve"> </w:t>
      </w:r>
      <w:r>
        <w:rPr>
          <w:sz w:val="21"/>
        </w:rPr>
        <w:t>sacroiliitis stage</w:t>
      </w:r>
      <w:r>
        <w:rPr>
          <w:spacing w:val="-8"/>
          <w:sz w:val="21"/>
        </w:rPr>
        <w:t xml:space="preserve"> </w:t>
      </w:r>
      <w:r>
        <w:rPr>
          <w:sz w:val="21"/>
        </w:rPr>
        <w:t>III-IV</w:t>
      </w:r>
      <w:r>
        <w:rPr>
          <w:spacing w:val="-9"/>
          <w:sz w:val="21"/>
        </w:rPr>
        <w:t xml:space="preserve"> </w:t>
      </w:r>
      <w:r>
        <w:rPr>
          <w:sz w:val="21"/>
        </w:rPr>
        <w:t>or</w:t>
      </w:r>
      <w:r>
        <w:rPr>
          <w:spacing w:val="-9"/>
          <w:sz w:val="21"/>
        </w:rPr>
        <w:t xml:space="preserve"> </w:t>
      </w:r>
      <w:r>
        <w:rPr>
          <w:sz w:val="21"/>
        </w:rPr>
        <w:t>bilateral</w:t>
      </w:r>
      <w:r>
        <w:rPr>
          <w:spacing w:val="-8"/>
          <w:sz w:val="21"/>
        </w:rPr>
        <w:t xml:space="preserve"> </w:t>
      </w:r>
      <w:r>
        <w:rPr>
          <w:sz w:val="21"/>
        </w:rPr>
        <w:t>sacroiliitis</w:t>
      </w:r>
      <w:r>
        <w:rPr>
          <w:spacing w:val="-9"/>
          <w:sz w:val="21"/>
        </w:rPr>
        <w:t xml:space="preserve"> </w:t>
      </w:r>
      <w:r>
        <w:rPr>
          <w:sz w:val="21"/>
        </w:rPr>
        <w:t>second</w:t>
      </w:r>
      <w:r>
        <w:rPr>
          <w:spacing w:val="-11"/>
          <w:sz w:val="21"/>
        </w:rPr>
        <w:t xml:space="preserve"> </w:t>
      </w:r>
      <w:r>
        <w:rPr>
          <w:sz w:val="21"/>
        </w:rPr>
        <w:t>stage.</w:t>
      </w:r>
    </w:p>
    <w:p w:rsidR="00476021" w:rsidRDefault="00476021" w:rsidP="00476021">
      <w:pPr>
        <w:pStyle w:val="a3"/>
        <w:spacing w:line="234" w:lineRule="exact"/>
        <w:ind w:left="878"/>
      </w:pPr>
      <w:r>
        <w:t>Credible AS in the presence of:</w:t>
      </w:r>
    </w:p>
    <w:p w:rsidR="00476021" w:rsidRDefault="00476021" w:rsidP="000470F5">
      <w:pPr>
        <w:pStyle w:val="a5"/>
        <w:numPr>
          <w:ilvl w:val="1"/>
          <w:numId w:val="17"/>
        </w:numPr>
        <w:tabs>
          <w:tab w:val="left" w:pos="1018"/>
        </w:tabs>
        <w:spacing w:before="9"/>
        <w:ind w:firstLine="0"/>
        <w:rPr>
          <w:sz w:val="21"/>
        </w:rPr>
      </w:pPr>
      <w:r>
        <w:rPr>
          <w:sz w:val="21"/>
        </w:rPr>
        <w:t>sacroiliitis</w:t>
      </w:r>
      <w:r>
        <w:rPr>
          <w:spacing w:val="-12"/>
          <w:sz w:val="21"/>
        </w:rPr>
        <w:t xml:space="preserve"> </w:t>
      </w:r>
      <w:r>
        <w:rPr>
          <w:sz w:val="21"/>
        </w:rPr>
        <w:t>III</w:t>
      </w:r>
      <w:r>
        <w:rPr>
          <w:spacing w:val="-7"/>
          <w:sz w:val="21"/>
        </w:rPr>
        <w:t xml:space="preserve"> </w:t>
      </w:r>
      <w:r>
        <w:rPr>
          <w:sz w:val="21"/>
        </w:rPr>
        <w:t>-</w:t>
      </w:r>
      <w:r>
        <w:rPr>
          <w:spacing w:val="-10"/>
          <w:sz w:val="21"/>
        </w:rPr>
        <w:t xml:space="preserve"> </w:t>
      </w:r>
      <w:r>
        <w:rPr>
          <w:sz w:val="21"/>
        </w:rPr>
        <w:t>IV</w:t>
      </w:r>
      <w:r>
        <w:rPr>
          <w:spacing w:val="-9"/>
          <w:sz w:val="21"/>
        </w:rPr>
        <w:t xml:space="preserve"> </w:t>
      </w:r>
      <w:r>
        <w:rPr>
          <w:sz w:val="21"/>
        </w:rPr>
        <w:t>stages</w:t>
      </w:r>
      <w:r>
        <w:rPr>
          <w:spacing w:val="-9"/>
          <w:sz w:val="21"/>
        </w:rPr>
        <w:t xml:space="preserve"> </w:t>
      </w:r>
      <w:r>
        <w:rPr>
          <w:sz w:val="21"/>
        </w:rPr>
        <w:t>and</w:t>
      </w:r>
      <w:r>
        <w:rPr>
          <w:spacing w:val="-9"/>
          <w:sz w:val="21"/>
        </w:rPr>
        <w:t xml:space="preserve"> </w:t>
      </w:r>
      <w:r>
        <w:rPr>
          <w:sz w:val="21"/>
        </w:rPr>
        <w:t>one</w:t>
      </w:r>
      <w:r>
        <w:rPr>
          <w:spacing w:val="-11"/>
          <w:sz w:val="21"/>
        </w:rPr>
        <w:t xml:space="preserve"> </w:t>
      </w:r>
      <w:r>
        <w:rPr>
          <w:sz w:val="21"/>
        </w:rPr>
        <w:t>of</w:t>
      </w:r>
      <w:r>
        <w:rPr>
          <w:spacing w:val="-9"/>
          <w:sz w:val="21"/>
        </w:rPr>
        <w:t xml:space="preserve"> </w:t>
      </w:r>
      <w:r>
        <w:rPr>
          <w:sz w:val="21"/>
        </w:rPr>
        <w:t>the</w:t>
      </w:r>
      <w:r>
        <w:rPr>
          <w:spacing w:val="-9"/>
          <w:sz w:val="21"/>
        </w:rPr>
        <w:t xml:space="preserve"> </w:t>
      </w:r>
      <w:r>
        <w:rPr>
          <w:sz w:val="21"/>
        </w:rPr>
        <w:t>clinical</w:t>
      </w:r>
      <w:r>
        <w:rPr>
          <w:spacing w:val="-9"/>
          <w:sz w:val="21"/>
        </w:rPr>
        <w:t xml:space="preserve"> </w:t>
      </w:r>
      <w:r>
        <w:rPr>
          <w:sz w:val="21"/>
        </w:rPr>
        <w:t>criteria</w:t>
      </w:r>
    </w:p>
    <w:p w:rsidR="00476021" w:rsidRDefault="00476021" w:rsidP="000470F5">
      <w:pPr>
        <w:pStyle w:val="a5"/>
        <w:numPr>
          <w:ilvl w:val="1"/>
          <w:numId w:val="17"/>
        </w:numPr>
        <w:tabs>
          <w:tab w:val="left" w:pos="1018"/>
        </w:tabs>
        <w:spacing w:before="8" w:line="247" w:lineRule="auto"/>
        <w:ind w:left="312" w:right="765" w:firstLine="566"/>
        <w:rPr>
          <w:sz w:val="21"/>
        </w:rPr>
      </w:pPr>
      <w:r>
        <w:rPr>
          <w:sz w:val="21"/>
        </w:rPr>
        <w:t>2-sided</w:t>
      </w:r>
      <w:r>
        <w:rPr>
          <w:spacing w:val="-30"/>
          <w:sz w:val="21"/>
        </w:rPr>
        <w:t xml:space="preserve"> </w:t>
      </w:r>
      <w:r>
        <w:rPr>
          <w:sz w:val="21"/>
        </w:rPr>
        <w:t>stage</w:t>
      </w:r>
      <w:r>
        <w:rPr>
          <w:spacing w:val="-29"/>
          <w:sz w:val="21"/>
        </w:rPr>
        <w:t xml:space="preserve"> </w:t>
      </w:r>
      <w:r>
        <w:rPr>
          <w:sz w:val="21"/>
        </w:rPr>
        <w:t>II</w:t>
      </w:r>
      <w:r>
        <w:rPr>
          <w:spacing w:val="-29"/>
          <w:sz w:val="21"/>
        </w:rPr>
        <w:t xml:space="preserve"> </w:t>
      </w:r>
      <w:r>
        <w:rPr>
          <w:sz w:val="21"/>
        </w:rPr>
        <w:t>sacroiliitis</w:t>
      </w:r>
      <w:r>
        <w:rPr>
          <w:spacing w:val="-29"/>
          <w:sz w:val="21"/>
        </w:rPr>
        <w:t xml:space="preserve"> </w:t>
      </w:r>
      <w:r>
        <w:rPr>
          <w:sz w:val="21"/>
        </w:rPr>
        <w:t>or</w:t>
      </w:r>
      <w:r>
        <w:rPr>
          <w:spacing w:val="-30"/>
          <w:sz w:val="21"/>
        </w:rPr>
        <w:t xml:space="preserve"> </w:t>
      </w:r>
      <w:r>
        <w:rPr>
          <w:sz w:val="21"/>
        </w:rPr>
        <w:t>unilateral</w:t>
      </w:r>
      <w:r>
        <w:rPr>
          <w:spacing w:val="-29"/>
          <w:sz w:val="21"/>
        </w:rPr>
        <w:t xml:space="preserve"> </w:t>
      </w:r>
      <w:r>
        <w:rPr>
          <w:sz w:val="21"/>
        </w:rPr>
        <w:t>sacroiliitis</w:t>
      </w:r>
      <w:r>
        <w:rPr>
          <w:spacing w:val="-30"/>
          <w:sz w:val="21"/>
        </w:rPr>
        <w:t xml:space="preserve"> </w:t>
      </w:r>
      <w:r>
        <w:rPr>
          <w:sz w:val="21"/>
        </w:rPr>
        <w:t>stage</w:t>
      </w:r>
      <w:r>
        <w:rPr>
          <w:spacing w:val="-29"/>
          <w:sz w:val="21"/>
        </w:rPr>
        <w:t xml:space="preserve"> </w:t>
      </w:r>
      <w:r>
        <w:rPr>
          <w:sz w:val="21"/>
        </w:rPr>
        <w:t>III-IV</w:t>
      </w:r>
      <w:r>
        <w:rPr>
          <w:spacing w:val="-29"/>
          <w:sz w:val="21"/>
        </w:rPr>
        <w:t xml:space="preserve"> </w:t>
      </w:r>
      <w:r>
        <w:rPr>
          <w:sz w:val="21"/>
        </w:rPr>
        <w:t>with criteria</w:t>
      </w:r>
      <w:r>
        <w:rPr>
          <w:spacing w:val="-6"/>
          <w:sz w:val="21"/>
        </w:rPr>
        <w:t xml:space="preserve"> </w:t>
      </w:r>
      <w:r>
        <w:rPr>
          <w:sz w:val="21"/>
        </w:rPr>
        <w:t>of</w:t>
      </w:r>
      <w:r>
        <w:rPr>
          <w:spacing w:val="-5"/>
          <w:sz w:val="21"/>
        </w:rPr>
        <w:t xml:space="preserve"> </w:t>
      </w:r>
      <w:r>
        <w:rPr>
          <w:sz w:val="21"/>
        </w:rPr>
        <w:t>1</w:t>
      </w:r>
      <w:r>
        <w:rPr>
          <w:spacing w:val="-8"/>
          <w:sz w:val="21"/>
        </w:rPr>
        <w:t xml:space="preserve"> </w:t>
      </w:r>
      <w:r>
        <w:rPr>
          <w:sz w:val="21"/>
        </w:rPr>
        <w:t>or</w:t>
      </w:r>
      <w:r>
        <w:rPr>
          <w:spacing w:val="-6"/>
          <w:sz w:val="21"/>
        </w:rPr>
        <w:t xml:space="preserve"> </w:t>
      </w:r>
      <w:r>
        <w:rPr>
          <w:sz w:val="21"/>
        </w:rPr>
        <w:t>two</w:t>
      </w:r>
      <w:r>
        <w:rPr>
          <w:spacing w:val="-7"/>
          <w:sz w:val="21"/>
        </w:rPr>
        <w:t xml:space="preserve"> </w:t>
      </w:r>
      <w:r>
        <w:rPr>
          <w:sz w:val="21"/>
        </w:rPr>
        <w:t>criteria</w:t>
      </w:r>
      <w:r>
        <w:rPr>
          <w:spacing w:val="-6"/>
          <w:sz w:val="21"/>
        </w:rPr>
        <w:t xml:space="preserve"> </w:t>
      </w:r>
      <w:r>
        <w:rPr>
          <w:sz w:val="21"/>
        </w:rPr>
        <w:t>2</w:t>
      </w:r>
      <w:r>
        <w:rPr>
          <w:spacing w:val="-5"/>
          <w:sz w:val="21"/>
        </w:rPr>
        <w:t xml:space="preserve"> </w:t>
      </w:r>
      <w:r>
        <w:rPr>
          <w:sz w:val="21"/>
        </w:rPr>
        <w:t>and</w:t>
      </w:r>
      <w:r>
        <w:rPr>
          <w:spacing w:val="-6"/>
          <w:sz w:val="21"/>
        </w:rPr>
        <w:t xml:space="preserve"> </w:t>
      </w:r>
      <w:r>
        <w:rPr>
          <w:sz w:val="21"/>
        </w:rPr>
        <w:t>3.</w:t>
      </w:r>
    </w:p>
    <w:p w:rsidR="00476021" w:rsidRPr="00CC7C7B" w:rsidRDefault="00476021" w:rsidP="00476021">
      <w:pPr>
        <w:pStyle w:val="a3"/>
        <w:spacing w:before="1"/>
        <w:ind w:left="878"/>
        <w:rPr>
          <w:b/>
        </w:rPr>
      </w:pPr>
      <w:r w:rsidRPr="00CC7C7B">
        <w:rPr>
          <w:b/>
        </w:rPr>
        <w:t>Modified New York criteria</w:t>
      </w:r>
    </w:p>
    <w:p w:rsidR="00476021" w:rsidRPr="00CC7C7B" w:rsidRDefault="00476021" w:rsidP="000470F5">
      <w:pPr>
        <w:pStyle w:val="a5"/>
        <w:numPr>
          <w:ilvl w:val="0"/>
          <w:numId w:val="10"/>
        </w:numPr>
        <w:tabs>
          <w:tab w:val="left" w:pos="1095"/>
        </w:tabs>
        <w:spacing w:before="6" w:line="249" w:lineRule="auto"/>
        <w:ind w:right="768" w:firstLine="566"/>
        <w:rPr>
          <w:b/>
          <w:sz w:val="21"/>
        </w:rPr>
      </w:pPr>
      <w:r w:rsidRPr="00CC7C7B">
        <w:rPr>
          <w:b/>
          <w:sz w:val="21"/>
        </w:rPr>
        <w:t>Pain</w:t>
      </w:r>
      <w:r w:rsidRPr="00CC7C7B">
        <w:rPr>
          <w:b/>
          <w:spacing w:val="-11"/>
          <w:sz w:val="21"/>
        </w:rPr>
        <w:t xml:space="preserve"> </w:t>
      </w:r>
      <w:r w:rsidRPr="00CC7C7B">
        <w:rPr>
          <w:b/>
          <w:sz w:val="21"/>
        </w:rPr>
        <w:t>in</w:t>
      </w:r>
      <w:r w:rsidRPr="00CC7C7B">
        <w:rPr>
          <w:b/>
          <w:spacing w:val="-14"/>
          <w:sz w:val="21"/>
        </w:rPr>
        <w:t xml:space="preserve"> </w:t>
      </w:r>
      <w:r w:rsidRPr="00CC7C7B">
        <w:rPr>
          <w:b/>
          <w:sz w:val="21"/>
        </w:rPr>
        <w:t>the</w:t>
      </w:r>
      <w:r w:rsidRPr="00CC7C7B">
        <w:rPr>
          <w:b/>
          <w:spacing w:val="-10"/>
          <w:sz w:val="21"/>
        </w:rPr>
        <w:t xml:space="preserve"> </w:t>
      </w:r>
      <w:r w:rsidRPr="00CC7C7B">
        <w:rPr>
          <w:b/>
          <w:sz w:val="21"/>
        </w:rPr>
        <w:t>buttocks</w:t>
      </w:r>
      <w:r w:rsidRPr="00CC7C7B">
        <w:rPr>
          <w:b/>
          <w:spacing w:val="-14"/>
          <w:sz w:val="21"/>
        </w:rPr>
        <w:t xml:space="preserve"> </w:t>
      </w:r>
      <w:r w:rsidRPr="00CC7C7B">
        <w:rPr>
          <w:b/>
          <w:sz w:val="21"/>
        </w:rPr>
        <w:t>for</w:t>
      </w:r>
      <w:r w:rsidRPr="00CC7C7B">
        <w:rPr>
          <w:b/>
          <w:spacing w:val="-13"/>
          <w:sz w:val="21"/>
        </w:rPr>
        <w:t xml:space="preserve"> </w:t>
      </w:r>
      <w:r w:rsidRPr="00CC7C7B">
        <w:rPr>
          <w:b/>
          <w:sz w:val="21"/>
        </w:rPr>
        <w:t>3</w:t>
      </w:r>
      <w:r w:rsidRPr="00CC7C7B">
        <w:rPr>
          <w:b/>
          <w:spacing w:val="-11"/>
          <w:sz w:val="21"/>
        </w:rPr>
        <w:t xml:space="preserve"> </w:t>
      </w:r>
      <w:r w:rsidRPr="00CC7C7B">
        <w:rPr>
          <w:b/>
          <w:sz w:val="21"/>
        </w:rPr>
        <w:t>months,</w:t>
      </w:r>
      <w:r w:rsidRPr="00CC7C7B">
        <w:rPr>
          <w:b/>
          <w:spacing w:val="-12"/>
          <w:sz w:val="21"/>
        </w:rPr>
        <w:t xml:space="preserve"> </w:t>
      </w:r>
      <w:r w:rsidRPr="00CC7C7B">
        <w:rPr>
          <w:b/>
          <w:sz w:val="21"/>
        </w:rPr>
        <w:t>which</w:t>
      </w:r>
      <w:r w:rsidRPr="00CC7C7B">
        <w:rPr>
          <w:b/>
          <w:spacing w:val="-12"/>
          <w:sz w:val="21"/>
        </w:rPr>
        <w:t xml:space="preserve"> </w:t>
      </w:r>
      <w:r w:rsidRPr="00CC7C7B">
        <w:rPr>
          <w:b/>
          <w:sz w:val="21"/>
        </w:rPr>
        <w:t>decreases</w:t>
      </w:r>
      <w:r w:rsidRPr="00CC7C7B">
        <w:rPr>
          <w:b/>
          <w:spacing w:val="-13"/>
          <w:sz w:val="21"/>
        </w:rPr>
        <w:t xml:space="preserve"> </w:t>
      </w:r>
      <w:r w:rsidRPr="00CC7C7B">
        <w:rPr>
          <w:b/>
          <w:sz w:val="21"/>
        </w:rPr>
        <w:t>with</w:t>
      </w:r>
      <w:r w:rsidRPr="00CC7C7B">
        <w:rPr>
          <w:b/>
          <w:spacing w:val="-11"/>
          <w:sz w:val="21"/>
        </w:rPr>
        <w:t xml:space="preserve"> </w:t>
      </w:r>
      <w:r w:rsidRPr="00CC7C7B">
        <w:rPr>
          <w:b/>
          <w:sz w:val="21"/>
        </w:rPr>
        <w:t>exercise, at rest,</w:t>
      </w:r>
      <w:r w:rsidRPr="00CC7C7B">
        <w:rPr>
          <w:b/>
          <w:spacing w:val="-14"/>
          <w:sz w:val="21"/>
        </w:rPr>
        <w:t xml:space="preserve"> </w:t>
      </w:r>
      <w:r w:rsidRPr="00CC7C7B">
        <w:rPr>
          <w:b/>
          <w:sz w:val="21"/>
        </w:rPr>
        <w:t>constant.</w:t>
      </w:r>
    </w:p>
    <w:p w:rsidR="00476021" w:rsidRPr="00CC7C7B" w:rsidRDefault="00476021" w:rsidP="000470F5">
      <w:pPr>
        <w:pStyle w:val="a5"/>
        <w:numPr>
          <w:ilvl w:val="0"/>
          <w:numId w:val="10"/>
        </w:numPr>
        <w:tabs>
          <w:tab w:val="left" w:pos="1095"/>
        </w:tabs>
        <w:spacing w:line="249" w:lineRule="auto"/>
        <w:ind w:right="768" w:firstLine="566"/>
        <w:rPr>
          <w:b/>
          <w:sz w:val="21"/>
        </w:rPr>
      </w:pPr>
      <w:r w:rsidRPr="00CC7C7B">
        <w:rPr>
          <w:b/>
          <w:sz w:val="21"/>
        </w:rPr>
        <w:t>Restricted</w:t>
      </w:r>
      <w:r w:rsidRPr="00CC7C7B">
        <w:rPr>
          <w:b/>
          <w:spacing w:val="-13"/>
          <w:sz w:val="21"/>
        </w:rPr>
        <w:t xml:space="preserve"> </w:t>
      </w:r>
      <w:r w:rsidRPr="00CC7C7B">
        <w:rPr>
          <w:b/>
          <w:sz w:val="21"/>
        </w:rPr>
        <w:t>mobility</w:t>
      </w:r>
      <w:r w:rsidRPr="00CC7C7B">
        <w:rPr>
          <w:b/>
          <w:spacing w:val="-14"/>
          <w:sz w:val="21"/>
        </w:rPr>
        <w:t xml:space="preserve"> </w:t>
      </w:r>
      <w:r w:rsidRPr="00CC7C7B">
        <w:rPr>
          <w:b/>
          <w:sz w:val="21"/>
        </w:rPr>
        <w:t>of</w:t>
      </w:r>
      <w:r w:rsidRPr="00CC7C7B">
        <w:rPr>
          <w:b/>
          <w:spacing w:val="-12"/>
          <w:sz w:val="21"/>
        </w:rPr>
        <w:t xml:space="preserve"> </w:t>
      </w:r>
      <w:r w:rsidRPr="00CC7C7B">
        <w:rPr>
          <w:b/>
          <w:sz w:val="21"/>
        </w:rPr>
        <w:t>the</w:t>
      </w:r>
      <w:r w:rsidRPr="00CC7C7B">
        <w:rPr>
          <w:b/>
          <w:spacing w:val="-13"/>
          <w:sz w:val="21"/>
        </w:rPr>
        <w:t xml:space="preserve"> </w:t>
      </w:r>
      <w:r w:rsidRPr="00CC7C7B">
        <w:rPr>
          <w:b/>
          <w:sz w:val="21"/>
        </w:rPr>
        <w:t>lumbar</w:t>
      </w:r>
      <w:r w:rsidRPr="00CC7C7B">
        <w:rPr>
          <w:b/>
          <w:spacing w:val="-14"/>
          <w:sz w:val="21"/>
        </w:rPr>
        <w:t xml:space="preserve"> </w:t>
      </w:r>
      <w:r w:rsidRPr="00CC7C7B">
        <w:rPr>
          <w:b/>
          <w:sz w:val="21"/>
        </w:rPr>
        <w:t>spine</w:t>
      </w:r>
      <w:r w:rsidRPr="00CC7C7B">
        <w:rPr>
          <w:b/>
          <w:spacing w:val="-12"/>
          <w:sz w:val="21"/>
        </w:rPr>
        <w:t xml:space="preserve"> </w:t>
      </w:r>
      <w:r w:rsidRPr="00CC7C7B">
        <w:rPr>
          <w:b/>
          <w:sz w:val="21"/>
        </w:rPr>
        <w:t>in</w:t>
      </w:r>
      <w:r w:rsidRPr="00CC7C7B">
        <w:rPr>
          <w:b/>
          <w:spacing w:val="-13"/>
          <w:sz w:val="21"/>
        </w:rPr>
        <w:t xml:space="preserve"> </w:t>
      </w:r>
      <w:r w:rsidRPr="00CC7C7B">
        <w:rPr>
          <w:b/>
          <w:sz w:val="21"/>
        </w:rPr>
        <w:t>the</w:t>
      </w:r>
      <w:r w:rsidRPr="00CC7C7B">
        <w:rPr>
          <w:b/>
          <w:spacing w:val="-13"/>
          <w:sz w:val="21"/>
        </w:rPr>
        <w:t xml:space="preserve"> </w:t>
      </w:r>
      <w:r w:rsidRPr="00CC7C7B">
        <w:rPr>
          <w:b/>
          <w:sz w:val="21"/>
        </w:rPr>
        <w:t>sagittal</w:t>
      </w:r>
      <w:r w:rsidRPr="00CC7C7B">
        <w:rPr>
          <w:b/>
          <w:spacing w:val="-12"/>
          <w:sz w:val="21"/>
        </w:rPr>
        <w:t xml:space="preserve"> </w:t>
      </w:r>
      <w:r w:rsidRPr="00CC7C7B">
        <w:rPr>
          <w:b/>
          <w:sz w:val="21"/>
        </w:rPr>
        <w:t>and</w:t>
      </w:r>
      <w:r w:rsidRPr="00CC7C7B">
        <w:rPr>
          <w:b/>
          <w:spacing w:val="-13"/>
          <w:sz w:val="21"/>
        </w:rPr>
        <w:t xml:space="preserve"> </w:t>
      </w:r>
      <w:r w:rsidRPr="00CC7C7B">
        <w:rPr>
          <w:b/>
          <w:sz w:val="21"/>
        </w:rPr>
        <w:t>frontal planes.</w:t>
      </w:r>
    </w:p>
    <w:p w:rsidR="00476021" w:rsidRPr="00CC7C7B" w:rsidRDefault="00476021" w:rsidP="000470F5">
      <w:pPr>
        <w:pStyle w:val="a5"/>
        <w:numPr>
          <w:ilvl w:val="0"/>
          <w:numId w:val="10"/>
        </w:numPr>
        <w:tabs>
          <w:tab w:val="left" w:pos="1084"/>
        </w:tabs>
        <w:spacing w:line="247" w:lineRule="auto"/>
        <w:ind w:right="767" w:firstLine="566"/>
        <w:rPr>
          <w:b/>
          <w:sz w:val="21"/>
        </w:rPr>
      </w:pPr>
      <w:r w:rsidRPr="00CC7C7B">
        <w:rPr>
          <w:b/>
          <w:sz w:val="21"/>
        </w:rPr>
        <w:t>Less</w:t>
      </w:r>
      <w:r w:rsidRPr="00CC7C7B">
        <w:rPr>
          <w:b/>
          <w:spacing w:val="-23"/>
          <w:sz w:val="21"/>
        </w:rPr>
        <w:t xml:space="preserve"> </w:t>
      </w:r>
      <w:r w:rsidRPr="00CC7C7B">
        <w:rPr>
          <w:b/>
          <w:sz w:val="21"/>
        </w:rPr>
        <w:t>excursions</w:t>
      </w:r>
      <w:r w:rsidRPr="00CC7C7B">
        <w:rPr>
          <w:b/>
          <w:spacing w:val="-24"/>
          <w:sz w:val="21"/>
        </w:rPr>
        <w:t xml:space="preserve"> </w:t>
      </w:r>
      <w:r w:rsidRPr="00CC7C7B">
        <w:rPr>
          <w:b/>
          <w:sz w:val="21"/>
        </w:rPr>
        <w:t>of</w:t>
      </w:r>
      <w:r w:rsidRPr="00CC7C7B">
        <w:rPr>
          <w:b/>
          <w:spacing w:val="-22"/>
          <w:sz w:val="21"/>
        </w:rPr>
        <w:t xml:space="preserve"> </w:t>
      </w:r>
      <w:r w:rsidRPr="00CC7C7B">
        <w:rPr>
          <w:b/>
          <w:sz w:val="21"/>
        </w:rPr>
        <w:t>the</w:t>
      </w:r>
      <w:r w:rsidRPr="00CC7C7B">
        <w:rPr>
          <w:b/>
          <w:spacing w:val="-22"/>
          <w:sz w:val="21"/>
        </w:rPr>
        <w:t xml:space="preserve"> </w:t>
      </w:r>
      <w:r w:rsidRPr="00CC7C7B">
        <w:rPr>
          <w:b/>
          <w:sz w:val="21"/>
        </w:rPr>
        <w:t>chest</w:t>
      </w:r>
      <w:r w:rsidRPr="00CC7C7B">
        <w:rPr>
          <w:b/>
          <w:spacing w:val="-22"/>
          <w:sz w:val="21"/>
        </w:rPr>
        <w:t xml:space="preserve"> </w:t>
      </w:r>
      <w:r w:rsidRPr="00CC7C7B">
        <w:rPr>
          <w:b/>
          <w:sz w:val="21"/>
        </w:rPr>
        <w:t>against</w:t>
      </w:r>
      <w:r w:rsidRPr="00CC7C7B">
        <w:rPr>
          <w:b/>
          <w:spacing w:val="-23"/>
          <w:sz w:val="21"/>
        </w:rPr>
        <w:t xml:space="preserve"> </w:t>
      </w:r>
      <w:r w:rsidRPr="00CC7C7B">
        <w:rPr>
          <w:b/>
          <w:sz w:val="21"/>
        </w:rPr>
        <w:t>the</w:t>
      </w:r>
      <w:r w:rsidRPr="00CC7C7B">
        <w:rPr>
          <w:b/>
          <w:spacing w:val="-23"/>
          <w:sz w:val="21"/>
        </w:rPr>
        <w:t xml:space="preserve"> </w:t>
      </w:r>
      <w:r w:rsidRPr="00CC7C7B">
        <w:rPr>
          <w:b/>
          <w:sz w:val="21"/>
        </w:rPr>
        <w:t>rules</w:t>
      </w:r>
      <w:r w:rsidRPr="00CC7C7B">
        <w:rPr>
          <w:b/>
          <w:spacing w:val="-22"/>
          <w:sz w:val="21"/>
        </w:rPr>
        <w:t xml:space="preserve"> </w:t>
      </w:r>
      <w:r w:rsidRPr="00CC7C7B">
        <w:rPr>
          <w:b/>
          <w:sz w:val="21"/>
        </w:rPr>
        <w:t>corresponding</w:t>
      </w:r>
      <w:r w:rsidRPr="00CC7C7B">
        <w:rPr>
          <w:b/>
          <w:spacing w:val="-23"/>
          <w:sz w:val="21"/>
        </w:rPr>
        <w:t xml:space="preserve"> </w:t>
      </w:r>
      <w:r w:rsidRPr="00CC7C7B">
        <w:rPr>
          <w:b/>
          <w:sz w:val="21"/>
        </w:rPr>
        <w:t>to</w:t>
      </w:r>
      <w:r w:rsidRPr="00CC7C7B">
        <w:rPr>
          <w:b/>
          <w:spacing w:val="-22"/>
          <w:sz w:val="21"/>
        </w:rPr>
        <w:t xml:space="preserve"> </w:t>
      </w:r>
      <w:r w:rsidRPr="00CC7C7B">
        <w:rPr>
          <w:b/>
          <w:sz w:val="21"/>
        </w:rPr>
        <w:t>age and</w:t>
      </w:r>
      <w:r w:rsidRPr="00CC7C7B">
        <w:rPr>
          <w:b/>
          <w:spacing w:val="-6"/>
          <w:sz w:val="21"/>
        </w:rPr>
        <w:t xml:space="preserve"> </w:t>
      </w:r>
      <w:r w:rsidRPr="00CC7C7B">
        <w:rPr>
          <w:b/>
          <w:sz w:val="21"/>
        </w:rPr>
        <w:t>sex.</w:t>
      </w:r>
    </w:p>
    <w:p w:rsidR="00476021" w:rsidRPr="00CC7C7B" w:rsidRDefault="00476021" w:rsidP="000470F5">
      <w:pPr>
        <w:pStyle w:val="a5"/>
        <w:numPr>
          <w:ilvl w:val="0"/>
          <w:numId w:val="10"/>
        </w:numPr>
        <w:tabs>
          <w:tab w:val="left" w:pos="1091"/>
        </w:tabs>
        <w:spacing w:line="247" w:lineRule="auto"/>
        <w:ind w:right="768" w:firstLine="566"/>
        <w:rPr>
          <w:b/>
          <w:sz w:val="21"/>
        </w:rPr>
      </w:pPr>
      <w:r w:rsidRPr="00CC7C7B">
        <w:rPr>
          <w:b/>
          <w:sz w:val="21"/>
        </w:rPr>
        <w:t>X-ray</w:t>
      </w:r>
      <w:r w:rsidRPr="00CC7C7B">
        <w:rPr>
          <w:b/>
          <w:spacing w:val="-29"/>
          <w:sz w:val="21"/>
        </w:rPr>
        <w:t xml:space="preserve"> </w:t>
      </w:r>
      <w:r w:rsidRPr="00CC7C7B">
        <w:rPr>
          <w:b/>
          <w:sz w:val="21"/>
        </w:rPr>
        <w:t>data:</w:t>
      </w:r>
      <w:r w:rsidRPr="00CC7C7B">
        <w:rPr>
          <w:b/>
          <w:spacing w:val="-29"/>
          <w:sz w:val="21"/>
        </w:rPr>
        <w:t xml:space="preserve"> </w:t>
      </w:r>
      <w:r w:rsidRPr="00CC7C7B">
        <w:rPr>
          <w:b/>
          <w:sz w:val="21"/>
        </w:rPr>
        <w:t>bilateral</w:t>
      </w:r>
      <w:r w:rsidRPr="00CC7C7B">
        <w:rPr>
          <w:b/>
          <w:spacing w:val="-28"/>
          <w:sz w:val="21"/>
        </w:rPr>
        <w:t xml:space="preserve"> </w:t>
      </w:r>
      <w:r w:rsidRPr="00CC7C7B">
        <w:rPr>
          <w:b/>
          <w:sz w:val="21"/>
        </w:rPr>
        <w:t>sacroiliitis</w:t>
      </w:r>
      <w:r w:rsidRPr="00CC7C7B">
        <w:rPr>
          <w:b/>
          <w:spacing w:val="-28"/>
          <w:sz w:val="21"/>
        </w:rPr>
        <w:t xml:space="preserve"> </w:t>
      </w:r>
      <w:r w:rsidRPr="00CC7C7B">
        <w:rPr>
          <w:b/>
          <w:sz w:val="21"/>
        </w:rPr>
        <w:t>II-IV</w:t>
      </w:r>
      <w:r w:rsidRPr="00CC7C7B">
        <w:rPr>
          <w:b/>
          <w:spacing w:val="-29"/>
          <w:sz w:val="21"/>
        </w:rPr>
        <w:t xml:space="preserve"> </w:t>
      </w:r>
      <w:r w:rsidRPr="00CC7C7B">
        <w:rPr>
          <w:b/>
          <w:sz w:val="21"/>
        </w:rPr>
        <w:t>stage</w:t>
      </w:r>
      <w:r w:rsidRPr="00CC7C7B">
        <w:rPr>
          <w:b/>
          <w:spacing w:val="-28"/>
          <w:sz w:val="21"/>
        </w:rPr>
        <w:t xml:space="preserve"> </w:t>
      </w:r>
      <w:r w:rsidRPr="00CC7C7B">
        <w:rPr>
          <w:b/>
          <w:sz w:val="21"/>
        </w:rPr>
        <w:t>or</w:t>
      </w:r>
      <w:r w:rsidRPr="00CC7C7B">
        <w:rPr>
          <w:b/>
          <w:spacing w:val="-29"/>
          <w:sz w:val="21"/>
        </w:rPr>
        <w:t xml:space="preserve"> </w:t>
      </w:r>
      <w:r w:rsidRPr="00CC7C7B">
        <w:rPr>
          <w:b/>
          <w:sz w:val="21"/>
        </w:rPr>
        <w:t>unilateral</w:t>
      </w:r>
      <w:r w:rsidRPr="00CC7C7B">
        <w:rPr>
          <w:b/>
          <w:spacing w:val="-28"/>
          <w:sz w:val="21"/>
        </w:rPr>
        <w:t xml:space="preserve"> </w:t>
      </w:r>
      <w:r w:rsidRPr="00CC7C7B">
        <w:rPr>
          <w:b/>
          <w:sz w:val="21"/>
        </w:rPr>
        <w:t>sacroiliitis III-IV</w:t>
      </w:r>
      <w:r w:rsidRPr="00CC7C7B">
        <w:rPr>
          <w:b/>
          <w:spacing w:val="-7"/>
          <w:sz w:val="21"/>
        </w:rPr>
        <w:t xml:space="preserve"> </w:t>
      </w:r>
      <w:r w:rsidRPr="00CC7C7B">
        <w:rPr>
          <w:b/>
          <w:sz w:val="21"/>
        </w:rPr>
        <w:t>stages.</w:t>
      </w:r>
    </w:p>
    <w:p w:rsidR="00476021" w:rsidRDefault="00476021" w:rsidP="00476021">
      <w:pPr>
        <w:pStyle w:val="a3"/>
        <w:spacing w:line="249" w:lineRule="auto"/>
        <w:ind w:right="682" w:firstLine="566"/>
      </w:pPr>
      <w:r>
        <w:t>Credible AS in the presence of unilateral sacroiliitis stage III-IV or bilateral sacroiliitis stage II-IV and one of the clinical criteria.</w:t>
      </w:r>
    </w:p>
    <w:p w:rsidR="00476021" w:rsidRDefault="00476021" w:rsidP="00476021">
      <w:pPr>
        <w:spacing w:line="249" w:lineRule="auto"/>
        <w:sectPr w:rsidR="00476021">
          <w:pgSz w:w="8400" w:h="11910"/>
          <w:pgMar w:top="760" w:right="80" w:bottom="620" w:left="540" w:header="0" w:footer="253" w:gutter="0"/>
          <w:cols w:space="720"/>
        </w:sectPr>
      </w:pPr>
    </w:p>
    <w:p w:rsidR="00476021" w:rsidRDefault="00476021" w:rsidP="00476021">
      <w:pPr>
        <w:pStyle w:val="a3"/>
        <w:ind w:left="371"/>
        <w:rPr>
          <w:sz w:val="20"/>
        </w:rPr>
      </w:pPr>
      <w:r>
        <w:rPr>
          <w:noProof/>
          <w:sz w:val="20"/>
          <w:lang w:val="ru-RU" w:eastAsia="ru-RU"/>
        </w:rPr>
        <w:lastRenderedPageBreak/>
        <mc:AlternateContent>
          <mc:Choice Requires="wpg">
            <w:drawing>
              <wp:inline distT="0" distB="0" distL="0" distR="0" wp14:anchorId="7869A39A" wp14:editId="07B649F4">
                <wp:extent cx="4230370" cy="424180"/>
                <wp:effectExtent l="6985" t="9525" r="10795" b="13970"/>
                <wp:docPr id="19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424180"/>
                          <a:chOff x="0" y="0"/>
                          <a:chExt cx="6662" cy="668"/>
                        </a:xfrm>
                      </wpg:grpSpPr>
                      <wps:wsp>
                        <wps:cNvPr id="199" name="Line 146"/>
                        <wps:cNvCnPr>
                          <a:cxnSpLocks noChangeShapeType="1"/>
                        </wps:cNvCnPr>
                        <wps:spPr bwMode="auto">
                          <a:xfrm>
                            <a:off x="15" y="7"/>
                            <a:ext cx="6647" cy="0"/>
                          </a:xfrm>
                          <a:prstGeom prst="line">
                            <a:avLst/>
                          </a:prstGeom>
                          <a:noFill/>
                          <a:ln w="9144">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00" name="Line 145"/>
                        <wps:cNvCnPr>
                          <a:cxnSpLocks noChangeShapeType="1"/>
                        </wps:cNvCnPr>
                        <wps:spPr bwMode="auto">
                          <a:xfrm>
                            <a:off x="7" y="0"/>
                            <a:ext cx="0" cy="668"/>
                          </a:xfrm>
                          <a:prstGeom prst="line">
                            <a:avLst/>
                          </a:prstGeom>
                          <a:noFill/>
                          <a:ln w="9449">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01" name="Text Box 144"/>
                        <wps:cNvSpPr txBox="1">
                          <a:spLocks noChangeArrowheads="1"/>
                        </wps:cNvSpPr>
                        <wps:spPr bwMode="auto">
                          <a:xfrm>
                            <a:off x="0" y="0"/>
                            <a:ext cx="6662"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60" w:line="247" w:lineRule="auto"/>
                                <w:ind w:left="82" w:firstLine="681"/>
                                <w:rPr>
                                  <w:b/>
                                  <w:sz w:val="21"/>
                                </w:rPr>
                              </w:pPr>
                              <w:r>
                                <w:rPr>
                                  <w:b/>
                                  <w:color w:val="233E5F"/>
                                  <w:sz w:val="21"/>
                                </w:rPr>
                                <w:t>Diagnostic</w:t>
                              </w:r>
                              <w:r>
                                <w:rPr>
                                  <w:b/>
                                  <w:color w:val="233E5F"/>
                                  <w:spacing w:val="-33"/>
                                  <w:sz w:val="21"/>
                                </w:rPr>
                                <w:t xml:space="preserve"> </w:t>
                              </w:r>
                              <w:r>
                                <w:rPr>
                                  <w:b/>
                                  <w:color w:val="233E5F"/>
                                  <w:sz w:val="21"/>
                                </w:rPr>
                                <w:t>criteria</w:t>
                              </w:r>
                              <w:r>
                                <w:rPr>
                                  <w:b/>
                                  <w:color w:val="233E5F"/>
                                  <w:spacing w:val="-32"/>
                                  <w:sz w:val="21"/>
                                </w:rPr>
                                <w:t xml:space="preserve"> </w:t>
                              </w:r>
                              <w:r>
                                <w:rPr>
                                  <w:b/>
                                  <w:color w:val="233E5F"/>
                                  <w:sz w:val="21"/>
                                </w:rPr>
                                <w:t>proposed</w:t>
                              </w:r>
                              <w:r>
                                <w:rPr>
                                  <w:b/>
                                  <w:color w:val="233E5F"/>
                                  <w:spacing w:val="-33"/>
                                  <w:sz w:val="21"/>
                                </w:rPr>
                                <w:t xml:space="preserve"> </w:t>
                              </w:r>
                              <w:r>
                                <w:rPr>
                                  <w:b/>
                                  <w:color w:val="233E5F"/>
                                  <w:sz w:val="21"/>
                                </w:rPr>
                                <w:t>by</w:t>
                              </w:r>
                              <w:r>
                                <w:rPr>
                                  <w:b/>
                                  <w:color w:val="233E5F"/>
                                  <w:spacing w:val="-32"/>
                                  <w:sz w:val="21"/>
                                </w:rPr>
                                <w:t xml:space="preserve"> </w:t>
                              </w:r>
                              <w:r>
                                <w:rPr>
                                  <w:b/>
                                  <w:color w:val="233E5F"/>
                                  <w:sz w:val="21"/>
                                </w:rPr>
                                <w:t>the</w:t>
                              </w:r>
                              <w:r>
                                <w:rPr>
                                  <w:b/>
                                  <w:color w:val="233E5F"/>
                                  <w:spacing w:val="-33"/>
                                  <w:sz w:val="21"/>
                                </w:rPr>
                                <w:t xml:space="preserve"> </w:t>
                              </w:r>
                              <w:r>
                                <w:rPr>
                                  <w:b/>
                                  <w:color w:val="233E5F"/>
                                  <w:sz w:val="21"/>
                                </w:rPr>
                                <w:t>European</w:t>
                              </w:r>
                              <w:r>
                                <w:rPr>
                                  <w:b/>
                                  <w:color w:val="233E5F"/>
                                  <w:spacing w:val="-32"/>
                                  <w:sz w:val="21"/>
                                </w:rPr>
                                <w:t xml:space="preserve"> </w:t>
                              </w:r>
                              <w:r>
                                <w:rPr>
                                  <w:b/>
                                  <w:color w:val="233E5F"/>
                                  <w:sz w:val="21"/>
                                </w:rPr>
                                <w:t>Group</w:t>
                              </w:r>
                              <w:r>
                                <w:rPr>
                                  <w:b/>
                                  <w:color w:val="233E5F"/>
                                  <w:spacing w:val="-33"/>
                                  <w:sz w:val="21"/>
                                </w:rPr>
                                <w:t xml:space="preserve"> </w:t>
                              </w:r>
                              <w:r>
                                <w:rPr>
                                  <w:b/>
                                  <w:color w:val="233E5F"/>
                                  <w:sz w:val="21"/>
                                </w:rPr>
                                <w:t>for the Study of spondyloarthropathies</w:t>
                              </w:r>
                            </w:p>
                          </w:txbxContent>
                        </wps:txbx>
                        <wps:bodyPr rot="0" vert="horz" wrap="square" lIns="0" tIns="0" rIns="0" bIns="0" anchor="t" anchorCtr="0" upright="1">
                          <a:noAutofit/>
                        </wps:bodyPr>
                      </wps:wsp>
                    </wpg:wgp>
                  </a:graphicData>
                </a:graphic>
              </wp:inline>
            </w:drawing>
          </mc:Choice>
          <mc:Fallback>
            <w:pict>
              <v:group w14:anchorId="7869A39A" id="Group 143" o:spid="_x0000_s1050" style="width:333.1pt;height:33.4pt;mso-position-horizontal-relative:char;mso-position-vertical-relative:line" coordsize="666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">
                <v:line id="Line 146" o:spid="_x0000_s1051" style="position:absolute;visibility:visible;mso-wrap-style:square" from="15,7" to="66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" strokecolor="#4f81bc" strokeweight=".72pt"/>
                <v:line id="Line 145" o:spid="_x0000_s1052" style="position:absolute;visibility:visible;mso-wrap-style:square" from="7,0" to="7,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" strokecolor="#4f81bc" strokeweight=".26247mm"/>
                <v:shape id="Text Box 144" o:spid="_x0000_s1053" type="#_x0000_t202" style="position:absolute;width:6662;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rsidR="00476021" w:rsidRDefault="00476021" w:rsidP="00476021">
                        <w:pPr>
                          <w:spacing w:before="60" w:line="247" w:lineRule="auto"/>
                          <w:ind w:left="82" w:firstLine="681"/>
                          <w:rPr>
                            <w:b/>
                            <w:sz w:val="21"/>
                          </w:rPr>
                        </w:pPr>
                        <w:r>
                          <w:rPr>
                            <w:b/>
                            <w:color w:val="233E5F"/>
                            <w:sz w:val="21"/>
                          </w:rPr>
                          <w:t>Diagnostic</w:t>
                        </w:r>
                        <w:r>
                          <w:rPr>
                            <w:b/>
                            <w:color w:val="233E5F"/>
                            <w:spacing w:val="-33"/>
                            <w:sz w:val="21"/>
                          </w:rPr>
                          <w:t xml:space="preserve"> </w:t>
                        </w:r>
                        <w:r>
                          <w:rPr>
                            <w:b/>
                            <w:color w:val="233E5F"/>
                            <w:sz w:val="21"/>
                          </w:rPr>
                          <w:t>criteria</w:t>
                        </w:r>
                        <w:r>
                          <w:rPr>
                            <w:b/>
                            <w:color w:val="233E5F"/>
                            <w:spacing w:val="-32"/>
                            <w:sz w:val="21"/>
                          </w:rPr>
                          <w:t xml:space="preserve"> </w:t>
                        </w:r>
                        <w:r>
                          <w:rPr>
                            <w:b/>
                            <w:color w:val="233E5F"/>
                            <w:sz w:val="21"/>
                          </w:rPr>
                          <w:t>proposed</w:t>
                        </w:r>
                        <w:r>
                          <w:rPr>
                            <w:b/>
                            <w:color w:val="233E5F"/>
                            <w:spacing w:val="-33"/>
                            <w:sz w:val="21"/>
                          </w:rPr>
                          <w:t xml:space="preserve"> </w:t>
                        </w:r>
                        <w:r>
                          <w:rPr>
                            <w:b/>
                            <w:color w:val="233E5F"/>
                            <w:sz w:val="21"/>
                          </w:rPr>
                          <w:t>by</w:t>
                        </w:r>
                        <w:r>
                          <w:rPr>
                            <w:b/>
                            <w:color w:val="233E5F"/>
                            <w:spacing w:val="-32"/>
                            <w:sz w:val="21"/>
                          </w:rPr>
                          <w:t xml:space="preserve"> </w:t>
                        </w:r>
                        <w:r>
                          <w:rPr>
                            <w:b/>
                            <w:color w:val="233E5F"/>
                            <w:sz w:val="21"/>
                          </w:rPr>
                          <w:t>the</w:t>
                        </w:r>
                        <w:r>
                          <w:rPr>
                            <w:b/>
                            <w:color w:val="233E5F"/>
                            <w:spacing w:val="-33"/>
                            <w:sz w:val="21"/>
                          </w:rPr>
                          <w:t xml:space="preserve"> </w:t>
                        </w:r>
                        <w:r>
                          <w:rPr>
                            <w:b/>
                            <w:color w:val="233E5F"/>
                            <w:sz w:val="21"/>
                          </w:rPr>
                          <w:t>European</w:t>
                        </w:r>
                        <w:r>
                          <w:rPr>
                            <w:b/>
                            <w:color w:val="233E5F"/>
                            <w:spacing w:val="-32"/>
                            <w:sz w:val="21"/>
                          </w:rPr>
                          <w:t xml:space="preserve"> </w:t>
                        </w:r>
                        <w:r>
                          <w:rPr>
                            <w:b/>
                            <w:color w:val="233E5F"/>
                            <w:sz w:val="21"/>
                          </w:rPr>
                          <w:t>Group</w:t>
                        </w:r>
                        <w:r>
                          <w:rPr>
                            <w:b/>
                            <w:color w:val="233E5F"/>
                            <w:spacing w:val="-33"/>
                            <w:sz w:val="21"/>
                          </w:rPr>
                          <w:t xml:space="preserve"> </w:t>
                        </w:r>
                        <w:r>
                          <w:rPr>
                            <w:b/>
                            <w:color w:val="233E5F"/>
                            <w:sz w:val="21"/>
                          </w:rPr>
                          <w:t>for the Study of spondyloarthropathies</w:t>
                        </w:r>
                      </w:p>
                    </w:txbxContent>
                  </v:textbox>
                </v:shape>
                <w10:anchorlock/>
              </v:group>
            </w:pict>
          </mc:Fallback>
        </mc:AlternateContent>
      </w:r>
    </w:p>
    <w:p w:rsidR="00476021" w:rsidRDefault="00476021" w:rsidP="00476021">
      <w:pPr>
        <w:spacing w:line="196" w:lineRule="exact"/>
        <w:ind w:left="878"/>
        <w:rPr>
          <w:rFonts w:ascii="Times New Roman"/>
          <w:b/>
          <w:i/>
          <w:sz w:val="20"/>
        </w:rPr>
      </w:pPr>
      <w:r>
        <w:rPr>
          <w:rFonts w:ascii="Times New Roman"/>
          <w:b/>
          <w:i/>
          <w:color w:val="1F487C"/>
          <w:w w:val="110"/>
          <w:sz w:val="20"/>
        </w:rPr>
        <w:t>Major criteria</w:t>
      </w:r>
    </w:p>
    <w:p w:rsidR="00476021" w:rsidRPr="00CC7C7B" w:rsidRDefault="00476021" w:rsidP="00476021">
      <w:pPr>
        <w:pStyle w:val="a3"/>
        <w:spacing w:before="64"/>
        <w:ind w:left="878"/>
        <w:rPr>
          <w:b/>
        </w:rPr>
      </w:pPr>
      <w:r w:rsidRPr="00CC7C7B">
        <w:rPr>
          <w:b/>
        </w:rPr>
        <w:t>Pain in the spine.</w:t>
      </w:r>
    </w:p>
    <w:p w:rsidR="00476021" w:rsidRPr="00CC7C7B" w:rsidRDefault="00476021" w:rsidP="00476021">
      <w:pPr>
        <w:pStyle w:val="a3"/>
        <w:spacing w:before="8" w:line="249" w:lineRule="auto"/>
        <w:ind w:right="687" w:firstLine="566"/>
        <w:rPr>
          <w:b/>
        </w:rPr>
      </w:pPr>
      <w:r w:rsidRPr="00CC7C7B">
        <w:rPr>
          <w:b/>
        </w:rPr>
        <w:t>In the history of pain in the spine with the following characteristics (at least 4 of 5)</w:t>
      </w:r>
    </w:p>
    <w:p w:rsidR="00476021" w:rsidRPr="00CC7C7B" w:rsidRDefault="00476021" w:rsidP="000470F5">
      <w:pPr>
        <w:pStyle w:val="a5"/>
        <w:numPr>
          <w:ilvl w:val="0"/>
          <w:numId w:val="9"/>
        </w:numPr>
        <w:tabs>
          <w:tab w:val="left" w:pos="995"/>
        </w:tabs>
        <w:spacing w:line="234" w:lineRule="exact"/>
        <w:rPr>
          <w:b/>
          <w:sz w:val="21"/>
        </w:rPr>
      </w:pPr>
      <w:r w:rsidRPr="00CC7C7B">
        <w:rPr>
          <w:b/>
          <w:sz w:val="21"/>
        </w:rPr>
        <w:t>The</w:t>
      </w:r>
      <w:r w:rsidRPr="00CC7C7B">
        <w:rPr>
          <w:b/>
          <w:spacing w:val="-7"/>
          <w:sz w:val="21"/>
        </w:rPr>
        <w:t xml:space="preserve"> </w:t>
      </w:r>
      <w:r w:rsidRPr="00CC7C7B">
        <w:rPr>
          <w:b/>
          <w:sz w:val="21"/>
        </w:rPr>
        <w:t>appearance</w:t>
      </w:r>
      <w:r w:rsidRPr="00CC7C7B">
        <w:rPr>
          <w:b/>
          <w:spacing w:val="-6"/>
          <w:sz w:val="21"/>
        </w:rPr>
        <w:t xml:space="preserve"> </w:t>
      </w:r>
      <w:r w:rsidRPr="00CC7C7B">
        <w:rPr>
          <w:b/>
          <w:sz w:val="21"/>
        </w:rPr>
        <w:t>of</w:t>
      </w:r>
      <w:r w:rsidRPr="00CC7C7B">
        <w:rPr>
          <w:b/>
          <w:spacing w:val="-6"/>
          <w:sz w:val="21"/>
        </w:rPr>
        <w:t xml:space="preserve"> </w:t>
      </w:r>
      <w:r w:rsidRPr="00CC7C7B">
        <w:rPr>
          <w:b/>
          <w:sz w:val="21"/>
        </w:rPr>
        <w:t>pain</w:t>
      </w:r>
      <w:r w:rsidRPr="00CC7C7B">
        <w:rPr>
          <w:b/>
          <w:spacing w:val="-7"/>
          <w:sz w:val="21"/>
        </w:rPr>
        <w:t xml:space="preserve"> </w:t>
      </w:r>
      <w:r w:rsidRPr="00CC7C7B">
        <w:rPr>
          <w:b/>
          <w:sz w:val="21"/>
        </w:rPr>
        <w:t>at</w:t>
      </w:r>
      <w:r w:rsidRPr="00CC7C7B">
        <w:rPr>
          <w:b/>
          <w:spacing w:val="-8"/>
          <w:sz w:val="21"/>
        </w:rPr>
        <w:t xml:space="preserve"> </w:t>
      </w:r>
      <w:r w:rsidRPr="00CC7C7B">
        <w:rPr>
          <w:b/>
          <w:sz w:val="21"/>
        </w:rPr>
        <w:t>the</w:t>
      </w:r>
      <w:r w:rsidRPr="00CC7C7B">
        <w:rPr>
          <w:b/>
          <w:spacing w:val="-7"/>
          <w:sz w:val="21"/>
        </w:rPr>
        <w:t xml:space="preserve"> </w:t>
      </w:r>
      <w:r w:rsidRPr="00CC7C7B">
        <w:rPr>
          <w:b/>
          <w:sz w:val="21"/>
        </w:rPr>
        <w:t>age</w:t>
      </w:r>
      <w:r w:rsidRPr="00CC7C7B">
        <w:rPr>
          <w:b/>
          <w:spacing w:val="-9"/>
          <w:sz w:val="21"/>
        </w:rPr>
        <w:t xml:space="preserve"> </w:t>
      </w:r>
      <w:r w:rsidRPr="00CC7C7B">
        <w:rPr>
          <w:b/>
          <w:sz w:val="21"/>
        </w:rPr>
        <w:t>of</w:t>
      </w:r>
      <w:r w:rsidRPr="00CC7C7B">
        <w:rPr>
          <w:b/>
          <w:spacing w:val="-6"/>
          <w:sz w:val="21"/>
        </w:rPr>
        <w:t xml:space="preserve"> </w:t>
      </w:r>
      <w:r w:rsidRPr="00CC7C7B">
        <w:rPr>
          <w:b/>
          <w:sz w:val="21"/>
        </w:rPr>
        <w:t>45</w:t>
      </w:r>
      <w:r w:rsidRPr="00CC7C7B">
        <w:rPr>
          <w:b/>
          <w:spacing w:val="-6"/>
          <w:sz w:val="21"/>
        </w:rPr>
        <w:t xml:space="preserve"> </w:t>
      </w:r>
      <w:r w:rsidRPr="00CC7C7B">
        <w:rPr>
          <w:b/>
          <w:sz w:val="21"/>
        </w:rPr>
        <w:t>years</w:t>
      </w:r>
    </w:p>
    <w:p w:rsidR="00476021" w:rsidRPr="00CC7C7B" w:rsidRDefault="00476021" w:rsidP="000470F5">
      <w:pPr>
        <w:pStyle w:val="a5"/>
        <w:numPr>
          <w:ilvl w:val="0"/>
          <w:numId w:val="9"/>
        </w:numPr>
        <w:tabs>
          <w:tab w:val="left" w:pos="995"/>
        </w:tabs>
        <w:spacing w:before="9"/>
        <w:rPr>
          <w:b/>
          <w:sz w:val="21"/>
        </w:rPr>
      </w:pPr>
      <w:r w:rsidRPr="00CC7C7B">
        <w:rPr>
          <w:b/>
          <w:sz w:val="21"/>
        </w:rPr>
        <w:t>Invisible</w:t>
      </w:r>
      <w:r w:rsidRPr="00CC7C7B">
        <w:rPr>
          <w:b/>
          <w:spacing w:val="-6"/>
          <w:sz w:val="21"/>
        </w:rPr>
        <w:t xml:space="preserve"> </w:t>
      </w:r>
      <w:r w:rsidRPr="00CC7C7B">
        <w:rPr>
          <w:b/>
          <w:sz w:val="21"/>
        </w:rPr>
        <w:t>beginning</w:t>
      </w:r>
    </w:p>
    <w:p w:rsidR="00476021" w:rsidRPr="00CC7C7B" w:rsidRDefault="00476021" w:rsidP="000470F5">
      <w:pPr>
        <w:pStyle w:val="a5"/>
        <w:numPr>
          <w:ilvl w:val="0"/>
          <w:numId w:val="9"/>
        </w:numPr>
        <w:tabs>
          <w:tab w:val="left" w:pos="995"/>
        </w:tabs>
        <w:spacing w:before="6"/>
        <w:rPr>
          <w:b/>
          <w:sz w:val="21"/>
        </w:rPr>
      </w:pPr>
      <w:r w:rsidRPr="00CC7C7B">
        <w:rPr>
          <w:b/>
          <w:sz w:val="21"/>
        </w:rPr>
        <w:t>Reduction in</w:t>
      </w:r>
      <w:r w:rsidRPr="00CC7C7B">
        <w:rPr>
          <w:b/>
          <w:spacing w:val="-14"/>
          <w:sz w:val="21"/>
        </w:rPr>
        <w:t xml:space="preserve"> </w:t>
      </w:r>
      <w:r w:rsidRPr="00CC7C7B">
        <w:rPr>
          <w:b/>
          <w:sz w:val="21"/>
        </w:rPr>
        <w:t>movements</w:t>
      </w:r>
    </w:p>
    <w:p w:rsidR="00476021" w:rsidRPr="00CC7C7B" w:rsidRDefault="00476021" w:rsidP="000470F5">
      <w:pPr>
        <w:pStyle w:val="a5"/>
        <w:numPr>
          <w:ilvl w:val="0"/>
          <w:numId w:val="9"/>
        </w:numPr>
        <w:tabs>
          <w:tab w:val="left" w:pos="995"/>
        </w:tabs>
        <w:spacing w:before="9"/>
        <w:rPr>
          <w:b/>
          <w:sz w:val="21"/>
        </w:rPr>
      </w:pPr>
      <w:r w:rsidRPr="00CC7C7B">
        <w:rPr>
          <w:b/>
          <w:sz w:val="21"/>
        </w:rPr>
        <w:t>Morning</w:t>
      </w:r>
      <w:r w:rsidRPr="00CC7C7B">
        <w:rPr>
          <w:b/>
          <w:spacing w:val="-8"/>
          <w:sz w:val="21"/>
        </w:rPr>
        <w:t xml:space="preserve"> </w:t>
      </w:r>
      <w:r w:rsidRPr="00CC7C7B">
        <w:rPr>
          <w:b/>
          <w:sz w:val="21"/>
        </w:rPr>
        <w:t>stiffness</w:t>
      </w:r>
    </w:p>
    <w:p w:rsidR="00476021" w:rsidRPr="00CC7C7B" w:rsidRDefault="00476021" w:rsidP="000470F5">
      <w:pPr>
        <w:pStyle w:val="a5"/>
        <w:numPr>
          <w:ilvl w:val="0"/>
          <w:numId w:val="9"/>
        </w:numPr>
        <w:tabs>
          <w:tab w:val="left" w:pos="995"/>
        </w:tabs>
        <w:spacing w:before="7"/>
        <w:rPr>
          <w:b/>
          <w:sz w:val="21"/>
        </w:rPr>
      </w:pPr>
      <w:r w:rsidRPr="00CC7C7B">
        <w:rPr>
          <w:b/>
          <w:sz w:val="21"/>
        </w:rPr>
        <w:t>A minimum of 3</w:t>
      </w:r>
      <w:r w:rsidRPr="00CC7C7B">
        <w:rPr>
          <w:b/>
          <w:spacing w:val="-28"/>
          <w:sz w:val="21"/>
        </w:rPr>
        <w:t xml:space="preserve"> </w:t>
      </w:r>
      <w:r w:rsidRPr="00CC7C7B">
        <w:rPr>
          <w:b/>
          <w:sz w:val="21"/>
        </w:rPr>
        <w:t>months.</w:t>
      </w:r>
    </w:p>
    <w:p w:rsidR="00476021" w:rsidRPr="00CC7C7B" w:rsidRDefault="00476021" w:rsidP="00476021">
      <w:pPr>
        <w:pStyle w:val="a3"/>
        <w:spacing w:before="8"/>
        <w:ind w:left="878"/>
        <w:rPr>
          <w:b/>
        </w:rPr>
      </w:pPr>
      <w:r w:rsidRPr="00CC7C7B">
        <w:rPr>
          <w:b/>
        </w:rPr>
        <w:t>2. Synovitis.</w:t>
      </w:r>
    </w:p>
    <w:p w:rsidR="00476021" w:rsidRDefault="00476021" w:rsidP="00476021">
      <w:pPr>
        <w:pStyle w:val="a3"/>
        <w:spacing w:before="9" w:line="237" w:lineRule="exact"/>
        <w:ind w:left="878"/>
        <w:rPr>
          <w:lang w:val="en-US"/>
        </w:rPr>
      </w:pPr>
      <w:r>
        <w:t>In the history or present asymmetric arthritis usually joints of lowe</w:t>
      </w:r>
      <w:r>
        <w:rPr>
          <w:lang w:val="en-US"/>
        </w:rPr>
        <w:t xml:space="preserve"> </w:t>
      </w:r>
    </w:p>
    <w:p w:rsidR="00476021" w:rsidRDefault="00476021" w:rsidP="00476021">
      <w:pPr>
        <w:pStyle w:val="a3"/>
        <w:spacing w:before="9" w:line="237" w:lineRule="exact"/>
        <w:ind w:left="878"/>
        <w:rPr>
          <w:w w:val="90"/>
          <w:lang w:val="en-US"/>
        </w:rPr>
      </w:pPr>
      <w:r>
        <w:rPr>
          <w:w w:val="90"/>
        </w:rPr>
        <w:t>limbs.</w:t>
      </w:r>
      <w:r>
        <w:rPr>
          <w:w w:val="90"/>
          <w:lang w:val="en-US"/>
        </w:rPr>
        <w:t xml:space="preserve">  </w:t>
      </w:r>
    </w:p>
    <w:p w:rsidR="00476021" w:rsidRDefault="00476021" w:rsidP="00476021">
      <w:pPr>
        <w:ind w:left="-13"/>
        <w:rPr>
          <w:rFonts w:ascii="Times New Roman"/>
          <w:b/>
          <w:i/>
          <w:sz w:val="20"/>
        </w:rPr>
      </w:pPr>
      <w:r>
        <w:rPr>
          <w:rFonts w:ascii="Times New Roman"/>
          <w:b/>
          <w:i/>
          <w:color w:val="1F487C"/>
          <w:w w:val="110"/>
          <w:sz w:val="20"/>
        </w:rPr>
        <w:t>Minor criteria</w:t>
      </w:r>
    </w:p>
    <w:p w:rsidR="00476021" w:rsidRPr="00476021" w:rsidRDefault="00476021" w:rsidP="000470F5">
      <w:pPr>
        <w:pStyle w:val="a5"/>
        <w:numPr>
          <w:ilvl w:val="0"/>
          <w:numId w:val="8"/>
        </w:numPr>
        <w:tabs>
          <w:tab w:val="left" w:pos="201"/>
        </w:tabs>
        <w:spacing w:before="9" w:line="249" w:lineRule="auto"/>
        <w:ind w:left="0" w:hanging="213"/>
        <w:rPr>
          <w:b/>
        </w:rPr>
      </w:pPr>
      <w:r w:rsidRPr="00476021">
        <w:rPr>
          <w:b/>
          <w:sz w:val="21"/>
        </w:rPr>
        <w:t>Family</w:t>
      </w:r>
      <w:r w:rsidRPr="00476021">
        <w:rPr>
          <w:b/>
          <w:spacing w:val="-17"/>
          <w:sz w:val="21"/>
        </w:rPr>
        <w:t xml:space="preserve"> </w:t>
      </w:r>
      <w:r w:rsidRPr="00476021">
        <w:rPr>
          <w:b/>
          <w:sz w:val="21"/>
        </w:rPr>
        <w:t>history</w:t>
      </w:r>
      <w:r w:rsidRPr="00476021">
        <w:rPr>
          <w:b/>
          <w:spacing w:val="-18"/>
          <w:sz w:val="21"/>
        </w:rPr>
        <w:t xml:space="preserve"> </w:t>
      </w:r>
      <w:r w:rsidRPr="00476021">
        <w:rPr>
          <w:b/>
          <w:sz w:val="21"/>
        </w:rPr>
        <w:t>(presence</w:t>
      </w:r>
      <w:r w:rsidRPr="00476021">
        <w:rPr>
          <w:b/>
          <w:spacing w:val="-19"/>
          <w:sz w:val="21"/>
        </w:rPr>
        <w:t xml:space="preserve"> </w:t>
      </w:r>
      <w:r w:rsidRPr="00476021">
        <w:rPr>
          <w:b/>
          <w:sz w:val="21"/>
        </w:rPr>
        <w:t>of</w:t>
      </w:r>
      <w:r w:rsidRPr="00476021">
        <w:rPr>
          <w:b/>
          <w:spacing w:val="-16"/>
          <w:sz w:val="21"/>
        </w:rPr>
        <w:t xml:space="preserve"> </w:t>
      </w:r>
      <w:r w:rsidRPr="00476021">
        <w:rPr>
          <w:b/>
          <w:sz w:val="21"/>
        </w:rPr>
        <w:t>relatives</w:t>
      </w:r>
      <w:r w:rsidRPr="00476021">
        <w:rPr>
          <w:b/>
          <w:spacing w:val="-16"/>
          <w:sz w:val="21"/>
        </w:rPr>
        <w:t xml:space="preserve"> </w:t>
      </w:r>
      <w:r w:rsidRPr="00476021">
        <w:rPr>
          <w:b/>
          <w:sz w:val="21"/>
        </w:rPr>
        <w:t>in</w:t>
      </w:r>
      <w:r w:rsidRPr="00476021">
        <w:rPr>
          <w:b/>
          <w:spacing w:val="-17"/>
          <w:sz w:val="21"/>
        </w:rPr>
        <w:t xml:space="preserve"> </w:t>
      </w:r>
      <w:r w:rsidRPr="00476021">
        <w:rPr>
          <w:b/>
          <w:sz w:val="21"/>
        </w:rPr>
        <w:t>the</w:t>
      </w:r>
      <w:r w:rsidRPr="00476021">
        <w:rPr>
          <w:b/>
          <w:spacing w:val="-17"/>
          <w:sz w:val="21"/>
        </w:rPr>
        <w:t xml:space="preserve"> </w:t>
      </w:r>
      <w:r w:rsidRPr="00476021">
        <w:rPr>
          <w:b/>
          <w:sz w:val="21"/>
        </w:rPr>
        <w:t>first</w:t>
      </w:r>
      <w:r w:rsidRPr="00476021">
        <w:rPr>
          <w:b/>
          <w:spacing w:val="-16"/>
          <w:sz w:val="21"/>
        </w:rPr>
        <w:t xml:space="preserve"> </w:t>
      </w:r>
      <w:r w:rsidRPr="00476021">
        <w:rPr>
          <w:b/>
          <w:sz w:val="21"/>
        </w:rPr>
        <w:t>and</w:t>
      </w:r>
      <w:r w:rsidRPr="00476021">
        <w:rPr>
          <w:b/>
          <w:spacing w:val="-19"/>
          <w:sz w:val="21"/>
        </w:rPr>
        <w:t xml:space="preserve"> </w:t>
      </w:r>
      <w:r w:rsidRPr="00476021">
        <w:rPr>
          <w:b/>
          <w:sz w:val="21"/>
        </w:rPr>
        <w:t>second</w:t>
      </w:r>
      <w:r w:rsidRPr="00476021">
        <w:rPr>
          <w:b/>
          <w:spacing w:val="-17"/>
          <w:sz w:val="21"/>
        </w:rPr>
        <w:t xml:space="preserve"> </w:t>
      </w:r>
      <w:r w:rsidRPr="00476021">
        <w:rPr>
          <w:b/>
          <w:sz w:val="21"/>
        </w:rPr>
        <w:t>degree</w:t>
      </w:r>
      <w:r w:rsidRPr="00476021">
        <w:rPr>
          <w:b/>
          <w:sz w:val="21"/>
          <w:lang w:val="en-US"/>
        </w:rPr>
        <w:t xml:space="preserve"> </w:t>
      </w:r>
      <w:r w:rsidRPr="00476021">
        <w:rPr>
          <w:b/>
        </w:rPr>
        <w:t>ankylosing spondylitis, psoriasis, rheumatoid arthritis, acute uveitis, inflammatory bowel disease).</w:t>
      </w:r>
    </w:p>
    <w:p w:rsidR="00476021" w:rsidRPr="00CC7C7B" w:rsidRDefault="00476021" w:rsidP="000470F5">
      <w:pPr>
        <w:pStyle w:val="a5"/>
        <w:numPr>
          <w:ilvl w:val="0"/>
          <w:numId w:val="7"/>
        </w:numPr>
        <w:tabs>
          <w:tab w:val="left" w:pos="1086"/>
        </w:tabs>
        <w:spacing w:line="235" w:lineRule="exact"/>
        <w:ind w:firstLine="566"/>
        <w:rPr>
          <w:b/>
          <w:sz w:val="21"/>
        </w:rPr>
      </w:pPr>
      <w:r w:rsidRPr="00CC7C7B">
        <w:rPr>
          <w:b/>
          <w:sz w:val="21"/>
        </w:rPr>
        <w:t>Psoriasis</w:t>
      </w:r>
      <w:r w:rsidRPr="00CC7C7B">
        <w:rPr>
          <w:b/>
          <w:spacing w:val="-8"/>
          <w:sz w:val="21"/>
        </w:rPr>
        <w:t xml:space="preserve"> </w:t>
      </w:r>
      <w:r w:rsidRPr="00CC7C7B">
        <w:rPr>
          <w:b/>
          <w:sz w:val="21"/>
        </w:rPr>
        <w:t>in</w:t>
      </w:r>
      <w:r w:rsidRPr="00CC7C7B">
        <w:rPr>
          <w:b/>
          <w:spacing w:val="-8"/>
          <w:sz w:val="21"/>
        </w:rPr>
        <w:t xml:space="preserve"> </w:t>
      </w:r>
      <w:r w:rsidRPr="00CC7C7B">
        <w:rPr>
          <w:b/>
          <w:sz w:val="21"/>
        </w:rPr>
        <w:t>history,</w:t>
      </w:r>
      <w:r w:rsidRPr="00CC7C7B">
        <w:rPr>
          <w:b/>
          <w:spacing w:val="-8"/>
          <w:sz w:val="21"/>
        </w:rPr>
        <w:t xml:space="preserve"> </w:t>
      </w:r>
      <w:r w:rsidRPr="00CC7C7B">
        <w:rPr>
          <w:b/>
          <w:sz w:val="21"/>
        </w:rPr>
        <w:t>diagnosed</w:t>
      </w:r>
      <w:r w:rsidRPr="00CC7C7B">
        <w:rPr>
          <w:b/>
          <w:spacing w:val="-6"/>
          <w:sz w:val="21"/>
        </w:rPr>
        <w:t xml:space="preserve"> </w:t>
      </w:r>
      <w:r w:rsidRPr="00CC7C7B">
        <w:rPr>
          <w:b/>
          <w:sz w:val="21"/>
        </w:rPr>
        <w:t>by</w:t>
      </w:r>
      <w:r w:rsidRPr="00CC7C7B">
        <w:rPr>
          <w:b/>
          <w:spacing w:val="-8"/>
          <w:sz w:val="21"/>
        </w:rPr>
        <w:t xml:space="preserve"> </w:t>
      </w:r>
      <w:r w:rsidRPr="00CC7C7B">
        <w:rPr>
          <w:b/>
          <w:sz w:val="21"/>
        </w:rPr>
        <w:t>a</w:t>
      </w:r>
      <w:r w:rsidRPr="00CC7C7B">
        <w:rPr>
          <w:b/>
          <w:spacing w:val="-7"/>
          <w:sz w:val="21"/>
        </w:rPr>
        <w:t xml:space="preserve"> </w:t>
      </w:r>
      <w:r w:rsidRPr="00CC7C7B">
        <w:rPr>
          <w:b/>
          <w:sz w:val="21"/>
        </w:rPr>
        <w:t>doctor.</w:t>
      </w:r>
    </w:p>
    <w:p w:rsidR="00476021" w:rsidRPr="00CC7C7B" w:rsidRDefault="00476021" w:rsidP="000470F5">
      <w:pPr>
        <w:pStyle w:val="a5"/>
        <w:numPr>
          <w:ilvl w:val="0"/>
          <w:numId w:val="7"/>
        </w:numPr>
        <w:tabs>
          <w:tab w:val="left" w:pos="1119"/>
        </w:tabs>
        <w:spacing w:before="8" w:line="247" w:lineRule="auto"/>
        <w:ind w:right="771" w:firstLine="566"/>
        <w:rPr>
          <w:b/>
          <w:sz w:val="21"/>
        </w:rPr>
      </w:pPr>
      <w:r w:rsidRPr="00CC7C7B">
        <w:rPr>
          <w:b/>
          <w:sz w:val="21"/>
        </w:rPr>
        <w:t>Inflammatory bowel disease (Crohn's disease, ulcerative colitis, diagnosed</w:t>
      </w:r>
      <w:r w:rsidRPr="00CC7C7B">
        <w:rPr>
          <w:b/>
          <w:spacing w:val="-30"/>
          <w:sz w:val="21"/>
        </w:rPr>
        <w:t xml:space="preserve"> </w:t>
      </w:r>
      <w:r w:rsidRPr="00CC7C7B">
        <w:rPr>
          <w:b/>
          <w:sz w:val="21"/>
        </w:rPr>
        <w:t>and</w:t>
      </w:r>
      <w:r w:rsidRPr="00CC7C7B">
        <w:rPr>
          <w:b/>
          <w:spacing w:val="-30"/>
          <w:sz w:val="21"/>
        </w:rPr>
        <w:t xml:space="preserve"> </w:t>
      </w:r>
      <w:r w:rsidRPr="00CC7C7B">
        <w:rPr>
          <w:b/>
          <w:sz w:val="21"/>
        </w:rPr>
        <w:t>the</w:t>
      </w:r>
      <w:r w:rsidRPr="00CC7C7B">
        <w:rPr>
          <w:b/>
          <w:spacing w:val="-30"/>
          <w:sz w:val="21"/>
        </w:rPr>
        <w:t xml:space="preserve"> </w:t>
      </w:r>
      <w:r w:rsidRPr="00CC7C7B">
        <w:rPr>
          <w:b/>
          <w:sz w:val="21"/>
        </w:rPr>
        <w:t>doctor</w:t>
      </w:r>
      <w:r w:rsidRPr="00CC7C7B">
        <w:rPr>
          <w:b/>
          <w:spacing w:val="-30"/>
          <w:sz w:val="21"/>
        </w:rPr>
        <w:t xml:space="preserve"> </w:t>
      </w:r>
      <w:r w:rsidRPr="00CC7C7B">
        <w:rPr>
          <w:b/>
          <w:sz w:val="21"/>
        </w:rPr>
        <w:t>confirmed</w:t>
      </w:r>
      <w:r w:rsidRPr="00CC7C7B">
        <w:rPr>
          <w:b/>
          <w:spacing w:val="-30"/>
          <w:sz w:val="21"/>
        </w:rPr>
        <w:t xml:space="preserve"> </w:t>
      </w:r>
      <w:r w:rsidRPr="00CC7C7B">
        <w:rPr>
          <w:b/>
          <w:sz w:val="21"/>
        </w:rPr>
        <w:t>radiographically</w:t>
      </w:r>
      <w:r w:rsidRPr="00CC7C7B">
        <w:rPr>
          <w:b/>
          <w:spacing w:val="-32"/>
          <w:sz w:val="21"/>
        </w:rPr>
        <w:t xml:space="preserve"> </w:t>
      </w:r>
      <w:r w:rsidRPr="00CC7C7B">
        <w:rPr>
          <w:b/>
          <w:sz w:val="21"/>
        </w:rPr>
        <w:t>and</w:t>
      </w:r>
      <w:r w:rsidRPr="00CC7C7B">
        <w:rPr>
          <w:b/>
          <w:spacing w:val="-30"/>
          <w:sz w:val="21"/>
        </w:rPr>
        <w:t xml:space="preserve"> </w:t>
      </w:r>
      <w:r w:rsidRPr="00CC7C7B">
        <w:rPr>
          <w:b/>
          <w:sz w:val="21"/>
        </w:rPr>
        <w:t>endoscopically).</w:t>
      </w:r>
    </w:p>
    <w:p w:rsidR="00476021" w:rsidRPr="00CC7C7B" w:rsidRDefault="00476021" w:rsidP="000470F5">
      <w:pPr>
        <w:pStyle w:val="a5"/>
        <w:numPr>
          <w:ilvl w:val="0"/>
          <w:numId w:val="7"/>
        </w:numPr>
        <w:tabs>
          <w:tab w:val="left" w:pos="1086"/>
        </w:tabs>
        <w:spacing w:before="1"/>
        <w:ind w:firstLine="566"/>
        <w:rPr>
          <w:b/>
          <w:sz w:val="21"/>
        </w:rPr>
      </w:pPr>
      <w:r w:rsidRPr="00CC7C7B">
        <w:rPr>
          <w:b/>
          <w:sz w:val="21"/>
        </w:rPr>
        <w:t>Endures pain in the</w:t>
      </w:r>
      <w:r w:rsidRPr="00CC7C7B">
        <w:rPr>
          <w:b/>
          <w:spacing w:val="-27"/>
          <w:sz w:val="21"/>
        </w:rPr>
        <w:t xml:space="preserve"> </w:t>
      </w:r>
      <w:r w:rsidRPr="00CC7C7B">
        <w:rPr>
          <w:b/>
          <w:sz w:val="21"/>
        </w:rPr>
        <w:t>buttocks.</w:t>
      </w:r>
    </w:p>
    <w:p w:rsidR="00476021" w:rsidRPr="00CC7C7B" w:rsidRDefault="00476021" w:rsidP="000470F5">
      <w:pPr>
        <w:pStyle w:val="a5"/>
        <w:numPr>
          <w:ilvl w:val="0"/>
          <w:numId w:val="7"/>
        </w:numPr>
        <w:tabs>
          <w:tab w:val="left" w:pos="1079"/>
        </w:tabs>
        <w:spacing w:before="8" w:line="247" w:lineRule="auto"/>
        <w:ind w:right="765" w:firstLine="566"/>
        <w:rPr>
          <w:b/>
          <w:sz w:val="21"/>
        </w:rPr>
      </w:pPr>
      <w:r w:rsidRPr="00CC7C7B">
        <w:rPr>
          <w:b/>
          <w:sz w:val="21"/>
        </w:rPr>
        <w:t>Entezopathies</w:t>
      </w:r>
      <w:r w:rsidRPr="00CC7C7B">
        <w:rPr>
          <w:b/>
          <w:spacing w:val="-29"/>
          <w:sz w:val="21"/>
        </w:rPr>
        <w:t xml:space="preserve"> </w:t>
      </w:r>
      <w:r w:rsidRPr="00CC7C7B">
        <w:rPr>
          <w:b/>
          <w:sz w:val="21"/>
        </w:rPr>
        <w:t>(pain</w:t>
      </w:r>
      <w:r w:rsidRPr="00CC7C7B">
        <w:rPr>
          <w:b/>
          <w:spacing w:val="-29"/>
          <w:sz w:val="21"/>
        </w:rPr>
        <w:t xml:space="preserve"> </w:t>
      </w:r>
      <w:r w:rsidRPr="00CC7C7B">
        <w:rPr>
          <w:b/>
          <w:sz w:val="21"/>
        </w:rPr>
        <w:t>and</w:t>
      </w:r>
      <w:r w:rsidRPr="00CC7C7B">
        <w:rPr>
          <w:b/>
          <w:spacing w:val="-30"/>
          <w:sz w:val="21"/>
        </w:rPr>
        <w:t xml:space="preserve"> </w:t>
      </w:r>
      <w:r w:rsidRPr="00CC7C7B">
        <w:rPr>
          <w:b/>
          <w:sz w:val="21"/>
        </w:rPr>
        <w:t>sensitivity</w:t>
      </w:r>
      <w:r w:rsidRPr="00CC7C7B">
        <w:rPr>
          <w:b/>
          <w:spacing w:val="-30"/>
          <w:sz w:val="21"/>
        </w:rPr>
        <w:t xml:space="preserve"> </w:t>
      </w:r>
      <w:r w:rsidRPr="00CC7C7B">
        <w:rPr>
          <w:b/>
          <w:sz w:val="21"/>
        </w:rPr>
        <w:t>in</w:t>
      </w:r>
      <w:r w:rsidRPr="00CC7C7B">
        <w:rPr>
          <w:b/>
          <w:spacing w:val="-29"/>
          <w:sz w:val="21"/>
        </w:rPr>
        <w:t xml:space="preserve"> </w:t>
      </w:r>
      <w:r w:rsidRPr="00CC7C7B">
        <w:rPr>
          <w:b/>
          <w:sz w:val="21"/>
        </w:rPr>
        <w:t>the</w:t>
      </w:r>
      <w:r w:rsidRPr="00CC7C7B">
        <w:rPr>
          <w:b/>
          <w:spacing w:val="-29"/>
          <w:sz w:val="21"/>
        </w:rPr>
        <w:t xml:space="preserve"> </w:t>
      </w:r>
      <w:r w:rsidRPr="00CC7C7B">
        <w:rPr>
          <w:b/>
          <w:sz w:val="21"/>
        </w:rPr>
        <w:t>area</w:t>
      </w:r>
      <w:r w:rsidRPr="00CC7C7B">
        <w:rPr>
          <w:b/>
          <w:spacing w:val="-30"/>
          <w:sz w:val="21"/>
        </w:rPr>
        <w:t xml:space="preserve"> </w:t>
      </w:r>
      <w:r w:rsidRPr="00CC7C7B">
        <w:rPr>
          <w:b/>
          <w:sz w:val="21"/>
        </w:rPr>
        <w:t>of</w:t>
      </w:r>
      <w:r w:rsidRPr="00CC7C7B">
        <w:rPr>
          <w:b/>
          <w:spacing w:val="-29"/>
          <w:sz w:val="21"/>
        </w:rPr>
        <w:t xml:space="preserve"> </w:t>
      </w:r>
      <w:r w:rsidRPr="00CC7C7B">
        <w:rPr>
          <w:b/>
          <w:sz w:val="21"/>
        </w:rPr>
        <w:t>attachment</w:t>
      </w:r>
      <w:r w:rsidRPr="00CC7C7B">
        <w:rPr>
          <w:b/>
          <w:spacing w:val="-30"/>
          <w:sz w:val="21"/>
        </w:rPr>
        <w:t xml:space="preserve"> </w:t>
      </w:r>
      <w:r w:rsidRPr="00CC7C7B">
        <w:rPr>
          <w:b/>
          <w:sz w:val="21"/>
        </w:rPr>
        <w:t>of</w:t>
      </w:r>
      <w:r w:rsidRPr="00CC7C7B">
        <w:rPr>
          <w:b/>
          <w:spacing w:val="-29"/>
          <w:sz w:val="21"/>
        </w:rPr>
        <w:t xml:space="preserve"> </w:t>
      </w:r>
      <w:r w:rsidRPr="00CC7C7B">
        <w:rPr>
          <w:b/>
          <w:sz w:val="21"/>
        </w:rPr>
        <w:t>the tendon or plantar</w:t>
      </w:r>
      <w:r w:rsidRPr="00CC7C7B">
        <w:rPr>
          <w:b/>
          <w:spacing w:val="-20"/>
          <w:sz w:val="21"/>
        </w:rPr>
        <w:t xml:space="preserve"> </w:t>
      </w:r>
      <w:r w:rsidRPr="00CC7C7B">
        <w:rPr>
          <w:b/>
          <w:sz w:val="21"/>
        </w:rPr>
        <w:t>fascia)</w:t>
      </w:r>
    </w:p>
    <w:p w:rsidR="00476021" w:rsidRPr="00CC7C7B" w:rsidRDefault="00476021" w:rsidP="000470F5">
      <w:pPr>
        <w:pStyle w:val="a5"/>
        <w:numPr>
          <w:ilvl w:val="0"/>
          <w:numId w:val="7"/>
        </w:numPr>
        <w:tabs>
          <w:tab w:val="left" w:pos="1086"/>
        </w:tabs>
        <w:spacing w:before="1"/>
        <w:ind w:firstLine="566"/>
        <w:rPr>
          <w:b/>
          <w:sz w:val="21"/>
        </w:rPr>
      </w:pPr>
      <w:r w:rsidRPr="00CC7C7B">
        <w:rPr>
          <w:b/>
          <w:sz w:val="21"/>
        </w:rPr>
        <w:t>Acute</w:t>
      </w:r>
      <w:r w:rsidRPr="00CC7C7B">
        <w:rPr>
          <w:b/>
          <w:spacing w:val="-11"/>
          <w:sz w:val="21"/>
        </w:rPr>
        <w:t xml:space="preserve"> </w:t>
      </w:r>
      <w:r w:rsidRPr="00CC7C7B">
        <w:rPr>
          <w:b/>
          <w:sz w:val="21"/>
        </w:rPr>
        <w:t>diarrhea</w:t>
      </w:r>
      <w:r w:rsidRPr="00CC7C7B">
        <w:rPr>
          <w:b/>
          <w:spacing w:val="-11"/>
          <w:sz w:val="21"/>
        </w:rPr>
        <w:t xml:space="preserve"> </w:t>
      </w:r>
      <w:r w:rsidRPr="00CC7C7B">
        <w:rPr>
          <w:b/>
          <w:sz w:val="21"/>
        </w:rPr>
        <w:t>(diarrhea</w:t>
      </w:r>
      <w:r w:rsidRPr="00CC7C7B">
        <w:rPr>
          <w:b/>
          <w:spacing w:val="-13"/>
          <w:sz w:val="21"/>
        </w:rPr>
        <w:t xml:space="preserve"> </w:t>
      </w:r>
      <w:r w:rsidRPr="00CC7C7B">
        <w:rPr>
          <w:b/>
          <w:sz w:val="21"/>
        </w:rPr>
        <w:t>episode</w:t>
      </w:r>
      <w:r w:rsidRPr="00CC7C7B">
        <w:rPr>
          <w:b/>
          <w:spacing w:val="-10"/>
          <w:sz w:val="21"/>
        </w:rPr>
        <w:t xml:space="preserve"> </w:t>
      </w:r>
      <w:r w:rsidRPr="00CC7C7B">
        <w:rPr>
          <w:b/>
          <w:sz w:val="21"/>
        </w:rPr>
        <w:t>per</w:t>
      </w:r>
      <w:r w:rsidRPr="00CC7C7B">
        <w:rPr>
          <w:b/>
          <w:spacing w:val="-12"/>
          <w:sz w:val="21"/>
        </w:rPr>
        <w:t xml:space="preserve"> </w:t>
      </w:r>
      <w:r w:rsidRPr="00CC7C7B">
        <w:rPr>
          <w:b/>
          <w:sz w:val="21"/>
        </w:rPr>
        <w:t>month</w:t>
      </w:r>
      <w:r w:rsidRPr="00CC7C7B">
        <w:rPr>
          <w:b/>
          <w:spacing w:val="-10"/>
          <w:sz w:val="21"/>
        </w:rPr>
        <w:t xml:space="preserve"> </w:t>
      </w:r>
      <w:r w:rsidRPr="00CC7C7B">
        <w:rPr>
          <w:b/>
          <w:sz w:val="21"/>
        </w:rPr>
        <w:t>before</w:t>
      </w:r>
      <w:r w:rsidRPr="00CC7C7B">
        <w:rPr>
          <w:b/>
          <w:spacing w:val="-14"/>
          <w:sz w:val="21"/>
        </w:rPr>
        <w:t xml:space="preserve"> </w:t>
      </w:r>
      <w:r w:rsidRPr="00CC7C7B">
        <w:rPr>
          <w:b/>
          <w:sz w:val="21"/>
        </w:rPr>
        <w:t>the</w:t>
      </w:r>
      <w:r w:rsidRPr="00CC7C7B">
        <w:rPr>
          <w:b/>
          <w:spacing w:val="-10"/>
          <w:sz w:val="21"/>
        </w:rPr>
        <w:t xml:space="preserve"> </w:t>
      </w:r>
      <w:r w:rsidRPr="00CC7C7B">
        <w:rPr>
          <w:b/>
          <w:sz w:val="21"/>
        </w:rPr>
        <w:t>arthritis).</w:t>
      </w:r>
    </w:p>
    <w:p w:rsidR="00476021" w:rsidRPr="00CC7C7B" w:rsidRDefault="00476021" w:rsidP="000470F5">
      <w:pPr>
        <w:pStyle w:val="a5"/>
        <w:numPr>
          <w:ilvl w:val="0"/>
          <w:numId w:val="7"/>
        </w:numPr>
        <w:tabs>
          <w:tab w:val="left" w:pos="1081"/>
        </w:tabs>
        <w:spacing w:before="6" w:line="249" w:lineRule="auto"/>
        <w:ind w:right="771" w:firstLine="566"/>
        <w:rPr>
          <w:b/>
          <w:sz w:val="21"/>
        </w:rPr>
      </w:pPr>
      <w:r w:rsidRPr="00CC7C7B">
        <w:rPr>
          <w:b/>
          <w:sz w:val="21"/>
        </w:rPr>
        <w:t>Urethritis</w:t>
      </w:r>
      <w:r w:rsidRPr="00CC7C7B">
        <w:rPr>
          <w:b/>
          <w:spacing w:val="-33"/>
          <w:sz w:val="21"/>
        </w:rPr>
        <w:t xml:space="preserve"> </w:t>
      </w:r>
      <w:r w:rsidRPr="00CC7C7B">
        <w:rPr>
          <w:b/>
          <w:sz w:val="21"/>
        </w:rPr>
        <w:t>(nongonococcal</w:t>
      </w:r>
      <w:r w:rsidRPr="00CC7C7B">
        <w:rPr>
          <w:b/>
          <w:spacing w:val="-32"/>
          <w:sz w:val="21"/>
        </w:rPr>
        <w:t xml:space="preserve"> </w:t>
      </w:r>
      <w:r w:rsidRPr="00CC7C7B">
        <w:rPr>
          <w:b/>
          <w:sz w:val="21"/>
        </w:rPr>
        <w:t>urethritis</w:t>
      </w:r>
      <w:r w:rsidRPr="00CC7C7B">
        <w:rPr>
          <w:b/>
          <w:spacing w:val="-33"/>
          <w:sz w:val="21"/>
        </w:rPr>
        <w:t xml:space="preserve"> </w:t>
      </w:r>
      <w:r w:rsidRPr="00CC7C7B">
        <w:rPr>
          <w:b/>
          <w:sz w:val="21"/>
        </w:rPr>
        <w:t>or</w:t>
      </w:r>
      <w:r w:rsidRPr="00CC7C7B">
        <w:rPr>
          <w:b/>
          <w:spacing w:val="-32"/>
          <w:sz w:val="21"/>
        </w:rPr>
        <w:t xml:space="preserve"> </w:t>
      </w:r>
      <w:r w:rsidRPr="00CC7C7B">
        <w:rPr>
          <w:b/>
          <w:sz w:val="21"/>
        </w:rPr>
        <w:t>cervicitis</w:t>
      </w:r>
      <w:r w:rsidRPr="00CC7C7B">
        <w:rPr>
          <w:b/>
          <w:spacing w:val="-33"/>
          <w:sz w:val="21"/>
        </w:rPr>
        <w:t xml:space="preserve"> </w:t>
      </w:r>
      <w:r w:rsidRPr="00CC7C7B">
        <w:rPr>
          <w:b/>
          <w:sz w:val="21"/>
        </w:rPr>
        <w:t>month</w:t>
      </w:r>
      <w:r w:rsidRPr="00CC7C7B">
        <w:rPr>
          <w:b/>
          <w:spacing w:val="-32"/>
          <w:sz w:val="21"/>
        </w:rPr>
        <w:t xml:space="preserve"> </w:t>
      </w:r>
      <w:r w:rsidRPr="00CC7C7B">
        <w:rPr>
          <w:b/>
          <w:sz w:val="21"/>
        </w:rPr>
        <w:t>before</w:t>
      </w:r>
      <w:r w:rsidRPr="00CC7C7B">
        <w:rPr>
          <w:b/>
          <w:spacing w:val="-32"/>
          <w:sz w:val="21"/>
        </w:rPr>
        <w:t xml:space="preserve"> </w:t>
      </w:r>
      <w:r w:rsidRPr="00CC7C7B">
        <w:rPr>
          <w:b/>
          <w:sz w:val="21"/>
        </w:rPr>
        <w:t>the appearance of</w:t>
      </w:r>
      <w:r w:rsidRPr="00CC7C7B">
        <w:rPr>
          <w:b/>
          <w:spacing w:val="-15"/>
          <w:sz w:val="21"/>
        </w:rPr>
        <w:t xml:space="preserve"> </w:t>
      </w:r>
      <w:r w:rsidRPr="00CC7C7B">
        <w:rPr>
          <w:b/>
          <w:sz w:val="21"/>
        </w:rPr>
        <w:t>arthritis).</w:t>
      </w:r>
    </w:p>
    <w:p w:rsidR="00476021" w:rsidRPr="00CC7C7B" w:rsidRDefault="00476021" w:rsidP="000470F5">
      <w:pPr>
        <w:pStyle w:val="a5"/>
        <w:numPr>
          <w:ilvl w:val="0"/>
          <w:numId w:val="7"/>
        </w:numPr>
        <w:tabs>
          <w:tab w:val="left" w:pos="1086"/>
        </w:tabs>
        <w:spacing w:line="235" w:lineRule="exact"/>
        <w:ind w:firstLine="566"/>
        <w:rPr>
          <w:b/>
          <w:sz w:val="21"/>
        </w:rPr>
      </w:pPr>
      <w:r w:rsidRPr="00CC7C7B">
        <w:rPr>
          <w:b/>
          <w:sz w:val="21"/>
        </w:rPr>
        <w:t>Radiographically defined</w:t>
      </w:r>
      <w:r w:rsidRPr="00CC7C7B">
        <w:rPr>
          <w:b/>
          <w:spacing w:val="-18"/>
          <w:sz w:val="21"/>
        </w:rPr>
        <w:t xml:space="preserve"> </w:t>
      </w:r>
      <w:r w:rsidRPr="00CC7C7B">
        <w:rPr>
          <w:b/>
          <w:sz w:val="21"/>
        </w:rPr>
        <w:t>sacroiliitis:</w:t>
      </w:r>
    </w:p>
    <w:p w:rsidR="00476021" w:rsidRPr="00CC7C7B" w:rsidRDefault="00476021" w:rsidP="00476021">
      <w:pPr>
        <w:pStyle w:val="a3"/>
        <w:spacing w:before="9" w:line="249" w:lineRule="auto"/>
        <w:ind w:firstLine="566"/>
        <w:rPr>
          <w:b/>
        </w:rPr>
      </w:pPr>
      <w:r w:rsidRPr="00CC7C7B">
        <w:rPr>
          <w:b/>
        </w:rPr>
        <w:t>0</w:t>
      </w:r>
      <w:r w:rsidRPr="00CC7C7B">
        <w:rPr>
          <w:b/>
          <w:spacing w:val="-24"/>
        </w:rPr>
        <w:t xml:space="preserve"> </w:t>
      </w:r>
      <w:r w:rsidRPr="00CC7C7B">
        <w:rPr>
          <w:b/>
        </w:rPr>
        <w:t>-</w:t>
      </w:r>
      <w:r w:rsidRPr="00CC7C7B">
        <w:rPr>
          <w:b/>
          <w:spacing w:val="-24"/>
        </w:rPr>
        <w:t xml:space="preserve"> </w:t>
      </w:r>
      <w:r w:rsidRPr="00CC7C7B">
        <w:rPr>
          <w:b/>
        </w:rPr>
        <w:t>no</w:t>
      </w:r>
      <w:r w:rsidRPr="00CC7C7B">
        <w:rPr>
          <w:b/>
          <w:spacing w:val="-24"/>
        </w:rPr>
        <w:t xml:space="preserve"> </w:t>
      </w:r>
      <w:r w:rsidRPr="00CC7C7B">
        <w:rPr>
          <w:b/>
        </w:rPr>
        <w:t>sacroiliitis,</w:t>
      </w:r>
      <w:r w:rsidRPr="00CC7C7B">
        <w:rPr>
          <w:b/>
          <w:spacing w:val="-25"/>
        </w:rPr>
        <w:t xml:space="preserve"> </w:t>
      </w:r>
      <w:r w:rsidRPr="00CC7C7B">
        <w:rPr>
          <w:b/>
        </w:rPr>
        <w:t>I</w:t>
      </w:r>
      <w:r w:rsidRPr="00CC7C7B">
        <w:rPr>
          <w:b/>
          <w:spacing w:val="-22"/>
        </w:rPr>
        <w:t xml:space="preserve"> </w:t>
      </w:r>
      <w:r w:rsidRPr="00CC7C7B">
        <w:rPr>
          <w:b/>
        </w:rPr>
        <w:t>-</w:t>
      </w:r>
      <w:r w:rsidRPr="00CC7C7B">
        <w:rPr>
          <w:b/>
          <w:spacing w:val="-24"/>
        </w:rPr>
        <w:t xml:space="preserve"> </w:t>
      </w:r>
      <w:r w:rsidRPr="00CC7C7B">
        <w:rPr>
          <w:b/>
        </w:rPr>
        <w:t>possible</w:t>
      </w:r>
      <w:r w:rsidRPr="00CC7C7B">
        <w:rPr>
          <w:b/>
          <w:spacing w:val="-24"/>
        </w:rPr>
        <w:t xml:space="preserve"> </w:t>
      </w:r>
      <w:r w:rsidRPr="00CC7C7B">
        <w:rPr>
          <w:b/>
        </w:rPr>
        <w:t>sacroiliitis,</w:t>
      </w:r>
      <w:r w:rsidRPr="00CC7C7B">
        <w:rPr>
          <w:b/>
          <w:spacing w:val="-25"/>
        </w:rPr>
        <w:t xml:space="preserve"> </w:t>
      </w:r>
      <w:r w:rsidRPr="00CC7C7B">
        <w:rPr>
          <w:b/>
        </w:rPr>
        <w:t>II</w:t>
      </w:r>
      <w:r w:rsidRPr="00CC7C7B">
        <w:rPr>
          <w:b/>
          <w:spacing w:val="-22"/>
        </w:rPr>
        <w:t xml:space="preserve"> </w:t>
      </w:r>
      <w:r w:rsidRPr="00CC7C7B">
        <w:rPr>
          <w:b/>
        </w:rPr>
        <w:t>-</w:t>
      </w:r>
      <w:r w:rsidRPr="00CC7C7B">
        <w:rPr>
          <w:b/>
          <w:spacing w:val="-24"/>
        </w:rPr>
        <w:t xml:space="preserve"> </w:t>
      </w:r>
      <w:r w:rsidRPr="00CC7C7B">
        <w:rPr>
          <w:b/>
        </w:rPr>
        <w:t>minimal</w:t>
      </w:r>
      <w:r w:rsidRPr="00CC7C7B">
        <w:rPr>
          <w:b/>
          <w:spacing w:val="-24"/>
        </w:rPr>
        <w:t xml:space="preserve"> </w:t>
      </w:r>
      <w:r w:rsidRPr="00CC7C7B">
        <w:rPr>
          <w:b/>
        </w:rPr>
        <w:t>sacroiliitis,</w:t>
      </w:r>
      <w:r w:rsidRPr="00CC7C7B">
        <w:rPr>
          <w:b/>
          <w:spacing w:val="-24"/>
        </w:rPr>
        <w:t xml:space="preserve"> </w:t>
      </w:r>
      <w:r w:rsidRPr="00CC7C7B">
        <w:rPr>
          <w:b/>
        </w:rPr>
        <w:t>III</w:t>
      </w:r>
      <w:r w:rsidRPr="00CC7C7B">
        <w:rPr>
          <w:b/>
          <w:spacing w:val="-23"/>
        </w:rPr>
        <w:t xml:space="preserve"> </w:t>
      </w:r>
      <w:r w:rsidRPr="00CC7C7B">
        <w:rPr>
          <w:b/>
        </w:rPr>
        <w:t>- moderate, IV -</w:t>
      </w:r>
      <w:r w:rsidRPr="00CC7C7B">
        <w:rPr>
          <w:b/>
          <w:spacing w:val="-22"/>
        </w:rPr>
        <w:t xml:space="preserve"> </w:t>
      </w:r>
      <w:r w:rsidRPr="00CC7C7B">
        <w:rPr>
          <w:b/>
        </w:rPr>
        <w:t>ankylosis.</w:t>
      </w:r>
    </w:p>
    <w:p w:rsidR="00476021" w:rsidRPr="00CC7C7B" w:rsidRDefault="00476021" w:rsidP="00476021">
      <w:pPr>
        <w:pStyle w:val="a3"/>
        <w:spacing w:line="249" w:lineRule="auto"/>
        <w:ind w:firstLine="566"/>
        <w:rPr>
          <w:b/>
        </w:rPr>
      </w:pPr>
      <w:r w:rsidRPr="00CC7C7B">
        <w:rPr>
          <w:b/>
        </w:rPr>
        <w:t>The presence of one large and one small criteria allows diagnosis spondyloarthropathies.</w:t>
      </w:r>
    </w:p>
    <w:p w:rsidR="00476021" w:rsidRDefault="00476021" w:rsidP="00476021">
      <w:pPr>
        <w:pStyle w:val="a3"/>
        <w:spacing w:line="249" w:lineRule="auto"/>
        <w:ind w:right="682" w:firstLine="566"/>
      </w:pPr>
      <w:r>
        <w:t>Standard</w:t>
      </w:r>
      <w:r>
        <w:rPr>
          <w:spacing w:val="-31"/>
        </w:rPr>
        <w:t xml:space="preserve"> </w:t>
      </w:r>
      <w:r>
        <w:t>criteria</w:t>
      </w:r>
      <w:r>
        <w:rPr>
          <w:spacing w:val="-31"/>
        </w:rPr>
        <w:t xml:space="preserve"> </w:t>
      </w:r>
      <w:r>
        <w:t>for</w:t>
      </w:r>
      <w:r>
        <w:rPr>
          <w:spacing w:val="-31"/>
        </w:rPr>
        <w:t xml:space="preserve"> </w:t>
      </w:r>
      <w:r>
        <w:t>diagnosis</w:t>
      </w:r>
      <w:r>
        <w:rPr>
          <w:spacing w:val="-31"/>
        </w:rPr>
        <w:t xml:space="preserve"> </w:t>
      </w:r>
      <w:r>
        <w:t>of</w:t>
      </w:r>
      <w:r>
        <w:rPr>
          <w:spacing w:val="-30"/>
        </w:rPr>
        <w:t xml:space="preserve"> </w:t>
      </w:r>
      <w:r>
        <w:t>lesions</w:t>
      </w:r>
      <w:r>
        <w:rPr>
          <w:spacing w:val="-31"/>
        </w:rPr>
        <w:t xml:space="preserve"> </w:t>
      </w:r>
      <w:r>
        <w:t>of</w:t>
      </w:r>
      <w:r>
        <w:rPr>
          <w:spacing w:val="-31"/>
        </w:rPr>
        <w:t xml:space="preserve"> </w:t>
      </w:r>
      <w:r>
        <w:t>various</w:t>
      </w:r>
      <w:r>
        <w:rPr>
          <w:spacing w:val="-31"/>
        </w:rPr>
        <w:t xml:space="preserve"> </w:t>
      </w:r>
      <w:r>
        <w:t>organs</w:t>
      </w:r>
      <w:r>
        <w:rPr>
          <w:spacing w:val="-31"/>
        </w:rPr>
        <w:t xml:space="preserve"> </w:t>
      </w:r>
      <w:r>
        <w:t>in</w:t>
      </w:r>
      <w:r>
        <w:rPr>
          <w:spacing w:val="-31"/>
        </w:rPr>
        <w:t xml:space="preserve"> </w:t>
      </w:r>
      <w:r>
        <w:t>patients with ankylosing</w:t>
      </w:r>
      <w:r>
        <w:rPr>
          <w:spacing w:val="-13"/>
        </w:rPr>
        <w:t xml:space="preserve"> </w:t>
      </w:r>
      <w:r>
        <w:t>osteoarthritis</w:t>
      </w:r>
    </w:p>
    <w:p w:rsidR="00476021" w:rsidRDefault="00476021" w:rsidP="00476021">
      <w:pPr>
        <w:pStyle w:val="a3"/>
        <w:spacing w:line="247" w:lineRule="auto"/>
        <w:ind w:right="762" w:firstLine="566"/>
        <w:jc w:val="both"/>
      </w:pPr>
      <w:r>
        <w:t>A.</w:t>
      </w:r>
      <w:r>
        <w:rPr>
          <w:spacing w:val="-16"/>
        </w:rPr>
        <w:t xml:space="preserve"> </w:t>
      </w:r>
      <w:r>
        <w:t>Criteria</w:t>
      </w:r>
      <w:r>
        <w:rPr>
          <w:spacing w:val="-17"/>
        </w:rPr>
        <w:t xml:space="preserve"> </w:t>
      </w:r>
      <w:r>
        <w:t>for</w:t>
      </w:r>
      <w:r>
        <w:rPr>
          <w:spacing w:val="-17"/>
        </w:rPr>
        <w:t xml:space="preserve"> </w:t>
      </w:r>
      <w:r>
        <w:t>bone</w:t>
      </w:r>
      <w:r>
        <w:rPr>
          <w:spacing w:val="-15"/>
        </w:rPr>
        <w:t xml:space="preserve"> </w:t>
      </w:r>
      <w:r>
        <w:t>lesion</w:t>
      </w:r>
      <w:r>
        <w:rPr>
          <w:spacing w:val="-18"/>
        </w:rPr>
        <w:t xml:space="preserve"> </w:t>
      </w:r>
      <w:r>
        <w:t>systems:</w:t>
      </w:r>
      <w:r>
        <w:rPr>
          <w:spacing w:val="-16"/>
        </w:rPr>
        <w:t xml:space="preserve"> </w:t>
      </w:r>
      <w:r>
        <w:t>ankylosis</w:t>
      </w:r>
      <w:r>
        <w:rPr>
          <w:spacing w:val="-15"/>
        </w:rPr>
        <w:t xml:space="preserve"> </w:t>
      </w:r>
      <w:r>
        <w:t>of</w:t>
      </w:r>
      <w:r>
        <w:rPr>
          <w:spacing w:val="-15"/>
        </w:rPr>
        <w:t xml:space="preserve"> </w:t>
      </w:r>
      <w:r>
        <w:t>the</w:t>
      </w:r>
      <w:r>
        <w:rPr>
          <w:spacing w:val="-15"/>
        </w:rPr>
        <w:t xml:space="preserve"> </w:t>
      </w:r>
      <w:r>
        <w:t>hip</w:t>
      </w:r>
      <w:r>
        <w:rPr>
          <w:spacing w:val="-15"/>
        </w:rPr>
        <w:t xml:space="preserve"> </w:t>
      </w:r>
      <w:r>
        <w:t>and</w:t>
      </w:r>
      <w:r>
        <w:rPr>
          <w:spacing w:val="-16"/>
        </w:rPr>
        <w:t xml:space="preserve"> </w:t>
      </w:r>
      <w:r>
        <w:t>lumbar- intervertebral joints, lesions of the shoulder joint. Peripheral joints are affected in 10 - 15% of patients, other less common arthritis. Peripheral arthritis</w:t>
      </w:r>
      <w:r>
        <w:rPr>
          <w:spacing w:val="-8"/>
        </w:rPr>
        <w:t xml:space="preserve"> </w:t>
      </w:r>
      <w:r>
        <w:t>in</w:t>
      </w:r>
      <w:r>
        <w:rPr>
          <w:spacing w:val="-7"/>
        </w:rPr>
        <w:t xml:space="preserve"> </w:t>
      </w:r>
      <w:r>
        <w:t>20</w:t>
      </w:r>
      <w:r>
        <w:rPr>
          <w:spacing w:val="-6"/>
        </w:rPr>
        <w:t xml:space="preserve"> </w:t>
      </w:r>
      <w:r>
        <w:t>-</w:t>
      </w:r>
      <w:r>
        <w:rPr>
          <w:spacing w:val="-7"/>
        </w:rPr>
        <w:t xml:space="preserve"> </w:t>
      </w:r>
      <w:r>
        <w:t>25%</w:t>
      </w:r>
      <w:r>
        <w:rPr>
          <w:spacing w:val="-7"/>
        </w:rPr>
        <w:t xml:space="preserve"> </w:t>
      </w:r>
      <w:r>
        <w:t>can</w:t>
      </w:r>
      <w:r>
        <w:rPr>
          <w:spacing w:val="-8"/>
        </w:rPr>
        <w:t xml:space="preserve"> </w:t>
      </w:r>
      <w:r>
        <w:t>pass</w:t>
      </w:r>
      <w:r>
        <w:rPr>
          <w:spacing w:val="-6"/>
        </w:rPr>
        <w:t xml:space="preserve"> </w:t>
      </w:r>
      <w:r>
        <w:t>without</w:t>
      </w:r>
      <w:r>
        <w:rPr>
          <w:spacing w:val="-6"/>
        </w:rPr>
        <w:t xml:space="preserve"> </w:t>
      </w:r>
      <w:r>
        <w:t>a</w:t>
      </w:r>
      <w:r>
        <w:rPr>
          <w:spacing w:val="-8"/>
        </w:rPr>
        <w:t xml:space="preserve"> </w:t>
      </w:r>
      <w:r>
        <w:t>trace.</w:t>
      </w:r>
    </w:p>
    <w:p w:rsidR="00476021" w:rsidRPr="00CC7C7B" w:rsidRDefault="00476021" w:rsidP="000470F5">
      <w:pPr>
        <w:pStyle w:val="a5"/>
        <w:numPr>
          <w:ilvl w:val="0"/>
          <w:numId w:val="6"/>
        </w:numPr>
        <w:tabs>
          <w:tab w:val="left" w:pos="1175"/>
        </w:tabs>
        <w:spacing w:line="247" w:lineRule="auto"/>
        <w:ind w:right="771" w:firstLine="566"/>
        <w:rPr>
          <w:b/>
          <w:sz w:val="21"/>
        </w:rPr>
      </w:pPr>
      <w:r w:rsidRPr="00CC7C7B">
        <w:rPr>
          <w:b/>
          <w:sz w:val="21"/>
        </w:rPr>
        <w:t xml:space="preserve">Criteria of eye damage: iritis, iridocyclitis, anterior </w:t>
      </w:r>
      <w:r w:rsidRPr="00CC7C7B">
        <w:rPr>
          <w:b/>
          <w:sz w:val="21"/>
        </w:rPr>
        <w:lastRenderedPageBreak/>
        <w:t>uveitis, episcleritis.</w:t>
      </w:r>
    </w:p>
    <w:p w:rsidR="00476021" w:rsidRDefault="00476021" w:rsidP="00476021">
      <w:pPr>
        <w:spacing w:line="247" w:lineRule="auto"/>
        <w:rPr>
          <w:sz w:val="21"/>
        </w:rPr>
      </w:pPr>
    </w:p>
    <w:p w:rsidR="00476021" w:rsidRPr="00CC7C7B" w:rsidRDefault="00476021" w:rsidP="000470F5">
      <w:pPr>
        <w:pStyle w:val="a5"/>
        <w:numPr>
          <w:ilvl w:val="0"/>
          <w:numId w:val="6"/>
        </w:numPr>
        <w:tabs>
          <w:tab w:val="left" w:pos="1158"/>
        </w:tabs>
        <w:spacing w:before="90" w:line="247" w:lineRule="auto"/>
        <w:ind w:right="762" w:firstLine="566"/>
        <w:jc w:val="both"/>
        <w:rPr>
          <w:b/>
          <w:sz w:val="21"/>
        </w:rPr>
      </w:pPr>
      <w:r>
        <w:rPr>
          <w:sz w:val="21"/>
        </w:rPr>
        <w:t xml:space="preserve">Criteria damage the circulatory system: </w:t>
      </w:r>
      <w:r w:rsidRPr="00CC7C7B">
        <w:rPr>
          <w:b/>
          <w:sz w:val="21"/>
        </w:rPr>
        <w:t>inflammation of the ascending aortic arch, aortic insufficiency, pericarditis, cardiomegaly, arrhythmias and conduction of the</w:t>
      </w:r>
      <w:r w:rsidRPr="00CC7C7B">
        <w:rPr>
          <w:b/>
          <w:spacing w:val="-38"/>
          <w:sz w:val="21"/>
        </w:rPr>
        <w:t xml:space="preserve"> </w:t>
      </w:r>
      <w:r w:rsidRPr="00CC7C7B">
        <w:rPr>
          <w:b/>
          <w:sz w:val="21"/>
        </w:rPr>
        <w:t>heart.</w:t>
      </w:r>
    </w:p>
    <w:p w:rsidR="00476021" w:rsidRPr="00CC7C7B" w:rsidRDefault="00476021" w:rsidP="000470F5">
      <w:pPr>
        <w:pStyle w:val="a5"/>
        <w:numPr>
          <w:ilvl w:val="0"/>
          <w:numId w:val="6"/>
        </w:numPr>
        <w:tabs>
          <w:tab w:val="left" w:pos="1086"/>
        </w:tabs>
        <w:spacing w:line="249" w:lineRule="auto"/>
        <w:ind w:right="770" w:firstLine="566"/>
        <w:jc w:val="both"/>
        <w:rPr>
          <w:b/>
          <w:sz w:val="21"/>
        </w:rPr>
      </w:pPr>
      <w:r>
        <w:rPr>
          <w:sz w:val="21"/>
        </w:rPr>
        <w:t>Criteria</w:t>
      </w:r>
      <w:r>
        <w:rPr>
          <w:spacing w:val="-23"/>
          <w:sz w:val="21"/>
        </w:rPr>
        <w:t xml:space="preserve"> </w:t>
      </w:r>
      <w:r>
        <w:rPr>
          <w:sz w:val="21"/>
        </w:rPr>
        <w:t>for</w:t>
      </w:r>
      <w:r>
        <w:rPr>
          <w:spacing w:val="-23"/>
          <w:sz w:val="21"/>
        </w:rPr>
        <w:t xml:space="preserve"> </w:t>
      </w:r>
      <w:r>
        <w:rPr>
          <w:sz w:val="21"/>
        </w:rPr>
        <w:t>lung</w:t>
      </w:r>
      <w:r>
        <w:rPr>
          <w:spacing w:val="-23"/>
          <w:sz w:val="21"/>
        </w:rPr>
        <w:t xml:space="preserve"> </w:t>
      </w:r>
      <w:r>
        <w:rPr>
          <w:sz w:val="21"/>
        </w:rPr>
        <w:t>lesions:</w:t>
      </w:r>
      <w:r>
        <w:rPr>
          <w:spacing w:val="-24"/>
          <w:sz w:val="21"/>
        </w:rPr>
        <w:t xml:space="preserve"> </w:t>
      </w:r>
      <w:r w:rsidRPr="00CC7C7B">
        <w:rPr>
          <w:b/>
          <w:sz w:val="21"/>
        </w:rPr>
        <w:t>bilateral</w:t>
      </w:r>
      <w:r w:rsidRPr="00CC7C7B">
        <w:rPr>
          <w:b/>
          <w:spacing w:val="-22"/>
          <w:sz w:val="21"/>
        </w:rPr>
        <w:t xml:space="preserve"> </w:t>
      </w:r>
      <w:r w:rsidRPr="00CC7C7B">
        <w:rPr>
          <w:b/>
          <w:sz w:val="21"/>
        </w:rPr>
        <w:t>progressive</w:t>
      </w:r>
      <w:r w:rsidRPr="00CC7C7B">
        <w:rPr>
          <w:b/>
          <w:spacing w:val="-23"/>
          <w:sz w:val="21"/>
        </w:rPr>
        <w:t xml:space="preserve"> </w:t>
      </w:r>
      <w:r w:rsidRPr="00CC7C7B">
        <w:rPr>
          <w:b/>
          <w:sz w:val="21"/>
        </w:rPr>
        <w:t>fibrosis</w:t>
      </w:r>
      <w:r w:rsidRPr="00CC7C7B">
        <w:rPr>
          <w:b/>
          <w:spacing w:val="-22"/>
          <w:sz w:val="21"/>
        </w:rPr>
        <w:t xml:space="preserve"> </w:t>
      </w:r>
      <w:r w:rsidRPr="00CC7C7B">
        <w:rPr>
          <w:b/>
          <w:sz w:val="21"/>
        </w:rPr>
        <w:t>of</w:t>
      </w:r>
      <w:r w:rsidRPr="00CC7C7B">
        <w:rPr>
          <w:b/>
          <w:spacing w:val="-22"/>
          <w:sz w:val="21"/>
        </w:rPr>
        <w:t xml:space="preserve"> </w:t>
      </w:r>
      <w:r w:rsidRPr="00CC7C7B">
        <w:rPr>
          <w:b/>
          <w:sz w:val="21"/>
        </w:rPr>
        <w:t>the</w:t>
      </w:r>
      <w:r w:rsidRPr="00CC7C7B">
        <w:rPr>
          <w:b/>
          <w:spacing w:val="-22"/>
          <w:sz w:val="21"/>
        </w:rPr>
        <w:t xml:space="preserve"> </w:t>
      </w:r>
      <w:r w:rsidRPr="00CC7C7B">
        <w:rPr>
          <w:b/>
          <w:sz w:val="21"/>
        </w:rPr>
        <w:t>apical segments of the</w:t>
      </w:r>
      <w:r w:rsidRPr="00CC7C7B">
        <w:rPr>
          <w:b/>
          <w:spacing w:val="-17"/>
          <w:sz w:val="21"/>
        </w:rPr>
        <w:t xml:space="preserve"> </w:t>
      </w:r>
      <w:r w:rsidRPr="00CC7C7B">
        <w:rPr>
          <w:b/>
          <w:sz w:val="21"/>
        </w:rPr>
        <w:t>lungs.</w:t>
      </w:r>
    </w:p>
    <w:p w:rsidR="00476021" w:rsidRPr="00CC7C7B" w:rsidRDefault="00476021" w:rsidP="000470F5">
      <w:pPr>
        <w:pStyle w:val="a5"/>
        <w:numPr>
          <w:ilvl w:val="0"/>
          <w:numId w:val="6"/>
        </w:numPr>
        <w:tabs>
          <w:tab w:val="left" w:pos="1119"/>
        </w:tabs>
        <w:spacing w:line="249" w:lineRule="auto"/>
        <w:ind w:right="765" w:firstLine="566"/>
        <w:jc w:val="both"/>
        <w:rPr>
          <w:b/>
          <w:sz w:val="21"/>
        </w:rPr>
      </w:pPr>
      <w:r>
        <w:rPr>
          <w:sz w:val="21"/>
        </w:rPr>
        <w:t xml:space="preserve">The criteria for renal involvement: </w:t>
      </w:r>
      <w:r w:rsidRPr="00CC7C7B">
        <w:rPr>
          <w:b/>
          <w:sz w:val="21"/>
        </w:rPr>
        <w:t>secondary amyloidosis, IgA- nephropathy</w:t>
      </w:r>
    </w:p>
    <w:p w:rsidR="00476021" w:rsidRDefault="00476021" w:rsidP="000470F5">
      <w:pPr>
        <w:pStyle w:val="a5"/>
        <w:numPr>
          <w:ilvl w:val="0"/>
          <w:numId w:val="6"/>
        </w:numPr>
        <w:tabs>
          <w:tab w:val="left" w:pos="1189"/>
        </w:tabs>
        <w:spacing w:line="247" w:lineRule="auto"/>
        <w:ind w:right="767" w:firstLine="566"/>
        <w:jc w:val="both"/>
        <w:rPr>
          <w:sz w:val="21"/>
        </w:rPr>
      </w:pPr>
      <w:r>
        <w:rPr>
          <w:noProof/>
          <w:lang w:val="ru-RU" w:eastAsia="ru-RU"/>
        </w:rPr>
        <mc:AlternateContent>
          <mc:Choice Requires="wpg">
            <w:drawing>
              <wp:anchor distT="0" distB="0" distL="0" distR="0" simplePos="0" relativeHeight="251661312" behindDoc="0" locked="0" layoutInCell="1" allowOverlap="1" wp14:anchorId="773FC49E" wp14:editId="6466DD54">
                <wp:simplePos x="0" y="0"/>
                <wp:positionH relativeFrom="page">
                  <wp:posOffset>579120</wp:posOffset>
                </wp:positionH>
                <wp:positionV relativeFrom="paragraph">
                  <wp:posOffset>541655</wp:posOffset>
                </wp:positionV>
                <wp:extent cx="4230370" cy="268605"/>
                <wp:effectExtent l="7620" t="6350" r="10160" b="10795"/>
                <wp:wrapTopAndBottom/>
                <wp:docPr id="194"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268605"/>
                          <a:chOff x="912" y="853"/>
                          <a:chExt cx="6662" cy="423"/>
                        </a:xfrm>
                      </wpg:grpSpPr>
                      <wps:wsp>
                        <wps:cNvPr id="195" name="Line 142"/>
                        <wps:cNvCnPr>
                          <a:cxnSpLocks noChangeShapeType="1"/>
                        </wps:cNvCnPr>
                        <wps:spPr bwMode="auto">
                          <a:xfrm>
                            <a:off x="927" y="860"/>
                            <a:ext cx="6647" cy="0"/>
                          </a:xfrm>
                          <a:prstGeom prst="line">
                            <a:avLst/>
                          </a:prstGeom>
                          <a:noFill/>
                          <a:ln w="9144">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196" name="Line 141"/>
                        <wps:cNvCnPr>
                          <a:cxnSpLocks noChangeShapeType="1"/>
                        </wps:cNvCnPr>
                        <wps:spPr bwMode="auto">
                          <a:xfrm>
                            <a:off x="919" y="853"/>
                            <a:ext cx="0" cy="423"/>
                          </a:xfrm>
                          <a:prstGeom prst="line">
                            <a:avLst/>
                          </a:prstGeom>
                          <a:noFill/>
                          <a:ln w="9449">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197" name="Text Box 140"/>
                        <wps:cNvSpPr txBox="1">
                          <a:spLocks noChangeArrowheads="1"/>
                        </wps:cNvSpPr>
                        <wps:spPr bwMode="auto">
                          <a:xfrm>
                            <a:off x="912" y="853"/>
                            <a:ext cx="666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59"/>
                                <w:ind w:left="763"/>
                                <w:rPr>
                                  <w:b/>
                                  <w:sz w:val="21"/>
                                </w:rPr>
                              </w:pPr>
                              <w:r>
                                <w:rPr>
                                  <w:b/>
                                  <w:color w:val="233E5F"/>
                                  <w:sz w:val="21"/>
                                </w:rPr>
                                <w:t>Laboratory criteria for disease: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FC49E" id="Group 139" o:spid="_x0000_s1054" style="position:absolute;left:0;text-align:left;margin-left:45.6pt;margin-top:42.65pt;width:333.1pt;height:21.15pt;z-index:251661312;mso-wrap-distance-left:0;mso-wrap-distance-right:0;mso-position-horizontal-relative:page;mso-position-vertical-relative:text" coordorigin="912,853" coordsize="666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">
                <v:line id="Line 142" o:spid="_x0000_s1055" style="position:absolute;visibility:visible;mso-wrap-style:square" from="927,860" to="757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" strokecolor="#4f81bc" strokeweight=".72pt"/>
                <v:line id="Line 141" o:spid="_x0000_s1056" style="position:absolute;visibility:visible;mso-wrap-style:square" from="919,853" to="919,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" strokecolor="#4f81bc" strokeweight=".26247mm"/>
                <v:shape id="Text Box 140" o:spid="_x0000_s1057" type="#_x0000_t202" style="position:absolute;left:912;top:853;width:666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rsidR="00476021" w:rsidRDefault="00476021" w:rsidP="00476021">
                        <w:pPr>
                          <w:spacing w:before="59"/>
                          <w:ind w:left="763"/>
                          <w:rPr>
                            <w:b/>
                            <w:sz w:val="21"/>
                          </w:rPr>
                        </w:pPr>
                        <w:r>
                          <w:rPr>
                            <w:b/>
                            <w:color w:val="233E5F"/>
                            <w:sz w:val="21"/>
                          </w:rPr>
                          <w:t>Laboratory criteria for disease:</w:t>
                        </w:r>
                      </w:p>
                    </w:txbxContent>
                  </v:textbox>
                </v:shape>
                <w10:wrap type="topAndBottom" anchorx="page"/>
              </v:group>
            </w:pict>
          </mc:Fallback>
        </mc:AlternateContent>
      </w:r>
      <w:r>
        <w:rPr>
          <w:sz w:val="21"/>
        </w:rPr>
        <w:t xml:space="preserve">Criteria nervous system: syndrome of "horse tail", effects (myelopathy) of </w:t>
      </w:r>
      <w:r w:rsidRPr="00CC7C7B">
        <w:rPr>
          <w:b/>
          <w:sz w:val="21"/>
        </w:rPr>
        <w:t>atlanto-axial subluxation</w:t>
      </w:r>
      <w:r>
        <w:rPr>
          <w:sz w:val="21"/>
        </w:rPr>
        <w:t>, fractures of C5 - C6 vertebrae with the development of</w:t>
      </w:r>
      <w:r>
        <w:rPr>
          <w:spacing w:val="-24"/>
          <w:sz w:val="21"/>
        </w:rPr>
        <w:t xml:space="preserve"> </w:t>
      </w:r>
      <w:r>
        <w:rPr>
          <w:sz w:val="21"/>
        </w:rPr>
        <w:t>paraplegia.</w:t>
      </w:r>
    </w:p>
    <w:p w:rsidR="00476021" w:rsidRDefault="00476021" w:rsidP="00476021">
      <w:pPr>
        <w:pStyle w:val="a3"/>
        <w:spacing w:line="206" w:lineRule="exact"/>
        <w:ind w:left="878"/>
      </w:pPr>
      <w:r>
        <w:t xml:space="preserve">A. In blood leukocytosis, </w:t>
      </w:r>
      <w:r w:rsidRPr="00CC7C7B">
        <w:rPr>
          <w:b/>
        </w:rPr>
        <w:t>increased ESR</w:t>
      </w:r>
      <w:r>
        <w:t>, hypochromic anemia</w:t>
      </w:r>
    </w:p>
    <w:p w:rsidR="00476021" w:rsidRDefault="00476021" w:rsidP="000470F5">
      <w:pPr>
        <w:pStyle w:val="a5"/>
        <w:numPr>
          <w:ilvl w:val="0"/>
          <w:numId w:val="5"/>
        </w:numPr>
        <w:tabs>
          <w:tab w:val="left" w:pos="1170"/>
        </w:tabs>
        <w:spacing w:before="6" w:line="249" w:lineRule="auto"/>
        <w:ind w:right="768" w:firstLine="566"/>
        <w:rPr>
          <w:sz w:val="21"/>
        </w:rPr>
      </w:pPr>
      <w:r>
        <w:rPr>
          <w:sz w:val="21"/>
        </w:rPr>
        <w:t>There is increased content of sialic acid, seromucoid, CRP, hepatohlobin,</w:t>
      </w:r>
      <w:r>
        <w:rPr>
          <w:spacing w:val="-9"/>
          <w:sz w:val="21"/>
        </w:rPr>
        <w:t xml:space="preserve"> </w:t>
      </w:r>
      <w:r>
        <w:rPr>
          <w:sz w:val="21"/>
        </w:rPr>
        <w:t>α2-globulin</w:t>
      </w:r>
    </w:p>
    <w:p w:rsidR="00476021" w:rsidRDefault="00476021" w:rsidP="000470F5">
      <w:pPr>
        <w:pStyle w:val="a5"/>
        <w:numPr>
          <w:ilvl w:val="0"/>
          <w:numId w:val="5"/>
        </w:numPr>
        <w:tabs>
          <w:tab w:val="left" w:pos="1086"/>
        </w:tabs>
        <w:spacing w:line="237" w:lineRule="exact"/>
        <w:ind w:left="1085" w:hanging="207"/>
        <w:rPr>
          <w:sz w:val="21"/>
        </w:rPr>
      </w:pPr>
      <w:r>
        <w:rPr>
          <w:sz w:val="21"/>
        </w:rPr>
        <w:t>The</w:t>
      </w:r>
      <w:r>
        <w:rPr>
          <w:spacing w:val="-7"/>
          <w:sz w:val="21"/>
        </w:rPr>
        <w:t xml:space="preserve"> </w:t>
      </w:r>
      <w:r w:rsidRPr="00CC7C7B">
        <w:rPr>
          <w:b/>
          <w:sz w:val="21"/>
        </w:rPr>
        <w:t>absence</w:t>
      </w:r>
      <w:r w:rsidRPr="00CC7C7B">
        <w:rPr>
          <w:b/>
          <w:spacing w:val="-7"/>
          <w:sz w:val="21"/>
        </w:rPr>
        <w:t xml:space="preserve"> </w:t>
      </w:r>
      <w:r w:rsidRPr="00CC7C7B">
        <w:rPr>
          <w:b/>
          <w:sz w:val="21"/>
        </w:rPr>
        <w:t>of</w:t>
      </w:r>
      <w:r w:rsidRPr="00CC7C7B">
        <w:rPr>
          <w:b/>
          <w:spacing w:val="-6"/>
          <w:sz w:val="21"/>
        </w:rPr>
        <w:t xml:space="preserve"> </w:t>
      </w:r>
      <w:r w:rsidRPr="00CC7C7B">
        <w:rPr>
          <w:b/>
          <w:sz w:val="21"/>
        </w:rPr>
        <w:t>rheumatoid</w:t>
      </w:r>
      <w:r w:rsidRPr="00CC7C7B">
        <w:rPr>
          <w:b/>
          <w:spacing w:val="-7"/>
          <w:sz w:val="21"/>
        </w:rPr>
        <w:t xml:space="preserve"> </w:t>
      </w:r>
      <w:r w:rsidRPr="00CC7C7B">
        <w:rPr>
          <w:b/>
          <w:sz w:val="21"/>
        </w:rPr>
        <w:t>factor</w:t>
      </w:r>
      <w:r w:rsidRPr="00CC7C7B">
        <w:rPr>
          <w:b/>
          <w:spacing w:val="-8"/>
          <w:sz w:val="21"/>
        </w:rPr>
        <w:t xml:space="preserve"> </w:t>
      </w:r>
      <w:r w:rsidRPr="00CC7C7B">
        <w:rPr>
          <w:b/>
          <w:sz w:val="21"/>
        </w:rPr>
        <w:t>in</w:t>
      </w:r>
      <w:r w:rsidRPr="00CC7C7B">
        <w:rPr>
          <w:b/>
          <w:spacing w:val="-7"/>
          <w:sz w:val="21"/>
        </w:rPr>
        <w:t xml:space="preserve"> </w:t>
      </w:r>
      <w:r w:rsidRPr="00CC7C7B">
        <w:rPr>
          <w:b/>
          <w:sz w:val="21"/>
        </w:rPr>
        <w:t>blood</w:t>
      </w:r>
    </w:p>
    <w:p w:rsidR="00476021" w:rsidRDefault="00476021" w:rsidP="000470F5">
      <w:pPr>
        <w:pStyle w:val="a5"/>
        <w:numPr>
          <w:ilvl w:val="0"/>
          <w:numId w:val="5"/>
        </w:numPr>
        <w:tabs>
          <w:tab w:val="left" w:pos="1139"/>
        </w:tabs>
        <w:spacing w:before="6" w:line="249" w:lineRule="auto"/>
        <w:ind w:right="769" w:firstLine="566"/>
        <w:rPr>
          <w:sz w:val="21"/>
        </w:rPr>
      </w:pPr>
      <w:r>
        <w:rPr>
          <w:sz w:val="21"/>
        </w:rPr>
        <w:t>In the case of renal involvement - proteinuria, erytrotsyturia, izostenuria,</w:t>
      </w:r>
      <w:r>
        <w:rPr>
          <w:spacing w:val="-7"/>
          <w:sz w:val="21"/>
        </w:rPr>
        <w:t xml:space="preserve"> </w:t>
      </w:r>
      <w:r>
        <w:rPr>
          <w:sz w:val="21"/>
        </w:rPr>
        <w:t>cylindruria.</w:t>
      </w:r>
    </w:p>
    <w:p w:rsidR="00476021" w:rsidRPr="00CC7C7B" w:rsidRDefault="00476021" w:rsidP="000470F5">
      <w:pPr>
        <w:pStyle w:val="a5"/>
        <w:numPr>
          <w:ilvl w:val="0"/>
          <w:numId w:val="5"/>
        </w:numPr>
        <w:tabs>
          <w:tab w:val="left" w:pos="1086"/>
        </w:tabs>
        <w:spacing w:line="235" w:lineRule="exact"/>
        <w:ind w:left="1085" w:hanging="207"/>
        <w:rPr>
          <w:b/>
          <w:sz w:val="21"/>
        </w:rPr>
      </w:pPr>
      <w:r w:rsidRPr="00CC7C7B">
        <w:rPr>
          <w:b/>
          <w:sz w:val="21"/>
        </w:rPr>
        <w:t>Detection of HLA</w:t>
      </w:r>
      <w:r w:rsidRPr="00CC7C7B">
        <w:rPr>
          <w:b/>
          <w:spacing w:val="-20"/>
          <w:sz w:val="21"/>
        </w:rPr>
        <w:t xml:space="preserve"> </w:t>
      </w:r>
      <w:r w:rsidRPr="00CC7C7B">
        <w:rPr>
          <w:b/>
          <w:sz w:val="21"/>
        </w:rPr>
        <w:t>B27.</w:t>
      </w:r>
    </w:p>
    <w:p w:rsidR="00476021" w:rsidRDefault="00476021" w:rsidP="00476021">
      <w:pPr>
        <w:pStyle w:val="a3"/>
        <w:spacing w:before="9"/>
        <w:ind w:left="878"/>
      </w:pPr>
      <w:r>
        <w:t>Standard treatment of ankylosing spondylitis</w:t>
      </w:r>
    </w:p>
    <w:p w:rsidR="00476021" w:rsidRDefault="00476021" w:rsidP="00476021">
      <w:pPr>
        <w:pStyle w:val="a3"/>
        <w:spacing w:before="8" w:line="247" w:lineRule="auto"/>
        <w:ind w:right="768" w:firstLine="566"/>
        <w:jc w:val="both"/>
      </w:pPr>
      <w:r w:rsidRPr="00CC7C7B">
        <w:rPr>
          <w:b/>
        </w:rPr>
        <w:t xml:space="preserve">Kinesotherapy </w:t>
      </w:r>
      <w:r>
        <w:t xml:space="preserve">(movement therapy) is a leader in preserving the </w:t>
      </w:r>
      <w:r>
        <w:rPr>
          <w:w w:val="95"/>
        </w:rPr>
        <w:t xml:space="preserve">mobility of the spine, its landings, activate diaphragmatic breathing through </w:t>
      </w:r>
      <w:r>
        <w:t>breathing exercises 1 - 2 times a day for 30 minutes, therapeutic</w:t>
      </w:r>
      <w:r>
        <w:rPr>
          <w:spacing w:val="-34"/>
        </w:rPr>
        <w:t xml:space="preserve"> </w:t>
      </w:r>
      <w:r>
        <w:t>exercise performed</w:t>
      </w:r>
      <w:r>
        <w:rPr>
          <w:spacing w:val="-9"/>
        </w:rPr>
        <w:t xml:space="preserve"> </w:t>
      </w:r>
      <w:r>
        <w:t>3</w:t>
      </w:r>
      <w:r>
        <w:rPr>
          <w:spacing w:val="-5"/>
        </w:rPr>
        <w:t xml:space="preserve"> </w:t>
      </w:r>
      <w:r>
        <w:t>-</w:t>
      </w:r>
      <w:r>
        <w:rPr>
          <w:spacing w:val="-7"/>
        </w:rPr>
        <w:t xml:space="preserve"> </w:t>
      </w:r>
      <w:r>
        <w:t>4</w:t>
      </w:r>
      <w:r>
        <w:rPr>
          <w:spacing w:val="-5"/>
        </w:rPr>
        <w:t xml:space="preserve"> </w:t>
      </w:r>
      <w:r>
        <w:t>times</w:t>
      </w:r>
      <w:r>
        <w:rPr>
          <w:spacing w:val="-7"/>
        </w:rPr>
        <w:t xml:space="preserve"> </w:t>
      </w:r>
      <w:r>
        <w:t>a</w:t>
      </w:r>
      <w:r>
        <w:rPr>
          <w:spacing w:val="-6"/>
        </w:rPr>
        <w:t xml:space="preserve"> </w:t>
      </w:r>
      <w:r>
        <w:t>day.</w:t>
      </w:r>
    </w:p>
    <w:p w:rsidR="00476021" w:rsidRDefault="00476021" w:rsidP="00476021">
      <w:pPr>
        <w:pStyle w:val="a3"/>
        <w:spacing w:before="1"/>
        <w:ind w:left="878"/>
      </w:pPr>
      <w:r>
        <w:t>Reduce pain and inflammation in the spine and joints:</w:t>
      </w:r>
    </w:p>
    <w:p w:rsidR="00476021" w:rsidRDefault="00476021" w:rsidP="000470F5">
      <w:pPr>
        <w:pStyle w:val="a5"/>
        <w:numPr>
          <w:ilvl w:val="0"/>
          <w:numId w:val="4"/>
        </w:numPr>
        <w:tabs>
          <w:tab w:val="left" w:pos="1239"/>
        </w:tabs>
        <w:spacing w:before="6" w:line="249" w:lineRule="auto"/>
        <w:ind w:right="769" w:firstLine="566"/>
        <w:jc w:val="both"/>
        <w:rPr>
          <w:sz w:val="21"/>
        </w:rPr>
      </w:pPr>
      <w:r>
        <w:rPr>
          <w:sz w:val="21"/>
        </w:rPr>
        <w:t>Derivative of pirazolon (phenylbutazone, oksyfenilbutazon, azapronol, fenpropazol) combined drugs: reopiryn, pirabutol, amebic, perklyuzon</w:t>
      </w:r>
    </w:p>
    <w:p w:rsidR="00476021" w:rsidRDefault="00476021" w:rsidP="000470F5">
      <w:pPr>
        <w:pStyle w:val="a5"/>
        <w:numPr>
          <w:ilvl w:val="0"/>
          <w:numId w:val="4"/>
        </w:numPr>
        <w:tabs>
          <w:tab w:val="left" w:pos="1124"/>
        </w:tabs>
        <w:spacing w:line="234" w:lineRule="exact"/>
        <w:ind w:left="1123" w:hanging="245"/>
        <w:rPr>
          <w:sz w:val="21"/>
        </w:rPr>
      </w:pPr>
      <w:r w:rsidRPr="009F2E00">
        <w:rPr>
          <w:b/>
          <w:sz w:val="21"/>
        </w:rPr>
        <w:t>NSAIDs</w:t>
      </w:r>
      <w:r>
        <w:rPr>
          <w:sz w:val="21"/>
        </w:rPr>
        <w:t>:</w:t>
      </w:r>
    </w:p>
    <w:p w:rsidR="00476021" w:rsidRDefault="00476021" w:rsidP="000470F5">
      <w:pPr>
        <w:pStyle w:val="a5"/>
        <w:numPr>
          <w:ilvl w:val="1"/>
          <w:numId w:val="8"/>
        </w:numPr>
        <w:tabs>
          <w:tab w:val="left" w:pos="735"/>
        </w:tabs>
        <w:spacing w:before="9" w:line="238" w:lineRule="exact"/>
        <w:ind w:hanging="139"/>
        <w:rPr>
          <w:sz w:val="21"/>
        </w:rPr>
      </w:pPr>
      <w:r>
        <w:rPr>
          <w:sz w:val="21"/>
        </w:rPr>
        <w:t>COX-2-selective:</w:t>
      </w:r>
    </w:p>
    <w:p w:rsidR="00476021" w:rsidRDefault="00476021" w:rsidP="000470F5">
      <w:pPr>
        <w:pStyle w:val="a5"/>
        <w:numPr>
          <w:ilvl w:val="2"/>
          <w:numId w:val="8"/>
        </w:numPr>
        <w:tabs>
          <w:tab w:val="left" w:pos="1447"/>
          <w:tab w:val="left" w:pos="1448"/>
        </w:tabs>
        <w:rPr>
          <w:sz w:val="21"/>
        </w:rPr>
      </w:pPr>
      <w:r>
        <w:rPr>
          <w:sz w:val="21"/>
        </w:rPr>
        <w:t>Meloxicam</w:t>
      </w:r>
      <w:r>
        <w:rPr>
          <w:spacing w:val="-7"/>
          <w:sz w:val="21"/>
        </w:rPr>
        <w:t xml:space="preserve"> </w:t>
      </w:r>
      <w:r>
        <w:rPr>
          <w:sz w:val="21"/>
        </w:rPr>
        <w:t>(Movalis)</w:t>
      </w:r>
      <w:r>
        <w:rPr>
          <w:spacing w:val="-6"/>
          <w:sz w:val="21"/>
        </w:rPr>
        <w:t xml:space="preserve"> </w:t>
      </w:r>
      <w:r>
        <w:rPr>
          <w:sz w:val="21"/>
        </w:rPr>
        <w:t>7.5</w:t>
      </w:r>
      <w:r>
        <w:rPr>
          <w:spacing w:val="-4"/>
          <w:sz w:val="21"/>
        </w:rPr>
        <w:t xml:space="preserve"> </w:t>
      </w:r>
      <w:r>
        <w:rPr>
          <w:sz w:val="21"/>
        </w:rPr>
        <w:t>-</w:t>
      </w:r>
      <w:r>
        <w:rPr>
          <w:spacing w:val="-7"/>
          <w:sz w:val="21"/>
        </w:rPr>
        <w:t xml:space="preserve"> </w:t>
      </w:r>
      <w:r>
        <w:rPr>
          <w:sz w:val="21"/>
        </w:rPr>
        <w:t>15</w:t>
      </w:r>
      <w:r>
        <w:rPr>
          <w:spacing w:val="-6"/>
          <w:sz w:val="21"/>
        </w:rPr>
        <w:t xml:space="preserve"> </w:t>
      </w:r>
      <w:r>
        <w:rPr>
          <w:sz w:val="21"/>
        </w:rPr>
        <w:t>mg</w:t>
      </w:r>
      <w:r>
        <w:rPr>
          <w:spacing w:val="-8"/>
          <w:sz w:val="21"/>
        </w:rPr>
        <w:t xml:space="preserve"> </w:t>
      </w:r>
      <w:r>
        <w:rPr>
          <w:sz w:val="21"/>
        </w:rPr>
        <w:t>/</w:t>
      </w:r>
      <w:r>
        <w:rPr>
          <w:spacing w:val="-7"/>
          <w:sz w:val="21"/>
        </w:rPr>
        <w:t xml:space="preserve"> </w:t>
      </w:r>
      <w:r>
        <w:rPr>
          <w:sz w:val="21"/>
        </w:rPr>
        <w:t>day,</w:t>
      </w:r>
    </w:p>
    <w:p w:rsidR="00476021" w:rsidRDefault="00476021" w:rsidP="000470F5">
      <w:pPr>
        <w:pStyle w:val="a5"/>
        <w:numPr>
          <w:ilvl w:val="2"/>
          <w:numId w:val="8"/>
        </w:numPr>
        <w:tabs>
          <w:tab w:val="left" w:pos="1447"/>
          <w:tab w:val="left" w:pos="1448"/>
        </w:tabs>
        <w:spacing w:before="2" w:line="257" w:lineRule="exact"/>
        <w:rPr>
          <w:sz w:val="21"/>
        </w:rPr>
      </w:pPr>
      <w:r>
        <w:rPr>
          <w:sz w:val="21"/>
        </w:rPr>
        <w:t>Nimesulide 100 mg twice a</w:t>
      </w:r>
      <w:r>
        <w:rPr>
          <w:spacing w:val="-37"/>
          <w:sz w:val="21"/>
        </w:rPr>
        <w:t xml:space="preserve"> </w:t>
      </w:r>
      <w:r>
        <w:rPr>
          <w:sz w:val="21"/>
        </w:rPr>
        <w:t>day,</w:t>
      </w:r>
    </w:p>
    <w:p w:rsidR="00476021" w:rsidRDefault="00476021" w:rsidP="000470F5">
      <w:pPr>
        <w:pStyle w:val="a5"/>
        <w:numPr>
          <w:ilvl w:val="2"/>
          <w:numId w:val="8"/>
        </w:numPr>
        <w:tabs>
          <w:tab w:val="left" w:pos="1447"/>
          <w:tab w:val="left" w:pos="1448"/>
        </w:tabs>
        <w:spacing w:line="257" w:lineRule="exact"/>
        <w:rPr>
          <w:sz w:val="21"/>
        </w:rPr>
      </w:pPr>
      <w:r>
        <w:rPr>
          <w:sz w:val="21"/>
        </w:rPr>
        <w:t>Celecoxib</w:t>
      </w:r>
      <w:r>
        <w:rPr>
          <w:spacing w:val="-8"/>
          <w:sz w:val="21"/>
        </w:rPr>
        <w:t xml:space="preserve"> </w:t>
      </w:r>
      <w:r>
        <w:rPr>
          <w:sz w:val="21"/>
        </w:rPr>
        <w:t>(Celebrex)</w:t>
      </w:r>
      <w:r>
        <w:rPr>
          <w:spacing w:val="-7"/>
          <w:sz w:val="21"/>
        </w:rPr>
        <w:t xml:space="preserve"> </w:t>
      </w:r>
      <w:r>
        <w:rPr>
          <w:sz w:val="21"/>
        </w:rPr>
        <w:t>200</w:t>
      </w:r>
      <w:r>
        <w:rPr>
          <w:spacing w:val="-9"/>
          <w:sz w:val="21"/>
        </w:rPr>
        <w:t xml:space="preserve"> </w:t>
      </w:r>
      <w:r>
        <w:rPr>
          <w:sz w:val="21"/>
        </w:rPr>
        <w:t>mg</w:t>
      </w:r>
      <w:r>
        <w:rPr>
          <w:spacing w:val="-9"/>
          <w:sz w:val="21"/>
        </w:rPr>
        <w:t xml:space="preserve"> </w:t>
      </w:r>
      <w:r>
        <w:rPr>
          <w:sz w:val="21"/>
        </w:rPr>
        <w:t>1</w:t>
      </w:r>
      <w:r>
        <w:rPr>
          <w:spacing w:val="-5"/>
          <w:sz w:val="21"/>
        </w:rPr>
        <w:t xml:space="preserve"> </w:t>
      </w:r>
      <w:r>
        <w:rPr>
          <w:sz w:val="21"/>
        </w:rPr>
        <w:t>-</w:t>
      </w:r>
      <w:r>
        <w:rPr>
          <w:spacing w:val="-8"/>
          <w:sz w:val="21"/>
        </w:rPr>
        <w:t xml:space="preserve"> </w:t>
      </w:r>
      <w:r>
        <w:rPr>
          <w:sz w:val="21"/>
        </w:rPr>
        <w:t>2</w:t>
      </w:r>
      <w:r>
        <w:rPr>
          <w:spacing w:val="-7"/>
          <w:sz w:val="21"/>
        </w:rPr>
        <w:t xml:space="preserve"> </w:t>
      </w:r>
      <w:r>
        <w:rPr>
          <w:sz w:val="21"/>
        </w:rPr>
        <w:t>times</w:t>
      </w:r>
      <w:r>
        <w:rPr>
          <w:spacing w:val="-8"/>
          <w:sz w:val="21"/>
        </w:rPr>
        <w:t xml:space="preserve"> </w:t>
      </w:r>
      <w:r>
        <w:rPr>
          <w:sz w:val="21"/>
        </w:rPr>
        <w:t>a</w:t>
      </w:r>
      <w:r>
        <w:rPr>
          <w:spacing w:val="-7"/>
          <w:sz w:val="21"/>
        </w:rPr>
        <w:t xml:space="preserve"> </w:t>
      </w:r>
      <w:r>
        <w:rPr>
          <w:sz w:val="21"/>
        </w:rPr>
        <w:t>day,</w:t>
      </w:r>
    </w:p>
    <w:p w:rsidR="00476021" w:rsidRDefault="00476021" w:rsidP="000470F5">
      <w:pPr>
        <w:pStyle w:val="a5"/>
        <w:numPr>
          <w:ilvl w:val="2"/>
          <w:numId w:val="8"/>
        </w:numPr>
        <w:tabs>
          <w:tab w:val="left" w:pos="1447"/>
          <w:tab w:val="left" w:pos="1448"/>
        </w:tabs>
        <w:spacing w:before="2"/>
        <w:rPr>
          <w:sz w:val="21"/>
        </w:rPr>
      </w:pPr>
      <w:r>
        <w:rPr>
          <w:sz w:val="21"/>
        </w:rPr>
        <w:t>Rofecoxib 12.5 mg per</w:t>
      </w:r>
      <w:r>
        <w:rPr>
          <w:spacing w:val="-27"/>
          <w:sz w:val="21"/>
        </w:rPr>
        <w:t xml:space="preserve"> </w:t>
      </w:r>
      <w:r>
        <w:rPr>
          <w:sz w:val="21"/>
        </w:rPr>
        <w:t>day.</w:t>
      </w:r>
    </w:p>
    <w:p w:rsidR="00476021" w:rsidRDefault="00476021" w:rsidP="000470F5">
      <w:pPr>
        <w:pStyle w:val="a5"/>
        <w:numPr>
          <w:ilvl w:val="1"/>
          <w:numId w:val="8"/>
        </w:numPr>
        <w:tabs>
          <w:tab w:val="left" w:pos="735"/>
        </w:tabs>
        <w:spacing w:before="6"/>
        <w:ind w:hanging="139"/>
        <w:rPr>
          <w:sz w:val="21"/>
        </w:rPr>
      </w:pPr>
      <w:r>
        <w:rPr>
          <w:sz w:val="21"/>
        </w:rPr>
        <w:t>Nonselective:</w:t>
      </w:r>
    </w:p>
    <w:p w:rsidR="00476021" w:rsidRDefault="00476021" w:rsidP="000470F5">
      <w:pPr>
        <w:pStyle w:val="a5"/>
        <w:numPr>
          <w:ilvl w:val="2"/>
          <w:numId w:val="8"/>
        </w:numPr>
        <w:tabs>
          <w:tab w:val="left" w:pos="1447"/>
          <w:tab w:val="left" w:pos="1448"/>
        </w:tabs>
        <w:spacing w:before="2"/>
        <w:ind w:left="878" w:firstLine="144"/>
        <w:rPr>
          <w:sz w:val="21"/>
        </w:rPr>
      </w:pPr>
      <w:r>
        <w:rPr>
          <w:sz w:val="21"/>
        </w:rPr>
        <w:t>Diclofenac</w:t>
      </w:r>
      <w:r>
        <w:rPr>
          <w:spacing w:val="-7"/>
          <w:sz w:val="21"/>
        </w:rPr>
        <w:t xml:space="preserve"> </w:t>
      </w:r>
      <w:r>
        <w:rPr>
          <w:sz w:val="21"/>
        </w:rPr>
        <w:t>sodium</w:t>
      </w:r>
      <w:r>
        <w:rPr>
          <w:spacing w:val="-10"/>
          <w:sz w:val="21"/>
        </w:rPr>
        <w:t xml:space="preserve"> </w:t>
      </w:r>
      <w:r>
        <w:rPr>
          <w:sz w:val="21"/>
        </w:rPr>
        <w:t>(voltaren)</w:t>
      </w:r>
      <w:r>
        <w:rPr>
          <w:spacing w:val="-7"/>
          <w:sz w:val="21"/>
        </w:rPr>
        <w:t xml:space="preserve"> </w:t>
      </w:r>
      <w:r>
        <w:rPr>
          <w:sz w:val="21"/>
        </w:rPr>
        <w:t>100</w:t>
      </w:r>
      <w:r>
        <w:rPr>
          <w:spacing w:val="-4"/>
          <w:sz w:val="21"/>
        </w:rPr>
        <w:t xml:space="preserve"> </w:t>
      </w:r>
      <w:r>
        <w:rPr>
          <w:sz w:val="21"/>
        </w:rPr>
        <w:t>-</w:t>
      </w:r>
      <w:r>
        <w:rPr>
          <w:spacing w:val="-8"/>
          <w:sz w:val="21"/>
        </w:rPr>
        <w:t xml:space="preserve"> </w:t>
      </w:r>
      <w:r>
        <w:rPr>
          <w:sz w:val="21"/>
        </w:rPr>
        <w:t>150</w:t>
      </w:r>
      <w:r>
        <w:rPr>
          <w:spacing w:val="-6"/>
          <w:sz w:val="21"/>
        </w:rPr>
        <w:t xml:space="preserve"> </w:t>
      </w:r>
      <w:r>
        <w:rPr>
          <w:sz w:val="21"/>
        </w:rPr>
        <w:t>mg</w:t>
      </w:r>
      <w:r>
        <w:rPr>
          <w:spacing w:val="-9"/>
          <w:sz w:val="21"/>
        </w:rPr>
        <w:t xml:space="preserve"> </w:t>
      </w:r>
      <w:r>
        <w:rPr>
          <w:sz w:val="21"/>
        </w:rPr>
        <w:t>/</w:t>
      </w:r>
      <w:r>
        <w:rPr>
          <w:spacing w:val="-8"/>
          <w:sz w:val="21"/>
        </w:rPr>
        <w:t xml:space="preserve"> </w:t>
      </w:r>
      <w:r>
        <w:rPr>
          <w:sz w:val="21"/>
        </w:rPr>
        <w:t>day,</w:t>
      </w:r>
    </w:p>
    <w:p w:rsidR="00476021" w:rsidRDefault="00476021" w:rsidP="000470F5">
      <w:pPr>
        <w:pStyle w:val="a5"/>
        <w:numPr>
          <w:ilvl w:val="2"/>
          <w:numId w:val="8"/>
        </w:numPr>
        <w:tabs>
          <w:tab w:val="left" w:pos="1447"/>
          <w:tab w:val="left" w:pos="1448"/>
        </w:tabs>
        <w:spacing w:line="244" w:lineRule="auto"/>
        <w:ind w:left="878" w:right="2493" w:firstLine="144"/>
        <w:rPr>
          <w:sz w:val="21"/>
        </w:rPr>
      </w:pPr>
      <w:r>
        <w:rPr>
          <w:sz w:val="21"/>
        </w:rPr>
        <w:t>Diclofenac</w:t>
      </w:r>
      <w:r>
        <w:rPr>
          <w:spacing w:val="-17"/>
          <w:sz w:val="21"/>
        </w:rPr>
        <w:t xml:space="preserve"> </w:t>
      </w:r>
      <w:r>
        <w:rPr>
          <w:sz w:val="21"/>
        </w:rPr>
        <w:t>potassium</w:t>
      </w:r>
      <w:r>
        <w:rPr>
          <w:spacing w:val="-17"/>
          <w:sz w:val="21"/>
        </w:rPr>
        <w:t xml:space="preserve"> </w:t>
      </w:r>
      <w:r>
        <w:rPr>
          <w:sz w:val="21"/>
        </w:rPr>
        <w:t>-</w:t>
      </w:r>
      <w:r>
        <w:rPr>
          <w:spacing w:val="-17"/>
          <w:sz w:val="21"/>
        </w:rPr>
        <w:t xml:space="preserve"> </w:t>
      </w:r>
      <w:r>
        <w:rPr>
          <w:sz w:val="21"/>
        </w:rPr>
        <w:t>100</w:t>
      </w:r>
      <w:r>
        <w:rPr>
          <w:spacing w:val="-18"/>
          <w:sz w:val="21"/>
        </w:rPr>
        <w:t xml:space="preserve"> </w:t>
      </w:r>
      <w:r>
        <w:rPr>
          <w:sz w:val="21"/>
        </w:rPr>
        <w:t>-</w:t>
      </w:r>
      <w:r>
        <w:rPr>
          <w:spacing w:val="-18"/>
          <w:sz w:val="21"/>
        </w:rPr>
        <w:t xml:space="preserve"> </w:t>
      </w:r>
      <w:r>
        <w:rPr>
          <w:sz w:val="21"/>
        </w:rPr>
        <w:t>150</w:t>
      </w:r>
      <w:r>
        <w:rPr>
          <w:spacing w:val="-16"/>
          <w:sz w:val="21"/>
        </w:rPr>
        <w:t xml:space="preserve"> </w:t>
      </w:r>
      <w:r>
        <w:rPr>
          <w:sz w:val="21"/>
        </w:rPr>
        <w:t>mg</w:t>
      </w:r>
      <w:r>
        <w:rPr>
          <w:spacing w:val="-18"/>
          <w:sz w:val="21"/>
        </w:rPr>
        <w:t xml:space="preserve"> </w:t>
      </w:r>
      <w:r>
        <w:rPr>
          <w:sz w:val="21"/>
        </w:rPr>
        <w:t>/</w:t>
      </w:r>
      <w:r>
        <w:rPr>
          <w:spacing w:val="-18"/>
          <w:sz w:val="21"/>
        </w:rPr>
        <w:t xml:space="preserve"> </w:t>
      </w:r>
      <w:r>
        <w:rPr>
          <w:sz w:val="21"/>
        </w:rPr>
        <w:t>day, Others.</w:t>
      </w:r>
    </w:p>
    <w:p w:rsidR="00476021" w:rsidRDefault="00476021" w:rsidP="000470F5">
      <w:pPr>
        <w:pStyle w:val="a5"/>
        <w:numPr>
          <w:ilvl w:val="0"/>
          <w:numId w:val="4"/>
        </w:numPr>
        <w:tabs>
          <w:tab w:val="left" w:pos="1276"/>
          <w:tab w:val="left" w:pos="1277"/>
        </w:tabs>
        <w:spacing w:before="4" w:line="249" w:lineRule="auto"/>
        <w:ind w:right="766" w:firstLine="566"/>
        <w:rPr>
          <w:sz w:val="21"/>
        </w:rPr>
      </w:pPr>
      <w:r>
        <w:rPr>
          <w:sz w:val="21"/>
        </w:rPr>
        <w:t>glucocorticosteroids (prednisolone, methylprednisolone at equivalent</w:t>
      </w:r>
      <w:r>
        <w:rPr>
          <w:spacing w:val="-6"/>
          <w:sz w:val="21"/>
        </w:rPr>
        <w:t xml:space="preserve"> </w:t>
      </w:r>
      <w:r>
        <w:rPr>
          <w:sz w:val="21"/>
        </w:rPr>
        <w:t>doses):</w:t>
      </w:r>
    </w:p>
    <w:p w:rsidR="00476021" w:rsidRDefault="00476021" w:rsidP="00476021">
      <w:pPr>
        <w:spacing w:line="249" w:lineRule="auto"/>
        <w:rPr>
          <w:sz w:val="21"/>
        </w:rPr>
        <w:sectPr w:rsidR="00476021">
          <w:pgSz w:w="8400" w:h="11910"/>
          <w:pgMar w:top="760" w:right="80" w:bottom="620" w:left="540" w:header="0" w:footer="253" w:gutter="0"/>
          <w:cols w:space="720"/>
        </w:sectPr>
      </w:pPr>
    </w:p>
    <w:p w:rsidR="00476021" w:rsidRDefault="00476021" w:rsidP="000470F5">
      <w:pPr>
        <w:pStyle w:val="a5"/>
        <w:numPr>
          <w:ilvl w:val="0"/>
          <w:numId w:val="3"/>
        </w:numPr>
        <w:tabs>
          <w:tab w:val="left" w:pos="1109"/>
        </w:tabs>
        <w:spacing w:before="90"/>
        <w:rPr>
          <w:sz w:val="21"/>
        </w:rPr>
      </w:pPr>
      <w:r>
        <w:rPr>
          <w:sz w:val="21"/>
        </w:rPr>
        <w:lastRenderedPageBreak/>
        <w:t>system:</w:t>
      </w:r>
    </w:p>
    <w:p w:rsidR="00476021" w:rsidRDefault="00476021" w:rsidP="000470F5">
      <w:pPr>
        <w:pStyle w:val="a5"/>
        <w:numPr>
          <w:ilvl w:val="0"/>
          <w:numId w:val="2"/>
        </w:numPr>
        <w:tabs>
          <w:tab w:val="left" w:pos="1110"/>
        </w:tabs>
        <w:spacing w:before="6" w:line="249" w:lineRule="auto"/>
        <w:ind w:right="771" w:firstLine="566"/>
        <w:rPr>
          <w:sz w:val="21"/>
        </w:rPr>
      </w:pPr>
      <w:r>
        <w:rPr>
          <w:sz w:val="21"/>
        </w:rPr>
        <w:t>10 - 40 mg equivalent prednisone short course with high inflammatory</w:t>
      </w:r>
      <w:r>
        <w:rPr>
          <w:spacing w:val="-7"/>
          <w:sz w:val="21"/>
        </w:rPr>
        <w:t xml:space="preserve"> </w:t>
      </w:r>
      <w:r>
        <w:rPr>
          <w:sz w:val="21"/>
        </w:rPr>
        <w:t>activity,</w:t>
      </w:r>
    </w:p>
    <w:p w:rsidR="00476021" w:rsidRDefault="00476021" w:rsidP="000470F5">
      <w:pPr>
        <w:pStyle w:val="a5"/>
        <w:numPr>
          <w:ilvl w:val="0"/>
          <w:numId w:val="2"/>
        </w:numPr>
        <w:tabs>
          <w:tab w:val="left" w:pos="1138"/>
        </w:tabs>
        <w:spacing w:line="249" w:lineRule="auto"/>
        <w:ind w:right="768" w:firstLine="566"/>
        <w:rPr>
          <w:sz w:val="21"/>
        </w:rPr>
      </w:pPr>
      <w:r>
        <w:rPr>
          <w:sz w:val="21"/>
        </w:rPr>
        <w:t>10 mg equivalent prednisolone prolonged persistent high inflammatory</w:t>
      </w:r>
      <w:r>
        <w:rPr>
          <w:spacing w:val="-35"/>
          <w:sz w:val="21"/>
        </w:rPr>
        <w:t xml:space="preserve"> </w:t>
      </w:r>
      <w:r>
        <w:rPr>
          <w:sz w:val="21"/>
        </w:rPr>
        <w:t>activity</w:t>
      </w:r>
      <w:r>
        <w:rPr>
          <w:spacing w:val="-35"/>
          <w:sz w:val="21"/>
        </w:rPr>
        <w:t xml:space="preserve"> </w:t>
      </w:r>
      <w:r>
        <w:rPr>
          <w:sz w:val="21"/>
        </w:rPr>
        <w:t>and</w:t>
      </w:r>
      <w:r>
        <w:rPr>
          <w:spacing w:val="-35"/>
          <w:sz w:val="21"/>
        </w:rPr>
        <w:t xml:space="preserve"> </w:t>
      </w:r>
      <w:r>
        <w:rPr>
          <w:sz w:val="21"/>
        </w:rPr>
        <w:t>the</w:t>
      </w:r>
      <w:r>
        <w:rPr>
          <w:spacing w:val="-34"/>
          <w:sz w:val="21"/>
        </w:rPr>
        <w:t xml:space="preserve"> </w:t>
      </w:r>
      <w:r>
        <w:rPr>
          <w:sz w:val="21"/>
        </w:rPr>
        <w:t>ineffectiveness</w:t>
      </w:r>
      <w:r>
        <w:rPr>
          <w:spacing w:val="-34"/>
          <w:sz w:val="21"/>
        </w:rPr>
        <w:t xml:space="preserve"> </w:t>
      </w:r>
      <w:r>
        <w:rPr>
          <w:sz w:val="21"/>
        </w:rPr>
        <w:t>of</w:t>
      </w:r>
      <w:r>
        <w:rPr>
          <w:spacing w:val="-35"/>
          <w:sz w:val="21"/>
        </w:rPr>
        <w:t xml:space="preserve"> </w:t>
      </w:r>
      <w:r>
        <w:rPr>
          <w:sz w:val="21"/>
        </w:rPr>
        <w:t>NSAIDs</w:t>
      </w:r>
      <w:r>
        <w:rPr>
          <w:spacing w:val="-34"/>
          <w:sz w:val="21"/>
        </w:rPr>
        <w:t xml:space="preserve"> </w:t>
      </w:r>
      <w:r>
        <w:rPr>
          <w:sz w:val="21"/>
        </w:rPr>
        <w:t>and</w:t>
      </w:r>
      <w:r>
        <w:rPr>
          <w:spacing w:val="-35"/>
          <w:sz w:val="21"/>
        </w:rPr>
        <w:t xml:space="preserve"> </w:t>
      </w:r>
      <w:r>
        <w:rPr>
          <w:sz w:val="21"/>
        </w:rPr>
        <w:t>sulfonamides,</w:t>
      </w:r>
    </w:p>
    <w:p w:rsidR="00476021" w:rsidRDefault="00476021" w:rsidP="000470F5">
      <w:pPr>
        <w:pStyle w:val="a5"/>
        <w:numPr>
          <w:ilvl w:val="0"/>
          <w:numId w:val="2"/>
        </w:numPr>
        <w:tabs>
          <w:tab w:val="left" w:pos="1018"/>
        </w:tabs>
        <w:spacing w:line="234" w:lineRule="exact"/>
        <w:ind w:left="1017" w:hanging="139"/>
        <w:rPr>
          <w:sz w:val="21"/>
        </w:rPr>
      </w:pPr>
      <w:r>
        <w:rPr>
          <w:sz w:val="21"/>
        </w:rPr>
        <w:t>Pulse</w:t>
      </w:r>
      <w:r>
        <w:rPr>
          <w:spacing w:val="-9"/>
          <w:sz w:val="21"/>
        </w:rPr>
        <w:t xml:space="preserve"> </w:t>
      </w:r>
      <w:r>
        <w:rPr>
          <w:sz w:val="21"/>
        </w:rPr>
        <w:t>therapy</w:t>
      </w:r>
      <w:r>
        <w:rPr>
          <w:spacing w:val="-9"/>
          <w:sz w:val="21"/>
        </w:rPr>
        <w:t xml:space="preserve"> </w:t>
      </w:r>
      <w:r>
        <w:rPr>
          <w:sz w:val="21"/>
        </w:rPr>
        <w:t>-</w:t>
      </w:r>
      <w:r>
        <w:rPr>
          <w:spacing w:val="-10"/>
          <w:sz w:val="21"/>
        </w:rPr>
        <w:t xml:space="preserve"> </w:t>
      </w:r>
      <w:r>
        <w:rPr>
          <w:sz w:val="21"/>
        </w:rPr>
        <w:t>1000</w:t>
      </w:r>
      <w:r>
        <w:rPr>
          <w:spacing w:val="-9"/>
          <w:sz w:val="21"/>
        </w:rPr>
        <w:t xml:space="preserve"> </w:t>
      </w:r>
      <w:r>
        <w:rPr>
          <w:sz w:val="21"/>
        </w:rPr>
        <w:t>mg</w:t>
      </w:r>
      <w:r>
        <w:rPr>
          <w:spacing w:val="-11"/>
          <w:sz w:val="21"/>
        </w:rPr>
        <w:t xml:space="preserve"> </w:t>
      </w:r>
      <w:r>
        <w:rPr>
          <w:sz w:val="21"/>
        </w:rPr>
        <w:t>methylprednisolone</w:t>
      </w:r>
      <w:r>
        <w:rPr>
          <w:spacing w:val="-9"/>
          <w:sz w:val="21"/>
        </w:rPr>
        <w:t xml:space="preserve"> </w:t>
      </w:r>
      <w:r>
        <w:rPr>
          <w:sz w:val="21"/>
        </w:rPr>
        <w:t>daily</w:t>
      </w:r>
      <w:r>
        <w:rPr>
          <w:spacing w:val="-11"/>
          <w:sz w:val="21"/>
        </w:rPr>
        <w:t xml:space="preserve"> </w:t>
      </w:r>
      <w:r>
        <w:rPr>
          <w:sz w:val="21"/>
        </w:rPr>
        <w:t>for</w:t>
      </w:r>
      <w:r>
        <w:rPr>
          <w:spacing w:val="-10"/>
          <w:sz w:val="21"/>
        </w:rPr>
        <w:t xml:space="preserve"> </w:t>
      </w:r>
      <w:r>
        <w:rPr>
          <w:sz w:val="21"/>
        </w:rPr>
        <w:t>3</w:t>
      </w:r>
      <w:r>
        <w:rPr>
          <w:spacing w:val="-9"/>
          <w:sz w:val="21"/>
        </w:rPr>
        <w:t xml:space="preserve"> </w:t>
      </w:r>
      <w:r>
        <w:rPr>
          <w:sz w:val="21"/>
        </w:rPr>
        <w:t>days.</w:t>
      </w:r>
    </w:p>
    <w:p w:rsidR="00476021" w:rsidRDefault="00476021" w:rsidP="000470F5">
      <w:pPr>
        <w:pStyle w:val="a5"/>
        <w:numPr>
          <w:ilvl w:val="0"/>
          <w:numId w:val="3"/>
        </w:numPr>
        <w:tabs>
          <w:tab w:val="left" w:pos="1122"/>
        </w:tabs>
        <w:spacing w:before="4"/>
        <w:ind w:left="1121" w:hanging="243"/>
        <w:rPr>
          <w:sz w:val="21"/>
        </w:rPr>
      </w:pPr>
      <w:r>
        <w:rPr>
          <w:sz w:val="21"/>
        </w:rPr>
        <w:t>local</w:t>
      </w:r>
      <w:r>
        <w:rPr>
          <w:spacing w:val="-5"/>
          <w:sz w:val="21"/>
        </w:rPr>
        <w:t xml:space="preserve"> </w:t>
      </w:r>
      <w:r>
        <w:rPr>
          <w:sz w:val="21"/>
        </w:rPr>
        <w:t>therapy:</w:t>
      </w:r>
    </w:p>
    <w:p w:rsidR="00476021" w:rsidRDefault="00476021" w:rsidP="000470F5">
      <w:pPr>
        <w:pStyle w:val="a5"/>
        <w:numPr>
          <w:ilvl w:val="0"/>
          <w:numId w:val="2"/>
        </w:numPr>
        <w:tabs>
          <w:tab w:val="left" w:pos="1083"/>
        </w:tabs>
        <w:spacing w:before="9" w:line="247" w:lineRule="auto"/>
        <w:ind w:right="766" w:firstLine="566"/>
        <w:rPr>
          <w:sz w:val="21"/>
        </w:rPr>
      </w:pPr>
      <w:r>
        <w:rPr>
          <w:sz w:val="21"/>
        </w:rPr>
        <w:t>Methylprednisolone, intra diprospan in mono/oligoarthritis of large peripheral joints (except hip</w:t>
      </w:r>
      <w:r>
        <w:rPr>
          <w:spacing w:val="-34"/>
          <w:sz w:val="21"/>
        </w:rPr>
        <w:t xml:space="preserve"> </w:t>
      </w:r>
      <w:r>
        <w:rPr>
          <w:sz w:val="21"/>
        </w:rPr>
        <w:t>injury).</w:t>
      </w:r>
    </w:p>
    <w:p w:rsidR="00476021" w:rsidRDefault="00476021" w:rsidP="000470F5">
      <w:pPr>
        <w:pStyle w:val="a5"/>
        <w:numPr>
          <w:ilvl w:val="0"/>
          <w:numId w:val="4"/>
        </w:numPr>
        <w:tabs>
          <w:tab w:val="left" w:pos="1167"/>
        </w:tabs>
        <w:spacing w:line="247" w:lineRule="auto"/>
        <w:ind w:right="764" w:firstLine="566"/>
        <w:rPr>
          <w:sz w:val="21"/>
        </w:rPr>
      </w:pPr>
      <w:r>
        <w:rPr>
          <w:sz w:val="21"/>
        </w:rPr>
        <w:t>enzymes (Vobenzim 10-15 tabs 3 times a day - increases the effectiveness of anti-inflammatory</w:t>
      </w:r>
      <w:r>
        <w:rPr>
          <w:spacing w:val="-22"/>
          <w:sz w:val="21"/>
        </w:rPr>
        <w:t xml:space="preserve"> </w:t>
      </w:r>
      <w:r>
        <w:rPr>
          <w:sz w:val="21"/>
        </w:rPr>
        <w:t>drugs).</w:t>
      </w:r>
    </w:p>
    <w:p w:rsidR="00476021" w:rsidRDefault="00476021" w:rsidP="00476021">
      <w:pPr>
        <w:pStyle w:val="a3"/>
        <w:spacing w:before="2" w:line="249" w:lineRule="auto"/>
        <w:ind w:firstLine="566"/>
      </w:pPr>
      <w:r>
        <w:t>Basic therapy with the use of sulfanilamide, cytostatics and glucocorticosteroids:</w:t>
      </w:r>
    </w:p>
    <w:p w:rsidR="00476021" w:rsidRDefault="00476021" w:rsidP="000470F5">
      <w:pPr>
        <w:pStyle w:val="a5"/>
        <w:numPr>
          <w:ilvl w:val="0"/>
          <w:numId w:val="2"/>
        </w:numPr>
        <w:tabs>
          <w:tab w:val="left" w:pos="1040"/>
        </w:tabs>
        <w:spacing w:line="247" w:lineRule="auto"/>
        <w:ind w:right="766" w:firstLine="566"/>
        <w:jc w:val="both"/>
        <w:rPr>
          <w:sz w:val="21"/>
        </w:rPr>
      </w:pPr>
      <w:r>
        <w:rPr>
          <w:sz w:val="21"/>
        </w:rPr>
        <w:t>sulphasalasyne or salazopirydyn by 1g twice daily (40 mg / kg / day),</w:t>
      </w:r>
      <w:r>
        <w:rPr>
          <w:spacing w:val="-18"/>
          <w:sz w:val="21"/>
        </w:rPr>
        <w:t xml:space="preserve"> </w:t>
      </w:r>
      <w:r>
        <w:rPr>
          <w:sz w:val="21"/>
        </w:rPr>
        <w:t>followed</w:t>
      </w:r>
      <w:r>
        <w:rPr>
          <w:spacing w:val="-16"/>
          <w:sz w:val="21"/>
        </w:rPr>
        <w:t xml:space="preserve"> </w:t>
      </w:r>
      <w:r>
        <w:rPr>
          <w:sz w:val="21"/>
        </w:rPr>
        <w:t>by</w:t>
      </w:r>
      <w:r>
        <w:rPr>
          <w:spacing w:val="-19"/>
          <w:sz w:val="21"/>
        </w:rPr>
        <w:t xml:space="preserve"> </w:t>
      </w:r>
      <w:r>
        <w:rPr>
          <w:sz w:val="21"/>
        </w:rPr>
        <w:t>a</w:t>
      </w:r>
      <w:r>
        <w:rPr>
          <w:spacing w:val="-16"/>
          <w:sz w:val="21"/>
        </w:rPr>
        <w:t xml:space="preserve"> </w:t>
      </w:r>
      <w:r>
        <w:rPr>
          <w:sz w:val="21"/>
        </w:rPr>
        <w:t>decrease</w:t>
      </w:r>
      <w:r>
        <w:rPr>
          <w:spacing w:val="-16"/>
          <w:sz w:val="21"/>
        </w:rPr>
        <w:t xml:space="preserve"> </w:t>
      </w:r>
      <w:r>
        <w:rPr>
          <w:sz w:val="21"/>
        </w:rPr>
        <w:t>in</w:t>
      </w:r>
      <w:r>
        <w:rPr>
          <w:spacing w:val="-16"/>
          <w:sz w:val="21"/>
        </w:rPr>
        <w:t xml:space="preserve"> </w:t>
      </w:r>
      <w:r>
        <w:rPr>
          <w:sz w:val="21"/>
        </w:rPr>
        <w:t>drug</w:t>
      </w:r>
      <w:r>
        <w:rPr>
          <w:spacing w:val="-17"/>
          <w:sz w:val="21"/>
        </w:rPr>
        <w:t xml:space="preserve"> </w:t>
      </w:r>
      <w:r>
        <w:rPr>
          <w:sz w:val="21"/>
        </w:rPr>
        <w:t>dosage</w:t>
      </w:r>
      <w:r>
        <w:rPr>
          <w:spacing w:val="-16"/>
          <w:sz w:val="21"/>
        </w:rPr>
        <w:t xml:space="preserve"> </w:t>
      </w:r>
      <w:r>
        <w:rPr>
          <w:sz w:val="21"/>
        </w:rPr>
        <w:t>to</w:t>
      </w:r>
      <w:r>
        <w:rPr>
          <w:spacing w:val="-15"/>
          <w:sz w:val="21"/>
        </w:rPr>
        <w:t xml:space="preserve"> </w:t>
      </w:r>
      <w:r>
        <w:rPr>
          <w:sz w:val="21"/>
        </w:rPr>
        <w:t>500</w:t>
      </w:r>
      <w:r>
        <w:rPr>
          <w:spacing w:val="-14"/>
          <w:sz w:val="21"/>
        </w:rPr>
        <w:t xml:space="preserve"> </w:t>
      </w:r>
      <w:r>
        <w:rPr>
          <w:sz w:val="21"/>
        </w:rPr>
        <w:t>-</w:t>
      </w:r>
      <w:r>
        <w:rPr>
          <w:spacing w:val="-18"/>
          <w:sz w:val="21"/>
        </w:rPr>
        <w:t xml:space="preserve"> </w:t>
      </w:r>
      <w:r>
        <w:rPr>
          <w:sz w:val="21"/>
        </w:rPr>
        <w:t>1000</w:t>
      </w:r>
      <w:r>
        <w:rPr>
          <w:spacing w:val="-15"/>
          <w:sz w:val="21"/>
        </w:rPr>
        <w:t xml:space="preserve"> </w:t>
      </w:r>
      <w:r>
        <w:rPr>
          <w:sz w:val="21"/>
        </w:rPr>
        <w:t>mg</w:t>
      </w:r>
      <w:r>
        <w:rPr>
          <w:spacing w:val="-18"/>
          <w:sz w:val="21"/>
        </w:rPr>
        <w:t xml:space="preserve"> </w:t>
      </w:r>
      <w:r>
        <w:rPr>
          <w:sz w:val="21"/>
        </w:rPr>
        <w:t>/</w:t>
      </w:r>
      <w:r>
        <w:rPr>
          <w:spacing w:val="-16"/>
          <w:sz w:val="21"/>
        </w:rPr>
        <w:t xml:space="preserve"> </w:t>
      </w:r>
      <w:r>
        <w:rPr>
          <w:sz w:val="21"/>
        </w:rPr>
        <w:t>day</w:t>
      </w:r>
      <w:r>
        <w:rPr>
          <w:spacing w:val="-17"/>
          <w:sz w:val="21"/>
        </w:rPr>
        <w:t xml:space="preserve"> </w:t>
      </w:r>
      <w:r>
        <w:rPr>
          <w:sz w:val="21"/>
        </w:rPr>
        <w:t>for</w:t>
      </w:r>
      <w:r>
        <w:rPr>
          <w:spacing w:val="-19"/>
          <w:sz w:val="21"/>
        </w:rPr>
        <w:t xml:space="preserve"> </w:t>
      </w:r>
      <w:r>
        <w:rPr>
          <w:sz w:val="21"/>
        </w:rPr>
        <w:t>4</w:t>
      </w:r>
      <w:r>
        <w:rPr>
          <w:spacing w:val="-14"/>
          <w:sz w:val="21"/>
        </w:rPr>
        <w:t xml:space="preserve"> </w:t>
      </w:r>
      <w:r>
        <w:rPr>
          <w:sz w:val="21"/>
        </w:rPr>
        <w:t>-</w:t>
      </w:r>
      <w:r>
        <w:rPr>
          <w:spacing w:val="-16"/>
          <w:sz w:val="21"/>
        </w:rPr>
        <w:t xml:space="preserve"> </w:t>
      </w:r>
      <w:r>
        <w:rPr>
          <w:sz w:val="21"/>
        </w:rPr>
        <w:t>6 months</w:t>
      </w:r>
    </w:p>
    <w:p w:rsidR="00476021" w:rsidRDefault="00476021" w:rsidP="000470F5">
      <w:pPr>
        <w:pStyle w:val="a5"/>
        <w:numPr>
          <w:ilvl w:val="0"/>
          <w:numId w:val="2"/>
        </w:numPr>
        <w:tabs>
          <w:tab w:val="left" w:pos="1030"/>
        </w:tabs>
        <w:spacing w:line="247" w:lineRule="auto"/>
        <w:ind w:right="763" w:firstLine="566"/>
        <w:rPr>
          <w:sz w:val="21"/>
        </w:rPr>
      </w:pPr>
      <w:r>
        <w:rPr>
          <w:sz w:val="21"/>
        </w:rPr>
        <w:t>D-penicillamine</w:t>
      </w:r>
      <w:r>
        <w:rPr>
          <w:spacing w:val="-6"/>
          <w:sz w:val="21"/>
        </w:rPr>
        <w:t xml:space="preserve"> </w:t>
      </w:r>
      <w:r>
        <w:rPr>
          <w:sz w:val="21"/>
        </w:rPr>
        <w:t>600</w:t>
      </w:r>
      <w:r>
        <w:rPr>
          <w:spacing w:val="-5"/>
          <w:sz w:val="21"/>
        </w:rPr>
        <w:t xml:space="preserve"> </w:t>
      </w:r>
      <w:r>
        <w:rPr>
          <w:sz w:val="21"/>
        </w:rPr>
        <w:t>mg</w:t>
      </w:r>
      <w:r>
        <w:rPr>
          <w:spacing w:val="-6"/>
          <w:sz w:val="21"/>
        </w:rPr>
        <w:t xml:space="preserve"> </w:t>
      </w:r>
      <w:r>
        <w:rPr>
          <w:sz w:val="21"/>
        </w:rPr>
        <w:t>/</w:t>
      </w:r>
      <w:r>
        <w:rPr>
          <w:spacing w:val="-5"/>
          <w:sz w:val="21"/>
        </w:rPr>
        <w:t xml:space="preserve"> </w:t>
      </w:r>
      <w:r>
        <w:rPr>
          <w:sz w:val="21"/>
        </w:rPr>
        <w:t>day,</w:t>
      </w:r>
      <w:r>
        <w:rPr>
          <w:spacing w:val="-6"/>
          <w:sz w:val="21"/>
        </w:rPr>
        <w:t xml:space="preserve"> </w:t>
      </w:r>
      <w:r>
        <w:rPr>
          <w:sz w:val="21"/>
        </w:rPr>
        <w:t>later</w:t>
      </w:r>
      <w:r>
        <w:rPr>
          <w:spacing w:val="-4"/>
          <w:sz w:val="21"/>
        </w:rPr>
        <w:t xml:space="preserve"> </w:t>
      </w:r>
      <w:r>
        <w:rPr>
          <w:sz w:val="21"/>
        </w:rPr>
        <w:t>-</w:t>
      </w:r>
      <w:r>
        <w:rPr>
          <w:spacing w:val="-5"/>
          <w:sz w:val="21"/>
        </w:rPr>
        <w:t xml:space="preserve"> </w:t>
      </w:r>
      <w:r>
        <w:rPr>
          <w:sz w:val="21"/>
        </w:rPr>
        <w:t>150</w:t>
      </w:r>
      <w:r>
        <w:rPr>
          <w:spacing w:val="-4"/>
          <w:sz w:val="21"/>
        </w:rPr>
        <w:t xml:space="preserve"> </w:t>
      </w:r>
      <w:r>
        <w:rPr>
          <w:sz w:val="21"/>
        </w:rPr>
        <w:t>-</w:t>
      </w:r>
      <w:r>
        <w:rPr>
          <w:spacing w:val="-7"/>
          <w:sz w:val="21"/>
        </w:rPr>
        <w:t xml:space="preserve"> </w:t>
      </w:r>
      <w:r>
        <w:rPr>
          <w:sz w:val="21"/>
        </w:rPr>
        <w:t>300</w:t>
      </w:r>
      <w:r>
        <w:rPr>
          <w:spacing w:val="-5"/>
          <w:sz w:val="21"/>
        </w:rPr>
        <w:t xml:space="preserve"> </w:t>
      </w:r>
      <w:r>
        <w:rPr>
          <w:sz w:val="21"/>
        </w:rPr>
        <w:t>mg</w:t>
      </w:r>
      <w:r>
        <w:rPr>
          <w:spacing w:val="-9"/>
          <w:sz w:val="21"/>
        </w:rPr>
        <w:t xml:space="preserve"> </w:t>
      </w:r>
      <w:r>
        <w:rPr>
          <w:sz w:val="21"/>
        </w:rPr>
        <w:t>/</w:t>
      </w:r>
      <w:r>
        <w:rPr>
          <w:spacing w:val="-5"/>
          <w:sz w:val="21"/>
        </w:rPr>
        <w:t xml:space="preserve"> </w:t>
      </w:r>
      <w:r>
        <w:rPr>
          <w:sz w:val="21"/>
        </w:rPr>
        <w:t>day</w:t>
      </w:r>
      <w:r>
        <w:rPr>
          <w:spacing w:val="-6"/>
          <w:sz w:val="21"/>
        </w:rPr>
        <w:t xml:space="preserve"> </w:t>
      </w:r>
      <w:r>
        <w:rPr>
          <w:sz w:val="21"/>
        </w:rPr>
        <w:t>for</w:t>
      </w:r>
      <w:r>
        <w:rPr>
          <w:spacing w:val="-6"/>
          <w:sz w:val="21"/>
        </w:rPr>
        <w:t xml:space="preserve"> </w:t>
      </w:r>
      <w:r>
        <w:rPr>
          <w:sz w:val="21"/>
        </w:rPr>
        <w:t>3</w:t>
      </w:r>
      <w:r>
        <w:rPr>
          <w:spacing w:val="-3"/>
          <w:sz w:val="21"/>
        </w:rPr>
        <w:t xml:space="preserve"> </w:t>
      </w:r>
      <w:r>
        <w:rPr>
          <w:sz w:val="21"/>
        </w:rPr>
        <w:t>-</w:t>
      </w:r>
      <w:r>
        <w:rPr>
          <w:spacing w:val="-5"/>
          <w:sz w:val="21"/>
        </w:rPr>
        <w:t xml:space="preserve"> </w:t>
      </w:r>
      <w:r>
        <w:rPr>
          <w:sz w:val="21"/>
        </w:rPr>
        <w:t>4 months</w:t>
      </w:r>
    </w:p>
    <w:p w:rsidR="00476021" w:rsidRDefault="00476021" w:rsidP="000470F5">
      <w:pPr>
        <w:pStyle w:val="a5"/>
        <w:numPr>
          <w:ilvl w:val="0"/>
          <w:numId w:val="2"/>
        </w:numPr>
        <w:tabs>
          <w:tab w:val="left" w:pos="1018"/>
        </w:tabs>
        <w:ind w:left="1017" w:hanging="139"/>
        <w:rPr>
          <w:sz w:val="21"/>
        </w:rPr>
      </w:pPr>
      <w:r>
        <w:rPr>
          <w:sz w:val="21"/>
        </w:rPr>
        <w:t>azathioprine,</w:t>
      </w:r>
      <w:r>
        <w:rPr>
          <w:spacing w:val="-9"/>
          <w:sz w:val="21"/>
        </w:rPr>
        <w:t xml:space="preserve"> </w:t>
      </w:r>
      <w:r>
        <w:rPr>
          <w:sz w:val="21"/>
        </w:rPr>
        <w:t>100</w:t>
      </w:r>
      <w:r>
        <w:rPr>
          <w:spacing w:val="-5"/>
          <w:sz w:val="21"/>
        </w:rPr>
        <w:t xml:space="preserve"> </w:t>
      </w:r>
      <w:r>
        <w:rPr>
          <w:sz w:val="21"/>
        </w:rPr>
        <w:t>-</w:t>
      </w:r>
      <w:r>
        <w:rPr>
          <w:spacing w:val="-6"/>
          <w:sz w:val="21"/>
        </w:rPr>
        <w:t xml:space="preserve"> </w:t>
      </w:r>
      <w:r>
        <w:rPr>
          <w:sz w:val="21"/>
        </w:rPr>
        <w:t>150</w:t>
      </w:r>
      <w:r>
        <w:rPr>
          <w:spacing w:val="-6"/>
          <w:sz w:val="21"/>
        </w:rPr>
        <w:t xml:space="preserve"> </w:t>
      </w:r>
      <w:r>
        <w:rPr>
          <w:sz w:val="21"/>
        </w:rPr>
        <w:t>mg</w:t>
      </w:r>
      <w:r>
        <w:rPr>
          <w:spacing w:val="-7"/>
          <w:sz w:val="21"/>
        </w:rPr>
        <w:t xml:space="preserve"> </w:t>
      </w:r>
      <w:r>
        <w:rPr>
          <w:sz w:val="21"/>
        </w:rPr>
        <w:t>/</w:t>
      </w:r>
      <w:r>
        <w:rPr>
          <w:spacing w:val="-7"/>
          <w:sz w:val="21"/>
        </w:rPr>
        <w:t xml:space="preserve"> </w:t>
      </w:r>
      <w:r>
        <w:rPr>
          <w:sz w:val="21"/>
        </w:rPr>
        <w:t>day</w:t>
      </w:r>
    </w:p>
    <w:p w:rsidR="00476021" w:rsidRDefault="00476021" w:rsidP="000470F5">
      <w:pPr>
        <w:pStyle w:val="a5"/>
        <w:numPr>
          <w:ilvl w:val="0"/>
          <w:numId w:val="2"/>
        </w:numPr>
        <w:tabs>
          <w:tab w:val="left" w:pos="1018"/>
        </w:tabs>
        <w:spacing w:before="7"/>
        <w:ind w:left="1017" w:hanging="139"/>
        <w:rPr>
          <w:sz w:val="21"/>
        </w:rPr>
      </w:pPr>
      <w:r>
        <w:rPr>
          <w:sz w:val="21"/>
        </w:rPr>
        <w:t>Methotrexate</w:t>
      </w:r>
      <w:r>
        <w:rPr>
          <w:spacing w:val="-6"/>
          <w:sz w:val="21"/>
        </w:rPr>
        <w:t xml:space="preserve"> </w:t>
      </w:r>
      <w:r>
        <w:rPr>
          <w:sz w:val="21"/>
        </w:rPr>
        <w:t>by</w:t>
      </w:r>
      <w:r>
        <w:rPr>
          <w:spacing w:val="-7"/>
          <w:sz w:val="21"/>
        </w:rPr>
        <w:t xml:space="preserve"> </w:t>
      </w:r>
      <w:r>
        <w:rPr>
          <w:sz w:val="21"/>
        </w:rPr>
        <w:t>7.5</w:t>
      </w:r>
      <w:r>
        <w:rPr>
          <w:spacing w:val="-3"/>
          <w:sz w:val="21"/>
        </w:rPr>
        <w:t xml:space="preserve"> </w:t>
      </w:r>
      <w:r>
        <w:rPr>
          <w:sz w:val="21"/>
        </w:rPr>
        <w:t>-</w:t>
      </w:r>
      <w:r>
        <w:rPr>
          <w:spacing w:val="-6"/>
          <w:sz w:val="21"/>
        </w:rPr>
        <w:t xml:space="preserve"> </w:t>
      </w:r>
      <w:r>
        <w:rPr>
          <w:sz w:val="21"/>
        </w:rPr>
        <w:t>15</w:t>
      </w:r>
      <w:r>
        <w:rPr>
          <w:spacing w:val="-8"/>
          <w:sz w:val="21"/>
        </w:rPr>
        <w:t xml:space="preserve"> </w:t>
      </w:r>
      <w:r>
        <w:rPr>
          <w:sz w:val="21"/>
        </w:rPr>
        <w:t>mg</w:t>
      </w:r>
      <w:r>
        <w:rPr>
          <w:spacing w:val="-7"/>
          <w:sz w:val="21"/>
        </w:rPr>
        <w:t xml:space="preserve"> </w:t>
      </w:r>
      <w:r>
        <w:rPr>
          <w:sz w:val="21"/>
        </w:rPr>
        <w:t>/</w:t>
      </w:r>
      <w:r>
        <w:rPr>
          <w:spacing w:val="-6"/>
          <w:sz w:val="21"/>
        </w:rPr>
        <w:t xml:space="preserve"> </w:t>
      </w:r>
      <w:r>
        <w:rPr>
          <w:sz w:val="21"/>
        </w:rPr>
        <w:t>week</w:t>
      </w:r>
    </w:p>
    <w:p w:rsidR="00476021" w:rsidRDefault="00476021" w:rsidP="000470F5">
      <w:pPr>
        <w:pStyle w:val="a5"/>
        <w:numPr>
          <w:ilvl w:val="0"/>
          <w:numId w:val="2"/>
        </w:numPr>
        <w:tabs>
          <w:tab w:val="left" w:pos="1018"/>
        </w:tabs>
        <w:spacing w:before="6"/>
        <w:ind w:left="1017" w:hanging="139"/>
        <w:rPr>
          <w:sz w:val="21"/>
        </w:rPr>
      </w:pPr>
      <w:r>
        <w:rPr>
          <w:sz w:val="21"/>
        </w:rPr>
        <w:t>Chlorbutinum</w:t>
      </w:r>
      <w:r>
        <w:rPr>
          <w:spacing w:val="-8"/>
          <w:sz w:val="21"/>
        </w:rPr>
        <w:t xml:space="preserve"> </w:t>
      </w:r>
      <w:r>
        <w:rPr>
          <w:sz w:val="21"/>
        </w:rPr>
        <w:t>(leykeran)</w:t>
      </w:r>
      <w:r>
        <w:rPr>
          <w:spacing w:val="-8"/>
          <w:sz w:val="21"/>
        </w:rPr>
        <w:t xml:space="preserve"> </w:t>
      </w:r>
      <w:r>
        <w:rPr>
          <w:sz w:val="21"/>
        </w:rPr>
        <w:t>of</w:t>
      </w:r>
      <w:r>
        <w:rPr>
          <w:spacing w:val="-7"/>
          <w:sz w:val="21"/>
        </w:rPr>
        <w:t xml:space="preserve"> </w:t>
      </w:r>
      <w:r>
        <w:rPr>
          <w:sz w:val="21"/>
        </w:rPr>
        <w:t>4</w:t>
      </w:r>
      <w:r>
        <w:rPr>
          <w:spacing w:val="-3"/>
          <w:sz w:val="21"/>
        </w:rPr>
        <w:t xml:space="preserve"> </w:t>
      </w:r>
      <w:r>
        <w:rPr>
          <w:sz w:val="21"/>
        </w:rPr>
        <w:t>-</w:t>
      </w:r>
      <w:r>
        <w:rPr>
          <w:spacing w:val="-8"/>
          <w:sz w:val="21"/>
        </w:rPr>
        <w:t xml:space="preserve"> </w:t>
      </w:r>
      <w:r>
        <w:rPr>
          <w:sz w:val="21"/>
        </w:rPr>
        <w:t>6</w:t>
      </w:r>
      <w:r>
        <w:rPr>
          <w:spacing w:val="-6"/>
          <w:sz w:val="21"/>
        </w:rPr>
        <w:t xml:space="preserve"> </w:t>
      </w:r>
      <w:r>
        <w:rPr>
          <w:sz w:val="21"/>
        </w:rPr>
        <w:t>mg</w:t>
      </w:r>
      <w:r>
        <w:rPr>
          <w:spacing w:val="-9"/>
          <w:sz w:val="21"/>
        </w:rPr>
        <w:t xml:space="preserve"> </w:t>
      </w:r>
      <w:r>
        <w:rPr>
          <w:sz w:val="21"/>
        </w:rPr>
        <w:t>/</w:t>
      </w:r>
      <w:r>
        <w:rPr>
          <w:spacing w:val="-7"/>
          <w:sz w:val="21"/>
        </w:rPr>
        <w:t xml:space="preserve"> </w:t>
      </w:r>
      <w:r>
        <w:rPr>
          <w:sz w:val="21"/>
        </w:rPr>
        <w:t>day</w:t>
      </w:r>
    </w:p>
    <w:p w:rsidR="00476021" w:rsidRDefault="00476021" w:rsidP="000470F5">
      <w:pPr>
        <w:pStyle w:val="a5"/>
        <w:numPr>
          <w:ilvl w:val="0"/>
          <w:numId w:val="2"/>
        </w:numPr>
        <w:tabs>
          <w:tab w:val="left" w:pos="1016"/>
        </w:tabs>
        <w:spacing w:before="8" w:line="247" w:lineRule="auto"/>
        <w:ind w:right="765" w:firstLine="566"/>
        <w:rPr>
          <w:sz w:val="21"/>
        </w:rPr>
      </w:pPr>
      <w:r>
        <w:rPr>
          <w:sz w:val="21"/>
        </w:rPr>
        <w:t>Prednisolone,</w:t>
      </w:r>
      <w:r>
        <w:rPr>
          <w:spacing w:val="-22"/>
          <w:sz w:val="21"/>
        </w:rPr>
        <w:t xml:space="preserve"> </w:t>
      </w:r>
      <w:r>
        <w:rPr>
          <w:sz w:val="21"/>
        </w:rPr>
        <w:t>20</w:t>
      </w:r>
      <w:r>
        <w:rPr>
          <w:spacing w:val="-20"/>
          <w:sz w:val="21"/>
        </w:rPr>
        <w:t xml:space="preserve"> </w:t>
      </w:r>
      <w:r>
        <w:rPr>
          <w:sz w:val="21"/>
        </w:rPr>
        <w:t>-</w:t>
      </w:r>
      <w:r>
        <w:rPr>
          <w:spacing w:val="-22"/>
          <w:sz w:val="21"/>
        </w:rPr>
        <w:t xml:space="preserve"> </w:t>
      </w:r>
      <w:r>
        <w:rPr>
          <w:sz w:val="21"/>
        </w:rPr>
        <w:t>40</w:t>
      </w:r>
      <w:r>
        <w:rPr>
          <w:spacing w:val="-20"/>
          <w:sz w:val="21"/>
        </w:rPr>
        <w:t xml:space="preserve"> </w:t>
      </w:r>
      <w:r>
        <w:rPr>
          <w:sz w:val="21"/>
        </w:rPr>
        <w:t>mg</w:t>
      </w:r>
      <w:r>
        <w:rPr>
          <w:spacing w:val="-23"/>
          <w:sz w:val="21"/>
        </w:rPr>
        <w:t xml:space="preserve"> </w:t>
      </w:r>
      <w:r>
        <w:rPr>
          <w:sz w:val="21"/>
        </w:rPr>
        <w:t>/</w:t>
      </w:r>
      <w:r>
        <w:rPr>
          <w:spacing w:val="-22"/>
          <w:sz w:val="21"/>
        </w:rPr>
        <w:t xml:space="preserve"> </w:t>
      </w:r>
      <w:r>
        <w:rPr>
          <w:sz w:val="21"/>
        </w:rPr>
        <w:t>day</w:t>
      </w:r>
      <w:r>
        <w:rPr>
          <w:spacing w:val="-21"/>
          <w:sz w:val="21"/>
        </w:rPr>
        <w:t xml:space="preserve"> </w:t>
      </w:r>
      <w:r>
        <w:rPr>
          <w:sz w:val="21"/>
        </w:rPr>
        <w:t>to</w:t>
      </w:r>
      <w:r>
        <w:rPr>
          <w:spacing w:val="-21"/>
          <w:sz w:val="21"/>
        </w:rPr>
        <w:t xml:space="preserve"> </w:t>
      </w:r>
      <w:r>
        <w:rPr>
          <w:sz w:val="21"/>
        </w:rPr>
        <w:t>achieve</w:t>
      </w:r>
      <w:r>
        <w:rPr>
          <w:spacing w:val="-21"/>
          <w:sz w:val="21"/>
        </w:rPr>
        <w:t xml:space="preserve"> </w:t>
      </w:r>
      <w:r>
        <w:rPr>
          <w:sz w:val="21"/>
        </w:rPr>
        <w:t>the</w:t>
      </w:r>
      <w:r>
        <w:rPr>
          <w:spacing w:val="-22"/>
          <w:sz w:val="21"/>
        </w:rPr>
        <w:t xml:space="preserve"> </w:t>
      </w:r>
      <w:r>
        <w:rPr>
          <w:sz w:val="21"/>
        </w:rPr>
        <w:t>effect,</w:t>
      </w:r>
      <w:r>
        <w:rPr>
          <w:spacing w:val="-23"/>
          <w:sz w:val="21"/>
        </w:rPr>
        <w:t xml:space="preserve"> </w:t>
      </w:r>
      <w:r>
        <w:rPr>
          <w:sz w:val="21"/>
        </w:rPr>
        <w:t>pulse</w:t>
      </w:r>
      <w:r>
        <w:rPr>
          <w:spacing w:val="-21"/>
          <w:sz w:val="21"/>
        </w:rPr>
        <w:t xml:space="preserve"> </w:t>
      </w:r>
      <w:r>
        <w:rPr>
          <w:sz w:val="21"/>
        </w:rPr>
        <w:t>therapy</w:t>
      </w:r>
      <w:r>
        <w:rPr>
          <w:spacing w:val="-20"/>
          <w:sz w:val="21"/>
        </w:rPr>
        <w:t xml:space="preserve"> </w:t>
      </w:r>
      <w:r>
        <w:rPr>
          <w:sz w:val="21"/>
        </w:rPr>
        <w:t>- in</w:t>
      </w:r>
      <w:r>
        <w:rPr>
          <w:spacing w:val="-8"/>
          <w:sz w:val="21"/>
        </w:rPr>
        <w:t xml:space="preserve"> </w:t>
      </w:r>
      <w:r>
        <w:rPr>
          <w:sz w:val="21"/>
        </w:rPr>
        <w:t>/</w:t>
      </w:r>
      <w:r>
        <w:rPr>
          <w:spacing w:val="-8"/>
          <w:sz w:val="21"/>
        </w:rPr>
        <w:t xml:space="preserve"> </w:t>
      </w:r>
      <w:r>
        <w:rPr>
          <w:sz w:val="21"/>
        </w:rPr>
        <w:t>1000</w:t>
      </w:r>
      <w:r>
        <w:rPr>
          <w:spacing w:val="-7"/>
          <w:sz w:val="21"/>
        </w:rPr>
        <w:t xml:space="preserve"> </w:t>
      </w:r>
      <w:r>
        <w:rPr>
          <w:sz w:val="21"/>
        </w:rPr>
        <w:t>mg</w:t>
      </w:r>
      <w:r>
        <w:rPr>
          <w:spacing w:val="-9"/>
          <w:sz w:val="21"/>
        </w:rPr>
        <w:t xml:space="preserve"> </w:t>
      </w:r>
      <w:r>
        <w:rPr>
          <w:sz w:val="21"/>
        </w:rPr>
        <w:t>methyl</w:t>
      </w:r>
      <w:r>
        <w:rPr>
          <w:spacing w:val="-6"/>
          <w:sz w:val="21"/>
        </w:rPr>
        <w:t xml:space="preserve"> </w:t>
      </w:r>
      <w:r>
        <w:rPr>
          <w:sz w:val="21"/>
        </w:rPr>
        <w:t>prednisolone</w:t>
      </w:r>
      <w:r>
        <w:rPr>
          <w:spacing w:val="-8"/>
          <w:sz w:val="21"/>
        </w:rPr>
        <w:t xml:space="preserve"> </w:t>
      </w:r>
      <w:r>
        <w:rPr>
          <w:sz w:val="21"/>
        </w:rPr>
        <w:t>daily</w:t>
      </w:r>
      <w:r>
        <w:rPr>
          <w:spacing w:val="-9"/>
          <w:sz w:val="21"/>
        </w:rPr>
        <w:t xml:space="preserve"> </w:t>
      </w:r>
      <w:r>
        <w:rPr>
          <w:sz w:val="21"/>
        </w:rPr>
        <w:t>for</w:t>
      </w:r>
      <w:r>
        <w:rPr>
          <w:spacing w:val="-8"/>
          <w:sz w:val="21"/>
        </w:rPr>
        <w:t xml:space="preserve"> </w:t>
      </w:r>
      <w:r>
        <w:rPr>
          <w:sz w:val="21"/>
        </w:rPr>
        <w:t>3</w:t>
      </w:r>
      <w:r>
        <w:rPr>
          <w:spacing w:val="-6"/>
          <w:sz w:val="21"/>
        </w:rPr>
        <w:t xml:space="preserve"> </w:t>
      </w:r>
      <w:r>
        <w:rPr>
          <w:sz w:val="21"/>
        </w:rPr>
        <w:t>days</w:t>
      </w:r>
    </w:p>
    <w:p w:rsidR="00476021" w:rsidRDefault="00476021" w:rsidP="000470F5">
      <w:pPr>
        <w:pStyle w:val="a5"/>
        <w:numPr>
          <w:ilvl w:val="0"/>
          <w:numId w:val="2"/>
        </w:numPr>
        <w:tabs>
          <w:tab w:val="left" w:pos="1025"/>
        </w:tabs>
        <w:spacing w:before="1" w:line="247" w:lineRule="auto"/>
        <w:ind w:right="766" w:firstLine="566"/>
        <w:jc w:val="both"/>
        <w:rPr>
          <w:sz w:val="21"/>
        </w:rPr>
      </w:pPr>
      <w:r>
        <w:rPr>
          <w:w w:val="95"/>
          <w:sz w:val="21"/>
        </w:rPr>
        <w:t xml:space="preserve">Local methylprednisolone, dyprospan intraarticulary at mono-and </w:t>
      </w:r>
      <w:r>
        <w:rPr>
          <w:sz w:val="21"/>
        </w:rPr>
        <w:t>oligoarthritis</w:t>
      </w:r>
      <w:r>
        <w:rPr>
          <w:spacing w:val="-11"/>
          <w:sz w:val="21"/>
        </w:rPr>
        <w:t xml:space="preserve"> </w:t>
      </w:r>
      <w:r>
        <w:rPr>
          <w:sz w:val="21"/>
        </w:rPr>
        <w:t>in</w:t>
      </w:r>
      <w:r>
        <w:rPr>
          <w:spacing w:val="-12"/>
          <w:sz w:val="21"/>
        </w:rPr>
        <w:t xml:space="preserve"> </w:t>
      </w:r>
      <w:r>
        <w:rPr>
          <w:sz w:val="21"/>
        </w:rPr>
        <w:t>large</w:t>
      </w:r>
      <w:r>
        <w:rPr>
          <w:spacing w:val="-11"/>
          <w:sz w:val="21"/>
        </w:rPr>
        <w:t xml:space="preserve"> </w:t>
      </w:r>
      <w:r>
        <w:rPr>
          <w:sz w:val="21"/>
        </w:rPr>
        <w:t>peripheral</w:t>
      </w:r>
      <w:r>
        <w:rPr>
          <w:spacing w:val="-12"/>
          <w:sz w:val="21"/>
        </w:rPr>
        <w:t xml:space="preserve"> </w:t>
      </w:r>
      <w:r>
        <w:rPr>
          <w:sz w:val="21"/>
        </w:rPr>
        <w:t>joints</w:t>
      </w:r>
      <w:r>
        <w:rPr>
          <w:spacing w:val="-13"/>
          <w:sz w:val="21"/>
        </w:rPr>
        <w:t xml:space="preserve"> </w:t>
      </w:r>
      <w:r>
        <w:rPr>
          <w:sz w:val="21"/>
        </w:rPr>
        <w:t>(except</w:t>
      </w:r>
      <w:r>
        <w:rPr>
          <w:spacing w:val="-12"/>
          <w:sz w:val="21"/>
        </w:rPr>
        <w:t xml:space="preserve"> </w:t>
      </w:r>
      <w:r>
        <w:rPr>
          <w:sz w:val="21"/>
        </w:rPr>
        <w:t>for</w:t>
      </w:r>
      <w:r>
        <w:rPr>
          <w:spacing w:val="-12"/>
          <w:sz w:val="21"/>
        </w:rPr>
        <w:t xml:space="preserve"> </w:t>
      </w:r>
      <w:r>
        <w:rPr>
          <w:sz w:val="21"/>
        </w:rPr>
        <w:t>patients</w:t>
      </w:r>
      <w:r>
        <w:rPr>
          <w:spacing w:val="-11"/>
          <w:sz w:val="21"/>
        </w:rPr>
        <w:t xml:space="preserve"> </w:t>
      </w:r>
      <w:r>
        <w:rPr>
          <w:sz w:val="21"/>
        </w:rPr>
        <w:t>with</w:t>
      </w:r>
      <w:r>
        <w:rPr>
          <w:spacing w:val="-11"/>
          <w:sz w:val="21"/>
        </w:rPr>
        <w:t xml:space="preserve"> </w:t>
      </w:r>
      <w:r>
        <w:rPr>
          <w:sz w:val="21"/>
        </w:rPr>
        <w:t>lesions</w:t>
      </w:r>
      <w:r>
        <w:rPr>
          <w:spacing w:val="-12"/>
          <w:sz w:val="21"/>
        </w:rPr>
        <w:t xml:space="preserve"> </w:t>
      </w:r>
      <w:r>
        <w:rPr>
          <w:sz w:val="21"/>
        </w:rPr>
        <w:t>of the hip</w:t>
      </w:r>
      <w:r>
        <w:rPr>
          <w:spacing w:val="-14"/>
          <w:sz w:val="21"/>
        </w:rPr>
        <w:t xml:space="preserve"> </w:t>
      </w:r>
      <w:r>
        <w:rPr>
          <w:sz w:val="21"/>
        </w:rPr>
        <w:t>joints)</w:t>
      </w:r>
    </w:p>
    <w:p w:rsidR="00476021" w:rsidRDefault="00476021" w:rsidP="00476021">
      <w:pPr>
        <w:pStyle w:val="a3"/>
        <w:spacing w:before="2" w:line="247" w:lineRule="auto"/>
        <w:ind w:firstLine="566"/>
      </w:pPr>
      <w:r>
        <w:t>In order to reduce muscle spasm and abnormal muscle tension is prescribed:</w:t>
      </w:r>
    </w:p>
    <w:p w:rsidR="00476021" w:rsidRDefault="00476021" w:rsidP="000470F5">
      <w:pPr>
        <w:pStyle w:val="a5"/>
        <w:numPr>
          <w:ilvl w:val="0"/>
          <w:numId w:val="2"/>
        </w:numPr>
        <w:tabs>
          <w:tab w:val="left" w:pos="1018"/>
        </w:tabs>
        <w:spacing w:before="1"/>
        <w:ind w:left="1017" w:hanging="139"/>
        <w:rPr>
          <w:sz w:val="21"/>
        </w:rPr>
      </w:pPr>
      <w:r>
        <w:rPr>
          <w:sz w:val="21"/>
        </w:rPr>
        <w:t>Mydocalm</w:t>
      </w:r>
      <w:r>
        <w:rPr>
          <w:spacing w:val="-7"/>
          <w:sz w:val="21"/>
        </w:rPr>
        <w:t xml:space="preserve"> </w:t>
      </w:r>
      <w:r>
        <w:rPr>
          <w:sz w:val="21"/>
        </w:rPr>
        <w:t>-</w:t>
      </w:r>
      <w:r>
        <w:rPr>
          <w:spacing w:val="-7"/>
          <w:sz w:val="21"/>
        </w:rPr>
        <w:t xml:space="preserve"> </w:t>
      </w:r>
      <w:r>
        <w:rPr>
          <w:sz w:val="21"/>
        </w:rPr>
        <w:t>100</w:t>
      </w:r>
      <w:r>
        <w:rPr>
          <w:spacing w:val="-4"/>
          <w:sz w:val="21"/>
        </w:rPr>
        <w:t xml:space="preserve"> </w:t>
      </w:r>
      <w:r>
        <w:rPr>
          <w:sz w:val="21"/>
        </w:rPr>
        <w:t>-</w:t>
      </w:r>
      <w:r>
        <w:rPr>
          <w:spacing w:val="-7"/>
          <w:sz w:val="21"/>
        </w:rPr>
        <w:t xml:space="preserve"> </w:t>
      </w:r>
      <w:r>
        <w:rPr>
          <w:sz w:val="21"/>
        </w:rPr>
        <w:t>150</w:t>
      </w:r>
      <w:r>
        <w:rPr>
          <w:spacing w:val="-5"/>
          <w:sz w:val="21"/>
        </w:rPr>
        <w:t xml:space="preserve"> </w:t>
      </w:r>
      <w:r>
        <w:rPr>
          <w:sz w:val="21"/>
        </w:rPr>
        <w:t>mg</w:t>
      </w:r>
      <w:r>
        <w:rPr>
          <w:spacing w:val="-8"/>
          <w:sz w:val="21"/>
        </w:rPr>
        <w:t xml:space="preserve"> </w:t>
      </w:r>
      <w:r>
        <w:rPr>
          <w:sz w:val="21"/>
        </w:rPr>
        <w:t>/</w:t>
      </w:r>
      <w:r>
        <w:rPr>
          <w:spacing w:val="-6"/>
          <w:sz w:val="21"/>
        </w:rPr>
        <w:t xml:space="preserve"> </w:t>
      </w:r>
      <w:r>
        <w:rPr>
          <w:sz w:val="21"/>
        </w:rPr>
        <w:t>day</w:t>
      </w:r>
    </w:p>
    <w:p w:rsidR="00476021" w:rsidRDefault="00476021" w:rsidP="000470F5">
      <w:pPr>
        <w:pStyle w:val="a5"/>
        <w:numPr>
          <w:ilvl w:val="0"/>
          <w:numId w:val="2"/>
        </w:numPr>
        <w:tabs>
          <w:tab w:val="left" w:pos="1018"/>
        </w:tabs>
        <w:spacing w:before="6"/>
        <w:ind w:left="1017" w:hanging="139"/>
        <w:rPr>
          <w:sz w:val="21"/>
        </w:rPr>
      </w:pPr>
      <w:r>
        <w:rPr>
          <w:sz w:val="21"/>
        </w:rPr>
        <w:t>Syrdalud</w:t>
      </w:r>
      <w:r>
        <w:rPr>
          <w:spacing w:val="-6"/>
          <w:sz w:val="21"/>
        </w:rPr>
        <w:t xml:space="preserve"> </w:t>
      </w:r>
      <w:r>
        <w:rPr>
          <w:sz w:val="21"/>
        </w:rPr>
        <w:t>-</w:t>
      </w:r>
      <w:r>
        <w:rPr>
          <w:spacing w:val="-7"/>
          <w:sz w:val="21"/>
        </w:rPr>
        <w:t xml:space="preserve"> </w:t>
      </w:r>
      <w:r>
        <w:rPr>
          <w:sz w:val="21"/>
        </w:rPr>
        <w:t>4</w:t>
      </w:r>
      <w:r>
        <w:rPr>
          <w:spacing w:val="-5"/>
          <w:sz w:val="21"/>
        </w:rPr>
        <w:t xml:space="preserve"> </w:t>
      </w:r>
      <w:r>
        <w:rPr>
          <w:sz w:val="21"/>
        </w:rPr>
        <w:t>-</w:t>
      </w:r>
      <w:r>
        <w:rPr>
          <w:spacing w:val="-6"/>
          <w:sz w:val="21"/>
        </w:rPr>
        <w:t xml:space="preserve"> </w:t>
      </w:r>
      <w:r>
        <w:rPr>
          <w:sz w:val="21"/>
        </w:rPr>
        <w:t>6</w:t>
      </w:r>
      <w:r>
        <w:rPr>
          <w:spacing w:val="-5"/>
          <w:sz w:val="21"/>
        </w:rPr>
        <w:t xml:space="preserve"> </w:t>
      </w:r>
      <w:r>
        <w:rPr>
          <w:sz w:val="21"/>
        </w:rPr>
        <w:t>mg</w:t>
      </w:r>
      <w:r>
        <w:rPr>
          <w:spacing w:val="-8"/>
          <w:sz w:val="21"/>
        </w:rPr>
        <w:t xml:space="preserve"> </w:t>
      </w:r>
      <w:r>
        <w:rPr>
          <w:sz w:val="21"/>
        </w:rPr>
        <w:t>/</w:t>
      </w:r>
      <w:r>
        <w:rPr>
          <w:spacing w:val="-6"/>
          <w:sz w:val="21"/>
        </w:rPr>
        <w:t xml:space="preserve"> </w:t>
      </w:r>
      <w:r>
        <w:rPr>
          <w:sz w:val="21"/>
        </w:rPr>
        <w:t>day</w:t>
      </w:r>
    </w:p>
    <w:p w:rsidR="00476021" w:rsidRDefault="00476021" w:rsidP="000470F5">
      <w:pPr>
        <w:pStyle w:val="a5"/>
        <w:numPr>
          <w:ilvl w:val="0"/>
          <w:numId w:val="2"/>
        </w:numPr>
        <w:tabs>
          <w:tab w:val="left" w:pos="1018"/>
        </w:tabs>
        <w:spacing w:before="9"/>
        <w:ind w:left="1017" w:hanging="139"/>
        <w:rPr>
          <w:sz w:val="21"/>
        </w:rPr>
      </w:pPr>
      <w:r>
        <w:rPr>
          <w:sz w:val="21"/>
        </w:rPr>
        <w:t>Izopteran - 75 mg /</w:t>
      </w:r>
      <w:r>
        <w:rPr>
          <w:spacing w:val="-31"/>
          <w:sz w:val="21"/>
        </w:rPr>
        <w:t xml:space="preserve"> </w:t>
      </w:r>
      <w:r>
        <w:rPr>
          <w:sz w:val="21"/>
        </w:rPr>
        <w:t>day</w:t>
      </w:r>
    </w:p>
    <w:p w:rsidR="00476021" w:rsidRDefault="00476021" w:rsidP="00476021">
      <w:pPr>
        <w:pStyle w:val="a3"/>
        <w:spacing w:before="8" w:line="237" w:lineRule="exact"/>
        <w:ind w:left="878"/>
      </w:pPr>
      <w:r>
        <w:t>Improvement of microcirculation and blood supply to cartilage and</w:t>
      </w:r>
    </w:p>
    <w:p w:rsidR="00476021" w:rsidRDefault="00476021" w:rsidP="00476021">
      <w:pPr>
        <w:spacing w:line="237" w:lineRule="exact"/>
        <w:sectPr w:rsidR="00476021">
          <w:pgSz w:w="8400" w:h="11910"/>
          <w:pgMar w:top="760" w:right="80" w:bottom="620" w:left="540" w:header="0" w:footer="253" w:gutter="0"/>
          <w:cols w:space="720"/>
        </w:sectPr>
      </w:pPr>
    </w:p>
    <w:p w:rsidR="00476021" w:rsidRDefault="00476021" w:rsidP="00476021">
      <w:pPr>
        <w:pStyle w:val="a3"/>
        <w:spacing w:before="8"/>
      </w:pPr>
      <w:r>
        <w:rPr>
          <w:w w:val="95"/>
        </w:rPr>
        <w:lastRenderedPageBreak/>
        <w:t>bone:</w:t>
      </w:r>
    </w:p>
    <w:p w:rsidR="00476021" w:rsidRDefault="00476021" w:rsidP="00476021">
      <w:pPr>
        <w:pStyle w:val="a3"/>
        <w:spacing w:before="5"/>
        <w:ind w:left="0"/>
        <w:rPr>
          <w:sz w:val="22"/>
        </w:rPr>
      </w:pPr>
      <w:r>
        <w:br w:type="column"/>
      </w:r>
    </w:p>
    <w:p w:rsidR="00476021" w:rsidRDefault="00476021" w:rsidP="000470F5">
      <w:pPr>
        <w:pStyle w:val="a5"/>
        <w:numPr>
          <w:ilvl w:val="0"/>
          <w:numId w:val="1"/>
        </w:numPr>
        <w:tabs>
          <w:tab w:val="left" w:pos="163"/>
        </w:tabs>
        <w:spacing w:before="1"/>
        <w:rPr>
          <w:sz w:val="21"/>
        </w:rPr>
      </w:pPr>
      <w:r>
        <w:rPr>
          <w:sz w:val="21"/>
        </w:rPr>
        <w:t>nifedipine</w:t>
      </w:r>
      <w:r>
        <w:rPr>
          <w:spacing w:val="-10"/>
          <w:sz w:val="21"/>
        </w:rPr>
        <w:t xml:space="preserve"> </w:t>
      </w:r>
      <w:r>
        <w:rPr>
          <w:sz w:val="21"/>
        </w:rPr>
        <w:t>(korinfar)</w:t>
      </w:r>
      <w:r>
        <w:rPr>
          <w:spacing w:val="-7"/>
          <w:sz w:val="21"/>
        </w:rPr>
        <w:t xml:space="preserve"> </w:t>
      </w:r>
      <w:r>
        <w:rPr>
          <w:sz w:val="21"/>
        </w:rPr>
        <w:t>retard</w:t>
      </w:r>
      <w:r>
        <w:rPr>
          <w:spacing w:val="-7"/>
          <w:sz w:val="21"/>
        </w:rPr>
        <w:t xml:space="preserve"> </w:t>
      </w:r>
      <w:r>
        <w:rPr>
          <w:sz w:val="21"/>
        </w:rPr>
        <w:t>on</w:t>
      </w:r>
      <w:r>
        <w:rPr>
          <w:spacing w:val="-7"/>
          <w:sz w:val="21"/>
        </w:rPr>
        <w:t xml:space="preserve"> </w:t>
      </w:r>
      <w:r>
        <w:rPr>
          <w:sz w:val="21"/>
        </w:rPr>
        <w:t>20</w:t>
      </w:r>
      <w:r>
        <w:rPr>
          <w:spacing w:val="-6"/>
          <w:sz w:val="21"/>
        </w:rPr>
        <w:t xml:space="preserve"> </w:t>
      </w:r>
      <w:r>
        <w:rPr>
          <w:sz w:val="21"/>
        </w:rPr>
        <w:t>-</w:t>
      </w:r>
      <w:r>
        <w:rPr>
          <w:spacing w:val="-7"/>
          <w:sz w:val="21"/>
        </w:rPr>
        <w:t xml:space="preserve"> </w:t>
      </w:r>
      <w:r>
        <w:rPr>
          <w:sz w:val="21"/>
        </w:rPr>
        <w:t>40</w:t>
      </w:r>
      <w:r>
        <w:rPr>
          <w:spacing w:val="-6"/>
          <w:sz w:val="21"/>
        </w:rPr>
        <w:t xml:space="preserve"> </w:t>
      </w:r>
      <w:r>
        <w:rPr>
          <w:sz w:val="21"/>
        </w:rPr>
        <w:t>mg</w:t>
      </w:r>
      <w:r>
        <w:rPr>
          <w:spacing w:val="-9"/>
          <w:sz w:val="21"/>
        </w:rPr>
        <w:t xml:space="preserve"> </w:t>
      </w:r>
      <w:r>
        <w:rPr>
          <w:sz w:val="21"/>
        </w:rPr>
        <w:t>/</w:t>
      </w:r>
      <w:r>
        <w:rPr>
          <w:spacing w:val="-8"/>
          <w:sz w:val="21"/>
        </w:rPr>
        <w:t xml:space="preserve"> </w:t>
      </w:r>
      <w:r>
        <w:rPr>
          <w:sz w:val="21"/>
        </w:rPr>
        <w:t>day</w:t>
      </w:r>
    </w:p>
    <w:p w:rsidR="00476021" w:rsidRDefault="00476021" w:rsidP="000470F5">
      <w:pPr>
        <w:pStyle w:val="a5"/>
        <w:numPr>
          <w:ilvl w:val="0"/>
          <w:numId w:val="1"/>
        </w:numPr>
        <w:tabs>
          <w:tab w:val="left" w:pos="163"/>
        </w:tabs>
        <w:spacing w:before="6"/>
        <w:rPr>
          <w:sz w:val="21"/>
        </w:rPr>
      </w:pPr>
      <w:r>
        <w:rPr>
          <w:sz w:val="21"/>
        </w:rPr>
        <w:t>Pentoxyfilline</w:t>
      </w:r>
      <w:r>
        <w:rPr>
          <w:spacing w:val="-8"/>
          <w:sz w:val="21"/>
        </w:rPr>
        <w:t xml:space="preserve"> </w:t>
      </w:r>
      <w:r>
        <w:rPr>
          <w:sz w:val="21"/>
        </w:rPr>
        <w:t>(trental)</w:t>
      </w:r>
      <w:r>
        <w:rPr>
          <w:spacing w:val="-7"/>
          <w:sz w:val="21"/>
        </w:rPr>
        <w:t xml:space="preserve"> </w:t>
      </w:r>
      <w:r>
        <w:rPr>
          <w:sz w:val="21"/>
        </w:rPr>
        <w:t>by</w:t>
      </w:r>
      <w:r>
        <w:rPr>
          <w:spacing w:val="-9"/>
          <w:sz w:val="21"/>
        </w:rPr>
        <w:t xml:space="preserve"> </w:t>
      </w:r>
      <w:r>
        <w:rPr>
          <w:sz w:val="21"/>
        </w:rPr>
        <w:t>3</w:t>
      </w:r>
      <w:r>
        <w:rPr>
          <w:spacing w:val="-7"/>
          <w:sz w:val="21"/>
        </w:rPr>
        <w:t xml:space="preserve"> </w:t>
      </w:r>
      <w:r>
        <w:rPr>
          <w:sz w:val="21"/>
        </w:rPr>
        <w:t>table/</w:t>
      </w:r>
      <w:r>
        <w:rPr>
          <w:spacing w:val="-10"/>
          <w:sz w:val="21"/>
        </w:rPr>
        <w:t xml:space="preserve"> </w:t>
      </w:r>
      <w:r>
        <w:rPr>
          <w:sz w:val="21"/>
        </w:rPr>
        <w:t>day</w:t>
      </w:r>
      <w:r>
        <w:rPr>
          <w:spacing w:val="-8"/>
          <w:sz w:val="21"/>
        </w:rPr>
        <w:t xml:space="preserve"> </w:t>
      </w:r>
      <w:r>
        <w:rPr>
          <w:sz w:val="21"/>
        </w:rPr>
        <w:t>or</w:t>
      </w:r>
      <w:r>
        <w:rPr>
          <w:spacing w:val="-8"/>
          <w:sz w:val="21"/>
        </w:rPr>
        <w:t xml:space="preserve"> </w:t>
      </w:r>
      <w:r>
        <w:rPr>
          <w:sz w:val="21"/>
        </w:rPr>
        <w:t>5</w:t>
      </w:r>
      <w:r>
        <w:rPr>
          <w:spacing w:val="-7"/>
          <w:sz w:val="21"/>
        </w:rPr>
        <w:t xml:space="preserve"> </w:t>
      </w:r>
      <w:r>
        <w:rPr>
          <w:sz w:val="21"/>
        </w:rPr>
        <w:t>ml</w:t>
      </w:r>
      <w:r>
        <w:rPr>
          <w:spacing w:val="-7"/>
          <w:sz w:val="21"/>
        </w:rPr>
        <w:t xml:space="preserve"> </w:t>
      </w:r>
      <w:r>
        <w:rPr>
          <w:sz w:val="21"/>
        </w:rPr>
        <w:t>/</w:t>
      </w:r>
      <w:r>
        <w:rPr>
          <w:spacing w:val="-8"/>
          <w:sz w:val="21"/>
        </w:rPr>
        <w:t xml:space="preserve"> </w:t>
      </w:r>
      <w:r>
        <w:rPr>
          <w:sz w:val="21"/>
        </w:rPr>
        <w:t>in</w:t>
      </w:r>
      <w:r>
        <w:rPr>
          <w:spacing w:val="-8"/>
          <w:sz w:val="21"/>
        </w:rPr>
        <w:t xml:space="preserve"> </w:t>
      </w:r>
      <w:r>
        <w:rPr>
          <w:sz w:val="21"/>
        </w:rPr>
        <w:t>drip</w:t>
      </w:r>
    </w:p>
    <w:p w:rsidR="00476021" w:rsidRDefault="00476021" w:rsidP="000470F5">
      <w:pPr>
        <w:pStyle w:val="a5"/>
        <w:numPr>
          <w:ilvl w:val="0"/>
          <w:numId w:val="1"/>
        </w:numPr>
        <w:tabs>
          <w:tab w:val="left" w:pos="160"/>
        </w:tabs>
        <w:spacing w:before="8"/>
        <w:ind w:left="159" w:hanging="137"/>
        <w:rPr>
          <w:sz w:val="21"/>
        </w:rPr>
      </w:pPr>
      <w:r>
        <w:rPr>
          <w:w w:val="105"/>
          <w:sz w:val="21"/>
        </w:rPr>
        <w:t>Nicotinic</w:t>
      </w:r>
      <w:r>
        <w:rPr>
          <w:spacing w:val="-22"/>
          <w:w w:val="105"/>
          <w:sz w:val="21"/>
        </w:rPr>
        <w:t xml:space="preserve"> </w:t>
      </w:r>
      <w:r>
        <w:rPr>
          <w:w w:val="105"/>
          <w:sz w:val="21"/>
        </w:rPr>
        <w:t>acid</w:t>
      </w:r>
      <w:r>
        <w:rPr>
          <w:spacing w:val="-22"/>
          <w:w w:val="105"/>
          <w:sz w:val="21"/>
        </w:rPr>
        <w:t xml:space="preserve"> </w:t>
      </w:r>
      <w:r>
        <w:rPr>
          <w:w w:val="105"/>
          <w:sz w:val="21"/>
        </w:rPr>
        <w:t>1</w:t>
      </w:r>
      <w:r>
        <w:rPr>
          <w:spacing w:val="-21"/>
          <w:w w:val="105"/>
          <w:sz w:val="21"/>
        </w:rPr>
        <w:t xml:space="preserve"> </w:t>
      </w:r>
      <w:r>
        <w:rPr>
          <w:w w:val="105"/>
          <w:sz w:val="21"/>
        </w:rPr>
        <w:t>ml</w:t>
      </w:r>
      <w:r>
        <w:rPr>
          <w:spacing w:val="-22"/>
          <w:w w:val="105"/>
          <w:sz w:val="21"/>
        </w:rPr>
        <w:t xml:space="preserve"> </w:t>
      </w:r>
      <w:r>
        <w:rPr>
          <w:w w:val="105"/>
          <w:sz w:val="21"/>
        </w:rPr>
        <w:t>of</w:t>
      </w:r>
      <w:r>
        <w:rPr>
          <w:spacing w:val="-21"/>
          <w:w w:val="105"/>
          <w:sz w:val="21"/>
        </w:rPr>
        <w:t xml:space="preserve"> </w:t>
      </w:r>
      <w:r>
        <w:rPr>
          <w:w w:val="105"/>
          <w:sz w:val="21"/>
        </w:rPr>
        <w:t>1%</w:t>
      </w:r>
      <w:r>
        <w:rPr>
          <w:spacing w:val="-24"/>
          <w:w w:val="105"/>
          <w:sz w:val="21"/>
        </w:rPr>
        <w:t xml:space="preserve"> </w:t>
      </w:r>
      <w:r>
        <w:rPr>
          <w:w w:val="105"/>
          <w:sz w:val="21"/>
        </w:rPr>
        <w:t>solution</w:t>
      </w:r>
      <w:r>
        <w:rPr>
          <w:spacing w:val="-22"/>
          <w:w w:val="105"/>
          <w:sz w:val="21"/>
        </w:rPr>
        <w:t xml:space="preserve"> </w:t>
      </w:r>
      <w:r>
        <w:rPr>
          <w:w w:val="105"/>
          <w:sz w:val="21"/>
        </w:rPr>
        <w:t>of</w:t>
      </w:r>
      <w:r>
        <w:rPr>
          <w:spacing w:val="-21"/>
          <w:w w:val="105"/>
          <w:sz w:val="21"/>
        </w:rPr>
        <w:t xml:space="preserve"> </w:t>
      </w:r>
      <w:r>
        <w:rPr>
          <w:w w:val="105"/>
          <w:sz w:val="21"/>
        </w:rPr>
        <w:t>the</w:t>
      </w:r>
      <w:r>
        <w:rPr>
          <w:spacing w:val="-22"/>
          <w:w w:val="105"/>
          <w:sz w:val="21"/>
        </w:rPr>
        <w:t xml:space="preserve"> </w:t>
      </w:r>
      <w:r>
        <w:rPr>
          <w:w w:val="105"/>
          <w:sz w:val="21"/>
        </w:rPr>
        <w:t>scheme:</w:t>
      </w:r>
      <w:r>
        <w:rPr>
          <w:spacing w:val="-23"/>
          <w:w w:val="105"/>
          <w:sz w:val="21"/>
        </w:rPr>
        <w:t xml:space="preserve"> </w:t>
      </w:r>
      <w:r>
        <w:rPr>
          <w:w w:val="105"/>
          <w:sz w:val="21"/>
        </w:rPr>
        <w:t>1-day</w:t>
      </w:r>
      <w:r>
        <w:rPr>
          <w:spacing w:val="-22"/>
          <w:w w:val="105"/>
          <w:sz w:val="21"/>
        </w:rPr>
        <w:t xml:space="preserve"> </w:t>
      </w:r>
      <w:r>
        <w:rPr>
          <w:w w:val="105"/>
          <w:sz w:val="21"/>
        </w:rPr>
        <w:t>-1</w:t>
      </w:r>
      <w:r>
        <w:rPr>
          <w:spacing w:val="-21"/>
          <w:w w:val="105"/>
          <w:sz w:val="21"/>
        </w:rPr>
        <w:t xml:space="preserve"> </w:t>
      </w:r>
      <w:r>
        <w:rPr>
          <w:w w:val="105"/>
          <w:sz w:val="21"/>
        </w:rPr>
        <w:t>ml</w:t>
      </w:r>
      <w:r>
        <w:rPr>
          <w:spacing w:val="-23"/>
          <w:w w:val="105"/>
          <w:sz w:val="21"/>
        </w:rPr>
        <w:t xml:space="preserve"> </w:t>
      </w:r>
      <w:r>
        <w:rPr>
          <w:w w:val="105"/>
          <w:sz w:val="21"/>
        </w:rPr>
        <w:t>,2-day</w:t>
      </w:r>
    </w:p>
    <w:p w:rsidR="00476021" w:rsidRDefault="00476021" w:rsidP="00476021">
      <w:pPr>
        <w:rPr>
          <w:sz w:val="21"/>
        </w:rPr>
        <w:sectPr w:rsidR="00476021">
          <w:type w:val="continuous"/>
          <w:pgSz w:w="8400" w:h="11910"/>
          <w:pgMar w:top="760" w:right="80" w:bottom="0" w:left="540" w:header="720" w:footer="720" w:gutter="0"/>
          <w:cols w:num="2" w:space="720" w:equalWidth="0">
            <w:col w:w="816" w:space="40"/>
            <w:col w:w="6924"/>
          </w:cols>
        </w:sectPr>
      </w:pPr>
    </w:p>
    <w:p w:rsidR="00476021" w:rsidRDefault="00476021" w:rsidP="000470F5">
      <w:pPr>
        <w:pStyle w:val="a5"/>
        <w:numPr>
          <w:ilvl w:val="1"/>
          <w:numId w:val="1"/>
        </w:numPr>
        <w:tabs>
          <w:tab w:val="left" w:pos="428"/>
        </w:tabs>
        <w:spacing w:before="9"/>
        <w:ind w:firstLine="0"/>
        <w:rPr>
          <w:sz w:val="21"/>
        </w:rPr>
      </w:pPr>
      <w:r>
        <w:rPr>
          <w:sz w:val="21"/>
        </w:rPr>
        <w:lastRenderedPageBreak/>
        <w:t>2</w:t>
      </w:r>
      <w:r>
        <w:rPr>
          <w:spacing w:val="-8"/>
          <w:sz w:val="21"/>
        </w:rPr>
        <w:t xml:space="preserve"> </w:t>
      </w:r>
      <w:r>
        <w:rPr>
          <w:sz w:val="21"/>
        </w:rPr>
        <w:t>ml,</w:t>
      </w:r>
      <w:r>
        <w:rPr>
          <w:spacing w:val="-8"/>
          <w:sz w:val="21"/>
        </w:rPr>
        <w:t xml:space="preserve"> </w:t>
      </w:r>
      <w:r>
        <w:rPr>
          <w:sz w:val="21"/>
        </w:rPr>
        <w:t>3-Day</w:t>
      </w:r>
      <w:r>
        <w:rPr>
          <w:spacing w:val="-9"/>
          <w:sz w:val="21"/>
        </w:rPr>
        <w:t xml:space="preserve"> </w:t>
      </w:r>
      <w:r>
        <w:rPr>
          <w:sz w:val="21"/>
        </w:rPr>
        <w:t>-</w:t>
      </w:r>
      <w:r>
        <w:rPr>
          <w:spacing w:val="-9"/>
          <w:sz w:val="21"/>
        </w:rPr>
        <w:t xml:space="preserve"> </w:t>
      </w:r>
      <w:r>
        <w:rPr>
          <w:sz w:val="21"/>
        </w:rPr>
        <w:t>3</w:t>
      </w:r>
      <w:r>
        <w:rPr>
          <w:spacing w:val="-8"/>
          <w:sz w:val="21"/>
        </w:rPr>
        <w:t xml:space="preserve"> </w:t>
      </w:r>
      <w:r>
        <w:rPr>
          <w:sz w:val="21"/>
        </w:rPr>
        <w:t>mL</w:t>
      </w:r>
      <w:r>
        <w:rPr>
          <w:spacing w:val="-8"/>
          <w:sz w:val="21"/>
        </w:rPr>
        <w:t xml:space="preserve"> </w:t>
      </w:r>
      <w:r>
        <w:rPr>
          <w:sz w:val="21"/>
        </w:rPr>
        <w:t>(daily</w:t>
      </w:r>
      <w:r>
        <w:rPr>
          <w:spacing w:val="-10"/>
          <w:sz w:val="21"/>
        </w:rPr>
        <w:t xml:space="preserve"> </w:t>
      </w:r>
      <w:r>
        <w:rPr>
          <w:sz w:val="21"/>
        </w:rPr>
        <w:t>dose</w:t>
      </w:r>
      <w:r>
        <w:rPr>
          <w:spacing w:val="-7"/>
          <w:sz w:val="21"/>
        </w:rPr>
        <w:t xml:space="preserve"> </w:t>
      </w:r>
      <w:r>
        <w:rPr>
          <w:sz w:val="21"/>
        </w:rPr>
        <w:t>increased</w:t>
      </w:r>
      <w:r>
        <w:rPr>
          <w:spacing w:val="-8"/>
          <w:sz w:val="21"/>
        </w:rPr>
        <w:t xml:space="preserve"> </w:t>
      </w:r>
      <w:r>
        <w:rPr>
          <w:sz w:val="21"/>
        </w:rPr>
        <w:t>to</w:t>
      </w:r>
      <w:r>
        <w:rPr>
          <w:spacing w:val="-8"/>
          <w:sz w:val="21"/>
        </w:rPr>
        <w:t xml:space="preserve"> </w:t>
      </w:r>
      <w:r>
        <w:rPr>
          <w:sz w:val="21"/>
        </w:rPr>
        <w:t>1</w:t>
      </w:r>
      <w:r>
        <w:rPr>
          <w:spacing w:val="-7"/>
          <w:sz w:val="21"/>
        </w:rPr>
        <w:t xml:space="preserve"> </w:t>
      </w:r>
      <w:r>
        <w:rPr>
          <w:sz w:val="21"/>
        </w:rPr>
        <w:t>ml</w:t>
      </w:r>
      <w:r>
        <w:rPr>
          <w:spacing w:val="-11"/>
          <w:sz w:val="21"/>
        </w:rPr>
        <w:t xml:space="preserve"> </w:t>
      </w:r>
      <w:r>
        <w:rPr>
          <w:sz w:val="21"/>
        </w:rPr>
        <w:t>to</w:t>
      </w:r>
      <w:r>
        <w:rPr>
          <w:spacing w:val="-7"/>
          <w:sz w:val="21"/>
        </w:rPr>
        <w:t xml:space="preserve"> </w:t>
      </w:r>
      <w:r>
        <w:rPr>
          <w:sz w:val="21"/>
        </w:rPr>
        <w:t>10</w:t>
      </w:r>
      <w:r>
        <w:rPr>
          <w:spacing w:val="-8"/>
          <w:sz w:val="21"/>
        </w:rPr>
        <w:t xml:space="preserve"> </w:t>
      </w:r>
      <w:r>
        <w:rPr>
          <w:sz w:val="21"/>
        </w:rPr>
        <w:t>ml</w:t>
      </w:r>
      <w:r>
        <w:rPr>
          <w:spacing w:val="-8"/>
          <w:sz w:val="21"/>
        </w:rPr>
        <w:t xml:space="preserve"> </w:t>
      </w:r>
      <w:r>
        <w:rPr>
          <w:sz w:val="21"/>
        </w:rPr>
        <w:t>per</w:t>
      </w:r>
      <w:r>
        <w:rPr>
          <w:spacing w:val="-9"/>
          <w:sz w:val="21"/>
        </w:rPr>
        <w:t xml:space="preserve"> </w:t>
      </w:r>
      <w:r>
        <w:rPr>
          <w:sz w:val="21"/>
        </w:rPr>
        <w:t>10-day)</w:t>
      </w:r>
    </w:p>
    <w:p w:rsidR="00476021" w:rsidRDefault="00476021" w:rsidP="00476021">
      <w:pPr>
        <w:spacing w:before="6" w:line="249" w:lineRule="auto"/>
        <w:ind w:left="312" w:firstLine="566"/>
        <w:rPr>
          <w:sz w:val="21"/>
        </w:rPr>
      </w:pPr>
      <w:r>
        <w:rPr>
          <w:b/>
          <w:sz w:val="21"/>
        </w:rPr>
        <w:t xml:space="preserve">Surgical treatment </w:t>
      </w:r>
      <w:r>
        <w:rPr>
          <w:sz w:val="21"/>
        </w:rPr>
        <w:t>(synovektomiya, endoprothesis of joints, vertebrotomiya)</w:t>
      </w:r>
    </w:p>
    <w:p w:rsidR="00476021" w:rsidRDefault="00476021" w:rsidP="00476021">
      <w:pPr>
        <w:pStyle w:val="a3"/>
        <w:spacing w:line="249" w:lineRule="auto"/>
        <w:ind w:firstLine="566"/>
      </w:pPr>
      <w:r>
        <w:rPr>
          <w:b/>
        </w:rPr>
        <w:t xml:space="preserve">Physiotherapy </w:t>
      </w:r>
      <w:r>
        <w:t>(ultrasound, diadynamophoresis with aspirin, inductothermy, reflexology, magnetotherapy, balneotherapy)</w:t>
      </w:r>
    </w:p>
    <w:p w:rsidR="00476021" w:rsidRDefault="00476021" w:rsidP="00476021">
      <w:pPr>
        <w:spacing w:line="249" w:lineRule="auto"/>
        <w:sectPr w:rsidR="00476021">
          <w:type w:val="continuous"/>
          <w:pgSz w:w="8400" w:h="11910"/>
          <w:pgMar w:top="760" w:right="80" w:bottom="0" w:left="540" w:header="720" w:footer="720" w:gutter="0"/>
          <w:cols w:space="720"/>
        </w:sectPr>
      </w:pPr>
    </w:p>
    <w:p w:rsidR="00476021" w:rsidRDefault="00476021" w:rsidP="00476021">
      <w:pPr>
        <w:pStyle w:val="a3"/>
        <w:ind w:left="371"/>
        <w:rPr>
          <w:sz w:val="20"/>
        </w:rPr>
      </w:pPr>
      <w:r>
        <w:rPr>
          <w:noProof/>
          <w:sz w:val="20"/>
          <w:lang w:val="ru-RU" w:eastAsia="ru-RU"/>
        </w:rPr>
        <w:lastRenderedPageBreak/>
        <mc:AlternateContent>
          <mc:Choice Requires="wpg">
            <w:drawing>
              <wp:inline distT="0" distB="0" distL="0" distR="0" wp14:anchorId="5945CA23" wp14:editId="65688CC2">
                <wp:extent cx="4230370" cy="267335"/>
                <wp:effectExtent l="6985" t="9525" r="10795" b="8890"/>
                <wp:docPr id="19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267335"/>
                          <a:chOff x="0" y="0"/>
                          <a:chExt cx="6662" cy="421"/>
                        </a:xfrm>
                      </wpg:grpSpPr>
                      <wps:wsp>
                        <wps:cNvPr id="191" name="Line 138"/>
                        <wps:cNvCnPr>
                          <a:cxnSpLocks noChangeShapeType="1"/>
                        </wps:cNvCnPr>
                        <wps:spPr bwMode="auto">
                          <a:xfrm>
                            <a:off x="15" y="7"/>
                            <a:ext cx="6647" cy="0"/>
                          </a:xfrm>
                          <a:prstGeom prst="line">
                            <a:avLst/>
                          </a:prstGeom>
                          <a:noFill/>
                          <a:ln w="9144">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192" name="Line 137"/>
                        <wps:cNvCnPr>
                          <a:cxnSpLocks noChangeShapeType="1"/>
                        </wps:cNvCnPr>
                        <wps:spPr bwMode="auto">
                          <a:xfrm>
                            <a:off x="7" y="0"/>
                            <a:ext cx="0" cy="420"/>
                          </a:xfrm>
                          <a:prstGeom prst="line">
                            <a:avLst/>
                          </a:prstGeom>
                          <a:noFill/>
                          <a:ln w="9449">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193" name="Text Box 136"/>
                        <wps:cNvSpPr txBox="1">
                          <a:spLocks noChangeArrowheads="1"/>
                        </wps:cNvSpPr>
                        <wps:spPr bwMode="auto">
                          <a:xfrm>
                            <a:off x="0" y="0"/>
                            <a:ext cx="6662"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60"/>
                                <w:ind w:left="763"/>
                                <w:rPr>
                                  <w:b/>
                                  <w:sz w:val="21"/>
                                </w:rPr>
                              </w:pPr>
                              <w:r>
                                <w:rPr>
                                  <w:b/>
                                  <w:color w:val="233E5F"/>
                                  <w:sz w:val="21"/>
                                </w:rPr>
                                <w:t>Treatment quality criteria:</w:t>
                              </w:r>
                            </w:p>
                          </w:txbxContent>
                        </wps:txbx>
                        <wps:bodyPr rot="0" vert="horz" wrap="square" lIns="0" tIns="0" rIns="0" bIns="0" anchor="t" anchorCtr="0" upright="1">
                          <a:noAutofit/>
                        </wps:bodyPr>
                      </wps:wsp>
                    </wpg:wgp>
                  </a:graphicData>
                </a:graphic>
              </wp:inline>
            </w:drawing>
          </mc:Choice>
          <mc:Fallback>
            <w:pict>
              <v:group w14:anchorId="5945CA23" id="Group 135" o:spid="_x0000_s1058" style="width:333.1pt;height:21.05pt;mso-position-horizontal-relative:char;mso-position-vertical-relative:line" coordsize="666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">
                <v:line id="Line 138" o:spid="_x0000_s1059" style="position:absolute;visibility:visible;mso-wrap-style:square" from="15,7" to="66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" strokecolor="#4f81bc" strokeweight=".72pt"/>
                <v:line id="Line 137" o:spid="_x0000_s1060" style="position:absolute;visibility:visible;mso-wrap-style:square" from="7,0" to="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" strokecolor="#4f81bc" strokeweight=".26247mm"/>
                <v:shape id="Text Box 136" o:spid="_x0000_s1061" type="#_x0000_t202" style="position:absolute;width:666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rsidR="00476021" w:rsidRDefault="00476021" w:rsidP="00476021">
                        <w:pPr>
                          <w:spacing w:before="60"/>
                          <w:ind w:left="763"/>
                          <w:rPr>
                            <w:b/>
                            <w:sz w:val="21"/>
                          </w:rPr>
                        </w:pPr>
                        <w:r>
                          <w:rPr>
                            <w:b/>
                            <w:color w:val="233E5F"/>
                            <w:sz w:val="21"/>
                          </w:rPr>
                          <w:t>Treatment quality criteria:</w:t>
                        </w:r>
                      </w:p>
                    </w:txbxContent>
                  </v:textbox>
                </v:shape>
                <w10:anchorlock/>
              </v:group>
            </w:pict>
          </mc:Fallback>
        </mc:AlternateContent>
      </w:r>
    </w:p>
    <w:p w:rsidR="00476021" w:rsidRDefault="00476021" w:rsidP="00476021">
      <w:pPr>
        <w:pStyle w:val="a3"/>
        <w:spacing w:line="199" w:lineRule="exact"/>
        <w:ind w:left="878"/>
      </w:pPr>
      <w:r>
        <w:t>Normalization or reduction of clinical and laboratory parameters of</w:t>
      </w:r>
    </w:p>
    <w:p w:rsidR="00476021" w:rsidRDefault="00476021" w:rsidP="00476021">
      <w:pPr>
        <w:pStyle w:val="a3"/>
        <w:spacing w:before="8"/>
      </w:pPr>
      <w:r>
        <w:t>disease activity.</w:t>
      </w:r>
    </w:p>
    <w:p w:rsidR="00476021" w:rsidRDefault="00476021" w:rsidP="00476021">
      <w:pPr>
        <w:pStyle w:val="a3"/>
        <w:spacing w:before="6" w:line="249" w:lineRule="auto"/>
        <w:ind w:right="682" w:firstLine="566"/>
      </w:pPr>
      <w:r>
        <w:rPr>
          <w:noProof/>
          <w:lang w:val="ru-RU" w:eastAsia="ru-RU"/>
        </w:rPr>
        <mc:AlternateContent>
          <mc:Choice Requires="wpg">
            <w:drawing>
              <wp:anchor distT="0" distB="0" distL="0" distR="0" simplePos="0" relativeHeight="251662336" behindDoc="0" locked="0" layoutInCell="1" allowOverlap="1" wp14:anchorId="76ECEBD4" wp14:editId="7A201FCB">
                <wp:simplePos x="0" y="0"/>
                <wp:positionH relativeFrom="page">
                  <wp:posOffset>579120</wp:posOffset>
                </wp:positionH>
                <wp:positionV relativeFrom="paragraph">
                  <wp:posOffset>389890</wp:posOffset>
                </wp:positionV>
                <wp:extent cx="4230370" cy="268605"/>
                <wp:effectExtent l="7620" t="6350" r="10160" b="10795"/>
                <wp:wrapTopAndBottom/>
                <wp:docPr id="18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268605"/>
                          <a:chOff x="912" y="614"/>
                          <a:chExt cx="6662" cy="423"/>
                        </a:xfrm>
                      </wpg:grpSpPr>
                      <wps:wsp>
                        <wps:cNvPr id="187" name="Line 134"/>
                        <wps:cNvCnPr>
                          <a:cxnSpLocks noChangeShapeType="1"/>
                        </wps:cNvCnPr>
                        <wps:spPr bwMode="auto">
                          <a:xfrm>
                            <a:off x="927" y="621"/>
                            <a:ext cx="6647" cy="0"/>
                          </a:xfrm>
                          <a:prstGeom prst="line">
                            <a:avLst/>
                          </a:prstGeom>
                          <a:noFill/>
                          <a:ln w="9144">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188" name="Line 133"/>
                        <wps:cNvCnPr>
                          <a:cxnSpLocks noChangeShapeType="1"/>
                        </wps:cNvCnPr>
                        <wps:spPr bwMode="auto">
                          <a:xfrm>
                            <a:off x="919" y="614"/>
                            <a:ext cx="0" cy="422"/>
                          </a:xfrm>
                          <a:prstGeom prst="line">
                            <a:avLst/>
                          </a:prstGeom>
                          <a:noFill/>
                          <a:ln w="9449">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189" name="Text Box 132"/>
                        <wps:cNvSpPr txBox="1">
                          <a:spLocks noChangeArrowheads="1"/>
                        </wps:cNvSpPr>
                        <wps:spPr bwMode="auto">
                          <a:xfrm>
                            <a:off x="912" y="613"/>
                            <a:ext cx="666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021" w:rsidRDefault="00476021" w:rsidP="00476021">
                              <w:pPr>
                                <w:spacing w:before="59"/>
                                <w:ind w:left="763"/>
                                <w:rPr>
                                  <w:b/>
                                  <w:sz w:val="21"/>
                                </w:rPr>
                              </w:pPr>
                              <w:r>
                                <w:rPr>
                                  <w:b/>
                                  <w:color w:val="233E5F"/>
                                  <w:sz w:val="21"/>
                                </w:rPr>
                                <w:t>Prevention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CEBD4" id="Group 131" o:spid="_x0000_s1062" style="position:absolute;left:0;text-align:left;margin-left:45.6pt;margin-top:30.7pt;width:333.1pt;height:21.15pt;z-index:251662336;mso-wrap-distance-left:0;mso-wrap-distance-right:0;mso-position-horizontal-relative:page;mso-position-vertical-relative:text" coordorigin="912,614" coordsize="666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">
                <v:line id="Line 134" o:spid="_x0000_s1063" style="position:absolute;visibility:visible;mso-wrap-style:square" from="927,621" to="7574,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" strokecolor="#4f81bc" strokeweight=".72pt"/>
                <v:line id="Line 133" o:spid="_x0000_s1064" style="position:absolute;visibility:visible;mso-wrap-style:square" from="919,614" to="919,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" strokecolor="#4f81bc" strokeweight=".26247mm"/>
                <v:shape id="Text Box 132" o:spid="_x0000_s1065" type="#_x0000_t202" style="position:absolute;left:912;top:613;width:666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rsidR="00476021" w:rsidRDefault="00476021" w:rsidP="00476021">
                        <w:pPr>
                          <w:spacing w:before="59"/>
                          <w:ind w:left="763"/>
                          <w:rPr>
                            <w:b/>
                            <w:sz w:val="21"/>
                          </w:rPr>
                        </w:pPr>
                        <w:r>
                          <w:rPr>
                            <w:b/>
                            <w:color w:val="233E5F"/>
                            <w:sz w:val="21"/>
                          </w:rPr>
                          <w:t>Prevention</w:t>
                        </w:r>
                      </w:p>
                    </w:txbxContent>
                  </v:textbox>
                </v:shape>
                <w10:wrap type="topAndBottom" anchorx="page"/>
              </v:group>
            </w:pict>
          </mc:Fallback>
        </mc:AlternateContent>
      </w:r>
      <w:r>
        <w:t>Decrease (slow) radiological progression of lesions of the musculoskeletal system.</w:t>
      </w:r>
    </w:p>
    <w:p w:rsidR="00476021" w:rsidRDefault="00476021" w:rsidP="00476021">
      <w:pPr>
        <w:pStyle w:val="a3"/>
        <w:spacing w:line="206" w:lineRule="exact"/>
        <w:ind w:left="878"/>
      </w:pPr>
      <w:r>
        <w:t>Primary prevention has not been developed.</w:t>
      </w:r>
    </w:p>
    <w:p w:rsidR="00476021" w:rsidRDefault="00476021" w:rsidP="004E15AA">
      <w:pPr>
        <w:pStyle w:val="a3"/>
        <w:spacing w:before="6" w:line="249" w:lineRule="auto"/>
        <w:ind w:right="682" w:firstLine="566"/>
        <w:sectPr w:rsidR="00476021">
          <w:pgSz w:w="8400" w:h="11910"/>
          <w:pgMar w:top="840" w:right="80" w:bottom="620" w:left="540" w:header="0" w:footer="253" w:gutter="0"/>
          <w:cols w:space="720"/>
        </w:sectPr>
      </w:pPr>
      <w:r>
        <w:rPr>
          <w:noProof/>
          <w:lang w:val="ru-RU" w:eastAsia="ru-RU"/>
        </w:rPr>
        <w:drawing>
          <wp:anchor distT="0" distB="0" distL="0" distR="0" simplePos="0" relativeHeight="251663360" behindDoc="0" locked="0" layoutInCell="1" allowOverlap="1" wp14:anchorId="3D70B1A5" wp14:editId="275BED5F">
            <wp:simplePos x="0" y="0"/>
            <wp:positionH relativeFrom="page">
              <wp:posOffset>1045179</wp:posOffset>
            </wp:positionH>
            <wp:positionV relativeFrom="paragraph">
              <wp:posOffset>336463</wp:posOffset>
            </wp:positionV>
            <wp:extent cx="3203461" cy="4553331"/>
            <wp:effectExtent l="0" t="0" r="0" b="0"/>
            <wp:wrapTopAndBottom/>
            <wp:docPr id="23"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jpeg"/>
                    <pic:cNvPicPr/>
                  </pic:nvPicPr>
                  <pic:blipFill>
                    <a:blip r:embed="rId8" cstate="print"/>
                    <a:stretch>
                      <a:fillRect/>
                    </a:stretch>
                  </pic:blipFill>
                  <pic:spPr>
                    <a:xfrm>
                      <a:off x="0" y="0"/>
                      <a:ext cx="3203461" cy="4553331"/>
                    </a:xfrm>
                    <a:prstGeom prst="rect">
                      <a:avLst/>
                    </a:prstGeom>
                  </pic:spPr>
                </pic:pic>
              </a:graphicData>
            </a:graphic>
          </wp:anchor>
        </w:drawing>
      </w:r>
      <w:r>
        <w:t>For the purpose of secondary prevention of acute disease used NSAIDs, glucocorticosteroids in sm</w:t>
      </w:r>
      <w:r w:rsidR="004E15AA">
        <w:t>all doses over months and yea</w:t>
      </w:r>
    </w:p>
    <w:p w:rsidR="00B91BC0" w:rsidRDefault="00B91BC0" w:rsidP="004E15AA"/>
    <w:sectPr w:rsidR="00B91BC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72B" w:rsidRDefault="00ED672B" w:rsidP="004E15AA">
      <w:r>
        <w:separator/>
      </w:r>
    </w:p>
  </w:endnote>
  <w:endnote w:type="continuationSeparator" w:id="0">
    <w:p w:rsidR="00ED672B" w:rsidRDefault="00ED672B" w:rsidP="004E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72B" w:rsidRDefault="00ED672B" w:rsidP="004E15AA">
      <w:r>
        <w:separator/>
      </w:r>
    </w:p>
  </w:footnote>
  <w:footnote w:type="continuationSeparator" w:id="0">
    <w:p w:rsidR="00ED672B" w:rsidRDefault="00ED672B" w:rsidP="004E15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84409"/>
      <w:docPartObj>
        <w:docPartGallery w:val="Page Numbers (Top of Page)"/>
        <w:docPartUnique/>
      </w:docPartObj>
    </w:sdtPr>
    <w:sdtEndPr/>
    <w:sdtContent>
      <w:p w:rsidR="004E15AA" w:rsidRDefault="004E15AA">
        <w:pPr>
          <w:pStyle w:val="a6"/>
          <w:jc w:val="right"/>
        </w:pPr>
        <w:r>
          <w:fldChar w:fldCharType="begin"/>
        </w:r>
        <w:r>
          <w:instrText>PAGE   \* MERGEFORMAT</w:instrText>
        </w:r>
        <w:r>
          <w:fldChar w:fldCharType="separate"/>
        </w:r>
        <w:r w:rsidR="0036500A" w:rsidRPr="0036500A">
          <w:rPr>
            <w:noProof/>
            <w:lang w:val="ru-RU"/>
          </w:rPr>
          <w:t>2</w:t>
        </w:r>
        <w:r>
          <w:fldChar w:fldCharType="end"/>
        </w:r>
      </w:p>
    </w:sdtContent>
  </w:sdt>
  <w:p w:rsidR="004E15AA" w:rsidRDefault="004E15A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69FD"/>
    <w:multiLevelType w:val="hybridMultilevel"/>
    <w:tmpl w:val="B3CE59DC"/>
    <w:lvl w:ilvl="0" w:tplc="B90EC9E0">
      <w:numFmt w:val="bullet"/>
      <w:lvlText w:val="•"/>
      <w:lvlJc w:val="left"/>
      <w:pPr>
        <w:ind w:left="312" w:hanging="231"/>
      </w:pPr>
      <w:rPr>
        <w:rFonts w:ascii="Georgia" w:eastAsia="Georgia" w:hAnsi="Georgia" w:cs="Georgia" w:hint="default"/>
        <w:w w:val="113"/>
        <w:sz w:val="21"/>
        <w:szCs w:val="21"/>
        <w:lang w:val="uk" w:eastAsia="uk" w:bidi="uk"/>
      </w:rPr>
    </w:lvl>
    <w:lvl w:ilvl="1" w:tplc="3AAE9544">
      <w:numFmt w:val="bullet"/>
      <w:lvlText w:val="•"/>
      <w:lvlJc w:val="left"/>
      <w:pPr>
        <w:ind w:left="1065" w:hanging="231"/>
      </w:pPr>
      <w:rPr>
        <w:rFonts w:hint="default"/>
        <w:lang w:val="uk" w:eastAsia="uk" w:bidi="uk"/>
      </w:rPr>
    </w:lvl>
    <w:lvl w:ilvl="2" w:tplc="FE42E776">
      <w:numFmt w:val="bullet"/>
      <w:lvlText w:val="•"/>
      <w:lvlJc w:val="left"/>
      <w:pPr>
        <w:ind w:left="1810" w:hanging="231"/>
      </w:pPr>
      <w:rPr>
        <w:rFonts w:hint="default"/>
        <w:lang w:val="uk" w:eastAsia="uk" w:bidi="uk"/>
      </w:rPr>
    </w:lvl>
    <w:lvl w:ilvl="3" w:tplc="61D46302">
      <w:numFmt w:val="bullet"/>
      <w:lvlText w:val="•"/>
      <w:lvlJc w:val="left"/>
      <w:pPr>
        <w:ind w:left="2555" w:hanging="231"/>
      </w:pPr>
      <w:rPr>
        <w:rFonts w:hint="default"/>
        <w:lang w:val="uk" w:eastAsia="uk" w:bidi="uk"/>
      </w:rPr>
    </w:lvl>
    <w:lvl w:ilvl="4" w:tplc="B866C988">
      <w:numFmt w:val="bullet"/>
      <w:lvlText w:val="•"/>
      <w:lvlJc w:val="left"/>
      <w:pPr>
        <w:ind w:left="3301" w:hanging="231"/>
      </w:pPr>
      <w:rPr>
        <w:rFonts w:hint="default"/>
        <w:lang w:val="uk" w:eastAsia="uk" w:bidi="uk"/>
      </w:rPr>
    </w:lvl>
    <w:lvl w:ilvl="5" w:tplc="F62234A4">
      <w:numFmt w:val="bullet"/>
      <w:lvlText w:val="•"/>
      <w:lvlJc w:val="left"/>
      <w:pPr>
        <w:ind w:left="4046" w:hanging="231"/>
      </w:pPr>
      <w:rPr>
        <w:rFonts w:hint="default"/>
        <w:lang w:val="uk" w:eastAsia="uk" w:bidi="uk"/>
      </w:rPr>
    </w:lvl>
    <w:lvl w:ilvl="6" w:tplc="C526C84A">
      <w:numFmt w:val="bullet"/>
      <w:lvlText w:val="•"/>
      <w:lvlJc w:val="left"/>
      <w:pPr>
        <w:ind w:left="4791" w:hanging="231"/>
      </w:pPr>
      <w:rPr>
        <w:rFonts w:hint="default"/>
        <w:lang w:val="uk" w:eastAsia="uk" w:bidi="uk"/>
      </w:rPr>
    </w:lvl>
    <w:lvl w:ilvl="7" w:tplc="3CE0CF7A">
      <w:numFmt w:val="bullet"/>
      <w:lvlText w:val="•"/>
      <w:lvlJc w:val="left"/>
      <w:pPr>
        <w:ind w:left="5536" w:hanging="231"/>
      </w:pPr>
      <w:rPr>
        <w:rFonts w:hint="default"/>
        <w:lang w:val="uk" w:eastAsia="uk" w:bidi="uk"/>
      </w:rPr>
    </w:lvl>
    <w:lvl w:ilvl="8" w:tplc="1D246ACE">
      <w:numFmt w:val="bullet"/>
      <w:lvlText w:val="•"/>
      <w:lvlJc w:val="left"/>
      <w:pPr>
        <w:ind w:left="6282" w:hanging="231"/>
      </w:pPr>
      <w:rPr>
        <w:rFonts w:hint="default"/>
        <w:lang w:val="uk" w:eastAsia="uk" w:bidi="uk"/>
      </w:rPr>
    </w:lvl>
  </w:abstractNum>
  <w:abstractNum w:abstractNumId="1" w15:restartNumberingAfterBreak="0">
    <w:nsid w:val="108F6777"/>
    <w:multiLevelType w:val="hybridMultilevel"/>
    <w:tmpl w:val="FC12CFD0"/>
    <w:lvl w:ilvl="0" w:tplc="083C60C8">
      <w:start w:val="2"/>
      <w:numFmt w:val="upperRoman"/>
      <w:lvlText w:val="%1"/>
      <w:lvlJc w:val="left"/>
      <w:pPr>
        <w:ind w:left="1061" w:hanging="183"/>
      </w:pPr>
      <w:rPr>
        <w:rFonts w:ascii="Georgia" w:eastAsia="Georgia" w:hAnsi="Georgia" w:cs="Georgia" w:hint="default"/>
        <w:spacing w:val="0"/>
        <w:w w:val="83"/>
        <w:sz w:val="21"/>
        <w:szCs w:val="21"/>
        <w:lang w:val="uk" w:eastAsia="uk" w:bidi="uk"/>
      </w:rPr>
    </w:lvl>
    <w:lvl w:ilvl="1" w:tplc="6818DA20">
      <w:numFmt w:val="bullet"/>
      <w:lvlText w:val="•"/>
      <w:lvlJc w:val="left"/>
      <w:pPr>
        <w:ind w:left="1731" w:hanging="183"/>
      </w:pPr>
      <w:rPr>
        <w:rFonts w:hint="default"/>
        <w:lang w:val="uk" w:eastAsia="uk" w:bidi="uk"/>
      </w:rPr>
    </w:lvl>
    <w:lvl w:ilvl="2" w:tplc="C10EC140">
      <w:numFmt w:val="bullet"/>
      <w:lvlText w:val="•"/>
      <w:lvlJc w:val="left"/>
      <w:pPr>
        <w:ind w:left="2402" w:hanging="183"/>
      </w:pPr>
      <w:rPr>
        <w:rFonts w:hint="default"/>
        <w:lang w:val="uk" w:eastAsia="uk" w:bidi="uk"/>
      </w:rPr>
    </w:lvl>
    <w:lvl w:ilvl="3" w:tplc="6C544622">
      <w:numFmt w:val="bullet"/>
      <w:lvlText w:val="•"/>
      <w:lvlJc w:val="left"/>
      <w:pPr>
        <w:ind w:left="3073" w:hanging="183"/>
      </w:pPr>
      <w:rPr>
        <w:rFonts w:hint="default"/>
        <w:lang w:val="uk" w:eastAsia="uk" w:bidi="uk"/>
      </w:rPr>
    </w:lvl>
    <w:lvl w:ilvl="4" w:tplc="1A0A4FA8">
      <w:numFmt w:val="bullet"/>
      <w:lvlText w:val="•"/>
      <w:lvlJc w:val="left"/>
      <w:pPr>
        <w:ind w:left="3745" w:hanging="183"/>
      </w:pPr>
      <w:rPr>
        <w:rFonts w:hint="default"/>
        <w:lang w:val="uk" w:eastAsia="uk" w:bidi="uk"/>
      </w:rPr>
    </w:lvl>
    <w:lvl w:ilvl="5" w:tplc="6DBAFFB2">
      <w:numFmt w:val="bullet"/>
      <w:lvlText w:val="•"/>
      <w:lvlJc w:val="left"/>
      <w:pPr>
        <w:ind w:left="4416" w:hanging="183"/>
      </w:pPr>
      <w:rPr>
        <w:rFonts w:hint="default"/>
        <w:lang w:val="uk" w:eastAsia="uk" w:bidi="uk"/>
      </w:rPr>
    </w:lvl>
    <w:lvl w:ilvl="6" w:tplc="104A2C46">
      <w:numFmt w:val="bullet"/>
      <w:lvlText w:val="•"/>
      <w:lvlJc w:val="left"/>
      <w:pPr>
        <w:ind w:left="5087" w:hanging="183"/>
      </w:pPr>
      <w:rPr>
        <w:rFonts w:hint="default"/>
        <w:lang w:val="uk" w:eastAsia="uk" w:bidi="uk"/>
      </w:rPr>
    </w:lvl>
    <w:lvl w:ilvl="7" w:tplc="C45C7660">
      <w:numFmt w:val="bullet"/>
      <w:lvlText w:val="•"/>
      <w:lvlJc w:val="left"/>
      <w:pPr>
        <w:ind w:left="5758" w:hanging="183"/>
      </w:pPr>
      <w:rPr>
        <w:rFonts w:hint="default"/>
        <w:lang w:val="uk" w:eastAsia="uk" w:bidi="uk"/>
      </w:rPr>
    </w:lvl>
    <w:lvl w:ilvl="8" w:tplc="AF027686">
      <w:numFmt w:val="bullet"/>
      <w:lvlText w:val="•"/>
      <w:lvlJc w:val="left"/>
      <w:pPr>
        <w:ind w:left="6430" w:hanging="183"/>
      </w:pPr>
      <w:rPr>
        <w:rFonts w:hint="default"/>
        <w:lang w:val="uk" w:eastAsia="uk" w:bidi="uk"/>
      </w:rPr>
    </w:lvl>
  </w:abstractNum>
  <w:abstractNum w:abstractNumId="2" w15:restartNumberingAfterBreak="0">
    <w:nsid w:val="159A5CE4"/>
    <w:multiLevelType w:val="hybridMultilevel"/>
    <w:tmpl w:val="C610EB04"/>
    <w:lvl w:ilvl="0" w:tplc="B338099A">
      <w:numFmt w:val="bullet"/>
      <w:lvlText w:val="-"/>
      <w:lvlJc w:val="left"/>
      <w:pPr>
        <w:ind w:left="1032" w:hanging="360"/>
      </w:pPr>
      <w:rPr>
        <w:rFonts w:ascii="Times New Roman" w:eastAsia="Times New Roman" w:hAnsi="Times New Roman" w:cs="Times New Roman" w:hint="default"/>
        <w:w w:val="100"/>
        <w:sz w:val="21"/>
        <w:szCs w:val="21"/>
        <w:lang w:val="uk" w:eastAsia="uk" w:bidi="uk"/>
      </w:rPr>
    </w:lvl>
    <w:lvl w:ilvl="1" w:tplc="AD3E9066">
      <w:numFmt w:val="bullet"/>
      <w:lvlText w:val="•"/>
      <w:lvlJc w:val="left"/>
      <w:pPr>
        <w:ind w:left="878" w:hanging="140"/>
      </w:pPr>
      <w:rPr>
        <w:rFonts w:ascii="Georgia" w:eastAsia="Georgia" w:hAnsi="Georgia" w:cs="Georgia" w:hint="default"/>
        <w:w w:val="113"/>
        <w:sz w:val="21"/>
        <w:szCs w:val="21"/>
        <w:lang w:val="uk" w:eastAsia="uk" w:bidi="uk"/>
      </w:rPr>
    </w:lvl>
    <w:lvl w:ilvl="2" w:tplc="0B483D2C">
      <w:numFmt w:val="bullet"/>
      <w:lvlText w:val="•"/>
      <w:lvlJc w:val="left"/>
      <w:pPr>
        <w:ind w:left="1788" w:hanging="140"/>
      </w:pPr>
      <w:rPr>
        <w:rFonts w:hint="default"/>
        <w:lang w:val="uk" w:eastAsia="uk" w:bidi="uk"/>
      </w:rPr>
    </w:lvl>
    <w:lvl w:ilvl="3" w:tplc="4A54D33C">
      <w:numFmt w:val="bullet"/>
      <w:lvlText w:val="•"/>
      <w:lvlJc w:val="left"/>
      <w:pPr>
        <w:ind w:left="2536" w:hanging="140"/>
      </w:pPr>
      <w:rPr>
        <w:rFonts w:hint="default"/>
        <w:lang w:val="uk" w:eastAsia="uk" w:bidi="uk"/>
      </w:rPr>
    </w:lvl>
    <w:lvl w:ilvl="4" w:tplc="35BA964E">
      <w:numFmt w:val="bullet"/>
      <w:lvlText w:val="•"/>
      <w:lvlJc w:val="left"/>
      <w:pPr>
        <w:ind w:left="3284" w:hanging="140"/>
      </w:pPr>
      <w:rPr>
        <w:rFonts w:hint="default"/>
        <w:lang w:val="uk" w:eastAsia="uk" w:bidi="uk"/>
      </w:rPr>
    </w:lvl>
    <w:lvl w:ilvl="5" w:tplc="CEAA0B72">
      <w:numFmt w:val="bullet"/>
      <w:lvlText w:val="•"/>
      <w:lvlJc w:val="left"/>
      <w:pPr>
        <w:ind w:left="4032" w:hanging="140"/>
      </w:pPr>
      <w:rPr>
        <w:rFonts w:hint="default"/>
        <w:lang w:val="uk" w:eastAsia="uk" w:bidi="uk"/>
      </w:rPr>
    </w:lvl>
    <w:lvl w:ilvl="6" w:tplc="7A6AC9D6">
      <w:numFmt w:val="bullet"/>
      <w:lvlText w:val="•"/>
      <w:lvlJc w:val="left"/>
      <w:pPr>
        <w:ind w:left="4780" w:hanging="140"/>
      </w:pPr>
      <w:rPr>
        <w:rFonts w:hint="default"/>
        <w:lang w:val="uk" w:eastAsia="uk" w:bidi="uk"/>
      </w:rPr>
    </w:lvl>
    <w:lvl w:ilvl="7" w:tplc="C152F02C">
      <w:numFmt w:val="bullet"/>
      <w:lvlText w:val="•"/>
      <w:lvlJc w:val="left"/>
      <w:pPr>
        <w:ind w:left="5528" w:hanging="140"/>
      </w:pPr>
      <w:rPr>
        <w:rFonts w:hint="default"/>
        <w:lang w:val="uk" w:eastAsia="uk" w:bidi="uk"/>
      </w:rPr>
    </w:lvl>
    <w:lvl w:ilvl="8" w:tplc="8458CBCC">
      <w:numFmt w:val="bullet"/>
      <w:lvlText w:val="•"/>
      <w:lvlJc w:val="left"/>
      <w:pPr>
        <w:ind w:left="6276" w:hanging="140"/>
      </w:pPr>
      <w:rPr>
        <w:rFonts w:hint="default"/>
        <w:lang w:val="uk" w:eastAsia="uk" w:bidi="uk"/>
      </w:rPr>
    </w:lvl>
  </w:abstractNum>
  <w:abstractNum w:abstractNumId="3" w15:restartNumberingAfterBreak="0">
    <w:nsid w:val="164D3F45"/>
    <w:multiLevelType w:val="hybridMultilevel"/>
    <w:tmpl w:val="D97636E2"/>
    <w:lvl w:ilvl="0" w:tplc="DB54BB6C">
      <w:start w:val="1"/>
      <w:numFmt w:val="upperLetter"/>
      <w:lvlText w:val="%1."/>
      <w:lvlJc w:val="left"/>
      <w:pPr>
        <w:ind w:left="200" w:hanging="214"/>
      </w:pPr>
      <w:rPr>
        <w:rFonts w:ascii="Georgia" w:eastAsia="Georgia" w:hAnsi="Georgia" w:cs="Georgia" w:hint="default"/>
        <w:spacing w:val="-1"/>
        <w:w w:val="88"/>
        <w:sz w:val="21"/>
        <w:szCs w:val="21"/>
        <w:lang w:val="uk" w:eastAsia="uk" w:bidi="uk"/>
      </w:rPr>
    </w:lvl>
    <w:lvl w:ilvl="1" w:tplc="931C17D4">
      <w:numFmt w:val="bullet"/>
      <w:lvlText w:val="•"/>
      <w:lvlJc w:val="left"/>
      <w:pPr>
        <w:ind w:left="734" w:hanging="140"/>
      </w:pPr>
      <w:rPr>
        <w:rFonts w:ascii="Georgia" w:eastAsia="Georgia" w:hAnsi="Georgia" w:cs="Georgia" w:hint="default"/>
        <w:w w:val="113"/>
        <w:sz w:val="21"/>
        <w:szCs w:val="21"/>
        <w:lang w:val="uk" w:eastAsia="uk" w:bidi="uk"/>
      </w:rPr>
    </w:lvl>
    <w:lvl w:ilvl="2" w:tplc="5E6CE9E2">
      <w:numFmt w:val="bullet"/>
      <w:lvlText w:val=""/>
      <w:lvlJc w:val="left"/>
      <w:pPr>
        <w:ind w:left="1447" w:hanging="425"/>
      </w:pPr>
      <w:rPr>
        <w:rFonts w:ascii="Symbol" w:eastAsia="Symbol" w:hAnsi="Symbol" w:cs="Symbol" w:hint="default"/>
        <w:w w:val="100"/>
        <w:sz w:val="21"/>
        <w:szCs w:val="21"/>
        <w:lang w:val="uk" w:eastAsia="uk" w:bidi="uk"/>
      </w:rPr>
    </w:lvl>
    <w:lvl w:ilvl="3" w:tplc="0624039E">
      <w:numFmt w:val="bullet"/>
      <w:lvlText w:val="•"/>
      <w:lvlJc w:val="left"/>
      <w:pPr>
        <w:ind w:left="1440" w:hanging="425"/>
      </w:pPr>
      <w:rPr>
        <w:rFonts w:hint="default"/>
        <w:lang w:val="uk" w:eastAsia="uk" w:bidi="uk"/>
      </w:rPr>
    </w:lvl>
    <w:lvl w:ilvl="4" w:tplc="2FF2B0BA">
      <w:numFmt w:val="bullet"/>
      <w:lvlText w:val="•"/>
      <w:lvlJc w:val="left"/>
      <w:pPr>
        <w:ind w:left="2217" w:hanging="425"/>
      </w:pPr>
      <w:rPr>
        <w:rFonts w:hint="default"/>
        <w:lang w:val="uk" w:eastAsia="uk" w:bidi="uk"/>
      </w:rPr>
    </w:lvl>
    <w:lvl w:ilvl="5" w:tplc="78002B0E">
      <w:numFmt w:val="bullet"/>
      <w:lvlText w:val="•"/>
      <w:lvlJc w:val="left"/>
      <w:pPr>
        <w:ind w:left="2994" w:hanging="425"/>
      </w:pPr>
      <w:rPr>
        <w:rFonts w:hint="default"/>
        <w:lang w:val="uk" w:eastAsia="uk" w:bidi="uk"/>
      </w:rPr>
    </w:lvl>
    <w:lvl w:ilvl="6" w:tplc="29A4F26C">
      <w:numFmt w:val="bullet"/>
      <w:lvlText w:val="•"/>
      <w:lvlJc w:val="left"/>
      <w:pPr>
        <w:ind w:left="3771" w:hanging="425"/>
      </w:pPr>
      <w:rPr>
        <w:rFonts w:hint="default"/>
        <w:lang w:val="uk" w:eastAsia="uk" w:bidi="uk"/>
      </w:rPr>
    </w:lvl>
    <w:lvl w:ilvl="7" w:tplc="B9EE7DDC">
      <w:numFmt w:val="bullet"/>
      <w:lvlText w:val="•"/>
      <w:lvlJc w:val="left"/>
      <w:pPr>
        <w:ind w:left="4549" w:hanging="425"/>
      </w:pPr>
      <w:rPr>
        <w:rFonts w:hint="default"/>
        <w:lang w:val="uk" w:eastAsia="uk" w:bidi="uk"/>
      </w:rPr>
    </w:lvl>
    <w:lvl w:ilvl="8" w:tplc="C9C4084E">
      <w:numFmt w:val="bullet"/>
      <w:lvlText w:val="•"/>
      <w:lvlJc w:val="left"/>
      <w:pPr>
        <w:ind w:left="5326" w:hanging="425"/>
      </w:pPr>
      <w:rPr>
        <w:rFonts w:hint="default"/>
        <w:lang w:val="uk" w:eastAsia="uk" w:bidi="uk"/>
      </w:rPr>
    </w:lvl>
  </w:abstractNum>
  <w:abstractNum w:abstractNumId="4" w15:restartNumberingAfterBreak="0">
    <w:nsid w:val="16821BB7"/>
    <w:multiLevelType w:val="hybridMultilevel"/>
    <w:tmpl w:val="F69697D0"/>
    <w:lvl w:ilvl="0" w:tplc="AAAC3BBC">
      <w:start w:val="1"/>
      <w:numFmt w:val="decimal"/>
      <w:lvlText w:val="%1)"/>
      <w:lvlJc w:val="left"/>
      <w:pPr>
        <w:ind w:left="312" w:hanging="360"/>
      </w:pPr>
      <w:rPr>
        <w:rFonts w:ascii="Georgia" w:eastAsia="Georgia" w:hAnsi="Georgia" w:cs="Georgia" w:hint="default"/>
        <w:w w:val="116"/>
        <w:sz w:val="21"/>
        <w:szCs w:val="21"/>
        <w:lang w:val="uk" w:eastAsia="uk" w:bidi="uk"/>
      </w:rPr>
    </w:lvl>
    <w:lvl w:ilvl="1" w:tplc="2286DA02">
      <w:numFmt w:val="bullet"/>
      <w:lvlText w:val="•"/>
      <w:lvlJc w:val="left"/>
      <w:pPr>
        <w:ind w:left="1065" w:hanging="360"/>
      </w:pPr>
      <w:rPr>
        <w:rFonts w:hint="default"/>
        <w:lang w:val="uk" w:eastAsia="uk" w:bidi="uk"/>
      </w:rPr>
    </w:lvl>
    <w:lvl w:ilvl="2" w:tplc="228A564E">
      <w:numFmt w:val="bullet"/>
      <w:lvlText w:val="•"/>
      <w:lvlJc w:val="left"/>
      <w:pPr>
        <w:ind w:left="1810" w:hanging="360"/>
      </w:pPr>
      <w:rPr>
        <w:rFonts w:hint="default"/>
        <w:lang w:val="uk" w:eastAsia="uk" w:bidi="uk"/>
      </w:rPr>
    </w:lvl>
    <w:lvl w:ilvl="3" w:tplc="449C9EF8">
      <w:numFmt w:val="bullet"/>
      <w:lvlText w:val="•"/>
      <w:lvlJc w:val="left"/>
      <w:pPr>
        <w:ind w:left="2555" w:hanging="360"/>
      </w:pPr>
      <w:rPr>
        <w:rFonts w:hint="default"/>
        <w:lang w:val="uk" w:eastAsia="uk" w:bidi="uk"/>
      </w:rPr>
    </w:lvl>
    <w:lvl w:ilvl="4" w:tplc="FB848258">
      <w:numFmt w:val="bullet"/>
      <w:lvlText w:val="•"/>
      <w:lvlJc w:val="left"/>
      <w:pPr>
        <w:ind w:left="3301" w:hanging="360"/>
      </w:pPr>
      <w:rPr>
        <w:rFonts w:hint="default"/>
        <w:lang w:val="uk" w:eastAsia="uk" w:bidi="uk"/>
      </w:rPr>
    </w:lvl>
    <w:lvl w:ilvl="5" w:tplc="F8601F20">
      <w:numFmt w:val="bullet"/>
      <w:lvlText w:val="•"/>
      <w:lvlJc w:val="left"/>
      <w:pPr>
        <w:ind w:left="4046" w:hanging="360"/>
      </w:pPr>
      <w:rPr>
        <w:rFonts w:hint="default"/>
        <w:lang w:val="uk" w:eastAsia="uk" w:bidi="uk"/>
      </w:rPr>
    </w:lvl>
    <w:lvl w:ilvl="6" w:tplc="54D4D110">
      <w:numFmt w:val="bullet"/>
      <w:lvlText w:val="•"/>
      <w:lvlJc w:val="left"/>
      <w:pPr>
        <w:ind w:left="4791" w:hanging="360"/>
      </w:pPr>
      <w:rPr>
        <w:rFonts w:hint="default"/>
        <w:lang w:val="uk" w:eastAsia="uk" w:bidi="uk"/>
      </w:rPr>
    </w:lvl>
    <w:lvl w:ilvl="7" w:tplc="D5188114">
      <w:numFmt w:val="bullet"/>
      <w:lvlText w:val="•"/>
      <w:lvlJc w:val="left"/>
      <w:pPr>
        <w:ind w:left="5536" w:hanging="360"/>
      </w:pPr>
      <w:rPr>
        <w:rFonts w:hint="default"/>
        <w:lang w:val="uk" w:eastAsia="uk" w:bidi="uk"/>
      </w:rPr>
    </w:lvl>
    <w:lvl w:ilvl="8" w:tplc="53EC02A2">
      <w:numFmt w:val="bullet"/>
      <w:lvlText w:val="•"/>
      <w:lvlJc w:val="left"/>
      <w:pPr>
        <w:ind w:left="6282" w:hanging="360"/>
      </w:pPr>
      <w:rPr>
        <w:rFonts w:hint="default"/>
        <w:lang w:val="uk" w:eastAsia="uk" w:bidi="uk"/>
      </w:rPr>
    </w:lvl>
  </w:abstractNum>
  <w:abstractNum w:abstractNumId="5" w15:restartNumberingAfterBreak="0">
    <w:nsid w:val="170C49B8"/>
    <w:multiLevelType w:val="hybridMultilevel"/>
    <w:tmpl w:val="CE647F24"/>
    <w:lvl w:ilvl="0" w:tplc="25101A50">
      <w:start w:val="1"/>
      <w:numFmt w:val="upperRoman"/>
      <w:lvlText w:val="%1"/>
      <w:lvlJc w:val="left"/>
      <w:pPr>
        <w:ind w:left="312" w:hanging="108"/>
      </w:pPr>
      <w:rPr>
        <w:rFonts w:ascii="Georgia" w:eastAsia="Georgia" w:hAnsi="Georgia" w:cs="Georgia" w:hint="default"/>
        <w:w w:val="83"/>
        <w:sz w:val="21"/>
        <w:szCs w:val="21"/>
        <w:lang w:val="uk" w:eastAsia="uk" w:bidi="uk"/>
      </w:rPr>
    </w:lvl>
    <w:lvl w:ilvl="1" w:tplc="B2E6BEFA">
      <w:numFmt w:val="bullet"/>
      <w:lvlText w:val="•"/>
      <w:lvlJc w:val="left"/>
      <w:pPr>
        <w:ind w:left="1065" w:hanging="108"/>
      </w:pPr>
      <w:rPr>
        <w:rFonts w:hint="default"/>
        <w:lang w:val="uk" w:eastAsia="uk" w:bidi="uk"/>
      </w:rPr>
    </w:lvl>
    <w:lvl w:ilvl="2" w:tplc="11F44536">
      <w:numFmt w:val="bullet"/>
      <w:lvlText w:val="•"/>
      <w:lvlJc w:val="left"/>
      <w:pPr>
        <w:ind w:left="1810" w:hanging="108"/>
      </w:pPr>
      <w:rPr>
        <w:rFonts w:hint="default"/>
        <w:lang w:val="uk" w:eastAsia="uk" w:bidi="uk"/>
      </w:rPr>
    </w:lvl>
    <w:lvl w:ilvl="3" w:tplc="9A066C38">
      <w:numFmt w:val="bullet"/>
      <w:lvlText w:val="•"/>
      <w:lvlJc w:val="left"/>
      <w:pPr>
        <w:ind w:left="2555" w:hanging="108"/>
      </w:pPr>
      <w:rPr>
        <w:rFonts w:hint="default"/>
        <w:lang w:val="uk" w:eastAsia="uk" w:bidi="uk"/>
      </w:rPr>
    </w:lvl>
    <w:lvl w:ilvl="4" w:tplc="33FA5B84">
      <w:numFmt w:val="bullet"/>
      <w:lvlText w:val="•"/>
      <w:lvlJc w:val="left"/>
      <w:pPr>
        <w:ind w:left="3301" w:hanging="108"/>
      </w:pPr>
      <w:rPr>
        <w:rFonts w:hint="default"/>
        <w:lang w:val="uk" w:eastAsia="uk" w:bidi="uk"/>
      </w:rPr>
    </w:lvl>
    <w:lvl w:ilvl="5" w:tplc="3B905410">
      <w:numFmt w:val="bullet"/>
      <w:lvlText w:val="•"/>
      <w:lvlJc w:val="left"/>
      <w:pPr>
        <w:ind w:left="4046" w:hanging="108"/>
      </w:pPr>
      <w:rPr>
        <w:rFonts w:hint="default"/>
        <w:lang w:val="uk" w:eastAsia="uk" w:bidi="uk"/>
      </w:rPr>
    </w:lvl>
    <w:lvl w:ilvl="6" w:tplc="3F9EE588">
      <w:numFmt w:val="bullet"/>
      <w:lvlText w:val="•"/>
      <w:lvlJc w:val="left"/>
      <w:pPr>
        <w:ind w:left="4791" w:hanging="108"/>
      </w:pPr>
      <w:rPr>
        <w:rFonts w:hint="default"/>
        <w:lang w:val="uk" w:eastAsia="uk" w:bidi="uk"/>
      </w:rPr>
    </w:lvl>
    <w:lvl w:ilvl="7" w:tplc="5492BC68">
      <w:numFmt w:val="bullet"/>
      <w:lvlText w:val="•"/>
      <w:lvlJc w:val="left"/>
      <w:pPr>
        <w:ind w:left="5536" w:hanging="108"/>
      </w:pPr>
      <w:rPr>
        <w:rFonts w:hint="default"/>
        <w:lang w:val="uk" w:eastAsia="uk" w:bidi="uk"/>
      </w:rPr>
    </w:lvl>
    <w:lvl w:ilvl="8" w:tplc="625A91CE">
      <w:numFmt w:val="bullet"/>
      <w:lvlText w:val="•"/>
      <w:lvlJc w:val="left"/>
      <w:pPr>
        <w:ind w:left="6282" w:hanging="108"/>
      </w:pPr>
      <w:rPr>
        <w:rFonts w:hint="default"/>
        <w:lang w:val="uk" w:eastAsia="uk" w:bidi="uk"/>
      </w:rPr>
    </w:lvl>
  </w:abstractNum>
  <w:abstractNum w:abstractNumId="6" w15:restartNumberingAfterBreak="0">
    <w:nsid w:val="183C611B"/>
    <w:multiLevelType w:val="hybridMultilevel"/>
    <w:tmpl w:val="183E822E"/>
    <w:lvl w:ilvl="0" w:tplc="C7D6F4FC">
      <w:numFmt w:val="bullet"/>
      <w:lvlText w:val="•"/>
      <w:lvlJc w:val="left"/>
      <w:pPr>
        <w:ind w:left="162" w:hanging="140"/>
      </w:pPr>
      <w:rPr>
        <w:rFonts w:ascii="Georgia" w:eastAsia="Georgia" w:hAnsi="Georgia" w:cs="Georgia" w:hint="default"/>
        <w:w w:val="113"/>
        <w:sz w:val="21"/>
        <w:szCs w:val="21"/>
        <w:lang w:val="uk" w:eastAsia="uk" w:bidi="uk"/>
      </w:rPr>
    </w:lvl>
    <w:lvl w:ilvl="1" w:tplc="202485E8">
      <w:numFmt w:val="bullet"/>
      <w:lvlText w:val="-"/>
      <w:lvlJc w:val="left"/>
      <w:pPr>
        <w:ind w:left="312" w:hanging="116"/>
      </w:pPr>
      <w:rPr>
        <w:rFonts w:ascii="Georgia" w:eastAsia="Georgia" w:hAnsi="Georgia" w:cs="Georgia" w:hint="default"/>
        <w:w w:val="89"/>
        <w:sz w:val="21"/>
        <w:szCs w:val="21"/>
        <w:lang w:val="uk" w:eastAsia="uk" w:bidi="uk"/>
      </w:rPr>
    </w:lvl>
    <w:lvl w:ilvl="2" w:tplc="BEFE8EE0">
      <w:numFmt w:val="bullet"/>
      <w:lvlText w:val="•"/>
      <w:lvlJc w:val="left"/>
      <w:pPr>
        <w:ind w:left="1017" w:hanging="140"/>
      </w:pPr>
      <w:rPr>
        <w:rFonts w:ascii="Georgia" w:eastAsia="Georgia" w:hAnsi="Georgia" w:cs="Georgia" w:hint="default"/>
        <w:w w:val="113"/>
        <w:sz w:val="21"/>
        <w:szCs w:val="21"/>
        <w:lang w:val="uk" w:eastAsia="uk" w:bidi="uk"/>
      </w:rPr>
    </w:lvl>
    <w:lvl w:ilvl="3" w:tplc="CDB89B5E">
      <w:numFmt w:val="bullet"/>
      <w:lvlText w:val="•"/>
      <w:lvlJc w:val="left"/>
      <w:pPr>
        <w:ind w:left="1757" w:hanging="140"/>
      </w:pPr>
      <w:rPr>
        <w:rFonts w:hint="default"/>
        <w:lang w:val="uk" w:eastAsia="uk" w:bidi="uk"/>
      </w:rPr>
    </w:lvl>
    <w:lvl w:ilvl="4" w:tplc="161C94D0">
      <w:numFmt w:val="bullet"/>
      <w:lvlText w:val="•"/>
      <w:lvlJc w:val="left"/>
      <w:pPr>
        <w:ind w:left="2494" w:hanging="140"/>
      </w:pPr>
      <w:rPr>
        <w:rFonts w:hint="default"/>
        <w:lang w:val="uk" w:eastAsia="uk" w:bidi="uk"/>
      </w:rPr>
    </w:lvl>
    <w:lvl w:ilvl="5" w:tplc="5A7CC3C2">
      <w:numFmt w:val="bullet"/>
      <w:lvlText w:val="•"/>
      <w:lvlJc w:val="left"/>
      <w:pPr>
        <w:ind w:left="3231" w:hanging="140"/>
      </w:pPr>
      <w:rPr>
        <w:rFonts w:hint="default"/>
        <w:lang w:val="uk" w:eastAsia="uk" w:bidi="uk"/>
      </w:rPr>
    </w:lvl>
    <w:lvl w:ilvl="6" w:tplc="8E70C0C4">
      <w:numFmt w:val="bullet"/>
      <w:lvlText w:val="•"/>
      <w:lvlJc w:val="left"/>
      <w:pPr>
        <w:ind w:left="3968" w:hanging="140"/>
      </w:pPr>
      <w:rPr>
        <w:rFonts w:hint="default"/>
        <w:lang w:val="uk" w:eastAsia="uk" w:bidi="uk"/>
      </w:rPr>
    </w:lvl>
    <w:lvl w:ilvl="7" w:tplc="BEC89D46">
      <w:numFmt w:val="bullet"/>
      <w:lvlText w:val="•"/>
      <w:lvlJc w:val="left"/>
      <w:pPr>
        <w:ind w:left="4705" w:hanging="140"/>
      </w:pPr>
      <w:rPr>
        <w:rFonts w:hint="default"/>
        <w:lang w:val="uk" w:eastAsia="uk" w:bidi="uk"/>
      </w:rPr>
    </w:lvl>
    <w:lvl w:ilvl="8" w:tplc="07405D76">
      <w:numFmt w:val="bullet"/>
      <w:lvlText w:val="•"/>
      <w:lvlJc w:val="left"/>
      <w:pPr>
        <w:ind w:left="5442" w:hanging="140"/>
      </w:pPr>
      <w:rPr>
        <w:rFonts w:hint="default"/>
        <w:lang w:val="uk" w:eastAsia="uk" w:bidi="uk"/>
      </w:rPr>
    </w:lvl>
  </w:abstractNum>
  <w:abstractNum w:abstractNumId="7" w15:restartNumberingAfterBreak="0">
    <w:nsid w:val="19DE1441"/>
    <w:multiLevelType w:val="hybridMultilevel"/>
    <w:tmpl w:val="7B70E074"/>
    <w:lvl w:ilvl="0" w:tplc="5FDC03AA">
      <w:start w:val="1"/>
      <w:numFmt w:val="decimal"/>
      <w:lvlText w:val="%1."/>
      <w:lvlJc w:val="left"/>
      <w:pPr>
        <w:ind w:left="312" w:hanging="207"/>
      </w:pPr>
      <w:rPr>
        <w:rFonts w:ascii="Georgia" w:eastAsia="Georgia" w:hAnsi="Georgia" w:cs="Georgia" w:hint="default"/>
        <w:w w:val="109"/>
        <w:sz w:val="21"/>
        <w:szCs w:val="21"/>
        <w:lang w:val="uk" w:eastAsia="uk" w:bidi="uk"/>
      </w:rPr>
    </w:lvl>
    <w:lvl w:ilvl="1" w:tplc="0A3AD754">
      <w:numFmt w:val="bullet"/>
      <w:lvlText w:val="•"/>
      <w:lvlJc w:val="left"/>
      <w:pPr>
        <w:ind w:left="1065" w:hanging="207"/>
      </w:pPr>
      <w:rPr>
        <w:rFonts w:hint="default"/>
        <w:lang w:val="uk" w:eastAsia="uk" w:bidi="uk"/>
      </w:rPr>
    </w:lvl>
    <w:lvl w:ilvl="2" w:tplc="6BB8FE26">
      <w:numFmt w:val="bullet"/>
      <w:lvlText w:val="•"/>
      <w:lvlJc w:val="left"/>
      <w:pPr>
        <w:ind w:left="1810" w:hanging="207"/>
      </w:pPr>
      <w:rPr>
        <w:rFonts w:hint="default"/>
        <w:lang w:val="uk" w:eastAsia="uk" w:bidi="uk"/>
      </w:rPr>
    </w:lvl>
    <w:lvl w:ilvl="3" w:tplc="C43CBC30">
      <w:numFmt w:val="bullet"/>
      <w:lvlText w:val="•"/>
      <w:lvlJc w:val="left"/>
      <w:pPr>
        <w:ind w:left="2555" w:hanging="207"/>
      </w:pPr>
      <w:rPr>
        <w:rFonts w:hint="default"/>
        <w:lang w:val="uk" w:eastAsia="uk" w:bidi="uk"/>
      </w:rPr>
    </w:lvl>
    <w:lvl w:ilvl="4" w:tplc="12B2A322">
      <w:numFmt w:val="bullet"/>
      <w:lvlText w:val="•"/>
      <w:lvlJc w:val="left"/>
      <w:pPr>
        <w:ind w:left="3301" w:hanging="207"/>
      </w:pPr>
      <w:rPr>
        <w:rFonts w:hint="default"/>
        <w:lang w:val="uk" w:eastAsia="uk" w:bidi="uk"/>
      </w:rPr>
    </w:lvl>
    <w:lvl w:ilvl="5" w:tplc="F0385170">
      <w:numFmt w:val="bullet"/>
      <w:lvlText w:val="•"/>
      <w:lvlJc w:val="left"/>
      <w:pPr>
        <w:ind w:left="4046" w:hanging="207"/>
      </w:pPr>
      <w:rPr>
        <w:rFonts w:hint="default"/>
        <w:lang w:val="uk" w:eastAsia="uk" w:bidi="uk"/>
      </w:rPr>
    </w:lvl>
    <w:lvl w:ilvl="6" w:tplc="92147B1A">
      <w:numFmt w:val="bullet"/>
      <w:lvlText w:val="•"/>
      <w:lvlJc w:val="left"/>
      <w:pPr>
        <w:ind w:left="4791" w:hanging="207"/>
      </w:pPr>
      <w:rPr>
        <w:rFonts w:hint="default"/>
        <w:lang w:val="uk" w:eastAsia="uk" w:bidi="uk"/>
      </w:rPr>
    </w:lvl>
    <w:lvl w:ilvl="7" w:tplc="24005E74">
      <w:numFmt w:val="bullet"/>
      <w:lvlText w:val="•"/>
      <w:lvlJc w:val="left"/>
      <w:pPr>
        <w:ind w:left="5536" w:hanging="207"/>
      </w:pPr>
      <w:rPr>
        <w:rFonts w:hint="default"/>
        <w:lang w:val="uk" w:eastAsia="uk" w:bidi="uk"/>
      </w:rPr>
    </w:lvl>
    <w:lvl w:ilvl="8" w:tplc="1ECCDC14">
      <w:numFmt w:val="bullet"/>
      <w:lvlText w:val="•"/>
      <w:lvlJc w:val="left"/>
      <w:pPr>
        <w:ind w:left="6282" w:hanging="207"/>
      </w:pPr>
      <w:rPr>
        <w:rFonts w:hint="default"/>
        <w:lang w:val="uk" w:eastAsia="uk" w:bidi="uk"/>
      </w:rPr>
    </w:lvl>
  </w:abstractNum>
  <w:abstractNum w:abstractNumId="8" w15:restartNumberingAfterBreak="0">
    <w:nsid w:val="2209766E"/>
    <w:multiLevelType w:val="hybridMultilevel"/>
    <w:tmpl w:val="65B2CBD2"/>
    <w:lvl w:ilvl="0" w:tplc="ECA6310C">
      <w:start w:val="2"/>
      <w:numFmt w:val="decimal"/>
      <w:lvlText w:val="%1."/>
      <w:lvlJc w:val="left"/>
      <w:pPr>
        <w:ind w:left="312" w:hanging="291"/>
      </w:pPr>
      <w:rPr>
        <w:rFonts w:ascii="Georgia" w:eastAsia="Georgia" w:hAnsi="Georgia" w:cs="Georgia" w:hint="default"/>
        <w:w w:val="92"/>
        <w:sz w:val="21"/>
        <w:szCs w:val="21"/>
        <w:lang w:val="uk" w:eastAsia="uk" w:bidi="uk"/>
      </w:rPr>
    </w:lvl>
    <w:lvl w:ilvl="1" w:tplc="124A090C">
      <w:numFmt w:val="bullet"/>
      <w:lvlText w:val="•"/>
      <w:lvlJc w:val="left"/>
      <w:pPr>
        <w:ind w:left="1065" w:hanging="291"/>
      </w:pPr>
      <w:rPr>
        <w:rFonts w:hint="default"/>
        <w:lang w:val="uk" w:eastAsia="uk" w:bidi="uk"/>
      </w:rPr>
    </w:lvl>
    <w:lvl w:ilvl="2" w:tplc="4D0AE33A">
      <w:numFmt w:val="bullet"/>
      <w:lvlText w:val="•"/>
      <w:lvlJc w:val="left"/>
      <w:pPr>
        <w:ind w:left="1810" w:hanging="291"/>
      </w:pPr>
      <w:rPr>
        <w:rFonts w:hint="default"/>
        <w:lang w:val="uk" w:eastAsia="uk" w:bidi="uk"/>
      </w:rPr>
    </w:lvl>
    <w:lvl w:ilvl="3" w:tplc="D6B68BD2">
      <w:numFmt w:val="bullet"/>
      <w:lvlText w:val="•"/>
      <w:lvlJc w:val="left"/>
      <w:pPr>
        <w:ind w:left="2555" w:hanging="291"/>
      </w:pPr>
      <w:rPr>
        <w:rFonts w:hint="default"/>
        <w:lang w:val="uk" w:eastAsia="uk" w:bidi="uk"/>
      </w:rPr>
    </w:lvl>
    <w:lvl w:ilvl="4" w:tplc="5EEC1806">
      <w:numFmt w:val="bullet"/>
      <w:lvlText w:val="•"/>
      <w:lvlJc w:val="left"/>
      <w:pPr>
        <w:ind w:left="3301" w:hanging="291"/>
      </w:pPr>
      <w:rPr>
        <w:rFonts w:hint="default"/>
        <w:lang w:val="uk" w:eastAsia="uk" w:bidi="uk"/>
      </w:rPr>
    </w:lvl>
    <w:lvl w:ilvl="5" w:tplc="1BEA2B5A">
      <w:numFmt w:val="bullet"/>
      <w:lvlText w:val="•"/>
      <w:lvlJc w:val="left"/>
      <w:pPr>
        <w:ind w:left="4046" w:hanging="291"/>
      </w:pPr>
      <w:rPr>
        <w:rFonts w:hint="default"/>
        <w:lang w:val="uk" w:eastAsia="uk" w:bidi="uk"/>
      </w:rPr>
    </w:lvl>
    <w:lvl w:ilvl="6" w:tplc="76EA922A">
      <w:numFmt w:val="bullet"/>
      <w:lvlText w:val="•"/>
      <w:lvlJc w:val="left"/>
      <w:pPr>
        <w:ind w:left="4791" w:hanging="291"/>
      </w:pPr>
      <w:rPr>
        <w:rFonts w:hint="default"/>
        <w:lang w:val="uk" w:eastAsia="uk" w:bidi="uk"/>
      </w:rPr>
    </w:lvl>
    <w:lvl w:ilvl="7" w:tplc="C180FC70">
      <w:numFmt w:val="bullet"/>
      <w:lvlText w:val="•"/>
      <w:lvlJc w:val="left"/>
      <w:pPr>
        <w:ind w:left="5536" w:hanging="291"/>
      </w:pPr>
      <w:rPr>
        <w:rFonts w:hint="default"/>
        <w:lang w:val="uk" w:eastAsia="uk" w:bidi="uk"/>
      </w:rPr>
    </w:lvl>
    <w:lvl w:ilvl="8" w:tplc="E6FE617A">
      <w:numFmt w:val="bullet"/>
      <w:lvlText w:val="•"/>
      <w:lvlJc w:val="left"/>
      <w:pPr>
        <w:ind w:left="6282" w:hanging="291"/>
      </w:pPr>
      <w:rPr>
        <w:rFonts w:hint="default"/>
        <w:lang w:val="uk" w:eastAsia="uk" w:bidi="uk"/>
      </w:rPr>
    </w:lvl>
  </w:abstractNum>
  <w:abstractNum w:abstractNumId="9" w15:restartNumberingAfterBreak="0">
    <w:nsid w:val="269442F2"/>
    <w:multiLevelType w:val="hybridMultilevel"/>
    <w:tmpl w:val="000C0542"/>
    <w:lvl w:ilvl="0" w:tplc="209A36F4">
      <w:start w:val="2"/>
      <w:numFmt w:val="decimal"/>
      <w:lvlText w:val="%1."/>
      <w:lvlJc w:val="left"/>
      <w:pPr>
        <w:ind w:left="312" w:hanging="207"/>
      </w:pPr>
      <w:rPr>
        <w:rFonts w:ascii="Georgia" w:eastAsia="Georgia" w:hAnsi="Georgia" w:cs="Georgia" w:hint="default"/>
        <w:w w:val="92"/>
        <w:sz w:val="21"/>
        <w:szCs w:val="21"/>
        <w:lang w:val="uk" w:eastAsia="uk" w:bidi="uk"/>
      </w:rPr>
    </w:lvl>
    <w:lvl w:ilvl="1" w:tplc="793EA936">
      <w:numFmt w:val="bullet"/>
      <w:lvlText w:val="•"/>
      <w:lvlJc w:val="left"/>
      <w:pPr>
        <w:ind w:left="1065" w:hanging="207"/>
      </w:pPr>
      <w:rPr>
        <w:rFonts w:hint="default"/>
        <w:lang w:val="uk" w:eastAsia="uk" w:bidi="uk"/>
      </w:rPr>
    </w:lvl>
    <w:lvl w:ilvl="2" w:tplc="1ED64F1C">
      <w:numFmt w:val="bullet"/>
      <w:lvlText w:val="•"/>
      <w:lvlJc w:val="left"/>
      <w:pPr>
        <w:ind w:left="1810" w:hanging="207"/>
      </w:pPr>
      <w:rPr>
        <w:rFonts w:hint="default"/>
        <w:lang w:val="uk" w:eastAsia="uk" w:bidi="uk"/>
      </w:rPr>
    </w:lvl>
    <w:lvl w:ilvl="3" w:tplc="3D0E9056">
      <w:numFmt w:val="bullet"/>
      <w:lvlText w:val="•"/>
      <w:lvlJc w:val="left"/>
      <w:pPr>
        <w:ind w:left="2555" w:hanging="207"/>
      </w:pPr>
      <w:rPr>
        <w:rFonts w:hint="default"/>
        <w:lang w:val="uk" w:eastAsia="uk" w:bidi="uk"/>
      </w:rPr>
    </w:lvl>
    <w:lvl w:ilvl="4" w:tplc="C8888616">
      <w:numFmt w:val="bullet"/>
      <w:lvlText w:val="•"/>
      <w:lvlJc w:val="left"/>
      <w:pPr>
        <w:ind w:left="3301" w:hanging="207"/>
      </w:pPr>
      <w:rPr>
        <w:rFonts w:hint="default"/>
        <w:lang w:val="uk" w:eastAsia="uk" w:bidi="uk"/>
      </w:rPr>
    </w:lvl>
    <w:lvl w:ilvl="5" w:tplc="5FE6888C">
      <w:numFmt w:val="bullet"/>
      <w:lvlText w:val="•"/>
      <w:lvlJc w:val="left"/>
      <w:pPr>
        <w:ind w:left="4046" w:hanging="207"/>
      </w:pPr>
      <w:rPr>
        <w:rFonts w:hint="default"/>
        <w:lang w:val="uk" w:eastAsia="uk" w:bidi="uk"/>
      </w:rPr>
    </w:lvl>
    <w:lvl w:ilvl="6" w:tplc="F0D2399C">
      <w:numFmt w:val="bullet"/>
      <w:lvlText w:val="•"/>
      <w:lvlJc w:val="left"/>
      <w:pPr>
        <w:ind w:left="4791" w:hanging="207"/>
      </w:pPr>
      <w:rPr>
        <w:rFonts w:hint="default"/>
        <w:lang w:val="uk" w:eastAsia="uk" w:bidi="uk"/>
      </w:rPr>
    </w:lvl>
    <w:lvl w:ilvl="7" w:tplc="7D102DCE">
      <w:numFmt w:val="bullet"/>
      <w:lvlText w:val="•"/>
      <w:lvlJc w:val="left"/>
      <w:pPr>
        <w:ind w:left="5536" w:hanging="207"/>
      </w:pPr>
      <w:rPr>
        <w:rFonts w:hint="default"/>
        <w:lang w:val="uk" w:eastAsia="uk" w:bidi="uk"/>
      </w:rPr>
    </w:lvl>
    <w:lvl w:ilvl="8" w:tplc="9EEA2238">
      <w:numFmt w:val="bullet"/>
      <w:lvlText w:val="•"/>
      <w:lvlJc w:val="left"/>
      <w:pPr>
        <w:ind w:left="6282" w:hanging="207"/>
      </w:pPr>
      <w:rPr>
        <w:rFonts w:hint="default"/>
        <w:lang w:val="uk" w:eastAsia="uk" w:bidi="uk"/>
      </w:rPr>
    </w:lvl>
  </w:abstractNum>
  <w:abstractNum w:abstractNumId="10" w15:restartNumberingAfterBreak="0">
    <w:nsid w:val="4A683260"/>
    <w:multiLevelType w:val="hybridMultilevel"/>
    <w:tmpl w:val="6F64E4A4"/>
    <w:lvl w:ilvl="0" w:tplc="EA9C1972">
      <w:start w:val="1"/>
      <w:numFmt w:val="decimal"/>
      <w:lvlText w:val="%1."/>
      <w:lvlJc w:val="left"/>
      <w:pPr>
        <w:ind w:left="1085" w:hanging="207"/>
      </w:pPr>
      <w:rPr>
        <w:rFonts w:ascii="Georgia" w:eastAsia="Georgia" w:hAnsi="Georgia" w:cs="Georgia" w:hint="default"/>
        <w:w w:val="109"/>
        <w:sz w:val="21"/>
        <w:szCs w:val="21"/>
        <w:lang w:val="uk" w:eastAsia="uk" w:bidi="uk"/>
      </w:rPr>
    </w:lvl>
    <w:lvl w:ilvl="1" w:tplc="AAC6E162">
      <w:numFmt w:val="bullet"/>
      <w:lvlText w:val="•"/>
      <w:lvlJc w:val="left"/>
      <w:pPr>
        <w:ind w:left="1749" w:hanging="207"/>
      </w:pPr>
      <w:rPr>
        <w:rFonts w:hint="default"/>
        <w:lang w:val="uk" w:eastAsia="uk" w:bidi="uk"/>
      </w:rPr>
    </w:lvl>
    <w:lvl w:ilvl="2" w:tplc="FAB475DE">
      <w:numFmt w:val="bullet"/>
      <w:lvlText w:val="•"/>
      <w:lvlJc w:val="left"/>
      <w:pPr>
        <w:ind w:left="2418" w:hanging="207"/>
      </w:pPr>
      <w:rPr>
        <w:rFonts w:hint="default"/>
        <w:lang w:val="uk" w:eastAsia="uk" w:bidi="uk"/>
      </w:rPr>
    </w:lvl>
    <w:lvl w:ilvl="3" w:tplc="2C62225C">
      <w:numFmt w:val="bullet"/>
      <w:lvlText w:val="•"/>
      <w:lvlJc w:val="left"/>
      <w:pPr>
        <w:ind w:left="3087" w:hanging="207"/>
      </w:pPr>
      <w:rPr>
        <w:rFonts w:hint="default"/>
        <w:lang w:val="uk" w:eastAsia="uk" w:bidi="uk"/>
      </w:rPr>
    </w:lvl>
    <w:lvl w:ilvl="4" w:tplc="ACF257BE">
      <w:numFmt w:val="bullet"/>
      <w:lvlText w:val="•"/>
      <w:lvlJc w:val="left"/>
      <w:pPr>
        <w:ind w:left="3757" w:hanging="207"/>
      </w:pPr>
      <w:rPr>
        <w:rFonts w:hint="default"/>
        <w:lang w:val="uk" w:eastAsia="uk" w:bidi="uk"/>
      </w:rPr>
    </w:lvl>
    <w:lvl w:ilvl="5" w:tplc="A8F8E526">
      <w:numFmt w:val="bullet"/>
      <w:lvlText w:val="•"/>
      <w:lvlJc w:val="left"/>
      <w:pPr>
        <w:ind w:left="4426" w:hanging="207"/>
      </w:pPr>
      <w:rPr>
        <w:rFonts w:hint="default"/>
        <w:lang w:val="uk" w:eastAsia="uk" w:bidi="uk"/>
      </w:rPr>
    </w:lvl>
    <w:lvl w:ilvl="6" w:tplc="633A1778">
      <w:numFmt w:val="bullet"/>
      <w:lvlText w:val="•"/>
      <w:lvlJc w:val="left"/>
      <w:pPr>
        <w:ind w:left="5095" w:hanging="207"/>
      </w:pPr>
      <w:rPr>
        <w:rFonts w:hint="default"/>
        <w:lang w:val="uk" w:eastAsia="uk" w:bidi="uk"/>
      </w:rPr>
    </w:lvl>
    <w:lvl w:ilvl="7" w:tplc="ADBCA852">
      <w:numFmt w:val="bullet"/>
      <w:lvlText w:val="•"/>
      <w:lvlJc w:val="left"/>
      <w:pPr>
        <w:ind w:left="5764" w:hanging="207"/>
      </w:pPr>
      <w:rPr>
        <w:rFonts w:hint="default"/>
        <w:lang w:val="uk" w:eastAsia="uk" w:bidi="uk"/>
      </w:rPr>
    </w:lvl>
    <w:lvl w:ilvl="8" w:tplc="FF0C33D0">
      <w:numFmt w:val="bullet"/>
      <w:lvlText w:val="•"/>
      <w:lvlJc w:val="left"/>
      <w:pPr>
        <w:ind w:left="6434" w:hanging="207"/>
      </w:pPr>
      <w:rPr>
        <w:rFonts w:hint="default"/>
        <w:lang w:val="uk" w:eastAsia="uk" w:bidi="uk"/>
      </w:rPr>
    </w:lvl>
  </w:abstractNum>
  <w:abstractNum w:abstractNumId="11" w15:restartNumberingAfterBreak="0">
    <w:nsid w:val="533D1880"/>
    <w:multiLevelType w:val="hybridMultilevel"/>
    <w:tmpl w:val="29D42562"/>
    <w:lvl w:ilvl="0" w:tplc="A6EEA24A">
      <w:start w:val="1"/>
      <w:numFmt w:val="decimal"/>
      <w:lvlText w:val="%1."/>
      <w:lvlJc w:val="left"/>
      <w:pPr>
        <w:ind w:left="312" w:hanging="217"/>
      </w:pPr>
      <w:rPr>
        <w:rFonts w:ascii="Georgia" w:eastAsia="Georgia" w:hAnsi="Georgia" w:cs="Georgia" w:hint="default"/>
        <w:w w:val="109"/>
        <w:sz w:val="21"/>
        <w:szCs w:val="21"/>
        <w:lang w:val="uk" w:eastAsia="uk" w:bidi="uk"/>
      </w:rPr>
    </w:lvl>
    <w:lvl w:ilvl="1" w:tplc="87EABCA4">
      <w:numFmt w:val="bullet"/>
      <w:lvlText w:val="•"/>
      <w:lvlJc w:val="left"/>
      <w:pPr>
        <w:ind w:left="1065" w:hanging="217"/>
      </w:pPr>
      <w:rPr>
        <w:rFonts w:hint="default"/>
        <w:lang w:val="uk" w:eastAsia="uk" w:bidi="uk"/>
      </w:rPr>
    </w:lvl>
    <w:lvl w:ilvl="2" w:tplc="65A61568">
      <w:numFmt w:val="bullet"/>
      <w:lvlText w:val="•"/>
      <w:lvlJc w:val="left"/>
      <w:pPr>
        <w:ind w:left="1810" w:hanging="217"/>
      </w:pPr>
      <w:rPr>
        <w:rFonts w:hint="default"/>
        <w:lang w:val="uk" w:eastAsia="uk" w:bidi="uk"/>
      </w:rPr>
    </w:lvl>
    <w:lvl w:ilvl="3" w:tplc="989E61D4">
      <w:numFmt w:val="bullet"/>
      <w:lvlText w:val="•"/>
      <w:lvlJc w:val="left"/>
      <w:pPr>
        <w:ind w:left="2555" w:hanging="217"/>
      </w:pPr>
      <w:rPr>
        <w:rFonts w:hint="default"/>
        <w:lang w:val="uk" w:eastAsia="uk" w:bidi="uk"/>
      </w:rPr>
    </w:lvl>
    <w:lvl w:ilvl="4" w:tplc="6AACA064">
      <w:numFmt w:val="bullet"/>
      <w:lvlText w:val="•"/>
      <w:lvlJc w:val="left"/>
      <w:pPr>
        <w:ind w:left="3301" w:hanging="217"/>
      </w:pPr>
      <w:rPr>
        <w:rFonts w:hint="default"/>
        <w:lang w:val="uk" w:eastAsia="uk" w:bidi="uk"/>
      </w:rPr>
    </w:lvl>
    <w:lvl w:ilvl="5" w:tplc="C0A4CCF0">
      <w:numFmt w:val="bullet"/>
      <w:lvlText w:val="•"/>
      <w:lvlJc w:val="left"/>
      <w:pPr>
        <w:ind w:left="4046" w:hanging="217"/>
      </w:pPr>
      <w:rPr>
        <w:rFonts w:hint="default"/>
        <w:lang w:val="uk" w:eastAsia="uk" w:bidi="uk"/>
      </w:rPr>
    </w:lvl>
    <w:lvl w:ilvl="6" w:tplc="CE4CDB44">
      <w:numFmt w:val="bullet"/>
      <w:lvlText w:val="•"/>
      <w:lvlJc w:val="left"/>
      <w:pPr>
        <w:ind w:left="4791" w:hanging="217"/>
      </w:pPr>
      <w:rPr>
        <w:rFonts w:hint="default"/>
        <w:lang w:val="uk" w:eastAsia="uk" w:bidi="uk"/>
      </w:rPr>
    </w:lvl>
    <w:lvl w:ilvl="7" w:tplc="4BF67A86">
      <w:numFmt w:val="bullet"/>
      <w:lvlText w:val="•"/>
      <w:lvlJc w:val="left"/>
      <w:pPr>
        <w:ind w:left="5536" w:hanging="217"/>
      </w:pPr>
      <w:rPr>
        <w:rFonts w:hint="default"/>
        <w:lang w:val="uk" w:eastAsia="uk" w:bidi="uk"/>
      </w:rPr>
    </w:lvl>
    <w:lvl w:ilvl="8" w:tplc="F7BC9B1E">
      <w:numFmt w:val="bullet"/>
      <w:lvlText w:val="•"/>
      <w:lvlJc w:val="left"/>
      <w:pPr>
        <w:ind w:left="6282" w:hanging="217"/>
      </w:pPr>
      <w:rPr>
        <w:rFonts w:hint="default"/>
        <w:lang w:val="uk" w:eastAsia="uk" w:bidi="uk"/>
      </w:rPr>
    </w:lvl>
  </w:abstractNum>
  <w:abstractNum w:abstractNumId="12" w15:restartNumberingAfterBreak="0">
    <w:nsid w:val="5EAC2925"/>
    <w:multiLevelType w:val="hybridMultilevel"/>
    <w:tmpl w:val="326EFB42"/>
    <w:lvl w:ilvl="0" w:tplc="BB588FFE">
      <w:start w:val="1"/>
      <w:numFmt w:val="lowerLetter"/>
      <w:lvlText w:val="%1)"/>
      <w:lvlJc w:val="left"/>
      <w:pPr>
        <w:ind w:left="1109" w:hanging="231"/>
      </w:pPr>
      <w:rPr>
        <w:rFonts w:ascii="Georgia" w:eastAsia="Georgia" w:hAnsi="Georgia" w:cs="Georgia" w:hint="default"/>
        <w:spacing w:val="-1"/>
        <w:w w:val="99"/>
        <w:sz w:val="21"/>
        <w:szCs w:val="21"/>
        <w:lang w:val="uk" w:eastAsia="uk" w:bidi="uk"/>
      </w:rPr>
    </w:lvl>
    <w:lvl w:ilvl="1" w:tplc="69B60664">
      <w:numFmt w:val="bullet"/>
      <w:lvlText w:val="•"/>
      <w:lvlJc w:val="left"/>
      <w:pPr>
        <w:ind w:left="1767" w:hanging="231"/>
      </w:pPr>
      <w:rPr>
        <w:rFonts w:hint="default"/>
        <w:lang w:val="uk" w:eastAsia="uk" w:bidi="uk"/>
      </w:rPr>
    </w:lvl>
    <w:lvl w:ilvl="2" w:tplc="852A2A5C">
      <w:numFmt w:val="bullet"/>
      <w:lvlText w:val="•"/>
      <w:lvlJc w:val="left"/>
      <w:pPr>
        <w:ind w:left="2434" w:hanging="231"/>
      </w:pPr>
      <w:rPr>
        <w:rFonts w:hint="default"/>
        <w:lang w:val="uk" w:eastAsia="uk" w:bidi="uk"/>
      </w:rPr>
    </w:lvl>
    <w:lvl w:ilvl="3" w:tplc="71B8100A">
      <w:numFmt w:val="bullet"/>
      <w:lvlText w:val="•"/>
      <w:lvlJc w:val="left"/>
      <w:pPr>
        <w:ind w:left="3101" w:hanging="231"/>
      </w:pPr>
      <w:rPr>
        <w:rFonts w:hint="default"/>
        <w:lang w:val="uk" w:eastAsia="uk" w:bidi="uk"/>
      </w:rPr>
    </w:lvl>
    <w:lvl w:ilvl="4" w:tplc="B6E4FC08">
      <w:numFmt w:val="bullet"/>
      <w:lvlText w:val="•"/>
      <w:lvlJc w:val="left"/>
      <w:pPr>
        <w:ind w:left="3769" w:hanging="231"/>
      </w:pPr>
      <w:rPr>
        <w:rFonts w:hint="default"/>
        <w:lang w:val="uk" w:eastAsia="uk" w:bidi="uk"/>
      </w:rPr>
    </w:lvl>
    <w:lvl w:ilvl="5" w:tplc="6EAE836A">
      <w:numFmt w:val="bullet"/>
      <w:lvlText w:val="•"/>
      <w:lvlJc w:val="left"/>
      <w:pPr>
        <w:ind w:left="4436" w:hanging="231"/>
      </w:pPr>
      <w:rPr>
        <w:rFonts w:hint="default"/>
        <w:lang w:val="uk" w:eastAsia="uk" w:bidi="uk"/>
      </w:rPr>
    </w:lvl>
    <w:lvl w:ilvl="6" w:tplc="F6F49854">
      <w:numFmt w:val="bullet"/>
      <w:lvlText w:val="•"/>
      <w:lvlJc w:val="left"/>
      <w:pPr>
        <w:ind w:left="5103" w:hanging="231"/>
      </w:pPr>
      <w:rPr>
        <w:rFonts w:hint="default"/>
        <w:lang w:val="uk" w:eastAsia="uk" w:bidi="uk"/>
      </w:rPr>
    </w:lvl>
    <w:lvl w:ilvl="7" w:tplc="45B47DBA">
      <w:numFmt w:val="bullet"/>
      <w:lvlText w:val="•"/>
      <w:lvlJc w:val="left"/>
      <w:pPr>
        <w:ind w:left="5770" w:hanging="231"/>
      </w:pPr>
      <w:rPr>
        <w:rFonts w:hint="default"/>
        <w:lang w:val="uk" w:eastAsia="uk" w:bidi="uk"/>
      </w:rPr>
    </w:lvl>
    <w:lvl w:ilvl="8" w:tplc="DC2289C8">
      <w:numFmt w:val="bullet"/>
      <w:lvlText w:val="•"/>
      <w:lvlJc w:val="left"/>
      <w:pPr>
        <w:ind w:left="6438" w:hanging="231"/>
      </w:pPr>
      <w:rPr>
        <w:rFonts w:hint="default"/>
        <w:lang w:val="uk" w:eastAsia="uk" w:bidi="uk"/>
      </w:rPr>
    </w:lvl>
  </w:abstractNum>
  <w:abstractNum w:abstractNumId="13" w15:restartNumberingAfterBreak="0">
    <w:nsid w:val="6FFA2AFE"/>
    <w:multiLevelType w:val="hybridMultilevel"/>
    <w:tmpl w:val="28522678"/>
    <w:lvl w:ilvl="0" w:tplc="5282BAF0">
      <w:start w:val="2"/>
      <w:numFmt w:val="decimal"/>
      <w:lvlText w:val="%1."/>
      <w:lvlJc w:val="left"/>
      <w:pPr>
        <w:ind w:left="312" w:hanging="207"/>
      </w:pPr>
      <w:rPr>
        <w:rFonts w:ascii="Georgia" w:eastAsia="Georgia" w:hAnsi="Georgia" w:cs="Georgia" w:hint="default"/>
        <w:w w:val="92"/>
        <w:sz w:val="21"/>
        <w:szCs w:val="21"/>
        <w:lang w:val="uk" w:eastAsia="uk" w:bidi="uk"/>
      </w:rPr>
    </w:lvl>
    <w:lvl w:ilvl="1" w:tplc="2946C2B4">
      <w:numFmt w:val="bullet"/>
      <w:lvlText w:val="•"/>
      <w:lvlJc w:val="left"/>
      <w:pPr>
        <w:ind w:left="1065" w:hanging="207"/>
      </w:pPr>
      <w:rPr>
        <w:rFonts w:hint="default"/>
        <w:lang w:val="uk" w:eastAsia="uk" w:bidi="uk"/>
      </w:rPr>
    </w:lvl>
    <w:lvl w:ilvl="2" w:tplc="0E1EF54E">
      <w:numFmt w:val="bullet"/>
      <w:lvlText w:val="•"/>
      <w:lvlJc w:val="left"/>
      <w:pPr>
        <w:ind w:left="1810" w:hanging="207"/>
      </w:pPr>
      <w:rPr>
        <w:rFonts w:hint="default"/>
        <w:lang w:val="uk" w:eastAsia="uk" w:bidi="uk"/>
      </w:rPr>
    </w:lvl>
    <w:lvl w:ilvl="3" w:tplc="3B2C5722">
      <w:numFmt w:val="bullet"/>
      <w:lvlText w:val="•"/>
      <w:lvlJc w:val="left"/>
      <w:pPr>
        <w:ind w:left="2555" w:hanging="207"/>
      </w:pPr>
      <w:rPr>
        <w:rFonts w:hint="default"/>
        <w:lang w:val="uk" w:eastAsia="uk" w:bidi="uk"/>
      </w:rPr>
    </w:lvl>
    <w:lvl w:ilvl="4" w:tplc="278C6EF4">
      <w:numFmt w:val="bullet"/>
      <w:lvlText w:val="•"/>
      <w:lvlJc w:val="left"/>
      <w:pPr>
        <w:ind w:left="3301" w:hanging="207"/>
      </w:pPr>
      <w:rPr>
        <w:rFonts w:hint="default"/>
        <w:lang w:val="uk" w:eastAsia="uk" w:bidi="uk"/>
      </w:rPr>
    </w:lvl>
    <w:lvl w:ilvl="5" w:tplc="111EE760">
      <w:numFmt w:val="bullet"/>
      <w:lvlText w:val="•"/>
      <w:lvlJc w:val="left"/>
      <w:pPr>
        <w:ind w:left="4046" w:hanging="207"/>
      </w:pPr>
      <w:rPr>
        <w:rFonts w:hint="default"/>
        <w:lang w:val="uk" w:eastAsia="uk" w:bidi="uk"/>
      </w:rPr>
    </w:lvl>
    <w:lvl w:ilvl="6" w:tplc="0010B5BC">
      <w:numFmt w:val="bullet"/>
      <w:lvlText w:val="•"/>
      <w:lvlJc w:val="left"/>
      <w:pPr>
        <w:ind w:left="4791" w:hanging="207"/>
      </w:pPr>
      <w:rPr>
        <w:rFonts w:hint="default"/>
        <w:lang w:val="uk" w:eastAsia="uk" w:bidi="uk"/>
      </w:rPr>
    </w:lvl>
    <w:lvl w:ilvl="7" w:tplc="A3D0D6C4">
      <w:numFmt w:val="bullet"/>
      <w:lvlText w:val="•"/>
      <w:lvlJc w:val="left"/>
      <w:pPr>
        <w:ind w:left="5536" w:hanging="207"/>
      </w:pPr>
      <w:rPr>
        <w:rFonts w:hint="default"/>
        <w:lang w:val="uk" w:eastAsia="uk" w:bidi="uk"/>
      </w:rPr>
    </w:lvl>
    <w:lvl w:ilvl="8" w:tplc="B00E92C6">
      <w:numFmt w:val="bullet"/>
      <w:lvlText w:val="•"/>
      <w:lvlJc w:val="left"/>
      <w:pPr>
        <w:ind w:left="6282" w:hanging="207"/>
      </w:pPr>
      <w:rPr>
        <w:rFonts w:hint="default"/>
        <w:lang w:val="uk" w:eastAsia="uk" w:bidi="uk"/>
      </w:rPr>
    </w:lvl>
  </w:abstractNum>
  <w:abstractNum w:abstractNumId="14" w15:restartNumberingAfterBreak="0">
    <w:nsid w:val="70971E3E"/>
    <w:multiLevelType w:val="hybridMultilevel"/>
    <w:tmpl w:val="D9542D80"/>
    <w:lvl w:ilvl="0" w:tplc="E88A91FC">
      <w:start w:val="2"/>
      <w:numFmt w:val="decimal"/>
      <w:lvlText w:val="%1."/>
      <w:lvlJc w:val="left"/>
      <w:pPr>
        <w:ind w:left="312" w:hanging="296"/>
      </w:pPr>
      <w:rPr>
        <w:rFonts w:ascii="Georgia" w:eastAsia="Georgia" w:hAnsi="Georgia" w:cs="Georgia" w:hint="default"/>
        <w:w w:val="92"/>
        <w:sz w:val="21"/>
        <w:szCs w:val="21"/>
        <w:lang w:val="uk" w:eastAsia="uk" w:bidi="uk"/>
      </w:rPr>
    </w:lvl>
    <w:lvl w:ilvl="1" w:tplc="E076976C">
      <w:numFmt w:val="bullet"/>
      <w:lvlText w:val="•"/>
      <w:lvlJc w:val="left"/>
      <w:pPr>
        <w:ind w:left="1065" w:hanging="296"/>
      </w:pPr>
      <w:rPr>
        <w:rFonts w:hint="default"/>
        <w:lang w:val="uk" w:eastAsia="uk" w:bidi="uk"/>
      </w:rPr>
    </w:lvl>
    <w:lvl w:ilvl="2" w:tplc="AB2C214A">
      <w:numFmt w:val="bullet"/>
      <w:lvlText w:val="•"/>
      <w:lvlJc w:val="left"/>
      <w:pPr>
        <w:ind w:left="1810" w:hanging="296"/>
      </w:pPr>
      <w:rPr>
        <w:rFonts w:hint="default"/>
        <w:lang w:val="uk" w:eastAsia="uk" w:bidi="uk"/>
      </w:rPr>
    </w:lvl>
    <w:lvl w:ilvl="3" w:tplc="930E0264">
      <w:numFmt w:val="bullet"/>
      <w:lvlText w:val="•"/>
      <w:lvlJc w:val="left"/>
      <w:pPr>
        <w:ind w:left="2555" w:hanging="296"/>
      </w:pPr>
      <w:rPr>
        <w:rFonts w:hint="default"/>
        <w:lang w:val="uk" w:eastAsia="uk" w:bidi="uk"/>
      </w:rPr>
    </w:lvl>
    <w:lvl w:ilvl="4" w:tplc="3294B82C">
      <w:numFmt w:val="bullet"/>
      <w:lvlText w:val="•"/>
      <w:lvlJc w:val="left"/>
      <w:pPr>
        <w:ind w:left="3301" w:hanging="296"/>
      </w:pPr>
      <w:rPr>
        <w:rFonts w:hint="default"/>
        <w:lang w:val="uk" w:eastAsia="uk" w:bidi="uk"/>
      </w:rPr>
    </w:lvl>
    <w:lvl w:ilvl="5" w:tplc="EEE68D88">
      <w:numFmt w:val="bullet"/>
      <w:lvlText w:val="•"/>
      <w:lvlJc w:val="left"/>
      <w:pPr>
        <w:ind w:left="4046" w:hanging="296"/>
      </w:pPr>
      <w:rPr>
        <w:rFonts w:hint="default"/>
        <w:lang w:val="uk" w:eastAsia="uk" w:bidi="uk"/>
      </w:rPr>
    </w:lvl>
    <w:lvl w:ilvl="6" w:tplc="1E8EB3BE">
      <w:numFmt w:val="bullet"/>
      <w:lvlText w:val="•"/>
      <w:lvlJc w:val="left"/>
      <w:pPr>
        <w:ind w:left="4791" w:hanging="296"/>
      </w:pPr>
      <w:rPr>
        <w:rFonts w:hint="default"/>
        <w:lang w:val="uk" w:eastAsia="uk" w:bidi="uk"/>
      </w:rPr>
    </w:lvl>
    <w:lvl w:ilvl="7" w:tplc="0BF2C846">
      <w:numFmt w:val="bullet"/>
      <w:lvlText w:val="•"/>
      <w:lvlJc w:val="left"/>
      <w:pPr>
        <w:ind w:left="5536" w:hanging="296"/>
      </w:pPr>
      <w:rPr>
        <w:rFonts w:hint="default"/>
        <w:lang w:val="uk" w:eastAsia="uk" w:bidi="uk"/>
      </w:rPr>
    </w:lvl>
    <w:lvl w:ilvl="8" w:tplc="D03C1B5C">
      <w:numFmt w:val="bullet"/>
      <w:lvlText w:val="•"/>
      <w:lvlJc w:val="left"/>
      <w:pPr>
        <w:ind w:left="6282" w:hanging="296"/>
      </w:pPr>
      <w:rPr>
        <w:rFonts w:hint="default"/>
        <w:lang w:val="uk" w:eastAsia="uk" w:bidi="uk"/>
      </w:rPr>
    </w:lvl>
  </w:abstractNum>
  <w:abstractNum w:abstractNumId="15" w15:restartNumberingAfterBreak="0">
    <w:nsid w:val="77780FB1"/>
    <w:multiLevelType w:val="hybridMultilevel"/>
    <w:tmpl w:val="79B20462"/>
    <w:lvl w:ilvl="0" w:tplc="6A408588">
      <w:numFmt w:val="bullet"/>
      <w:lvlText w:val="-"/>
      <w:lvlJc w:val="left"/>
      <w:pPr>
        <w:ind w:left="994" w:hanging="116"/>
      </w:pPr>
      <w:rPr>
        <w:rFonts w:ascii="Georgia" w:eastAsia="Georgia" w:hAnsi="Georgia" w:cs="Georgia" w:hint="default"/>
        <w:w w:val="89"/>
        <w:sz w:val="21"/>
        <w:szCs w:val="21"/>
        <w:lang w:val="uk" w:eastAsia="uk" w:bidi="uk"/>
      </w:rPr>
    </w:lvl>
    <w:lvl w:ilvl="1" w:tplc="5A804F0E">
      <w:numFmt w:val="bullet"/>
      <w:lvlText w:val="•"/>
      <w:lvlJc w:val="left"/>
      <w:pPr>
        <w:ind w:left="1677" w:hanging="116"/>
      </w:pPr>
      <w:rPr>
        <w:rFonts w:hint="default"/>
        <w:lang w:val="uk" w:eastAsia="uk" w:bidi="uk"/>
      </w:rPr>
    </w:lvl>
    <w:lvl w:ilvl="2" w:tplc="26423580">
      <w:numFmt w:val="bullet"/>
      <w:lvlText w:val="•"/>
      <w:lvlJc w:val="left"/>
      <w:pPr>
        <w:ind w:left="2354" w:hanging="116"/>
      </w:pPr>
      <w:rPr>
        <w:rFonts w:hint="default"/>
        <w:lang w:val="uk" w:eastAsia="uk" w:bidi="uk"/>
      </w:rPr>
    </w:lvl>
    <w:lvl w:ilvl="3" w:tplc="E4F2C6C8">
      <w:numFmt w:val="bullet"/>
      <w:lvlText w:val="•"/>
      <w:lvlJc w:val="left"/>
      <w:pPr>
        <w:ind w:left="3031" w:hanging="116"/>
      </w:pPr>
      <w:rPr>
        <w:rFonts w:hint="default"/>
        <w:lang w:val="uk" w:eastAsia="uk" w:bidi="uk"/>
      </w:rPr>
    </w:lvl>
    <w:lvl w:ilvl="4" w:tplc="7510651A">
      <w:numFmt w:val="bullet"/>
      <w:lvlText w:val="•"/>
      <w:lvlJc w:val="left"/>
      <w:pPr>
        <w:ind w:left="3709" w:hanging="116"/>
      </w:pPr>
      <w:rPr>
        <w:rFonts w:hint="default"/>
        <w:lang w:val="uk" w:eastAsia="uk" w:bidi="uk"/>
      </w:rPr>
    </w:lvl>
    <w:lvl w:ilvl="5" w:tplc="315634E2">
      <w:numFmt w:val="bullet"/>
      <w:lvlText w:val="•"/>
      <w:lvlJc w:val="left"/>
      <w:pPr>
        <w:ind w:left="4386" w:hanging="116"/>
      </w:pPr>
      <w:rPr>
        <w:rFonts w:hint="default"/>
        <w:lang w:val="uk" w:eastAsia="uk" w:bidi="uk"/>
      </w:rPr>
    </w:lvl>
    <w:lvl w:ilvl="6" w:tplc="34143CA8">
      <w:numFmt w:val="bullet"/>
      <w:lvlText w:val="•"/>
      <w:lvlJc w:val="left"/>
      <w:pPr>
        <w:ind w:left="5063" w:hanging="116"/>
      </w:pPr>
      <w:rPr>
        <w:rFonts w:hint="default"/>
        <w:lang w:val="uk" w:eastAsia="uk" w:bidi="uk"/>
      </w:rPr>
    </w:lvl>
    <w:lvl w:ilvl="7" w:tplc="58A06080">
      <w:numFmt w:val="bullet"/>
      <w:lvlText w:val="•"/>
      <w:lvlJc w:val="left"/>
      <w:pPr>
        <w:ind w:left="5740" w:hanging="116"/>
      </w:pPr>
      <w:rPr>
        <w:rFonts w:hint="default"/>
        <w:lang w:val="uk" w:eastAsia="uk" w:bidi="uk"/>
      </w:rPr>
    </w:lvl>
    <w:lvl w:ilvl="8" w:tplc="97E4B086">
      <w:numFmt w:val="bullet"/>
      <w:lvlText w:val="•"/>
      <w:lvlJc w:val="left"/>
      <w:pPr>
        <w:ind w:left="6418" w:hanging="116"/>
      </w:pPr>
      <w:rPr>
        <w:rFonts w:hint="default"/>
        <w:lang w:val="uk" w:eastAsia="uk" w:bidi="uk"/>
      </w:rPr>
    </w:lvl>
  </w:abstractNum>
  <w:abstractNum w:abstractNumId="16" w15:restartNumberingAfterBreak="0">
    <w:nsid w:val="7DA91505"/>
    <w:multiLevelType w:val="hybridMultilevel"/>
    <w:tmpl w:val="46E652BE"/>
    <w:lvl w:ilvl="0" w:tplc="CE820016">
      <w:start w:val="1"/>
      <w:numFmt w:val="upperRoman"/>
      <w:lvlText w:val="%1"/>
      <w:lvlJc w:val="left"/>
      <w:pPr>
        <w:ind w:left="312" w:hanging="139"/>
      </w:pPr>
      <w:rPr>
        <w:rFonts w:ascii="Georgia" w:eastAsia="Georgia" w:hAnsi="Georgia" w:cs="Georgia" w:hint="default"/>
        <w:w w:val="83"/>
        <w:sz w:val="21"/>
        <w:szCs w:val="21"/>
        <w:lang w:val="uk" w:eastAsia="uk" w:bidi="uk"/>
      </w:rPr>
    </w:lvl>
    <w:lvl w:ilvl="1" w:tplc="A7F4A5A4">
      <w:numFmt w:val="bullet"/>
      <w:lvlText w:val="•"/>
      <w:lvlJc w:val="left"/>
      <w:pPr>
        <w:ind w:left="1065" w:hanging="139"/>
      </w:pPr>
      <w:rPr>
        <w:rFonts w:hint="default"/>
        <w:lang w:val="uk" w:eastAsia="uk" w:bidi="uk"/>
      </w:rPr>
    </w:lvl>
    <w:lvl w:ilvl="2" w:tplc="0916ECB6">
      <w:numFmt w:val="bullet"/>
      <w:lvlText w:val="•"/>
      <w:lvlJc w:val="left"/>
      <w:pPr>
        <w:ind w:left="1810" w:hanging="139"/>
      </w:pPr>
      <w:rPr>
        <w:rFonts w:hint="default"/>
        <w:lang w:val="uk" w:eastAsia="uk" w:bidi="uk"/>
      </w:rPr>
    </w:lvl>
    <w:lvl w:ilvl="3" w:tplc="A5BC9520">
      <w:numFmt w:val="bullet"/>
      <w:lvlText w:val="•"/>
      <w:lvlJc w:val="left"/>
      <w:pPr>
        <w:ind w:left="2555" w:hanging="139"/>
      </w:pPr>
      <w:rPr>
        <w:rFonts w:hint="default"/>
        <w:lang w:val="uk" w:eastAsia="uk" w:bidi="uk"/>
      </w:rPr>
    </w:lvl>
    <w:lvl w:ilvl="4" w:tplc="533A45A6">
      <w:numFmt w:val="bullet"/>
      <w:lvlText w:val="•"/>
      <w:lvlJc w:val="left"/>
      <w:pPr>
        <w:ind w:left="3301" w:hanging="139"/>
      </w:pPr>
      <w:rPr>
        <w:rFonts w:hint="default"/>
        <w:lang w:val="uk" w:eastAsia="uk" w:bidi="uk"/>
      </w:rPr>
    </w:lvl>
    <w:lvl w:ilvl="5" w:tplc="74F45070">
      <w:numFmt w:val="bullet"/>
      <w:lvlText w:val="•"/>
      <w:lvlJc w:val="left"/>
      <w:pPr>
        <w:ind w:left="4046" w:hanging="139"/>
      </w:pPr>
      <w:rPr>
        <w:rFonts w:hint="default"/>
        <w:lang w:val="uk" w:eastAsia="uk" w:bidi="uk"/>
      </w:rPr>
    </w:lvl>
    <w:lvl w:ilvl="6" w:tplc="32E4D926">
      <w:numFmt w:val="bullet"/>
      <w:lvlText w:val="•"/>
      <w:lvlJc w:val="left"/>
      <w:pPr>
        <w:ind w:left="4791" w:hanging="139"/>
      </w:pPr>
      <w:rPr>
        <w:rFonts w:hint="default"/>
        <w:lang w:val="uk" w:eastAsia="uk" w:bidi="uk"/>
      </w:rPr>
    </w:lvl>
    <w:lvl w:ilvl="7" w:tplc="156E62E4">
      <w:numFmt w:val="bullet"/>
      <w:lvlText w:val="•"/>
      <w:lvlJc w:val="left"/>
      <w:pPr>
        <w:ind w:left="5536" w:hanging="139"/>
      </w:pPr>
      <w:rPr>
        <w:rFonts w:hint="default"/>
        <w:lang w:val="uk" w:eastAsia="uk" w:bidi="uk"/>
      </w:rPr>
    </w:lvl>
    <w:lvl w:ilvl="8" w:tplc="3E584A6A">
      <w:numFmt w:val="bullet"/>
      <w:lvlText w:val="•"/>
      <w:lvlJc w:val="left"/>
      <w:pPr>
        <w:ind w:left="6282" w:hanging="139"/>
      </w:pPr>
      <w:rPr>
        <w:rFonts w:hint="default"/>
        <w:lang w:val="uk" w:eastAsia="uk" w:bidi="uk"/>
      </w:rPr>
    </w:lvl>
  </w:abstractNum>
  <w:num w:numId="1">
    <w:abstractNumId w:val="6"/>
  </w:num>
  <w:num w:numId="2">
    <w:abstractNumId w:val="0"/>
  </w:num>
  <w:num w:numId="3">
    <w:abstractNumId w:val="12"/>
  </w:num>
  <w:num w:numId="4">
    <w:abstractNumId w:val="4"/>
  </w:num>
  <w:num w:numId="5">
    <w:abstractNumId w:val="8"/>
  </w:num>
  <w:num w:numId="6">
    <w:abstractNumId w:val="14"/>
  </w:num>
  <w:num w:numId="7">
    <w:abstractNumId w:val="13"/>
  </w:num>
  <w:num w:numId="8">
    <w:abstractNumId w:val="3"/>
  </w:num>
  <w:num w:numId="9">
    <w:abstractNumId w:val="15"/>
  </w:num>
  <w:num w:numId="10">
    <w:abstractNumId w:val="11"/>
  </w:num>
  <w:num w:numId="11">
    <w:abstractNumId w:val="7"/>
  </w:num>
  <w:num w:numId="12">
    <w:abstractNumId w:val="10"/>
  </w:num>
  <w:num w:numId="13">
    <w:abstractNumId w:val="5"/>
  </w:num>
  <w:num w:numId="14">
    <w:abstractNumId w:val="16"/>
  </w:num>
  <w:num w:numId="15">
    <w:abstractNumId w:val="1"/>
  </w:num>
  <w:num w:numId="16">
    <w:abstractNumId w:val="9"/>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70F5"/>
    <w:rsid w:val="0036500A"/>
    <w:rsid w:val="00476021"/>
    <w:rsid w:val="004E15AA"/>
    <w:rsid w:val="00B166A0"/>
    <w:rsid w:val="00B91BC0"/>
    <w:rsid w:val="00ED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96677-53A3-4068-989C-6B596D4E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76021"/>
    <w:pPr>
      <w:widowControl w:val="0"/>
      <w:autoSpaceDE w:val="0"/>
      <w:autoSpaceDN w:val="0"/>
      <w:spacing w:after="0" w:line="240" w:lineRule="auto"/>
    </w:pPr>
    <w:rPr>
      <w:rFonts w:ascii="Georgia" w:eastAsia="Georgia" w:hAnsi="Georgia" w:cs="Times New Roman"/>
      <w:lang w:val="uk" w:eastAsia="uk"/>
    </w:rPr>
  </w:style>
  <w:style w:type="paragraph" w:styleId="1">
    <w:name w:val="heading 1"/>
    <w:basedOn w:val="a"/>
    <w:link w:val="10"/>
    <w:uiPriority w:val="1"/>
    <w:qFormat/>
    <w:rsid w:val="00476021"/>
    <w:pPr>
      <w:spacing w:before="22"/>
      <w:ind w:left="312"/>
      <w:outlineLvl w:val="0"/>
    </w:pPr>
  </w:style>
  <w:style w:type="paragraph" w:styleId="2">
    <w:name w:val="heading 2"/>
    <w:basedOn w:val="a"/>
    <w:link w:val="20"/>
    <w:uiPriority w:val="1"/>
    <w:qFormat/>
    <w:rsid w:val="00476021"/>
    <w:pPr>
      <w:ind w:left="878"/>
      <w:outlineLvl w:val="1"/>
    </w:pPr>
    <w:rPr>
      <w:b/>
      <w:bCs/>
      <w:sz w:val="21"/>
      <w:szCs w:val="21"/>
    </w:rPr>
  </w:style>
  <w:style w:type="paragraph" w:styleId="3">
    <w:name w:val="heading 3"/>
    <w:basedOn w:val="a"/>
    <w:link w:val="30"/>
    <w:uiPriority w:val="1"/>
    <w:qFormat/>
    <w:rsid w:val="00476021"/>
    <w:pPr>
      <w:ind w:left="878"/>
      <w:outlineLvl w:val="2"/>
    </w:pPr>
    <w:rPr>
      <w:rFonts w:ascii="Times New Roman" w:eastAsia="Times New Roman" w:hAnsi="Times New Roman"/>
      <w:b/>
      <w:bCs/>
      <w: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76021"/>
    <w:rPr>
      <w:rFonts w:ascii="Georgia" w:eastAsia="Georgia" w:hAnsi="Georgia" w:cs="Times New Roman"/>
      <w:lang w:val="uk" w:eastAsia="uk"/>
    </w:rPr>
  </w:style>
  <w:style w:type="character" w:customStyle="1" w:styleId="20">
    <w:name w:val="Заголовок 2 Знак"/>
    <w:basedOn w:val="a0"/>
    <w:link w:val="2"/>
    <w:uiPriority w:val="1"/>
    <w:rsid w:val="00476021"/>
    <w:rPr>
      <w:rFonts w:ascii="Georgia" w:eastAsia="Georgia" w:hAnsi="Georgia" w:cs="Times New Roman"/>
      <w:b/>
      <w:bCs/>
      <w:sz w:val="21"/>
      <w:szCs w:val="21"/>
      <w:lang w:val="uk" w:eastAsia="uk"/>
    </w:rPr>
  </w:style>
  <w:style w:type="character" w:customStyle="1" w:styleId="30">
    <w:name w:val="Заголовок 3 Знак"/>
    <w:basedOn w:val="a0"/>
    <w:link w:val="3"/>
    <w:uiPriority w:val="1"/>
    <w:rsid w:val="00476021"/>
    <w:rPr>
      <w:rFonts w:ascii="Times New Roman" w:eastAsia="Times New Roman" w:hAnsi="Times New Roman" w:cs="Times New Roman"/>
      <w:b/>
      <w:bCs/>
      <w:i/>
      <w:sz w:val="21"/>
      <w:szCs w:val="21"/>
      <w:lang w:val="uk" w:eastAsia="uk"/>
    </w:rPr>
  </w:style>
  <w:style w:type="table" w:customStyle="1" w:styleId="TableNormal">
    <w:name w:val="Table Normal"/>
    <w:uiPriority w:val="2"/>
    <w:semiHidden/>
    <w:unhideWhenUsed/>
    <w:qFormat/>
    <w:rsid w:val="0047602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1">
    <w:name w:val="toc 1"/>
    <w:basedOn w:val="a"/>
    <w:uiPriority w:val="1"/>
    <w:qFormat/>
    <w:rsid w:val="00476021"/>
    <w:pPr>
      <w:spacing w:before="248"/>
      <w:ind w:left="312"/>
    </w:pPr>
    <w:rPr>
      <w:b/>
      <w:bCs/>
      <w:sz w:val="20"/>
      <w:szCs w:val="20"/>
    </w:rPr>
  </w:style>
  <w:style w:type="paragraph" w:styleId="a3">
    <w:name w:val="Body Text"/>
    <w:basedOn w:val="a"/>
    <w:link w:val="a4"/>
    <w:uiPriority w:val="1"/>
    <w:qFormat/>
    <w:rsid w:val="00476021"/>
    <w:pPr>
      <w:ind w:left="312"/>
    </w:pPr>
    <w:rPr>
      <w:sz w:val="21"/>
      <w:szCs w:val="21"/>
    </w:rPr>
  </w:style>
  <w:style w:type="character" w:customStyle="1" w:styleId="a4">
    <w:name w:val="Основной текст Знак"/>
    <w:basedOn w:val="a0"/>
    <w:link w:val="a3"/>
    <w:uiPriority w:val="1"/>
    <w:rsid w:val="00476021"/>
    <w:rPr>
      <w:rFonts w:ascii="Georgia" w:eastAsia="Georgia" w:hAnsi="Georgia" w:cs="Times New Roman"/>
      <w:sz w:val="21"/>
      <w:szCs w:val="21"/>
      <w:lang w:val="uk" w:eastAsia="uk"/>
    </w:rPr>
  </w:style>
  <w:style w:type="paragraph" w:styleId="a5">
    <w:name w:val="List Paragraph"/>
    <w:basedOn w:val="a"/>
    <w:uiPriority w:val="1"/>
    <w:qFormat/>
    <w:rsid w:val="00476021"/>
    <w:pPr>
      <w:ind w:left="1032" w:hanging="360"/>
    </w:pPr>
  </w:style>
  <w:style w:type="paragraph" w:customStyle="1" w:styleId="TableParagraph">
    <w:name w:val="Table Paragraph"/>
    <w:basedOn w:val="a"/>
    <w:uiPriority w:val="1"/>
    <w:qFormat/>
    <w:rsid w:val="00476021"/>
    <w:pPr>
      <w:ind w:left="108"/>
    </w:pPr>
  </w:style>
  <w:style w:type="paragraph" w:styleId="a6">
    <w:name w:val="header"/>
    <w:basedOn w:val="a"/>
    <w:link w:val="a7"/>
    <w:uiPriority w:val="99"/>
    <w:unhideWhenUsed/>
    <w:rsid w:val="004E15AA"/>
    <w:pPr>
      <w:tabs>
        <w:tab w:val="center" w:pos="4844"/>
        <w:tab w:val="right" w:pos="9689"/>
      </w:tabs>
    </w:pPr>
  </w:style>
  <w:style w:type="character" w:customStyle="1" w:styleId="a7">
    <w:name w:val="Верхний колонтитул Знак"/>
    <w:basedOn w:val="a0"/>
    <w:link w:val="a6"/>
    <w:uiPriority w:val="99"/>
    <w:rsid w:val="004E15AA"/>
    <w:rPr>
      <w:rFonts w:ascii="Georgia" w:eastAsia="Georgia" w:hAnsi="Georgia" w:cs="Times New Roman"/>
      <w:lang w:val="uk" w:eastAsia="uk"/>
    </w:rPr>
  </w:style>
  <w:style w:type="paragraph" w:styleId="a8">
    <w:name w:val="footer"/>
    <w:basedOn w:val="a"/>
    <w:link w:val="a9"/>
    <w:uiPriority w:val="99"/>
    <w:unhideWhenUsed/>
    <w:rsid w:val="004E15AA"/>
    <w:pPr>
      <w:tabs>
        <w:tab w:val="center" w:pos="4844"/>
        <w:tab w:val="right" w:pos="9689"/>
      </w:tabs>
    </w:pPr>
  </w:style>
  <w:style w:type="character" w:customStyle="1" w:styleId="a9">
    <w:name w:val="Нижний колонтитул Знак"/>
    <w:basedOn w:val="a0"/>
    <w:link w:val="a8"/>
    <w:uiPriority w:val="99"/>
    <w:rsid w:val="004E15AA"/>
    <w:rPr>
      <w:rFonts w:ascii="Georgia" w:eastAsia="Georgia" w:hAnsi="Georgia" w:cs="Times New Roman"/>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2114</Words>
  <Characters>12054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Dell03</cp:lastModifiedBy>
  <cp:revision>2</cp:revision>
  <dcterms:created xsi:type="dcterms:W3CDTF">2020-03-24T16:49:00Z</dcterms:created>
  <dcterms:modified xsi:type="dcterms:W3CDTF">2020-03-24T16:49:00Z</dcterms:modified>
</cp:coreProperties>
</file>