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The general features of bony tissue.</w:t>
      </w:r>
    </w:p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Bony tissue: types, particularities of structure and localisation.</w:t>
      </w:r>
    </w:p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Morphofunctiona</w:t>
      </w:r>
      <w:r>
        <w:rPr>
          <w:rFonts w:asciiTheme="majorHAnsi" w:hAnsiTheme="majorHAnsi"/>
          <w:color w:val="000000"/>
          <w:sz w:val="28"/>
          <w:szCs w:val="28"/>
          <w:lang w:val="en-US"/>
        </w:rPr>
        <w:t xml:space="preserve">l characteristic of </w:t>
      </w: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osteoblasts.</w:t>
      </w:r>
    </w:p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Morphofunctional character</w:t>
      </w:r>
      <w:r>
        <w:rPr>
          <w:rFonts w:asciiTheme="majorHAnsi" w:hAnsiTheme="majorHAnsi"/>
          <w:color w:val="000000"/>
          <w:sz w:val="28"/>
          <w:szCs w:val="28"/>
          <w:lang w:val="en-US"/>
        </w:rPr>
        <w:t xml:space="preserve">istic of </w:t>
      </w: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osteocytes.</w:t>
      </w:r>
    </w:p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Morphofunctional character</w:t>
      </w:r>
      <w:r>
        <w:rPr>
          <w:rFonts w:asciiTheme="majorHAnsi" w:hAnsiTheme="majorHAnsi"/>
          <w:color w:val="000000"/>
          <w:sz w:val="28"/>
          <w:szCs w:val="28"/>
          <w:lang w:val="en-US"/>
        </w:rPr>
        <w:t xml:space="preserve">istic of </w:t>
      </w: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osteoclasts.</w:t>
      </w:r>
    </w:p>
    <w:p w:rsidR="0008341E" w:rsidRPr="002A337F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Osteon as a morphofunctional unite of compact bone. Structure of the dyaphysis.</w:t>
      </w:r>
    </w:p>
    <w:p w:rsid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>Steps in intramembranous ossification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>Endochondral ossification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AC0EFC">
        <w:rPr>
          <w:rFonts w:asciiTheme="majorHAnsi" w:hAnsiTheme="majorHAnsi"/>
          <w:bCs/>
          <w:sz w:val="28"/>
          <w:szCs w:val="28"/>
        </w:rPr>
        <w:t xml:space="preserve">The epiphyseal plate </w:t>
      </w:r>
      <w:r w:rsidRPr="00AC0EFC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08341E" w:rsidRP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08341E">
        <w:rPr>
          <w:rFonts w:asciiTheme="majorHAnsi" w:hAnsiTheme="majorHAnsi"/>
          <w:color w:val="000000"/>
          <w:sz w:val="28"/>
          <w:szCs w:val="28"/>
          <w:lang w:val="en-US"/>
        </w:rPr>
        <w:t>Growth and regeneration of bones.</w:t>
      </w:r>
    </w:p>
    <w:p w:rsid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  <w:lang w:val="en-US"/>
        </w:rPr>
        <w:t xml:space="preserve">Primary </w:t>
      </w:r>
      <w:r w:rsidRPr="0008341E">
        <w:rPr>
          <w:rFonts w:asciiTheme="majorHAnsi" w:hAnsiTheme="majorHAnsi"/>
          <w:bCs/>
          <w:sz w:val="28"/>
          <w:szCs w:val="28"/>
          <w:lang w:val="en-US"/>
        </w:rPr>
        <w:t>or woven bone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08341E">
        <w:rPr>
          <w:rFonts w:asciiTheme="majorHAnsi" w:hAnsiTheme="majorHAnsi"/>
          <w:bCs/>
          <w:sz w:val="28"/>
          <w:szCs w:val="28"/>
          <w:lang w:val="en-US"/>
        </w:rPr>
        <w:t>Spongy bone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08341E" w:rsidRPr="0008341E" w:rsidRDefault="0008341E" w:rsidP="0008341E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08341E">
        <w:rPr>
          <w:rFonts w:asciiTheme="majorHAnsi" w:hAnsiTheme="majorHAnsi"/>
          <w:bCs/>
          <w:sz w:val="28"/>
          <w:szCs w:val="28"/>
          <w:lang w:val="en-US"/>
        </w:rPr>
        <w:t>Fracture repair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  <w:r w:rsidRPr="0008341E">
        <w:t xml:space="preserve"> </w:t>
      </w:r>
      <w:r w:rsidRPr="0008341E">
        <w:rPr>
          <w:rFonts w:asciiTheme="majorHAnsi" w:hAnsiTheme="majorHAnsi"/>
          <w:bCs/>
          <w:sz w:val="28"/>
          <w:szCs w:val="28"/>
          <w:lang w:val="en-US"/>
        </w:rPr>
        <w:t>Bone remodeling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  <w:bookmarkStart w:id="0" w:name="_GoBack"/>
      <w:bookmarkEnd w:id="0"/>
    </w:p>
    <w:p w:rsidR="00064DD8" w:rsidRPr="0008341E" w:rsidRDefault="00064DD8">
      <w:pPr>
        <w:rPr>
          <w:lang w:val="en-US"/>
        </w:rPr>
      </w:pPr>
    </w:p>
    <w:sectPr w:rsidR="00064DD8" w:rsidRPr="000834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7BD28E6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A6"/>
    <w:rsid w:val="000371A6"/>
    <w:rsid w:val="00064DD8"/>
    <w:rsid w:val="0008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2</cp:revision>
  <dcterms:created xsi:type="dcterms:W3CDTF">2020-03-18T00:06:00Z</dcterms:created>
  <dcterms:modified xsi:type="dcterms:W3CDTF">2020-03-18T00:12:00Z</dcterms:modified>
</cp:coreProperties>
</file>