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99"/>
  <w:body>
    <w:p w:rsidR="001068EC" w:rsidRPr="009B45C6" w:rsidRDefault="00177114" w:rsidP="00E8098F">
      <w:pPr>
        <w:spacing w:line="23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17600" cy="1076325"/>
            <wp:effectExtent l="19050" t="0" r="6350" b="0"/>
            <wp:wrapSquare wrapText="bothSides"/>
            <wp:docPr id="1" name="Рисунок 1" descr="Описание: D:\Users\Администратор\Desktop\uzhn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Администратор\Desktop\uzhnu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92B" w:rsidRPr="009B45C6">
        <w:t xml:space="preserve">    </w:t>
      </w:r>
    </w:p>
    <w:p w:rsidR="00CC0151" w:rsidRPr="009B45C6" w:rsidRDefault="00CC0151" w:rsidP="007847B2">
      <w:pPr>
        <w:pStyle w:val="a3"/>
        <w:spacing w:line="230" w:lineRule="auto"/>
        <w:jc w:val="center"/>
        <w:rPr>
          <w:rFonts w:ascii="Times New Roman" w:hAnsi="Times New Roman"/>
          <w:b/>
          <w:color w:val="0000CC"/>
          <w:spacing w:val="-20"/>
          <w:sz w:val="8"/>
          <w:szCs w:val="8"/>
          <w:lang w:val="ru-RU"/>
        </w:rPr>
      </w:pPr>
    </w:p>
    <w:p w:rsidR="00594D40" w:rsidRPr="009B45C6" w:rsidRDefault="00594D40" w:rsidP="00407A4C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4D40" w:rsidRPr="009B45C6" w:rsidRDefault="00594D40" w:rsidP="00407A4C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4D40" w:rsidRPr="009B45C6" w:rsidRDefault="00594D40" w:rsidP="00407A4C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4D40" w:rsidRPr="009B45C6" w:rsidRDefault="00594D40" w:rsidP="00407A4C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4D40" w:rsidRPr="009B45C6" w:rsidRDefault="00594D40" w:rsidP="00407A4C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7114" w:rsidRPr="00177114" w:rsidRDefault="00177114" w:rsidP="00177114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7114">
        <w:rPr>
          <w:rFonts w:ascii="Times New Roman" w:hAnsi="Times New Roman"/>
          <w:sz w:val="28"/>
          <w:szCs w:val="28"/>
          <w:lang w:val="ru-RU"/>
        </w:rPr>
        <w:t>МИНИСТЕРСТВО ОБРАЗОВАНИЯ И НАУКИ УКРАИНЫ</w:t>
      </w:r>
    </w:p>
    <w:p w:rsidR="00177114" w:rsidRPr="00177114" w:rsidRDefault="00177114" w:rsidP="00177114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77114">
        <w:rPr>
          <w:rFonts w:ascii="Times New Roman" w:hAnsi="Times New Roman"/>
          <w:sz w:val="28"/>
          <w:szCs w:val="28"/>
          <w:lang w:val="ru-RU"/>
        </w:rPr>
        <w:t>УЖГОРОДСКИЙ НАЦИОНАЛЬНЫЙ УНИВЕРСИТЕТ</w:t>
      </w:r>
    </w:p>
    <w:p w:rsidR="00594D40" w:rsidRDefault="00177114" w:rsidP="00177114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77114">
        <w:rPr>
          <w:rFonts w:ascii="Times New Roman" w:hAnsi="Times New Roman"/>
          <w:sz w:val="28"/>
          <w:szCs w:val="28"/>
          <w:lang w:val="ru-RU"/>
        </w:rPr>
        <w:t>Институт экономики и международных отношений</w:t>
      </w:r>
    </w:p>
    <w:p w:rsidR="00184F80" w:rsidRPr="00184F80" w:rsidRDefault="00184F80" w:rsidP="00177114">
      <w:pPr>
        <w:pStyle w:val="a3"/>
        <w:spacing w:line="23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84F80">
        <w:rPr>
          <w:rFonts w:ascii="Times New Roman" w:hAnsi="Times New Roman"/>
          <w:sz w:val="28"/>
          <w:szCs w:val="28"/>
          <w:lang w:val="ru-RU"/>
        </w:rPr>
        <w:t>Институт государственн</w:t>
      </w:r>
      <w:bookmarkStart w:id="0" w:name="_GoBack"/>
      <w:bookmarkEnd w:id="0"/>
      <w:r w:rsidRPr="00184F80">
        <w:rPr>
          <w:rFonts w:ascii="Times New Roman" w:hAnsi="Times New Roman"/>
          <w:sz w:val="28"/>
          <w:szCs w:val="28"/>
          <w:lang w:val="ru-RU"/>
        </w:rPr>
        <w:t>ого управления и регионального развития</w:t>
      </w:r>
    </w:p>
    <w:p w:rsidR="00177114" w:rsidRPr="00994AC2" w:rsidRDefault="00177114" w:rsidP="00177114">
      <w:pPr>
        <w:pStyle w:val="a3"/>
        <w:spacing w:line="23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44929" w:rsidRPr="009B45C6" w:rsidRDefault="00594D40" w:rsidP="00112136">
      <w:pPr>
        <w:pStyle w:val="a3"/>
        <w:spacing w:line="276" w:lineRule="auto"/>
        <w:jc w:val="center"/>
        <w:rPr>
          <w:rFonts w:ascii="Times New Roman" w:hAnsi="Times New Roman"/>
          <w:bCs/>
          <w:caps/>
          <w:sz w:val="31"/>
          <w:szCs w:val="31"/>
          <w:lang w:val="ru-RU"/>
        </w:rPr>
      </w:pPr>
      <w:r w:rsidRPr="009B45C6">
        <w:rPr>
          <w:rFonts w:ascii="Times New Roman" w:hAnsi="Times New Roman"/>
          <w:bCs/>
          <w:sz w:val="31"/>
          <w:szCs w:val="31"/>
          <w:lang w:val="ru-RU"/>
        </w:rPr>
        <w:t>Международная научно-практическая конференция</w:t>
      </w:r>
    </w:p>
    <w:p w:rsidR="003218A0" w:rsidRDefault="00F44929" w:rsidP="0089181E">
      <w:pPr>
        <w:pStyle w:val="a3"/>
        <w:spacing w:line="276" w:lineRule="auto"/>
        <w:jc w:val="center"/>
        <w:rPr>
          <w:rFonts w:ascii="Times New Roman" w:hAnsi="Times New Roman"/>
          <w:b/>
          <w:bCs/>
          <w:caps/>
          <w:sz w:val="28"/>
          <w:szCs w:val="32"/>
          <w:lang w:val="ru-RU"/>
        </w:rPr>
      </w:pPr>
      <w:r w:rsidRPr="009B45C6">
        <w:rPr>
          <w:rFonts w:ascii="Times New Roman" w:hAnsi="Times New Roman"/>
          <w:b/>
          <w:bCs/>
          <w:caps/>
          <w:sz w:val="28"/>
          <w:szCs w:val="32"/>
          <w:lang w:val="ru-RU"/>
        </w:rPr>
        <w:t>«</w:t>
      </w:r>
      <w:r w:rsidR="003218A0" w:rsidRPr="003218A0">
        <w:rPr>
          <w:rFonts w:ascii="Times New Roman" w:hAnsi="Times New Roman"/>
          <w:b/>
          <w:bCs/>
          <w:caps/>
          <w:sz w:val="28"/>
          <w:szCs w:val="32"/>
          <w:lang w:val="ru-RU"/>
        </w:rPr>
        <w:t xml:space="preserve">Актуальные проблемы экономики </w:t>
      </w:r>
    </w:p>
    <w:p w:rsidR="003E694B" w:rsidRPr="009B45C6" w:rsidRDefault="003218A0" w:rsidP="0089181E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32"/>
          <w:lang w:val="ru-RU"/>
        </w:rPr>
      </w:pPr>
      <w:r w:rsidRPr="003218A0">
        <w:rPr>
          <w:rFonts w:ascii="Times New Roman" w:hAnsi="Times New Roman"/>
          <w:b/>
          <w:bCs/>
          <w:caps/>
          <w:sz w:val="28"/>
          <w:szCs w:val="32"/>
          <w:lang w:val="ru-RU"/>
        </w:rPr>
        <w:t>и управления современной Украины</w:t>
      </w:r>
      <w:r w:rsidR="00F44929" w:rsidRPr="009B45C6">
        <w:rPr>
          <w:rFonts w:ascii="Times New Roman" w:hAnsi="Times New Roman"/>
          <w:b/>
          <w:bCs/>
          <w:caps/>
          <w:sz w:val="28"/>
          <w:szCs w:val="32"/>
          <w:lang w:val="ru-RU"/>
        </w:rPr>
        <w:t>»</w:t>
      </w:r>
    </w:p>
    <w:p w:rsidR="003E694B" w:rsidRPr="00177114" w:rsidRDefault="00F44929" w:rsidP="007847B2">
      <w:pPr>
        <w:pStyle w:val="a3"/>
        <w:spacing w:line="23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177114">
        <w:rPr>
          <w:rFonts w:ascii="Times New Roman" w:hAnsi="Times New Roman"/>
          <w:bCs/>
          <w:sz w:val="26"/>
          <w:szCs w:val="26"/>
          <w:lang w:val="ru-RU"/>
        </w:rPr>
        <w:t>г. Ужгор</w:t>
      </w:r>
      <w:r w:rsidR="009B5DE8" w:rsidRPr="00177114">
        <w:rPr>
          <w:rFonts w:ascii="Times New Roman" w:hAnsi="Times New Roman"/>
          <w:bCs/>
          <w:sz w:val="26"/>
          <w:szCs w:val="26"/>
          <w:lang w:val="ru-RU"/>
        </w:rPr>
        <w:t xml:space="preserve">од, </w:t>
      </w:r>
      <w:r w:rsidR="003218A0">
        <w:rPr>
          <w:rFonts w:ascii="Times New Roman" w:hAnsi="Times New Roman"/>
          <w:bCs/>
          <w:sz w:val="26"/>
          <w:szCs w:val="26"/>
          <w:lang w:val="ru-RU"/>
        </w:rPr>
        <w:t>16</w:t>
      </w:r>
      <w:r w:rsidR="009B5DE8" w:rsidRPr="00177114">
        <w:rPr>
          <w:rFonts w:ascii="Times New Roman" w:hAnsi="Times New Roman"/>
          <w:bCs/>
          <w:sz w:val="26"/>
          <w:szCs w:val="26"/>
          <w:lang w:val="ru-RU"/>
        </w:rPr>
        <w:t>-</w:t>
      </w:r>
      <w:r w:rsidR="003218A0">
        <w:rPr>
          <w:rFonts w:ascii="Times New Roman" w:hAnsi="Times New Roman"/>
          <w:bCs/>
          <w:sz w:val="26"/>
          <w:szCs w:val="26"/>
          <w:lang w:val="ru-RU"/>
        </w:rPr>
        <w:t>17</w:t>
      </w:r>
      <w:r w:rsidRPr="00177114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89181E">
        <w:rPr>
          <w:rFonts w:ascii="Times New Roman" w:hAnsi="Times New Roman"/>
          <w:bCs/>
          <w:sz w:val="26"/>
          <w:szCs w:val="26"/>
          <w:lang w:val="ru-RU"/>
        </w:rPr>
        <w:t>ма</w:t>
      </w:r>
      <w:r w:rsidR="003218A0">
        <w:rPr>
          <w:rFonts w:ascii="Times New Roman" w:hAnsi="Times New Roman"/>
          <w:bCs/>
          <w:sz w:val="26"/>
          <w:szCs w:val="26"/>
          <w:lang w:val="ru-RU"/>
        </w:rPr>
        <w:t>я</w:t>
      </w:r>
      <w:r w:rsidRPr="00177114">
        <w:rPr>
          <w:rFonts w:ascii="Times New Roman" w:hAnsi="Times New Roman"/>
          <w:bCs/>
          <w:sz w:val="26"/>
          <w:szCs w:val="26"/>
          <w:lang w:val="ru-RU"/>
        </w:rPr>
        <w:t xml:space="preserve"> 201</w:t>
      </w:r>
      <w:r w:rsidR="0089181E">
        <w:rPr>
          <w:rFonts w:ascii="Times New Roman" w:hAnsi="Times New Roman"/>
          <w:bCs/>
          <w:sz w:val="26"/>
          <w:szCs w:val="26"/>
          <w:lang w:val="ru-RU"/>
        </w:rPr>
        <w:t>4</w:t>
      </w:r>
      <w:r w:rsidR="006E54E5" w:rsidRPr="00177114">
        <w:rPr>
          <w:rFonts w:ascii="Times New Roman" w:hAnsi="Times New Roman"/>
          <w:bCs/>
          <w:sz w:val="26"/>
          <w:szCs w:val="26"/>
          <w:lang w:val="ru-RU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/>
        <w:tblLook w:val="04A0" w:firstRow="1" w:lastRow="0" w:firstColumn="1" w:lastColumn="0" w:noHBand="0" w:noVBand="1"/>
      </w:tblPr>
      <w:tblGrid>
        <w:gridCol w:w="10314"/>
      </w:tblGrid>
      <w:tr w:rsidR="00836EEC" w:rsidRPr="009B45C6" w:rsidTr="003608BC">
        <w:tc>
          <w:tcPr>
            <w:tcW w:w="10314" w:type="dxa"/>
            <w:shd w:val="clear" w:color="auto" w:fill="F8F8F8"/>
          </w:tcPr>
          <w:p w:rsidR="001B27C3" w:rsidRPr="009B45C6" w:rsidRDefault="00F44929" w:rsidP="007847B2">
            <w:pPr>
              <w:pStyle w:val="a4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45C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Общая информация</w:t>
            </w:r>
          </w:p>
        </w:tc>
      </w:tr>
    </w:tbl>
    <w:p w:rsidR="00A75602" w:rsidRPr="009B45C6" w:rsidRDefault="00F44929" w:rsidP="007847B2">
      <w:pPr>
        <w:spacing w:line="230" w:lineRule="auto"/>
        <w:jc w:val="both"/>
      </w:pPr>
      <w:r w:rsidRPr="009B45C6">
        <w:rPr>
          <w:b/>
        </w:rPr>
        <w:t xml:space="preserve">Цель конференции: </w:t>
      </w:r>
      <w:r w:rsidRPr="009B45C6">
        <w:t xml:space="preserve">Конференция проводится с целью осуществления комплексного научного рассмотрения современного состояния </w:t>
      </w:r>
      <w:r w:rsidR="009B5DE8" w:rsidRPr="009B45C6">
        <w:t>международных отношений</w:t>
      </w:r>
      <w:r w:rsidRPr="009B45C6">
        <w:t xml:space="preserve"> с привлечением усилий ученых, аспирантов, студентов из всех уголков Украины и зарубежных государств, которые исследуют </w:t>
      </w:r>
      <w:r w:rsidR="009B5DE8" w:rsidRPr="009B45C6">
        <w:t>актуальные проблемы развития международных отношений современных государств</w:t>
      </w:r>
      <w:r w:rsidR="00BF6328" w:rsidRPr="009B45C6">
        <w:t>.</w:t>
      </w:r>
    </w:p>
    <w:p w:rsidR="00F44929" w:rsidRPr="00177114" w:rsidRDefault="00F44929" w:rsidP="007847B2">
      <w:pPr>
        <w:spacing w:line="230" w:lineRule="auto"/>
        <w:jc w:val="both"/>
        <w:rPr>
          <w:sz w:val="12"/>
        </w:rPr>
      </w:pPr>
    </w:p>
    <w:p w:rsidR="00F44929" w:rsidRPr="009B45C6" w:rsidRDefault="00F44929" w:rsidP="00F44929">
      <w:pPr>
        <w:spacing w:line="230" w:lineRule="auto"/>
        <w:jc w:val="both"/>
      </w:pPr>
      <w:r w:rsidRPr="009B45C6">
        <w:rPr>
          <w:b/>
        </w:rPr>
        <w:t xml:space="preserve">Форма проведения: </w:t>
      </w:r>
      <w:r w:rsidR="00112136" w:rsidRPr="009B45C6">
        <w:t>дистанционная</w:t>
      </w:r>
      <w:r w:rsidRPr="009B45C6">
        <w:t>.</w:t>
      </w:r>
    </w:p>
    <w:p w:rsidR="003B4E5F" w:rsidRPr="009B45C6" w:rsidRDefault="00F44929" w:rsidP="00F44929">
      <w:pPr>
        <w:spacing w:line="230" w:lineRule="auto"/>
        <w:jc w:val="both"/>
      </w:pPr>
      <w:r w:rsidRPr="009B45C6">
        <w:rPr>
          <w:b/>
        </w:rPr>
        <w:t xml:space="preserve">Языки конференции: </w:t>
      </w:r>
      <w:r w:rsidRPr="009B45C6">
        <w:t>украинский, польский, словацкий, русский, английский.</w:t>
      </w:r>
    </w:p>
    <w:p w:rsidR="00C5649B" w:rsidRPr="00177114" w:rsidRDefault="00C5649B" w:rsidP="00F44929">
      <w:pPr>
        <w:spacing w:line="230" w:lineRule="auto"/>
        <w:jc w:val="both"/>
        <w:rPr>
          <w:sz w:val="12"/>
          <w:bdr w:val="none" w:sz="0" w:space="0" w:color="auto" w:frame="1"/>
          <w:shd w:val="clear" w:color="auto" w:fill="FFFFFF"/>
        </w:rPr>
      </w:pPr>
    </w:p>
    <w:p w:rsidR="00F44929" w:rsidRPr="009B45C6" w:rsidRDefault="00F44929" w:rsidP="007847B2">
      <w:pPr>
        <w:spacing w:line="230" w:lineRule="auto"/>
        <w:jc w:val="both"/>
        <w:rPr>
          <w:bCs/>
        </w:rPr>
      </w:pPr>
      <w:r w:rsidRPr="009B45C6">
        <w:rPr>
          <w:bCs/>
        </w:rPr>
        <w:t xml:space="preserve">К участию в международной конференции приглашаются ученые, аспиранты, студенты вузов и научно-исследовательских учреждений, а также практические работники из Украины и зарубежных государств, которые активно занимаются научными исследованиями в области </w:t>
      </w:r>
      <w:r w:rsidR="002447AB">
        <w:rPr>
          <w:bCs/>
        </w:rPr>
        <w:t>экономических</w:t>
      </w:r>
      <w:r w:rsidR="002447AB">
        <w:rPr>
          <w:bCs/>
          <w:lang w:val="uk-UA"/>
        </w:rPr>
        <w:t xml:space="preserve"> </w:t>
      </w:r>
      <w:r w:rsidRPr="009B45C6">
        <w:rPr>
          <w:bCs/>
        </w:rPr>
        <w:t>наук.</w:t>
      </w:r>
    </w:p>
    <w:p w:rsidR="009B5DE8" w:rsidRPr="00177114" w:rsidRDefault="009B5DE8" w:rsidP="007847B2">
      <w:pPr>
        <w:spacing w:line="230" w:lineRule="auto"/>
        <w:jc w:val="both"/>
        <w:rPr>
          <w:bCs/>
          <w:sz w:val="12"/>
        </w:rPr>
      </w:pPr>
    </w:p>
    <w:p w:rsidR="00F44929" w:rsidRPr="009B45C6" w:rsidRDefault="00F44929" w:rsidP="00F44929">
      <w:pPr>
        <w:spacing w:line="230" w:lineRule="auto"/>
        <w:jc w:val="both"/>
        <w:rPr>
          <w:b/>
          <w:bCs/>
        </w:rPr>
      </w:pPr>
      <w:r w:rsidRPr="009B45C6">
        <w:rPr>
          <w:b/>
          <w:bCs/>
        </w:rPr>
        <w:t>В рамках конференции планируется работа следующих секций: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bCs/>
          <w:sz w:val="22"/>
        </w:rPr>
      </w:pPr>
      <w:r w:rsidRPr="009B45C6">
        <w:rPr>
          <w:bCs/>
          <w:sz w:val="22"/>
        </w:rPr>
        <w:t>Экономическая теория и история экономической мысли.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bCs/>
          <w:sz w:val="22"/>
        </w:rPr>
      </w:pPr>
      <w:r w:rsidRPr="009B45C6">
        <w:rPr>
          <w:bCs/>
          <w:sz w:val="22"/>
        </w:rPr>
        <w:t xml:space="preserve">Мировое хозяйство и международные экономические отношения. 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bCs/>
          <w:sz w:val="22"/>
        </w:rPr>
      </w:pPr>
      <w:r w:rsidRPr="009B45C6">
        <w:rPr>
          <w:bCs/>
          <w:sz w:val="22"/>
        </w:rPr>
        <w:t xml:space="preserve">Экономика и управление предприятиями (по видам экономической деятельности). 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bCs/>
          <w:sz w:val="22"/>
        </w:rPr>
        <w:t xml:space="preserve">Развитие продуктивных сил и региональная экономика. </w:t>
      </w:r>
    </w:p>
    <w:p w:rsidR="00F44929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bCs/>
          <w:sz w:val="22"/>
        </w:rPr>
        <w:t>Инновации и инвестиционная деятельность</w:t>
      </w:r>
      <w:r w:rsidR="009B5DE8" w:rsidRPr="009B45C6">
        <w:rPr>
          <w:bCs/>
          <w:sz w:val="22"/>
        </w:rPr>
        <w:t>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Экономика природопользования и охраны окружающей среды.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Демография, экономика труда, социальная экономика и политика.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Бухгалтерский учет, анализ и аудит.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Деньги, финансы и кредит.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Финансы и налоговая политика.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Математические методы, модели и информационные технологии в экономике.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Статистика.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Маркетинг.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Современный менеджмент.</w:t>
      </w:r>
    </w:p>
    <w:p w:rsidR="00F520BE" w:rsidRPr="009B45C6" w:rsidRDefault="00F520BE" w:rsidP="009B5DE8">
      <w:pPr>
        <w:numPr>
          <w:ilvl w:val="0"/>
          <w:numId w:val="17"/>
        </w:numPr>
        <w:spacing w:line="230" w:lineRule="auto"/>
        <w:jc w:val="both"/>
        <w:rPr>
          <w:sz w:val="22"/>
        </w:rPr>
      </w:pPr>
      <w:r w:rsidRPr="009B45C6">
        <w:rPr>
          <w:sz w:val="22"/>
        </w:rPr>
        <w:t>Логистика и транспорт.</w:t>
      </w:r>
    </w:p>
    <w:p w:rsidR="009B5DE8" w:rsidRPr="00177114" w:rsidRDefault="009B5DE8" w:rsidP="009B5DE8">
      <w:pPr>
        <w:spacing w:line="230" w:lineRule="auto"/>
        <w:jc w:val="both"/>
        <w:rPr>
          <w:bCs/>
          <w:sz w:val="12"/>
        </w:rPr>
      </w:pPr>
    </w:p>
    <w:p w:rsidR="009B5DE8" w:rsidRPr="00177114" w:rsidRDefault="009B5DE8" w:rsidP="009B5DE8">
      <w:pPr>
        <w:spacing w:line="230" w:lineRule="auto"/>
        <w:jc w:val="both"/>
        <w:rPr>
          <w:rStyle w:val="hps"/>
          <w:sz w:val="12"/>
        </w:rPr>
        <w:sectPr w:rsidR="009B5DE8" w:rsidRPr="00177114" w:rsidSect="00177114">
          <w:type w:val="continuous"/>
          <w:pgSz w:w="11906" w:h="16838"/>
          <w:pgMar w:top="425" w:right="851" w:bottom="567" w:left="851" w:header="0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/>
        <w:tblLook w:val="04A0" w:firstRow="1" w:lastRow="0" w:firstColumn="1" w:lastColumn="0" w:noHBand="0" w:noVBand="1"/>
      </w:tblPr>
      <w:tblGrid>
        <w:gridCol w:w="10314"/>
      </w:tblGrid>
      <w:tr w:rsidR="0096340F" w:rsidRPr="009B45C6" w:rsidTr="00490E9C">
        <w:trPr>
          <w:trHeight w:val="70"/>
        </w:trPr>
        <w:tc>
          <w:tcPr>
            <w:tcW w:w="10314" w:type="dxa"/>
            <w:shd w:val="clear" w:color="auto" w:fill="F8F8F8"/>
          </w:tcPr>
          <w:p w:rsidR="001B27C3" w:rsidRPr="009B45C6" w:rsidRDefault="00F44929" w:rsidP="007847B2">
            <w:pPr>
              <w:pStyle w:val="a4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45C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Регистрация</w:t>
            </w:r>
          </w:p>
        </w:tc>
      </w:tr>
    </w:tbl>
    <w:p w:rsidR="00FD64B5" w:rsidRPr="009B45C6" w:rsidRDefault="00F44929" w:rsidP="00F44929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45C6">
        <w:rPr>
          <w:rFonts w:ascii="Times New Roman" w:hAnsi="Times New Roman" w:cs="Times New Roman"/>
          <w:color w:val="auto"/>
          <w:sz w:val="24"/>
          <w:szCs w:val="24"/>
        </w:rPr>
        <w:t>Лица, заинтересованные принять участие в работе международной конференции, должны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прислать по электронной почте организационному</w:t>
      </w: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комитет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5DE8" w:rsidRPr="009B45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3218A0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14</w:t>
      </w:r>
      <w:r w:rsidRPr="009B45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9181E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ма</w:t>
      </w:r>
      <w:r w:rsidR="003218A0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я</w:t>
      </w:r>
      <w:proofErr w:type="spellEnd"/>
      <w:r w:rsidRPr="009B45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201</w:t>
      </w:r>
      <w:r w:rsidR="0089181E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4</w:t>
      </w:r>
      <w:r w:rsidRPr="009B45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года</w:t>
      </w: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(включительно) следующие документы: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44929" w:rsidRPr="009B45C6" w:rsidRDefault="00F44929" w:rsidP="008C68BB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     1) заполненную по образцу заявку;</w:t>
      </w:r>
    </w:p>
    <w:p w:rsidR="00F44929" w:rsidRPr="009B45C6" w:rsidRDefault="00F44929" w:rsidP="008C68BB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     2) тезисы доклада;</w:t>
      </w:r>
    </w:p>
    <w:p w:rsidR="00F44929" w:rsidRPr="009B45C6" w:rsidRDefault="00F44929" w:rsidP="008C68BB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     3) отсканированную электронную копию подтверждения уплаты организационного взноса.</w:t>
      </w:r>
    </w:p>
    <w:p w:rsidR="00112136" w:rsidRPr="00184F80" w:rsidRDefault="00112136" w:rsidP="008C68BB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12"/>
          <w:szCs w:val="24"/>
        </w:rPr>
      </w:pPr>
    </w:p>
    <w:p w:rsidR="00112136" w:rsidRPr="009B45C6" w:rsidRDefault="00F44929" w:rsidP="008C68BB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Название файла должно соответствовать фамилии докладчика с указанием для заявки 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>– З</w:t>
      </w:r>
      <w:r w:rsidRPr="009B45C6">
        <w:rPr>
          <w:rFonts w:ascii="Times New Roman" w:hAnsi="Times New Roman" w:cs="Times New Roman"/>
          <w:color w:val="auto"/>
          <w:sz w:val="24"/>
          <w:szCs w:val="24"/>
        </w:rPr>
        <w:t>аявка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для тезисов - Тезисы, подтверждение оплаты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организационного взноса </w:t>
      </w:r>
      <w:r w:rsidR="00112136" w:rsidRPr="009B45C6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 Взнос</w:t>
      </w:r>
      <w:r w:rsidR="00E125B0" w:rsidRPr="009B45C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44929" w:rsidRPr="009B45C6" w:rsidRDefault="00F44929" w:rsidP="008C68BB">
      <w:pPr>
        <w:pStyle w:val="a4"/>
        <w:spacing w:line="23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45C6">
        <w:rPr>
          <w:rFonts w:ascii="Times New Roman" w:hAnsi="Times New Roman" w:cs="Times New Roman"/>
          <w:color w:val="auto"/>
          <w:sz w:val="24"/>
          <w:szCs w:val="24"/>
        </w:rPr>
        <w:t>Например</w:t>
      </w:r>
      <w:r w:rsidR="00112136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8B4C18" w:rsidRPr="009B45C6">
        <w:rPr>
          <w:rFonts w:ascii="Times New Roman" w:hAnsi="Times New Roman" w:cs="Times New Roman"/>
          <w:color w:val="auto"/>
          <w:sz w:val="24"/>
          <w:szCs w:val="24"/>
        </w:rPr>
        <w:t>Троценко</w:t>
      </w:r>
      <w:r w:rsidRPr="009B45C6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>Заявка</w:t>
      </w:r>
      <w:proofErr w:type="spellEnd"/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B4C18" w:rsidRPr="009B45C6">
        <w:rPr>
          <w:rFonts w:ascii="Times New Roman" w:hAnsi="Times New Roman" w:cs="Times New Roman"/>
          <w:color w:val="auto"/>
          <w:sz w:val="24"/>
          <w:szCs w:val="24"/>
        </w:rPr>
        <w:t>Троценко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>_Тезисы</w:t>
      </w:r>
      <w:proofErr w:type="spellEnd"/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B4C18" w:rsidRPr="009B45C6">
        <w:rPr>
          <w:rFonts w:ascii="Times New Roman" w:hAnsi="Times New Roman" w:cs="Times New Roman"/>
          <w:color w:val="auto"/>
          <w:sz w:val="24"/>
          <w:szCs w:val="24"/>
        </w:rPr>
        <w:t>Троценко</w:t>
      </w:r>
      <w:r w:rsidR="00A01D02" w:rsidRPr="009B45C6">
        <w:rPr>
          <w:rFonts w:ascii="Times New Roman" w:hAnsi="Times New Roman" w:cs="Times New Roman"/>
          <w:color w:val="auto"/>
          <w:sz w:val="24"/>
          <w:szCs w:val="24"/>
        </w:rPr>
        <w:t>_Взнос</w:t>
      </w:r>
      <w:proofErr w:type="spellEnd"/>
      <w:r w:rsidR="00E125B0" w:rsidRPr="009B45C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64B5" w:rsidRPr="009B45C6" w:rsidRDefault="00F44929" w:rsidP="00594D40">
      <w:pPr>
        <w:pStyle w:val="a4"/>
        <w:spacing w:line="230" w:lineRule="auto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9B45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Электронный адрес: </w:t>
      </w:r>
      <w:hyperlink r:id="rId10" w:history="1">
        <w:r w:rsidR="008B4C18" w:rsidRPr="00177114">
          <w:rPr>
            <w:rStyle w:val="a5"/>
            <w:rFonts w:ascii="Times New Roman" w:hAnsi="Times New Roman" w:cs="Times New Roman"/>
            <w:sz w:val="24"/>
            <w:szCs w:val="24"/>
          </w:rPr>
          <w:t>conf@ieir.uzhgorod.ua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FD64B5" w:rsidRPr="009B45C6" w:rsidTr="000A12FE">
        <w:tc>
          <w:tcPr>
            <w:tcW w:w="10314" w:type="dxa"/>
            <w:shd w:val="clear" w:color="auto" w:fill="FFFFFF"/>
          </w:tcPr>
          <w:p w:rsidR="00FD64B5" w:rsidRPr="009B45C6" w:rsidRDefault="00F44929" w:rsidP="008C68BB">
            <w:pPr>
              <w:pStyle w:val="a4"/>
              <w:tabs>
                <w:tab w:val="left" w:pos="-180"/>
              </w:tabs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5C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Требования к тезисам доклада</w:t>
            </w:r>
          </w:p>
        </w:tc>
      </w:tr>
    </w:tbl>
    <w:p w:rsidR="008C68BB" w:rsidRPr="009B45C6" w:rsidRDefault="00F44929" w:rsidP="008C68BB">
      <w:pPr>
        <w:numPr>
          <w:ilvl w:val="0"/>
          <w:numId w:val="22"/>
        </w:numPr>
        <w:spacing w:line="230" w:lineRule="auto"/>
        <w:ind w:left="540" w:hanging="180"/>
      </w:pPr>
      <w:r w:rsidRPr="009B45C6">
        <w:t>Название секции в соответствии с перечнем, который указан в</w:t>
      </w:r>
      <w:r w:rsidR="00594D40" w:rsidRPr="009B45C6">
        <w:t>ыше.</w:t>
      </w:r>
    </w:p>
    <w:p w:rsidR="00594D40" w:rsidRPr="009B45C6" w:rsidRDefault="00F44929" w:rsidP="00594D40">
      <w:pPr>
        <w:numPr>
          <w:ilvl w:val="0"/>
          <w:numId w:val="22"/>
        </w:numPr>
        <w:spacing w:line="230" w:lineRule="auto"/>
        <w:ind w:left="540" w:hanging="180"/>
      </w:pPr>
      <w:r w:rsidRPr="009B45C6">
        <w:t>Наз</w:t>
      </w:r>
      <w:r w:rsidR="00594D40" w:rsidRPr="009B45C6">
        <w:t>вание доклада посередине строки.</w:t>
      </w:r>
    </w:p>
    <w:p w:rsidR="008C68BB" w:rsidRPr="009B45C6" w:rsidRDefault="008C68BB" w:rsidP="00594D40">
      <w:pPr>
        <w:numPr>
          <w:ilvl w:val="0"/>
          <w:numId w:val="22"/>
        </w:numPr>
        <w:spacing w:line="230" w:lineRule="auto"/>
        <w:ind w:left="540" w:hanging="180"/>
      </w:pPr>
      <w:r w:rsidRPr="009B45C6">
        <w:t xml:space="preserve">Ниже, </w:t>
      </w:r>
      <w:r w:rsidR="008B57D0" w:rsidRPr="009B45C6">
        <w:t>через один интервал, по центру –</w:t>
      </w:r>
      <w:r w:rsidRPr="009B45C6">
        <w:t xml:space="preserve"> фамилия, имя отчество автора, полное название учреждения</w:t>
      </w:r>
      <w:r w:rsidR="00594D40" w:rsidRPr="009B45C6">
        <w:t>, где учится или работает автор</w:t>
      </w:r>
      <w:r w:rsidRPr="009B45C6">
        <w:t>.</w:t>
      </w:r>
    </w:p>
    <w:p w:rsidR="008C68BB" w:rsidRPr="009B45C6" w:rsidRDefault="00E125B0" w:rsidP="008C68BB">
      <w:pPr>
        <w:spacing w:line="230" w:lineRule="auto"/>
        <w:ind w:left="567" w:hanging="142"/>
        <w:jc w:val="both"/>
      </w:pPr>
      <w:r w:rsidRPr="009B45C6">
        <w:t>Н</w:t>
      </w:r>
      <w:r w:rsidR="008C68BB" w:rsidRPr="009B45C6">
        <w:t>апример:</w:t>
      </w:r>
    </w:p>
    <w:p w:rsidR="00594D40" w:rsidRPr="009B45C6" w:rsidRDefault="00594D40" w:rsidP="00D43EDB">
      <w:pPr>
        <w:spacing w:line="230" w:lineRule="auto"/>
        <w:ind w:left="567" w:hanging="142"/>
        <w:jc w:val="center"/>
        <w:rPr>
          <w:sz w:val="20"/>
          <w:szCs w:val="20"/>
        </w:rPr>
      </w:pPr>
      <w:r w:rsidRPr="009B45C6">
        <w:rPr>
          <w:sz w:val="20"/>
          <w:szCs w:val="20"/>
        </w:rPr>
        <w:t>Секция: Демография, экономика труда, социальная экономика и политика</w:t>
      </w:r>
    </w:p>
    <w:p w:rsidR="00594D40" w:rsidRPr="009B45C6" w:rsidRDefault="00594D40" w:rsidP="00D43EDB">
      <w:pPr>
        <w:spacing w:line="230" w:lineRule="auto"/>
        <w:ind w:left="567" w:hanging="142"/>
        <w:jc w:val="center"/>
        <w:rPr>
          <w:sz w:val="10"/>
          <w:szCs w:val="10"/>
        </w:rPr>
      </w:pPr>
    </w:p>
    <w:p w:rsidR="00594D40" w:rsidRPr="009B45C6" w:rsidRDefault="00594D40" w:rsidP="00594D40">
      <w:pPr>
        <w:spacing w:line="230" w:lineRule="auto"/>
        <w:ind w:left="540" w:hanging="180"/>
        <w:jc w:val="center"/>
        <w:rPr>
          <w:b/>
          <w:sz w:val="20"/>
          <w:szCs w:val="20"/>
        </w:rPr>
      </w:pPr>
      <w:r w:rsidRPr="009B45C6">
        <w:rPr>
          <w:b/>
          <w:sz w:val="20"/>
          <w:szCs w:val="20"/>
        </w:rPr>
        <w:t>Миграционные процессы как фактор развития международных отношений</w:t>
      </w:r>
    </w:p>
    <w:p w:rsidR="00594D40" w:rsidRPr="009B45C6" w:rsidRDefault="00594D40" w:rsidP="00D43EDB">
      <w:pPr>
        <w:spacing w:line="230" w:lineRule="auto"/>
        <w:ind w:left="567" w:hanging="142"/>
        <w:jc w:val="center"/>
        <w:rPr>
          <w:b/>
          <w:i/>
          <w:sz w:val="10"/>
          <w:szCs w:val="10"/>
        </w:rPr>
      </w:pPr>
    </w:p>
    <w:p w:rsidR="000C1258" w:rsidRDefault="008B4C18" w:rsidP="00D43EDB">
      <w:pPr>
        <w:spacing w:line="230" w:lineRule="auto"/>
        <w:ind w:left="567" w:hanging="142"/>
        <w:jc w:val="center"/>
        <w:rPr>
          <w:sz w:val="20"/>
          <w:szCs w:val="20"/>
        </w:rPr>
      </w:pPr>
      <w:r w:rsidRPr="009B45C6">
        <w:rPr>
          <w:b/>
          <w:sz w:val="20"/>
          <w:szCs w:val="20"/>
        </w:rPr>
        <w:t>Троценко Леся Дмитриевна</w:t>
      </w:r>
      <w:r w:rsidRPr="009B45C6">
        <w:rPr>
          <w:b/>
          <w:sz w:val="20"/>
          <w:szCs w:val="20"/>
        </w:rPr>
        <w:br/>
      </w:r>
      <w:r w:rsidRPr="009B45C6">
        <w:rPr>
          <w:sz w:val="20"/>
          <w:szCs w:val="20"/>
        </w:rPr>
        <w:t>к</w:t>
      </w:r>
      <w:r w:rsidR="000C1258">
        <w:rPr>
          <w:sz w:val="20"/>
          <w:szCs w:val="20"/>
        </w:rPr>
        <w:t>андидат экономических наук,</w:t>
      </w:r>
      <w:r w:rsidRPr="009B45C6">
        <w:rPr>
          <w:sz w:val="20"/>
          <w:szCs w:val="20"/>
        </w:rPr>
        <w:t xml:space="preserve"> </w:t>
      </w:r>
    </w:p>
    <w:p w:rsidR="00D43EDB" w:rsidRPr="009B45C6" w:rsidRDefault="008B4C18" w:rsidP="00D43EDB">
      <w:pPr>
        <w:spacing w:line="230" w:lineRule="auto"/>
        <w:ind w:left="567" w:hanging="142"/>
        <w:jc w:val="center"/>
        <w:rPr>
          <w:sz w:val="20"/>
          <w:szCs w:val="20"/>
        </w:rPr>
      </w:pPr>
      <w:r w:rsidRPr="009B45C6">
        <w:rPr>
          <w:sz w:val="20"/>
          <w:szCs w:val="20"/>
        </w:rPr>
        <w:t>доцент кафедры международных отношений</w:t>
      </w:r>
      <w:r w:rsidRPr="009B45C6">
        <w:rPr>
          <w:sz w:val="20"/>
          <w:szCs w:val="20"/>
        </w:rPr>
        <w:br/>
        <w:t>Национального университета «Острожская академия»</w:t>
      </w:r>
    </w:p>
    <w:p w:rsidR="00594D40" w:rsidRPr="00177114" w:rsidRDefault="00594D40" w:rsidP="00D43EDB">
      <w:pPr>
        <w:spacing w:line="230" w:lineRule="auto"/>
        <w:ind w:left="567" w:hanging="142"/>
        <w:jc w:val="center"/>
        <w:rPr>
          <w:sz w:val="12"/>
          <w:szCs w:val="20"/>
        </w:rPr>
      </w:pPr>
    </w:p>
    <w:p w:rsidR="008C68BB" w:rsidRPr="009B45C6" w:rsidRDefault="008C68BB" w:rsidP="008C68BB">
      <w:pPr>
        <w:pStyle w:val="Iauiue"/>
        <w:numPr>
          <w:ilvl w:val="0"/>
          <w:numId w:val="22"/>
        </w:numPr>
        <w:tabs>
          <w:tab w:val="left" w:pos="-180"/>
        </w:tabs>
        <w:spacing w:line="230" w:lineRule="auto"/>
        <w:jc w:val="both"/>
        <w:rPr>
          <w:sz w:val="24"/>
          <w:szCs w:val="24"/>
        </w:rPr>
      </w:pPr>
      <w:r w:rsidRPr="009B45C6">
        <w:rPr>
          <w:sz w:val="24"/>
          <w:szCs w:val="24"/>
        </w:rPr>
        <w:t xml:space="preserve">Через один интервал текст тезисов, который должен соответствовать следующим требованиям: формат А-4, поля: </w:t>
      </w:r>
      <w:r w:rsidR="008B57D0" w:rsidRPr="009B45C6">
        <w:rPr>
          <w:sz w:val="24"/>
          <w:szCs w:val="24"/>
        </w:rPr>
        <w:t>верхнее, нижнее, левое, правое –</w:t>
      </w:r>
      <w:r w:rsidR="00594D40" w:rsidRPr="009B45C6">
        <w:rPr>
          <w:sz w:val="24"/>
          <w:szCs w:val="24"/>
        </w:rPr>
        <w:t xml:space="preserve"> 2 см, шрифт </w:t>
      </w:r>
      <w:proofErr w:type="spellStart"/>
      <w:r w:rsidR="00594D40" w:rsidRPr="009B45C6">
        <w:rPr>
          <w:sz w:val="24"/>
          <w:szCs w:val="24"/>
        </w:rPr>
        <w:t>Times</w:t>
      </w:r>
      <w:proofErr w:type="spellEnd"/>
      <w:r w:rsidR="00594D40" w:rsidRPr="009B45C6">
        <w:rPr>
          <w:sz w:val="24"/>
          <w:szCs w:val="24"/>
        </w:rPr>
        <w:t xml:space="preserve"> </w:t>
      </w:r>
      <w:proofErr w:type="spellStart"/>
      <w:r w:rsidR="00594D40" w:rsidRPr="009B45C6">
        <w:rPr>
          <w:sz w:val="24"/>
          <w:szCs w:val="24"/>
        </w:rPr>
        <w:t>New</w:t>
      </w:r>
      <w:proofErr w:type="spellEnd"/>
      <w:r w:rsidR="00594D40" w:rsidRPr="009B45C6">
        <w:rPr>
          <w:sz w:val="24"/>
          <w:szCs w:val="24"/>
        </w:rPr>
        <w:t xml:space="preserve"> </w:t>
      </w:r>
      <w:proofErr w:type="spellStart"/>
      <w:r w:rsidR="00594D40" w:rsidRPr="009B45C6">
        <w:rPr>
          <w:sz w:val="24"/>
          <w:szCs w:val="24"/>
        </w:rPr>
        <w:t>Roman</w:t>
      </w:r>
      <w:proofErr w:type="spellEnd"/>
      <w:r w:rsidR="00594D40" w:rsidRPr="009B45C6">
        <w:rPr>
          <w:sz w:val="24"/>
          <w:szCs w:val="24"/>
        </w:rPr>
        <w:t xml:space="preserve"> - </w:t>
      </w:r>
      <w:r w:rsidRPr="009B45C6">
        <w:rPr>
          <w:sz w:val="24"/>
          <w:szCs w:val="24"/>
        </w:rPr>
        <w:t>14, межстрочный интервал 1,5.</w:t>
      </w:r>
    </w:p>
    <w:p w:rsidR="008C68BB" w:rsidRPr="009B45C6" w:rsidRDefault="008C68BB" w:rsidP="008C68BB">
      <w:pPr>
        <w:pStyle w:val="Iauiue"/>
        <w:numPr>
          <w:ilvl w:val="0"/>
          <w:numId w:val="22"/>
        </w:numPr>
        <w:tabs>
          <w:tab w:val="left" w:pos="-180"/>
        </w:tabs>
        <w:spacing w:line="230" w:lineRule="auto"/>
        <w:jc w:val="both"/>
        <w:rPr>
          <w:sz w:val="24"/>
          <w:szCs w:val="24"/>
        </w:rPr>
      </w:pPr>
      <w:r w:rsidRPr="009B45C6">
        <w:rPr>
          <w:sz w:val="24"/>
          <w:szCs w:val="24"/>
        </w:rPr>
        <w:t>Список использованных источников (без повторов) оформляется в конце текста под названием «</w:t>
      </w:r>
      <w:r w:rsidRPr="009B45C6">
        <w:rPr>
          <w:b/>
          <w:sz w:val="24"/>
          <w:szCs w:val="24"/>
        </w:rPr>
        <w:t>Список использованной литературы</w:t>
      </w:r>
      <w:proofErr w:type="gramStart"/>
      <w:r w:rsidR="0055588C" w:rsidRPr="009B45C6">
        <w:rPr>
          <w:b/>
          <w:sz w:val="24"/>
          <w:szCs w:val="24"/>
        </w:rPr>
        <w:t>:</w:t>
      </w:r>
      <w:r w:rsidRPr="009B45C6">
        <w:rPr>
          <w:sz w:val="24"/>
          <w:szCs w:val="24"/>
        </w:rPr>
        <w:t>»</w:t>
      </w:r>
      <w:proofErr w:type="gramEnd"/>
      <w:r w:rsidRPr="009B45C6">
        <w:rPr>
          <w:sz w:val="24"/>
          <w:szCs w:val="24"/>
        </w:rPr>
        <w:t>. В тексте сноски обозначаются квадратными скобками с указанием в них порядкового номера источника по списку и через запятую - номер страницы (страниц), например: [7, с. 16].</w:t>
      </w:r>
    </w:p>
    <w:p w:rsidR="00FD64B5" w:rsidRPr="009B45C6" w:rsidRDefault="008C68BB" w:rsidP="008C68BB">
      <w:pPr>
        <w:pStyle w:val="Iauiue"/>
        <w:widowControl/>
        <w:numPr>
          <w:ilvl w:val="0"/>
          <w:numId w:val="22"/>
        </w:numPr>
        <w:tabs>
          <w:tab w:val="left" w:pos="-180"/>
        </w:tabs>
        <w:spacing w:line="230" w:lineRule="auto"/>
        <w:jc w:val="both"/>
        <w:rPr>
          <w:b/>
          <w:sz w:val="16"/>
          <w:szCs w:val="16"/>
          <w:u w:val="single"/>
        </w:rPr>
      </w:pPr>
      <w:r w:rsidRPr="009B45C6">
        <w:rPr>
          <w:sz w:val="24"/>
          <w:szCs w:val="24"/>
        </w:rPr>
        <w:t xml:space="preserve">Объем текста: </w:t>
      </w:r>
      <w:r w:rsidRPr="009B45C6">
        <w:rPr>
          <w:b/>
          <w:sz w:val="24"/>
          <w:szCs w:val="24"/>
          <w:u w:val="single"/>
        </w:rPr>
        <w:t>до 5 страниц со списком использованных источников</w:t>
      </w:r>
      <w:r w:rsidRPr="009B45C6">
        <w:rPr>
          <w:sz w:val="24"/>
          <w:szCs w:val="24"/>
        </w:rPr>
        <w:t>.</w:t>
      </w:r>
    </w:p>
    <w:p w:rsidR="00A01D02" w:rsidRPr="00177114" w:rsidRDefault="00A01D02" w:rsidP="00A01D02">
      <w:pPr>
        <w:pStyle w:val="Iauiue"/>
        <w:widowControl/>
        <w:tabs>
          <w:tab w:val="left" w:pos="-180"/>
        </w:tabs>
        <w:spacing w:line="230" w:lineRule="auto"/>
        <w:ind w:left="840"/>
        <w:jc w:val="both"/>
        <w:rPr>
          <w:b/>
          <w:sz w:val="12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882B86" w:rsidRPr="009B45C6" w:rsidTr="00A01D02">
        <w:tc>
          <w:tcPr>
            <w:tcW w:w="10314" w:type="dxa"/>
            <w:shd w:val="clear" w:color="auto" w:fill="FFFFFF"/>
            <w:vAlign w:val="center"/>
          </w:tcPr>
          <w:p w:rsidR="00882B86" w:rsidRPr="009B45C6" w:rsidRDefault="008C68BB" w:rsidP="00882B86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9B45C6">
              <w:rPr>
                <w:b/>
                <w:sz w:val="24"/>
                <w:szCs w:val="24"/>
              </w:rPr>
              <w:t>Организационный взнос</w:t>
            </w:r>
          </w:p>
          <w:p w:rsidR="00A01D02" w:rsidRPr="009B45C6" w:rsidRDefault="00A01D02" w:rsidP="00A01D02">
            <w:pPr>
              <w:pStyle w:val="Iauiue"/>
              <w:widowControl/>
              <w:tabs>
                <w:tab w:val="left" w:pos="-180"/>
              </w:tabs>
              <w:spacing w:line="230" w:lineRule="auto"/>
              <w:rPr>
                <w:b/>
                <w:sz w:val="6"/>
                <w:szCs w:val="6"/>
              </w:rPr>
            </w:pPr>
          </w:p>
        </w:tc>
      </w:tr>
    </w:tbl>
    <w:p w:rsidR="00FD64B5" w:rsidRPr="000C1258" w:rsidRDefault="00FD64B5" w:rsidP="00FD64B5">
      <w:pPr>
        <w:pStyle w:val="Iauiue"/>
        <w:widowControl/>
        <w:tabs>
          <w:tab w:val="left" w:pos="-180"/>
        </w:tabs>
        <w:spacing w:line="230" w:lineRule="auto"/>
        <w:jc w:val="both"/>
        <w:rPr>
          <w:sz w:val="8"/>
          <w:szCs w:val="24"/>
        </w:rPr>
      </w:pPr>
    </w:p>
    <w:p w:rsidR="008C68BB" w:rsidRPr="009B45C6" w:rsidRDefault="008C68BB" w:rsidP="008C68BB">
      <w:pPr>
        <w:pStyle w:val="Iauiue"/>
        <w:tabs>
          <w:tab w:val="left" w:pos="-180"/>
        </w:tabs>
        <w:spacing w:line="230" w:lineRule="auto"/>
        <w:jc w:val="both"/>
        <w:rPr>
          <w:sz w:val="24"/>
          <w:szCs w:val="24"/>
        </w:rPr>
      </w:pPr>
      <w:r w:rsidRPr="009B45C6">
        <w:rPr>
          <w:sz w:val="24"/>
          <w:szCs w:val="24"/>
        </w:rPr>
        <w:t xml:space="preserve">Размер организационного взноса составляет </w:t>
      </w:r>
      <w:r w:rsidRPr="009B45C6">
        <w:rPr>
          <w:b/>
          <w:sz w:val="24"/>
          <w:szCs w:val="24"/>
        </w:rPr>
        <w:t>1</w:t>
      </w:r>
      <w:r w:rsidR="00112136" w:rsidRPr="009B45C6">
        <w:rPr>
          <w:b/>
          <w:sz w:val="24"/>
          <w:szCs w:val="24"/>
        </w:rPr>
        <w:t>50 грн. (или 30 долларов США, участникам СНГ</w:t>
      </w:r>
      <w:r w:rsidRPr="009B45C6">
        <w:rPr>
          <w:b/>
          <w:sz w:val="24"/>
          <w:szCs w:val="24"/>
        </w:rPr>
        <w:t>).</w:t>
      </w:r>
    </w:p>
    <w:p w:rsidR="00012AD6" w:rsidRPr="009B45C6" w:rsidRDefault="008C68BB" w:rsidP="00012AD6">
      <w:pPr>
        <w:pStyle w:val="Iauiue"/>
        <w:widowControl/>
        <w:tabs>
          <w:tab w:val="left" w:pos="-180"/>
        </w:tabs>
        <w:spacing w:line="230" w:lineRule="auto"/>
        <w:jc w:val="both"/>
        <w:rPr>
          <w:sz w:val="24"/>
          <w:szCs w:val="24"/>
        </w:rPr>
      </w:pPr>
      <w:r w:rsidRPr="009B45C6">
        <w:rPr>
          <w:sz w:val="24"/>
          <w:szCs w:val="24"/>
        </w:rPr>
        <w:t xml:space="preserve">Все участники конференции обеспечиваются </w:t>
      </w:r>
      <w:r w:rsidRPr="009B45C6">
        <w:rPr>
          <w:b/>
          <w:sz w:val="24"/>
          <w:szCs w:val="24"/>
        </w:rPr>
        <w:t>сборником тезисов конференции</w:t>
      </w:r>
      <w:r w:rsidR="00112136" w:rsidRPr="009B45C6">
        <w:rPr>
          <w:b/>
          <w:sz w:val="24"/>
          <w:szCs w:val="24"/>
        </w:rPr>
        <w:t>, сертификатом участника</w:t>
      </w:r>
      <w:r w:rsidRPr="009B45C6">
        <w:rPr>
          <w:b/>
          <w:sz w:val="24"/>
          <w:szCs w:val="24"/>
        </w:rPr>
        <w:t>,</w:t>
      </w:r>
      <w:r w:rsidRPr="009B45C6">
        <w:rPr>
          <w:sz w:val="24"/>
          <w:szCs w:val="24"/>
        </w:rPr>
        <w:t xml:space="preserve"> </w:t>
      </w:r>
      <w:r w:rsidR="00112136" w:rsidRPr="009B45C6">
        <w:rPr>
          <w:sz w:val="24"/>
          <w:szCs w:val="24"/>
        </w:rPr>
        <w:t>которые буду</w:t>
      </w:r>
      <w:r w:rsidRPr="009B45C6">
        <w:rPr>
          <w:sz w:val="24"/>
          <w:szCs w:val="24"/>
        </w:rPr>
        <w:t>т направлен</w:t>
      </w:r>
      <w:r w:rsidR="00112136" w:rsidRPr="009B45C6">
        <w:rPr>
          <w:sz w:val="24"/>
          <w:szCs w:val="24"/>
        </w:rPr>
        <w:t>ы</w:t>
      </w:r>
      <w:r w:rsidR="00012AD6" w:rsidRPr="009B45C6">
        <w:rPr>
          <w:sz w:val="24"/>
          <w:szCs w:val="24"/>
        </w:rPr>
        <w:t xml:space="preserve"> </w:t>
      </w:r>
      <w:r w:rsidR="00012AD6" w:rsidRPr="009B45C6">
        <w:rPr>
          <w:b/>
          <w:sz w:val="24"/>
          <w:szCs w:val="24"/>
        </w:rPr>
        <w:t xml:space="preserve">до </w:t>
      </w:r>
      <w:r w:rsidR="003218A0">
        <w:rPr>
          <w:b/>
          <w:sz w:val="24"/>
          <w:szCs w:val="24"/>
          <w:lang w:val="uk-UA"/>
        </w:rPr>
        <w:t>9</w:t>
      </w:r>
      <w:r w:rsidR="00012AD6" w:rsidRPr="009B45C6">
        <w:rPr>
          <w:b/>
          <w:sz w:val="24"/>
          <w:szCs w:val="24"/>
        </w:rPr>
        <w:t xml:space="preserve"> </w:t>
      </w:r>
      <w:proofErr w:type="spellStart"/>
      <w:r w:rsidR="003218A0">
        <w:rPr>
          <w:b/>
          <w:sz w:val="24"/>
          <w:szCs w:val="24"/>
          <w:lang w:val="uk-UA"/>
        </w:rPr>
        <w:t>июня</w:t>
      </w:r>
      <w:proofErr w:type="spellEnd"/>
      <w:r w:rsidR="00012AD6" w:rsidRPr="009B45C6">
        <w:rPr>
          <w:sz w:val="24"/>
          <w:szCs w:val="24"/>
        </w:rPr>
        <w:t xml:space="preserve"> </w:t>
      </w:r>
      <w:r w:rsidRPr="009B45C6">
        <w:rPr>
          <w:sz w:val="24"/>
          <w:szCs w:val="24"/>
        </w:rPr>
        <w:t>на почт</w:t>
      </w:r>
      <w:r w:rsidR="0055588C" w:rsidRPr="009B45C6">
        <w:rPr>
          <w:sz w:val="24"/>
          <w:szCs w:val="24"/>
        </w:rPr>
        <w:t>овый адрес участника</w:t>
      </w:r>
      <w:r w:rsidR="00A01D02" w:rsidRPr="009B45C6">
        <w:rPr>
          <w:sz w:val="24"/>
          <w:szCs w:val="24"/>
        </w:rPr>
        <w:t>, указанный</w:t>
      </w:r>
      <w:r w:rsidR="0055588C" w:rsidRPr="009B45C6">
        <w:rPr>
          <w:sz w:val="24"/>
          <w:szCs w:val="24"/>
        </w:rPr>
        <w:t xml:space="preserve"> в заявке</w:t>
      </w:r>
      <w:r w:rsidRPr="009B45C6">
        <w:rPr>
          <w:sz w:val="24"/>
          <w:szCs w:val="24"/>
        </w:rPr>
        <w:t>.</w:t>
      </w:r>
    </w:p>
    <w:p w:rsidR="00A01D02" w:rsidRPr="000C1258" w:rsidRDefault="00A01D02" w:rsidP="008C68BB">
      <w:pPr>
        <w:pStyle w:val="Iauiue"/>
        <w:widowControl/>
        <w:tabs>
          <w:tab w:val="left" w:pos="-180"/>
        </w:tabs>
        <w:spacing w:line="230" w:lineRule="auto"/>
        <w:jc w:val="both"/>
        <w:rPr>
          <w:sz w:val="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882B86" w:rsidRPr="009B45C6" w:rsidTr="00A01D02">
        <w:tc>
          <w:tcPr>
            <w:tcW w:w="10314" w:type="dxa"/>
            <w:shd w:val="clear" w:color="auto" w:fill="FFFFFF"/>
            <w:vAlign w:val="center"/>
          </w:tcPr>
          <w:p w:rsidR="00FD64B5" w:rsidRPr="009B45C6" w:rsidRDefault="008C68BB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9B45C6">
              <w:rPr>
                <w:b/>
                <w:sz w:val="24"/>
                <w:szCs w:val="24"/>
              </w:rPr>
              <w:t>Порядок оплаты организационного взноса</w:t>
            </w:r>
          </w:p>
          <w:p w:rsidR="00A01D02" w:rsidRPr="009B45C6" w:rsidRDefault="00A01D02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8C68BB" w:rsidRPr="009B45C6" w:rsidRDefault="008C68BB" w:rsidP="008C68BB">
      <w:pPr>
        <w:pStyle w:val="Iauiue"/>
        <w:tabs>
          <w:tab w:val="left" w:pos="-180"/>
        </w:tabs>
        <w:jc w:val="both"/>
        <w:rPr>
          <w:b/>
          <w:sz w:val="24"/>
          <w:szCs w:val="24"/>
        </w:rPr>
      </w:pPr>
      <w:r w:rsidRPr="009B45C6">
        <w:rPr>
          <w:b/>
          <w:sz w:val="24"/>
          <w:szCs w:val="24"/>
        </w:rPr>
        <w:t>Участникам из Украины</w:t>
      </w:r>
      <w:r w:rsidRPr="009B45C6">
        <w:rPr>
          <w:sz w:val="24"/>
          <w:szCs w:val="24"/>
        </w:rPr>
        <w:t xml:space="preserve"> организационный взнос необходимо оплатить </w:t>
      </w:r>
      <w:r w:rsidR="00A01D02" w:rsidRPr="009B45C6">
        <w:rPr>
          <w:b/>
          <w:sz w:val="24"/>
          <w:szCs w:val="24"/>
        </w:rPr>
        <w:t>по следующим реквизитам</w:t>
      </w:r>
      <w:r w:rsidRPr="009B45C6">
        <w:rPr>
          <w:b/>
          <w:sz w:val="24"/>
          <w:szCs w:val="24"/>
        </w:rPr>
        <w:t>:</w:t>
      </w:r>
    </w:p>
    <w:p w:rsidR="008C68BB" w:rsidRPr="009B45C6" w:rsidRDefault="008C68BB" w:rsidP="008C68BB">
      <w:pPr>
        <w:pStyle w:val="Iauiue"/>
        <w:tabs>
          <w:tab w:val="left" w:pos="-180"/>
        </w:tabs>
        <w:jc w:val="both"/>
        <w:rPr>
          <w:sz w:val="24"/>
          <w:szCs w:val="24"/>
        </w:rPr>
      </w:pPr>
      <w:r w:rsidRPr="009B45C6">
        <w:rPr>
          <w:sz w:val="24"/>
          <w:szCs w:val="24"/>
        </w:rPr>
        <w:t>Получатель: ПАО КБ «</w:t>
      </w:r>
      <w:proofErr w:type="spellStart"/>
      <w:r w:rsidRPr="009B45C6">
        <w:rPr>
          <w:sz w:val="24"/>
          <w:szCs w:val="24"/>
        </w:rPr>
        <w:t>Приватбанк</w:t>
      </w:r>
      <w:proofErr w:type="spellEnd"/>
      <w:r w:rsidRPr="009B45C6">
        <w:rPr>
          <w:sz w:val="24"/>
          <w:szCs w:val="24"/>
        </w:rPr>
        <w:t>»</w:t>
      </w:r>
    </w:p>
    <w:p w:rsidR="008C68BB" w:rsidRPr="009B45C6" w:rsidRDefault="008C68BB" w:rsidP="008C68BB">
      <w:pPr>
        <w:pStyle w:val="Iauiue"/>
        <w:tabs>
          <w:tab w:val="left" w:pos="-180"/>
        </w:tabs>
        <w:jc w:val="both"/>
        <w:rPr>
          <w:sz w:val="24"/>
          <w:szCs w:val="24"/>
        </w:rPr>
      </w:pPr>
      <w:r w:rsidRPr="009B45C6">
        <w:rPr>
          <w:sz w:val="24"/>
          <w:szCs w:val="24"/>
        </w:rPr>
        <w:t>Номер счета</w:t>
      </w:r>
      <w:r w:rsidR="009B45C6" w:rsidRPr="009B45C6">
        <w:rPr>
          <w:sz w:val="24"/>
          <w:szCs w:val="24"/>
        </w:rPr>
        <w:t xml:space="preserve"> получателя</w:t>
      </w:r>
      <w:r w:rsidRPr="009B45C6">
        <w:rPr>
          <w:sz w:val="24"/>
          <w:szCs w:val="24"/>
        </w:rPr>
        <w:t>: 29244825509100</w:t>
      </w:r>
    </w:p>
    <w:p w:rsidR="008C68BB" w:rsidRPr="009B45C6" w:rsidRDefault="008C68BB" w:rsidP="008C68BB">
      <w:pPr>
        <w:pStyle w:val="Iauiue"/>
        <w:tabs>
          <w:tab w:val="left" w:pos="-180"/>
        </w:tabs>
        <w:jc w:val="both"/>
        <w:rPr>
          <w:sz w:val="24"/>
          <w:szCs w:val="24"/>
        </w:rPr>
      </w:pPr>
      <w:r w:rsidRPr="009B45C6">
        <w:rPr>
          <w:sz w:val="24"/>
          <w:szCs w:val="24"/>
        </w:rPr>
        <w:t>МФО: 305299</w:t>
      </w:r>
      <w:r w:rsidR="000C1258">
        <w:rPr>
          <w:sz w:val="24"/>
          <w:szCs w:val="24"/>
        </w:rPr>
        <w:t xml:space="preserve">, </w:t>
      </w:r>
      <w:r w:rsidR="009B45C6" w:rsidRPr="009B45C6">
        <w:rPr>
          <w:sz w:val="24"/>
          <w:szCs w:val="24"/>
        </w:rPr>
        <w:t>Код ОКПО</w:t>
      </w:r>
      <w:r w:rsidRPr="009B45C6">
        <w:rPr>
          <w:sz w:val="24"/>
          <w:szCs w:val="24"/>
        </w:rPr>
        <w:t>: 14360570</w:t>
      </w:r>
    </w:p>
    <w:p w:rsidR="009B45C6" w:rsidRPr="00994AC2" w:rsidRDefault="009B45C6" w:rsidP="00594D40">
      <w:pPr>
        <w:pStyle w:val="Iauiue"/>
        <w:widowControl/>
        <w:tabs>
          <w:tab w:val="left" w:pos="-180"/>
        </w:tabs>
        <w:jc w:val="both"/>
        <w:rPr>
          <w:sz w:val="24"/>
          <w:szCs w:val="24"/>
        </w:rPr>
      </w:pPr>
      <w:r w:rsidRPr="009B45C6">
        <w:rPr>
          <w:sz w:val="24"/>
          <w:szCs w:val="24"/>
        </w:rPr>
        <w:t>Назначение платежа: для пополнения карты</w:t>
      </w:r>
      <w:r w:rsidR="008C68BB" w:rsidRPr="009B45C6">
        <w:rPr>
          <w:sz w:val="24"/>
          <w:szCs w:val="24"/>
        </w:rPr>
        <w:t xml:space="preserve"> № </w:t>
      </w:r>
      <w:r w:rsidR="008B4C18" w:rsidRPr="009B45C6">
        <w:rPr>
          <w:bCs/>
          <w:sz w:val="24"/>
          <w:szCs w:val="24"/>
        </w:rPr>
        <w:t>6762 4683 0641 5294</w:t>
      </w:r>
      <w:r w:rsidR="008B4C18" w:rsidRPr="009B45C6">
        <w:rPr>
          <w:b/>
          <w:bCs/>
          <w:sz w:val="24"/>
          <w:szCs w:val="24"/>
        </w:rPr>
        <w:t xml:space="preserve"> </w:t>
      </w:r>
      <w:proofErr w:type="spellStart"/>
      <w:r w:rsidR="00594D40" w:rsidRPr="009B45C6">
        <w:rPr>
          <w:b/>
          <w:bCs/>
          <w:sz w:val="24"/>
          <w:szCs w:val="24"/>
        </w:rPr>
        <w:t>Дроздовс</w:t>
      </w:r>
      <w:r w:rsidR="008B4C18" w:rsidRPr="009B45C6">
        <w:rPr>
          <w:b/>
          <w:bCs/>
          <w:sz w:val="24"/>
          <w:szCs w:val="24"/>
        </w:rPr>
        <w:t>кого</w:t>
      </w:r>
      <w:proofErr w:type="spellEnd"/>
      <w:r w:rsidR="008B4C18" w:rsidRPr="009B45C6">
        <w:rPr>
          <w:b/>
          <w:bCs/>
          <w:sz w:val="24"/>
          <w:szCs w:val="24"/>
        </w:rPr>
        <w:t xml:space="preserve"> Ярослава Петровича</w:t>
      </w:r>
      <w:r w:rsidR="008B4C18" w:rsidRPr="009B45C6">
        <w:rPr>
          <w:bCs/>
          <w:sz w:val="24"/>
          <w:szCs w:val="24"/>
        </w:rPr>
        <w:t>.</w:t>
      </w:r>
      <w:r w:rsidR="00594D40" w:rsidRPr="009B45C6">
        <w:rPr>
          <w:sz w:val="24"/>
          <w:szCs w:val="24"/>
        </w:rPr>
        <w:t xml:space="preserve"> </w:t>
      </w:r>
      <w:r w:rsidR="00177114">
        <w:rPr>
          <w:sz w:val="24"/>
          <w:szCs w:val="24"/>
        </w:rPr>
        <w:t>ИНН</w:t>
      </w:r>
      <w:r w:rsidR="00177114" w:rsidRPr="00994AC2">
        <w:rPr>
          <w:sz w:val="24"/>
          <w:szCs w:val="24"/>
        </w:rPr>
        <w:t xml:space="preserve"> </w:t>
      </w:r>
      <w:r w:rsidR="00177114" w:rsidRPr="00994AC2">
        <w:rPr>
          <w:bCs/>
          <w:sz w:val="24"/>
          <w:szCs w:val="24"/>
        </w:rPr>
        <w:t>2824417173.</w:t>
      </w:r>
    </w:p>
    <w:p w:rsidR="008C68BB" w:rsidRPr="009B45C6" w:rsidRDefault="008C68BB" w:rsidP="00594D40">
      <w:pPr>
        <w:pStyle w:val="Iauiue"/>
        <w:widowControl/>
        <w:tabs>
          <w:tab w:val="left" w:pos="-180"/>
        </w:tabs>
        <w:jc w:val="both"/>
        <w:rPr>
          <w:sz w:val="24"/>
          <w:szCs w:val="24"/>
        </w:rPr>
      </w:pPr>
      <w:r w:rsidRPr="009B45C6">
        <w:rPr>
          <w:sz w:val="24"/>
          <w:szCs w:val="24"/>
        </w:rPr>
        <w:t>Перерасчет организационного взноса можно сделать в отделении любого банка в Украине.</w:t>
      </w:r>
    </w:p>
    <w:p w:rsidR="00594D40" w:rsidRPr="000C1258" w:rsidRDefault="00594D40" w:rsidP="00594D40">
      <w:pPr>
        <w:pStyle w:val="Iauiue"/>
        <w:widowControl/>
        <w:tabs>
          <w:tab w:val="left" w:pos="-180"/>
        </w:tabs>
        <w:jc w:val="both"/>
        <w:rPr>
          <w:sz w:val="8"/>
          <w:szCs w:val="24"/>
        </w:rPr>
      </w:pPr>
    </w:p>
    <w:p w:rsidR="00594D40" w:rsidRPr="00177114" w:rsidRDefault="008C68BB" w:rsidP="00177114">
      <w:pPr>
        <w:pStyle w:val="Iauiue"/>
        <w:widowControl/>
        <w:tabs>
          <w:tab w:val="left" w:pos="-180"/>
        </w:tabs>
        <w:spacing w:line="230" w:lineRule="auto"/>
        <w:jc w:val="both"/>
        <w:rPr>
          <w:b/>
          <w:sz w:val="24"/>
          <w:szCs w:val="24"/>
          <w:lang w:val="en-US"/>
        </w:rPr>
      </w:pPr>
      <w:r w:rsidRPr="009B45C6">
        <w:rPr>
          <w:b/>
          <w:sz w:val="24"/>
          <w:szCs w:val="24"/>
        </w:rPr>
        <w:t xml:space="preserve">Участникам из других стран </w:t>
      </w:r>
      <w:r w:rsidRPr="009B45C6">
        <w:rPr>
          <w:sz w:val="24"/>
          <w:szCs w:val="24"/>
        </w:rPr>
        <w:t xml:space="preserve">необходимо оплатить организационный взнос при помощи международной системы денежных переводов - CONTACT (подробная информация содержится на официальном сайте системы - </w:t>
      </w:r>
      <w:hyperlink r:id="rId11" w:history="1">
        <w:r w:rsidRPr="009B45C6">
          <w:rPr>
            <w:rStyle w:val="a5"/>
            <w:sz w:val="24"/>
            <w:szCs w:val="24"/>
          </w:rPr>
          <w:t>www.contact-sys.com</w:t>
        </w:r>
      </w:hyperlink>
      <w:r w:rsidRPr="009B45C6">
        <w:rPr>
          <w:sz w:val="24"/>
          <w:szCs w:val="24"/>
        </w:rPr>
        <w:t xml:space="preserve">). Оплату необходимо осуществить на </w:t>
      </w:r>
      <w:r w:rsidR="00112136" w:rsidRPr="009B45C6">
        <w:rPr>
          <w:sz w:val="24"/>
          <w:szCs w:val="24"/>
        </w:rPr>
        <w:t xml:space="preserve">имя </w:t>
      </w:r>
      <w:proofErr w:type="spellStart"/>
      <w:r w:rsidR="00594D40" w:rsidRPr="009B45C6">
        <w:rPr>
          <w:b/>
          <w:bCs/>
          <w:sz w:val="24"/>
          <w:szCs w:val="24"/>
        </w:rPr>
        <w:t>Дроздовс</w:t>
      </w:r>
      <w:r w:rsidR="008B4C18" w:rsidRPr="009B45C6">
        <w:rPr>
          <w:b/>
          <w:bCs/>
          <w:sz w:val="24"/>
          <w:szCs w:val="24"/>
        </w:rPr>
        <w:t>кого</w:t>
      </w:r>
      <w:proofErr w:type="spellEnd"/>
      <w:r w:rsidR="008B4C18" w:rsidRPr="009B45C6">
        <w:rPr>
          <w:b/>
          <w:bCs/>
          <w:sz w:val="24"/>
          <w:szCs w:val="24"/>
        </w:rPr>
        <w:t xml:space="preserve"> Ярослава Петровича</w:t>
      </w:r>
      <w:r w:rsidR="008B4C18" w:rsidRPr="009B45C6">
        <w:rPr>
          <w:b/>
          <w:sz w:val="24"/>
          <w:szCs w:val="24"/>
        </w:rPr>
        <w:t>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82B86" w:rsidRPr="009B45C6" w:rsidTr="00454201">
        <w:tc>
          <w:tcPr>
            <w:tcW w:w="10456" w:type="dxa"/>
            <w:shd w:val="clear" w:color="auto" w:fill="FFFFFF"/>
            <w:vAlign w:val="center"/>
          </w:tcPr>
          <w:p w:rsidR="00FD64B5" w:rsidRPr="009B45C6" w:rsidRDefault="008C68BB" w:rsidP="000A12FE">
            <w:pPr>
              <w:pStyle w:val="Iauiue"/>
              <w:widowControl/>
              <w:tabs>
                <w:tab w:val="left" w:pos="-180"/>
              </w:tabs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9B45C6">
              <w:rPr>
                <w:b/>
                <w:sz w:val="24"/>
                <w:szCs w:val="24"/>
              </w:rPr>
              <w:t>Образец оформления заявки</w:t>
            </w:r>
          </w:p>
          <w:p w:rsidR="00A01D02" w:rsidRPr="009B45C6" w:rsidRDefault="00A01D02" w:rsidP="00A01D02">
            <w:pPr>
              <w:pStyle w:val="Iauiue"/>
              <w:widowControl/>
              <w:tabs>
                <w:tab w:val="left" w:pos="-180"/>
              </w:tabs>
              <w:spacing w:line="230" w:lineRule="auto"/>
              <w:rPr>
                <w:b/>
                <w:sz w:val="6"/>
                <w:szCs w:val="6"/>
              </w:rPr>
            </w:pPr>
          </w:p>
        </w:tc>
      </w:tr>
    </w:tbl>
    <w:p w:rsidR="00FD64B5" w:rsidRPr="00177114" w:rsidRDefault="00FD64B5" w:rsidP="00FD64B5">
      <w:pPr>
        <w:spacing w:line="230" w:lineRule="auto"/>
        <w:rPr>
          <w:b/>
          <w:u w:val="single"/>
          <w:lang w:val="en-US"/>
        </w:rPr>
        <w:sectPr w:rsidR="00FD64B5" w:rsidRPr="00177114" w:rsidSect="008C68BB">
          <w:type w:val="continuous"/>
          <w:pgSz w:w="11906" w:h="16838"/>
          <w:pgMar w:top="624" w:right="851" w:bottom="540" w:left="851" w:header="0" w:footer="709" w:gutter="0"/>
          <w:cols w:space="708"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520"/>
      </w:tblGrid>
      <w:tr w:rsidR="00D43EDB" w:rsidRPr="00177114" w:rsidTr="00D43EDB">
        <w:tc>
          <w:tcPr>
            <w:tcW w:w="3936" w:type="dxa"/>
          </w:tcPr>
          <w:p w:rsidR="00D43EDB" w:rsidRPr="00177114" w:rsidRDefault="00F64BC0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lastRenderedPageBreak/>
              <w:t>Фамилия, имя, отчество участника</w:t>
            </w:r>
          </w:p>
        </w:tc>
        <w:tc>
          <w:tcPr>
            <w:tcW w:w="6520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43EDB" w:rsidRPr="00177114" w:rsidTr="00D43EDB">
        <w:tc>
          <w:tcPr>
            <w:tcW w:w="3936" w:type="dxa"/>
          </w:tcPr>
          <w:p w:rsidR="00F64BC0" w:rsidRPr="00177114" w:rsidRDefault="00F64BC0" w:rsidP="00F64B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Ф</w:t>
            </w:r>
            <w:r w:rsidR="00A01D02" w:rsidRPr="00177114">
              <w:rPr>
                <w:sz w:val="20"/>
              </w:rPr>
              <w:t xml:space="preserve">амилия, имя, отчество </w:t>
            </w:r>
            <w:r w:rsidRPr="00177114">
              <w:rPr>
                <w:sz w:val="20"/>
              </w:rPr>
              <w:t>научного руководителя</w:t>
            </w:r>
          </w:p>
          <w:p w:rsidR="00D43EDB" w:rsidRPr="00177114" w:rsidRDefault="00F64BC0" w:rsidP="00F64BC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(в случае его наличия)</w:t>
            </w:r>
          </w:p>
        </w:tc>
        <w:tc>
          <w:tcPr>
            <w:tcW w:w="6520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43EDB" w:rsidRPr="00177114" w:rsidTr="00D43EDB">
        <w:tc>
          <w:tcPr>
            <w:tcW w:w="3936" w:type="dxa"/>
          </w:tcPr>
          <w:p w:rsidR="00D43EDB" w:rsidRPr="00177114" w:rsidRDefault="00F64BC0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Место работы (учебы)</w:t>
            </w:r>
            <w:r w:rsidR="00CA5E6E" w:rsidRPr="00177114">
              <w:rPr>
                <w:sz w:val="20"/>
              </w:rPr>
              <w:t>,</w:t>
            </w:r>
            <w:r w:rsidR="00112136" w:rsidRPr="00177114">
              <w:rPr>
                <w:sz w:val="20"/>
              </w:rPr>
              <w:t xml:space="preserve"> должность</w:t>
            </w:r>
            <w:r w:rsidR="00594D40" w:rsidRPr="00177114">
              <w:rPr>
                <w:sz w:val="20"/>
              </w:rPr>
              <w:t>, ученая степень или</w:t>
            </w:r>
            <w:r w:rsidR="00112136" w:rsidRPr="00177114">
              <w:rPr>
                <w:sz w:val="20"/>
              </w:rPr>
              <w:t xml:space="preserve"> звание</w:t>
            </w:r>
          </w:p>
        </w:tc>
        <w:tc>
          <w:tcPr>
            <w:tcW w:w="6520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94D40" w:rsidRPr="00177114" w:rsidTr="00D43EDB">
        <w:tc>
          <w:tcPr>
            <w:tcW w:w="3936" w:type="dxa"/>
          </w:tcPr>
          <w:p w:rsidR="00594D40" w:rsidRPr="00177114" w:rsidRDefault="00594D40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Секция конференции</w:t>
            </w:r>
          </w:p>
        </w:tc>
        <w:tc>
          <w:tcPr>
            <w:tcW w:w="6520" w:type="dxa"/>
          </w:tcPr>
          <w:p w:rsidR="00594D40" w:rsidRPr="00177114" w:rsidRDefault="00594D40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43EDB" w:rsidRPr="00177114" w:rsidTr="00D43EDB">
        <w:tc>
          <w:tcPr>
            <w:tcW w:w="3936" w:type="dxa"/>
          </w:tcPr>
          <w:p w:rsidR="00D43EDB" w:rsidRPr="00177114" w:rsidRDefault="00A01D02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К</w:t>
            </w:r>
            <w:r w:rsidR="00F64BC0" w:rsidRPr="00177114">
              <w:rPr>
                <w:sz w:val="20"/>
              </w:rPr>
              <w:t>онтактный телефон</w:t>
            </w:r>
          </w:p>
        </w:tc>
        <w:tc>
          <w:tcPr>
            <w:tcW w:w="6520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43EDB" w:rsidRPr="00177114" w:rsidTr="00D43EDB">
        <w:tc>
          <w:tcPr>
            <w:tcW w:w="3936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E-</w:t>
            </w:r>
            <w:proofErr w:type="spellStart"/>
            <w:r w:rsidRPr="00177114">
              <w:rPr>
                <w:sz w:val="20"/>
              </w:rPr>
              <w:t>mail</w:t>
            </w:r>
            <w:proofErr w:type="spellEnd"/>
            <w:r w:rsidR="00A01D02" w:rsidRPr="00177114">
              <w:rPr>
                <w:sz w:val="20"/>
              </w:rPr>
              <w:t>:</w:t>
            </w:r>
          </w:p>
        </w:tc>
        <w:tc>
          <w:tcPr>
            <w:tcW w:w="6520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43EDB" w:rsidRPr="00177114" w:rsidTr="00D43EDB">
        <w:tc>
          <w:tcPr>
            <w:tcW w:w="3936" w:type="dxa"/>
          </w:tcPr>
          <w:p w:rsidR="00D43EDB" w:rsidRPr="00177114" w:rsidRDefault="00F64BC0" w:rsidP="00B8700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77114">
              <w:rPr>
                <w:sz w:val="20"/>
              </w:rPr>
              <w:t>Почтовый ад</w:t>
            </w:r>
            <w:r w:rsidR="00A01D02" w:rsidRPr="00177114">
              <w:rPr>
                <w:sz w:val="20"/>
              </w:rPr>
              <w:t>рес для направления сборника</w:t>
            </w:r>
            <w:r w:rsidRPr="00177114">
              <w:rPr>
                <w:sz w:val="20"/>
              </w:rPr>
              <w:t xml:space="preserve"> материалов конференции</w:t>
            </w:r>
            <w:r w:rsidR="000C1258">
              <w:rPr>
                <w:sz w:val="20"/>
              </w:rPr>
              <w:t xml:space="preserve"> (</w:t>
            </w:r>
            <w:r w:rsidR="00B87007">
              <w:rPr>
                <w:sz w:val="20"/>
                <w:lang w:val="uk-UA"/>
              </w:rPr>
              <w:t xml:space="preserve">по </w:t>
            </w:r>
            <w:r w:rsidR="000C1258">
              <w:rPr>
                <w:sz w:val="20"/>
              </w:rPr>
              <w:t>образ</w:t>
            </w:r>
            <w:proofErr w:type="spellStart"/>
            <w:r w:rsidR="00B87007">
              <w:rPr>
                <w:sz w:val="20"/>
                <w:lang w:val="uk-UA"/>
              </w:rPr>
              <w:t>цу</w:t>
            </w:r>
            <w:proofErr w:type="spellEnd"/>
            <w:r w:rsidR="000C1258">
              <w:rPr>
                <w:sz w:val="20"/>
              </w:rPr>
              <w:t xml:space="preserve">: пл. </w:t>
            </w:r>
            <w:proofErr w:type="gramStart"/>
            <w:r w:rsidR="000C1258">
              <w:rPr>
                <w:sz w:val="20"/>
              </w:rPr>
              <w:t>Народная</w:t>
            </w:r>
            <w:proofErr w:type="gramEnd"/>
            <w:r w:rsidR="000C1258">
              <w:rPr>
                <w:sz w:val="20"/>
              </w:rPr>
              <w:t xml:space="preserve">, 3, г. Ужгород, </w:t>
            </w:r>
            <w:proofErr w:type="spellStart"/>
            <w:r w:rsidR="000C1258">
              <w:rPr>
                <w:sz w:val="20"/>
              </w:rPr>
              <w:t>украина</w:t>
            </w:r>
            <w:proofErr w:type="spellEnd"/>
            <w:r w:rsidR="000C1258">
              <w:rPr>
                <w:sz w:val="20"/>
              </w:rPr>
              <w:t>, 88000)</w:t>
            </w:r>
          </w:p>
        </w:tc>
        <w:tc>
          <w:tcPr>
            <w:tcW w:w="6520" w:type="dxa"/>
          </w:tcPr>
          <w:p w:rsidR="00D43EDB" w:rsidRPr="00177114" w:rsidRDefault="00D43EDB" w:rsidP="00D43ED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43EDB" w:rsidRPr="009B45C6" w:rsidRDefault="00D43EDB" w:rsidP="00FD64B5">
      <w:pPr>
        <w:spacing w:line="230" w:lineRule="auto"/>
        <w:rPr>
          <w:b/>
          <w:u w:val="single"/>
        </w:rPr>
        <w:sectPr w:rsidR="00D43EDB" w:rsidRPr="009B45C6" w:rsidSect="00882B86">
          <w:type w:val="continuous"/>
          <w:pgSz w:w="11906" w:h="16838"/>
          <w:pgMar w:top="567" w:right="851" w:bottom="737" w:left="851" w:header="0" w:footer="709" w:gutter="0"/>
          <w:cols w:space="708"/>
          <w:docGrid w:linePitch="360"/>
        </w:sectPr>
      </w:pPr>
    </w:p>
    <w:p w:rsidR="00177114" w:rsidRPr="000C1258" w:rsidRDefault="00177114" w:rsidP="00177114">
      <w:pPr>
        <w:pStyle w:val="Iauiue"/>
        <w:widowControl/>
        <w:tabs>
          <w:tab w:val="left" w:pos="-180"/>
        </w:tabs>
        <w:spacing w:line="230" w:lineRule="auto"/>
        <w:jc w:val="right"/>
        <w:rPr>
          <w:b/>
          <w:sz w:val="10"/>
          <w:szCs w:val="24"/>
        </w:rPr>
      </w:pPr>
    </w:p>
    <w:p w:rsidR="00177114" w:rsidRPr="009B45C6" w:rsidRDefault="00177114" w:rsidP="00177114">
      <w:pPr>
        <w:pStyle w:val="Iauiue"/>
        <w:widowControl/>
        <w:tabs>
          <w:tab w:val="left" w:pos="-180"/>
        </w:tabs>
        <w:spacing w:line="230" w:lineRule="auto"/>
        <w:jc w:val="right"/>
        <w:rPr>
          <w:rStyle w:val="hps"/>
          <w:b/>
          <w:szCs w:val="24"/>
        </w:rPr>
      </w:pPr>
      <w:r w:rsidRPr="009B45C6">
        <w:rPr>
          <w:b/>
          <w:szCs w:val="24"/>
        </w:rPr>
        <w:t>Координаты оргкомитета</w:t>
      </w:r>
    </w:p>
    <w:p w:rsidR="00470D55" w:rsidRPr="00177114" w:rsidRDefault="00177114" w:rsidP="00177114">
      <w:pPr>
        <w:jc w:val="right"/>
        <w:rPr>
          <w:b/>
          <w:lang w:val="en-US"/>
        </w:rPr>
      </w:pPr>
      <w:r w:rsidRPr="009B45C6">
        <w:rPr>
          <w:rStyle w:val="hps"/>
          <w:b/>
          <w:sz w:val="20"/>
        </w:rPr>
        <w:t>Институт экономики</w:t>
      </w:r>
      <w:r w:rsidRPr="009B45C6">
        <w:rPr>
          <w:b/>
          <w:sz w:val="20"/>
        </w:rPr>
        <w:t xml:space="preserve"> </w:t>
      </w:r>
      <w:r w:rsidRPr="009B45C6">
        <w:rPr>
          <w:rStyle w:val="hps"/>
          <w:b/>
          <w:sz w:val="20"/>
        </w:rPr>
        <w:t>и международных отношений</w:t>
      </w:r>
      <w:r w:rsidRPr="009B45C6">
        <w:rPr>
          <w:b/>
          <w:sz w:val="20"/>
        </w:rPr>
        <w:br/>
      </w:r>
      <w:r w:rsidRPr="009B45C6">
        <w:rPr>
          <w:rStyle w:val="hps"/>
          <w:b/>
          <w:sz w:val="20"/>
        </w:rPr>
        <w:t>ГВУЗ «</w:t>
      </w:r>
      <w:proofErr w:type="spellStart"/>
      <w:r w:rsidRPr="009B45C6">
        <w:rPr>
          <w:b/>
          <w:sz w:val="20"/>
        </w:rPr>
        <w:t>Ужгородский</w:t>
      </w:r>
      <w:proofErr w:type="spellEnd"/>
      <w:r w:rsidRPr="009B45C6">
        <w:rPr>
          <w:b/>
          <w:sz w:val="20"/>
        </w:rPr>
        <w:t xml:space="preserve"> национальный </w:t>
      </w:r>
      <w:r w:rsidRPr="009B45C6">
        <w:rPr>
          <w:rStyle w:val="hps"/>
          <w:b/>
          <w:sz w:val="20"/>
        </w:rPr>
        <w:t>университет»</w:t>
      </w:r>
      <w:r w:rsidRPr="009B45C6">
        <w:rPr>
          <w:sz w:val="20"/>
        </w:rPr>
        <w:br/>
      </w:r>
      <w:r w:rsidRPr="009B45C6">
        <w:rPr>
          <w:rStyle w:val="hps"/>
          <w:sz w:val="20"/>
        </w:rPr>
        <w:t>88000,</w:t>
      </w:r>
      <w:r w:rsidRPr="009B45C6">
        <w:rPr>
          <w:sz w:val="20"/>
        </w:rPr>
        <w:t xml:space="preserve"> </w:t>
      </w:r>
      <w:r w:rsidRPr="009B45C6">
        <w:rPr>
          <w:rStyle w:val="hps"/>
          <w:sz w:val="20"/>
        </w:rPr>
        <w:t>Украина</w:t>
      </w:r>
      <w:r w:rsidRPr="009B45C6">
        <w:rPr>
          <w:sz w:val="20"/>
        </w:rPr>
        <w:t xml:space="preserve">, </w:t>
      </w:r>
      <w:r w:rsidRPr="009B45C6">
        <w:rPr>
          <w:rStyle w:val="hps"/>
          <w:sz w:val="20"/>
        </w:rPr>
        <w:t>г. Ужгород</w:t>
      </w:r>
      <w:r w:rsidRPr="009B45C6">
        <w:rPr>
          <w:sz w:val="20"/>
        </w:rPr>
        <w:t xml:space="preserve">, </w:t>
      </w:r>
      <w:r w:rsidRPr="009B45C6">
        <w:rPr>
          <w:rStyle w:val="hps"/>
          <w:sz w:val="20"/>
        </w:rPr>
        <w:t>пл.</w:t>
      </w:r>
      <w:r w:rsidRPr="009B45C6">
        <w:rPr>
          <w:sz w:val="20"/>
        </w:rPr>
        <w:t xml:space="preserve"> </w:t>
      </w:r>
      <w:r w:rsidRPr="009B45C6">
        <w:rPr>
          <w:rStyle w:val="hps"/>
          <w:sz w:val="20"/>
        </w:rPr>
        <w:t>Народная, 3</w:t>
      </w:r>
      <w:r w:rsidRPr="009B45C6">
        <w:rPr>
          <w:sz w:val="20"/>
        </w:rPr>
        <w:br/>
      </w:r>
      <w:r w:rsidRPr="009B45C6">
        <w:rPr>
          <w:rStyle w:val="hps"/>
          <w:sz w:val="20"/>
        </w:rPr>
        <w:t>Адрес</w:t>
      </w:r>
      <w:r w:rsidRPr="009B45C6">
        <w:rPr>
          <w:sz w:val="20"/>
        </w:rPr>
        <w:t xml:space="preserve">: </w:t>
      </w:r>
      <w:hyperlink r:id="rId12" w:history="1">
        <w:r w:rsidRPr="009B45C6">
          <w:rPr>
            <w:rStyle w:val="a5"/>
            <w:sz w:val="20"/>
          </w:rPr>
          <w:t>conf@ieir.uzhgorod.ua</w:t>
        </w:r>
      </w:hyperlink>
      <w:r w:rsidRPr="009B45C6">
        <w:rPr>
          <w:rStyle w:val="hps"/>
          <w:sz w:val="20"/>
        </w:rPr>
        <w:t xml:space="preserve"> </w:t>
      </w:r>
      <w:r w:rsidRPr="009B45C6">
        <w:rPr>
          <w:sz w:val="20"/>
        </w:rPr>
        <w:br/>
      </w:r>
      <w:r w:rsidRPr="009B45C6">
        <w:rPr>
          <w:rStyle w:val="hps"/>
          <w:sz w:val="20"/>
        </w:rPr>
        <w:t>Телефон:</w:t>
      </w:r>
      <w:r w:rsidRPr="009B45C6">
        <w:rPr>
          <w:sz w:val="20"/>
        </w:rPr>
        <w:t xml:space="preserve"> </w:t>
      </w:r>
      <w:r w:rsidRPr="009B45C6">
        <w:rPr>
          <w:rStyle w:val="hps"/>
          <w:sz w:val="20"/>
        </w:rPr>
        <w:t>099 273</w:t>
      </w:r>
      <w:r w:rsidRPr="009B45C6">
        <w:rPr>
          <w:sz w:val="20"/>
        </w:rPr>
        <w:t xml:space="preserve"> </w:t>
      </w:r>
      <w:r w:rsidRPr="009B45C6">
        <w:rPr>
          <w:rStyle w:val="hps"/>
          <w:sz w:val="20"/>
        </w:rPr>
        <w:t>83 99</w:t>
      </w:r>
    </w:p>
    <w:sectPr w:rsidR="00470D55" w:rsidRPr="00177114" w:rsidSect="00177114">
      <w:type w:val="continuous"/>
      <w:pgSz w:w="11906" w:h="16838"/>
      <w:pgMar w:top="993" w:right="850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03" w:rsidRDefault="00792E03" w:rsidP="00CC0151">
      <w:r>
        <w:separator/>
      </w:r>
    </w:p>
  </w:endnote>
  <w:endnote w:type="continuationSeparator" w:id="0">
    <w:p w:rsidR="00792E03" w:rsidRDefault="00792E03" w:rsidP="00CC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03" w:rsidRDefault="00792E03" w:rsidP="00CC0151">
      <w:r>
        <w:separator/>
      </w:r>
    </w:p>
  </w:footnote>
  <w:footnote w:type="continuationSeparator" w:id="0">
    <w:p w:rsidR="00792E03" w:rsidRDefault="00792E03" w:rsidP="00CC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B28"/>
    <w:multiLevelType w:val="hybridMultilevel"/>
    <w:tmpl w:val="5E348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75BE0"/>
    <w:multiLevelType w:val="hybridMultilevel"/>
    <w:tmpl w:val="D3F8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0D0E"/>
    <w:multiLevelType w:val="hybridMultilevel"/>
    <w:tmpl w:val="0E205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94427"/>
    <w:multiLevelType w:val="hybridMultilevel"/>
    <w:tmpl w:val="7782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3DE4"/>
    <w:multiLevelType w:val="hybridMultilevel"/>
    <w:tmpl w:val="4168A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65898"/>
    <w:multiLevelType w:val="hybridMultilevel"/>
    <w:tmpl w:val="D1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E0EF5"/>
    <w:multiLevelType w:val="hybridMultilevel"/>
    <w:tmpl w:val="241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C11DB"/>
    <w:multiLevelType w:val="hybridMultilevel"/>
    <w:tmpl w:val="3F5A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95036"/>
    <w:multiLevelType w:val="hybridMultilevel"/>
    <w:tmpl w:val="B840E0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4874DB7"/>
    <w:multiLevelType w:val="hybridMultilevel"/>
    <w:tmpl w:val="B674081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A84461"/>
    <w:multiLevelType w:val="hybridMultilevel"/>
    <w:tmpl w:val="9CE6C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554EC"/>
    <w:multiLevelType w:val="hybridMultilevel"/>
    <w:tmpl w:val="AD425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B6A4C"/>
    <w:multiLevelType w:val="hybridMultilevel"/>
    <w:tmpl w:val="692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F0AF8"/>
    <w:multiLevelType w:val="hybridMultilevel"/>
    <w:tmpl w:val="4588D1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BB70303"/>
    <w:multiLevelType w:val="hybridMultilevel"/>
    <w:tmpl w:val="8F9CD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85A28"/>
    <w:multiLevelType w:val="hybridMultilevel"/>
    <w:tmpl w:val="D1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708DA"/>
    <w:multiLevelType w:val="hybridMultilevel"/>
    <w:tmpl w:val="7536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72B73"/>
    <w:multiLevelType w:val="hybridMultilevel"/>
    <w:tmpl w:val="31200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03882"/>
    <w:multiLevelType w:val="hybridMultilevel"/>
    <w:tmpl w:val="4650F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D3393"/>
    <w:multiLevelType w:val="hybridMultilevel"/>
    <w:tmpl w:val="2A2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935"/>
    <w:multiLevelType w:val="hybridMultilevel"/>
    <w:tmpl w:val="2D54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B2B2E"/>
    <w:multiLevelType w:val="hybridMultilevel"/>
    <w:tmpl w:val="597C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6"/>
  </w:num>
  <w:num w:numId="5">
    <w:abstractNumId w:val="13"/>
  </w:num>
  <w:num w:numId="6">
    <w:abstractNumId w:val="8"/>
  </w:num>
  <w:num w:numId="7">
    <w:abstractNumId w:val="18"/>
  </w:num>
  <w:num w:numId="8">
    <w:abstractNumId w:val="14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21"/>
  </w:num>
  <w:num w:numId="14">
    <w:abstractNumId w:val="20"/>
  </w:num>
  <w:num w:numId="15">
    <w:abstractNumId w:val="12"/>
  </w:num>
  <w:num w:numId="16">
    <w:abstractNumId w:val="6"/>
  </w:num>
  <w:num w:numId="17">
    <w:abstractNumId w:val="19"/>
  </w:num>
  <w:num w:numId="18">
    <w:abstractNumId w:val="11"/>
  </w:num>
  <w:num w:numId="19">
    <w:abstractNumId w:val="15"/>
  </w:num>
  <w:num w:numId="20">
    <w:abstractNumId w:val="5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6f9,aqua,blue,#0cf,#ff5050,#777,#969696,#c0d4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9B5"/>
    <w:rsid w:val="00010F8E"/>
    <w:rsid w:val="00012AD6"/>
    <w:rsid w:val="00025CFD"/>
    <w:rsid w:val="00050929"/>
    <w:rsid w:val="00052F88"/>
    <w:rsid w:val="000802A9"/>
    <w:rsid w:val="00080BEF"/>
    <w:rsid w:val="00083BF5"/>
    <w:rsid w:val="000852F5"/>
    <w:rsid w:val="00086DC5"/>
    <w:rsid w:val="00095275"/>
    <w:rsid w:val="000969E8"/>
    <w:rsid w:val="000979AF"/>
    <w:rsid w:val="000A12FE"/>
    <w:rsid w:val="000A3682"/>
    <w:rsid w:val="000C1258"/>
    <w:rsid w:val="000C3521"/>
    <w:rsid w:val="001068EC"/>
    <w:rsid w:val="00110D23"/>
    <w:rsid w:val="00112136"/>
    <w:rsid w:val="0012416C"/>
    <w:rsid w:val="001339D5"/>
    <w:rsid w:val="00150E5E"/>
    <w:rsid w:val="0015605E"/>
    <w:rsid w:val="00170C0E"/>
    <w:rsid w:val="001733FA"/>
    <w:rsid w:val="00177114"/>
    <w:rsid w:val="00184F80"/>
    <w:rsid w:val="001933FB"/>
    <w:rsid w:val="001955D0"/>
    <w:rsid w:val="001B27C3"/>
    <w:rsid w:val="001B3834"/>
    <w:rsid w:val="001C46CE"/>
    <w:rsid w:val="001C52FD"/>
    <w:rsid w:val="001E2D83"/>
    <w:rsid w:val="001E4B06"/>
    <w:rsid w:val="001E54F8"/>
    <w:rsid w:val="00207B29"/>
    <w:rsid w:val="002110AA"/>
    <w:rsid w:val="0023368D"/>
    <w:rsid w:val="002436A4"/>
    <w:rsid w:val="002447AB"/>
    <w:rsid w:val="0026037C"/>
    <w:rsid w:val="002A56B0"/>
    <w:rsid w:val="002B0AFF"/>
    <w:rsid w:val="002B0D1B"/>
    <w:rsid w:val="002C2607"/>
    <w:rsid w:val="002C556F"/>
    <w:rsid w:val="002D556E"/>
    <w:rsid w:val="002E43CC"/>
    <w:rsid w:val="003052D5"/>
    <w:rsid w:val="00305FFF"/>
    <w:rsid w:val="00306F9E"/>
    <w:rsid w:val="00311BFE"/>
    <w:rsid w:val="00316E3B"/>
    <w:rsid w:val="003218A0"/>
    <w:rsid w:val="003270A7"/>
    <w:rsid w:val="00333231"/>
    <w:rsid w:val="00346376"/>
    <w:rsid w:val="00350452"/>
    <w:rsid w:val="003608BC"/>
    <w:rsid w:val="00371A83"/>
    <w:rsid w:val="003810C4"/>
    <w:rsid w:val="00390028"/>
    <w:rsid w:val="00393900"/>
    <w:rsid w:val="003A3DBB"/>
    <w:rsid w:val="003B4E5F"/>
    <w:rsid w:val="003C30E5"/>
    <w:rsid w:val="003D3289"/>
    <w:rsid w:val="003E4C14"/>
    <w:rsid w:val="003E694B"/>
    <w:rsid w:val="003F487A"/>
    <w:rsid w:val="004034B7"/>
    <w:rsid w:val="004070E5"/>
    <w:rsid w:val="00407A4C"/>
    <w:rsid w:val="004248B8"/>
    <w:rsid w:val="00424A73"/>
    <w:rsid w:val="0043059C"/>
    <w:rsid w:val="00436BF6"/>
    <w:rsid w:val="004444BC"/>
    <w:rsid w:val="004535EF"/>
    <w:rsid w:val="00454201"/>
    <w:rsid w:val="00470D55"/>
    <w:rsid w:val="00477281"/>
    <w:rsid w:val="00490E9C"/>
    <w:rsid w:val="004933B9"/>
    <w:rsid w:val="004A0DF6"/>
    <w:rsid w:val="004A6580"/>
    <w:rsid w:val="004B357E"/>
    <w:rsid w:val="004D170D"/>
    <w:rsid w:val="004D6139"/>
    <w:rsid w:val="004E0309"/>
    <w:rsid w:val="004E030D"/>
    <w:rsid w:val="004E09DE"/>
    <w:rsid w:val="004E4678"/>
    <w:rsid w:val="005179EC"/>
    <w:rsid w:val="00525743"/>
    <w:rsid w:val="00530C2C"/>
    <w:rsid w:val="00545034"/>
    <w:rsid w:val="00547949"/>
    <w:rsid w:val="0055588C"/>
    <w:rsid w:val="005624DA"/>
    <w:rsid w:val="005869C5"/>
    <w:rsid w:val="00591B3A"/>
    <w:rsid w:val="0059466A"/>
    <w:rsid w:val="00594D40"/>
    <w:rsid w:val="005B0717"/>
    <w:rsid w:val="005C002C"/>
    <w:rsid w:val="005C01F9"/>
    <w:rsid w:val="005C425E"/>
    <w:rsid w:val="005D6702"/>
    <w:rsid w:val="005F2DD6"/>
    <w:rsid w:val="005F7717"/>
    <w:rsid w:val="00602AB9"/>
    <w:rsid w:val="0061139C"/>
    <w:rsid w:val="0062262F"/>
    <w:rsid w:val="00651FF8"/>
    <w:rsid w:val="00662307"/>
    <w:rsid w:val="00670686"/>
    <w:rsid w:val="0067263B"/>
    <w:rsid w:val="00676726"/>
    <w:rsid w:val="006947AB"/>
    <w:rsid w:val="00695864"/>
    <w:rsid w:val="006A0586"/>
    <w:rsid w:val="006D2C70"/>
    <w:rsid w:val="006E54E5"/>
    <w:rsid w:val="006F2212"/>
    <w:rsid w:val="006F4D7C"/>
    <w:rsid w:val="00701C5A"/>
    <w:rsid w:val="0074794B"/>
    <w:rsid w:val="00751668"/>
    <w:rsid w:val="0077567E"/>
    <w:rsid w:val="007847B2"/>
    <w:rsid w:val="00792E03"/>
    <w:rsid w:val="007A1EAC"/>
    <w:rsid w:val="007A53BF"/>
    <w:rsid w:val="007A7B2C"/>
    <w:rsid w:val="007C5307"/>
    <w:rsid w:val="007E3EF0"/>
    <w:rsid w:val="007E4C00"/>
    <w:rsid w:val="007F3338"/>
    <w:rsid w:val="008152F8"/>
    <w:rsid w:val="00836EEC"/>
    <w:rsid w:val="0084183C"/>
    <w:rsid w:val="0085648E"/>
    <w:rsid w:val="0086529E"/>
    <w:rsid w:val="008758BF"/>
    <w:rsid w:val="008803CB"/>
    <w:rsid w:val="00882B86"/>
    <w:rsid w:val="0089181E"/>
    <w:rsid w:val="008961FC"/>
    <w:rsid w:val="008A4572"/>
    <w:rsid w:val="008B27FB"/>
    <w:rsid w:val="008B4250"/>
    <w:rsid w:val="008B4C18"/>
    <w:rsid w:val="008B57D0"/>
    <w:rsid w:val="008C527F"/>
    <w:rsid w:val="008C68BB"/>
    <w:rsid w:val="008F6584"/>
    <w:rsid w:val="009018D7"/>
    <w:rsid w:val="00912689"/>
    <w:rsid w:val="00914EE3"/>
    <w:rsid w:val="00917E9F"/>
    <w:rsid w:val="009223B6"/>
    <w:rsid w:val="00923835"/>
    <w:rsid w:val="00930EF4"/>
    <w:rsid w:val="00934EB9"/>
    <w:rsid w:val="00935423"/>
    <w:rsid w:val="00935EC3"/>
    <w:rsid w:val="00946168"/>
    <w:rsid w:val="0096340F"/>
    <w:rsid w:val="00971E99"/>
    <w:rsid w:val="00973728"/>
    <w:rsid w:val="00983723"/>
    <w:rsid w:val="009846D1"/>
    <w:rsid w:val="00992442"/>
    <w:rsid w:val="00994AC2"/>
    <w:rsid w:val="00996710"/>
    <w:rsid w:val="009B45C6"/>
    <w:rsid w:val="009B5DE8"/>
    <w:rsid w:val="009D5E2A"/>
    <w:rsid w:val="009E53BA"/>
    <w:rsid w:val="009F027E"/>
    <w:rsid w:val="009F266B"/>
    <w:rsid w:val="009F5395"/>
    <w:rsid w:val="009F6B90"/>
    <w:rsid w:val="009F6BB6"/>
    <w:rsid w:val="00A01D02"/>
    <w:rsid w:val="00A22785"/>
    <w:rsid w:val="00A37B58"/>
    <w:rsid w:val="00A56137"/>
    <w:rsid w:val="00A608C3"/>
    <w:rsid w:val="00A63469"/>
    <w:rsid w:val="00A66C6F"/>
    <w:rsid w:val="00A75602"/>
    <w:rsid w:val="00A80CEB"/>
    <w:rsid w:val="00A900A5"/>
    <w:rsid w:val="00AA3E66"/>
    <w:rsid w:val="00AC4D15"/>
    <w:rsid w:val="00AD279C"/>
    <w:rsid w:val="00AD65AF"/>
    <w:rsid w:val="00AE669F"/>
    <w:rsid w:val="00AF2B6C"/>
    <w:rsid w:val="00B00AFD"/>
    <w:rsid w:val="00B26F2A"/>
    <w:rsid w:val="00B32284"/>
    <w:rsid w:val="00B34E15"/>
    <w:rsid w:val="00B4178A"/>
    <w:rsid w:val="00B7492B"/>
    <w:rsid w:val="00B87007"/>
    <w:rsid w:val="00BA204D"/>
    <w:rsid w:val="00BA3BAC"/>
    <w:rsid w:val="00BD0BA1"/>
    <w:rsid w:val="00BE22F5"/>
    <w:rsid w:val="00BF6285"/>
    <w:rsid w:val="00BF6328"/>
    <w:rsid w:val="00C214F3"/>
    <w:rsid w:val="00C366C5"/>
    <w:rsid w:val="00C4111A"/>
    <w:rsid w:val="00C5649B"/>
    <w:rsid w:val="00C72213"/>
    <w:rsid w:val="00C83D55"/>
    <w:rsid w:val="00C8624F"/>
    <w:rsid w:val="00CA5E6E"/>
    <w:rsid w:val="00CC0151"/>
    <w:rsid w:val="00CD56D1"/>
    <w:rsid w:val="00CD7C7A"/>
    <w:rsid w:val="00CE45F7"/>
    <w:rsid w:val="00CE5A45"/>
    <w:rsid w:val="00CF6D81"/>
    <w:rsid w:val="00D15882"/>
    <w:rsid w:val="00D15D8A"/>
    <w:rsid w:val="00D3363C"/>
    <w:rsid w:val="00D43EDB"/>
    <w:rsid w:val="00D455FF"/>
    <w:rsid w:val="00D51747"/>
    <w:rsid w:val="00D52687"/>
    <w:rsid w:val="00D640C6"/>
    <w:rsid w:val="00D67967"/>
    <w:rsid w:val="00D91616"/>
    <w:rsid w:val="00D932CE"/>
    <w:rsid w:val="00D97746"/>
    <w:rsid w:val="00DA549F"/>
    <w:rsid w:val="00DF3D02"/>
    <w:rsid w:val="00E031DE"/>
    <w:rsid w:val="00E04FF6"/>
    <w:rsid w:val="00E06352"/>
    <w:rsid w:val="00E125B0"/>
    <w:rsid w:val="00E152C1"/>
    <w:rsid w:val="00E27710"/>
    <w:rsid w:val="00E30E99"/>
    <w:rsid w:val="00E3589F"/>
    <w:rsid w:val="00E618FC"/>
    <w:rsid w:val="00E63A36"/>
    <w:rsid w:val="00E65B75"/>
    <w:rsid w:val="00E65F6D"/>
    <w:rsid w:val="00E8098F"/>
    <w:rsid w:val="00E81141"/>
    <w:rsid w:val="00E81259"/>
    <w:rsid w:val="00E904FF"/>
    <w:rsid w:val="00E9102A"/>
    <w:rsid w:val="00E954D5"/>
    <w:rsid w:val="00EA37A9"/>
    <w:rsid w:val="00EA3D8F"/>
    <w:rsid w:val="00EB3771"/>
    <w:rsid w:val="00EB7DE9"/>
    <w:rsid w:val="00EC6FE0"/>
    <w:rsid w:val="00EC7061"/>
    <w:rsid w:val="00ED5607"/>
    <w:rsid w:val="00F032B0"/>
    <w:rsid w:val="00F0692A"/>
    <w:rsid w:val="00F133CE"/>
    <w:rsid w:val="00F24D43"/>
    <w:rsid w:val="00F37CE8"/>
    <w:rsid w:val="00F44929"/>
    <w:rsid w:val="00F506EF"/>
    <w:rsid w:val="00F520BE"/>
    <w:rsid w:val="00F55DDC"/>
    <w:rsid w:val="00F64BC0"/>
    <w:rsid w:val="00F7060C"/>
    <w:rsid w:val="00F72136"/>
    <w:rsid w:val="00F759B5"/>
    <w:rsid w:val="00F833CB"/>
    <w:rsid w:val="00F92F0E"/>
    <w:rsid w:val="00F953EE"/>
    <w:rsid w:val="00FA0EBE"/>
    <w:rsid w:val="00FA56DA"/>
    <w:rsid w:val="00FA667D"/>
    <w:rsid w:val="00FB1FFA"/>
    <w:rsid w:val="00FB7F48"/>
    <w:rsid w:val="00FD64B5"/>
    <w:rsid w:val="00FD75D3"/>
    <w:rsid w:val="00FE269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,aqua,blue,#0cf,#ff5050,#777,#969696,#c0d4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2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D5E2A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9D5E2A"/>
    <w:pPr>
      <w:keepNext/>
      <w:jc w:val="center"/>
      <w:outlineLvl w:val="1"/>
    </w:pPr>
    <w:rPr>
      <w:rFonts w:ascii="Verdana" w:hAnsi="Verdana"/>
      <w:b/>
      <w:bCs/>
      <w:color w:val="000080"/>
      <w:sz w:val="22"/>
      <w:szCs w:val="22"/>
      <w:lang w:val="uk-UA"/>
    </w:rPr>
  </w:style>
  <w:style w:type="paragraph" w:styleId="3">
    <w:name w:val="heading 3"/>
    <w:basedOn w:val="a"/>
    <w:next w:val="a"/>
    <w:qFormat/>
    <w:rsid w:val="009D5E2A"/>
    <w:pPr>
      <w:keepNext/>
      <w:jc w:val="center"/>
      <w:outlineLvl w:val="2"/>
    </w:pPr>
    <w:rPr>
      <w:b/>
      <w:bCs/>
      <w:color w:val="0000FF"/>
      <w:lang w:val="uk-UA"/>
    </w:rPr>
  </w:style>
  <w:style w:type="paragraph" w:styleId="4">
    <w:name w:val="heading 4"/>
    <w:basedOn w:val="a"/>
    <w:next w:val="a"/>
    <w:qFormat/>
    <w:rsid w:val="009D5E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5E2A"/>
    <w:rPr>
      <w:rFonts w:ascii="Verdana" w:hAnsi="Verdana"/>
      <w:sz w:val="22"/>
      <w:lang w:val="uk-UA"/>
    </w:rPr>
  </w:style>
  <w:style w:type="paragraph" w:styleId="a4">
    <w:name w:val="Normal (Web)"/>
    <w:basedOn w:val="a"/>
    <w:rsid w:val="009D5E2A"/>
    <w:pPr>
      <w:spacing w:before="45" w:after="45" w:line="98" w:lineRule="atLeast"/>
    </w:pPr>
    <w:rPr>
      <w:rFonts w:ascii="Verdana" w:eastAsia="Arial Unicode MS" w:hAnsi="Verdana" w:cs="Arial Unicode MS"/>
      <w:color w:val="2C323F"/>
      <w:sz w:val="8"/>
      <w:szCs w:val="8"/>
    </w:rPr>
  </w:style>
  <w:style w:type="character" w:styleId="a5">
    <w:name w:val="Hyperlink"/>
    <w:rsid w:val="009D5E2A"/>
    <w:rPr>
      <w:color w:val="0000FF"/>
      <w:u w:val="single"/>
    </w:rPr>
  </w:style>
  <w:style w:type="paragraph" w:customStyle="1" w:styleId="Iauiue">
    <w:name w:val="Iau?iue"/>
    <w:rsid w:val="009D5E2A"/>
    <w:pPr>
      <w:widowControl w:val="0"/>
    </w:pPr>
    <w:rPr>
      <w:lang w:val="ru-RU" w:eastAsia="ru-RU"/>
    </w:rPr>
  </w:style>
  <w:style w:type="paragraph" w:styleId="a6">
    <w:name w:val="header"/>
    <w:basedOn w:val="a"/>
    <w:link w:val="a7"/>
    <w:uiPriority w:val="99"/>
    <w:rsid w:val="009D5E2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9D5E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C0151"/>
    <w:rPr>
      <w:sz w:val="24"/>
      <w:szCs w:val="24"/>
    </w:rPr>
  </w:style>
  <w:style w:type="table" w:styleId="a9">
    <w:name w:val="Table Grid"/>
    <w:basedOn w:val="a1"/>
    <w:uiPriority w:val="59"/>
    <w:rsid w:val="001B27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3B4E5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3B4E5F"/>
    <w:rPr>
      <w:rFonts w:ascii="Tahoma" w:hAnsi="Tahoma" w:cs="Tahoma"/>
      <w:sz w:val="16"/>
      <w:szCs w:val="16"/>
    </w:rPr>
  </w:style>
  <w:style w:type="character" w:customStyle="1" w:styleId="hps">
    <w:name w:val="hps"/>
    <w:rsid w:val="0036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f@ieir.uzhgorod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tact-sy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f@ieir.uzhgorod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FE6F-381A-4412-948E-945AE09E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5236</CharactersWithSpaces>
  <SharedDoc>false</SharedDoc>
  <HLinks>
    <vt:vector size="30" baseType="variant">
      <vt:variant>
        <vt:i4>5505045</vt:i4>
      </vt:variant>
      <vt:variant>
        <vt:i4>12</vt:i4>
      </vt:variant>
      <vt:variant>
        <vt:i4>0</vt:i4>
      </vt:variant>
      <vt:variant>
        <vt:i4>5</vt:i4>
      </vt:variant>
      <vt:variant>
        <vt:lpwstr>http://www.ieir.uzhgorod.ua/</vt:lpwstr>
      </vt:variant>
      <vt:variant>
        <vt:lpwstr/>
      </vt:variant>
      <vt:variant>
        <vt:i4>4718618</vt:i4>
      </vt:variant>
      <vt:variant>
        <vt:i4>9</vt:i4>
      </vt:variant>
      <vt:variant>
        <vt:i4>0</vt:i4>
      </vt:variant>
      <vt:variant>
        <vt:i4>5</vt:i4>
      </vt:variant>
      <vt:variant>
        <vt:lpwstr>http://www.univ.uzhgorod.ua/</vt:lpwstr>
      </vt:variant>
      <vt:variant>
        <vt:lpwstr/>
      </vt:variant>
      <vt:variant>
        <vt:i4>6946835</vt:i4>
      </vt:variant>
      <vt:variant>
        <vt:i4>6</vt:i4>
      </vt:variant>
      <vt:variant>
        <vt:i4>0</vt:i4>
      </vt:variant>
      <vt:variant>
        <vt:i4>5</vt:i4>
      </vt:variant>
      <vt:variant>
        <vt:lpwstr>mailto:conf@ieir.uzhgorod.ua</vt:lpwstr>
      </vt:variant>
      <vt:variant>
        <vt:lpwstr/>
      </vt:variant>
      <vt:variant>
        <vt:i4>3997757</vt:i4>
      </vt:variant>
      <vt:variant>
        <vt:i4>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mailto:conf@ieir.uzhgorod.ua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cp:lastPrinted>2011-03-03T18:20:00Z</cp:lastPrinted>
  <dcterms:created xsi:type="dcterms:W3CDTF">2013-09-04T09:42:00Z</dcterms:created>
  <dcterms:modified xsi:type="dcterms:W3CDTF">2014-04-15T07:51:00Z</dcterms:modified>
</cp:coreProperties>
</file>