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hAnsi="Times New Roman" w:cs="Times New Roman"/>
          <w:lang w:val="uk-UA"/>
        </w:rPr>
        <w:id w:val="7634468"/>
        <w:docPartObj>
          <w:docPartGallery w:val="Cover Pages"/>
          <w:docPartUnique/>
        </w:docPartObj>
      </w:sdtPr>
      <w:sdtEndPr/>
      <w:sdtContent>
        <w:p w:rsidR="00041D48" w:rsidRPr="004F76AA" w:rsidRDefault="00CB1BF4" w:rsidP="00041D48">
          <w:pPr>
            <w:spacing w:line="240" w:lineRule="auto"/>
            <w:ind w:left="-1134"/>
            <w:contextualSpacing/>
            <w:rPr>
              <w:rFonts w:ascii="Times New Roman" w:hAnsi="Times New Roman" w:cs="Times New Roman"/>
              <w:lang w:val="uk-UA"/>
            </w:rPr>
          </w:pPr>
          <w:r>
            <w:rPr>
              <w:rFonts w:ascii="Times New Roman" w:hAnsi="Times New Roman" w:cs="Times New Roman"/>
              <w:b/>
              <w:i/>
              <w:noProof/>
              <w:color w:val="00538F" w:themeColor="accent3" w:themeShade="BF"/>
              <w:sz w:val="40"/>
              <w:szCs w:val="40"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page">
                      <wp:posOffset>3983355</wp:posOffset>
                    </wp:positionH>
                    <wp:positionV relativeFrom="page">
                      <wp:posOffset>-133985</wp:posOffset>
                    </wp:positionV>
                    <wp:extent cx="3540760" cy="10753090"/>
                    <wp:effectExtent l="1905" t="0" r="635" b="1270"/>
                    <wp:wrapNone/>
                    <wp:docPr id="3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540760" cy="1075309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4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5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5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lumMod val="100000"/>
                                      <a:lumOff val="0"/>
                                      <a:alpha val="79999"/>
                                    </a:schemeClr>
                                  </a:fgClr>
                                  <a:bgClr>
                                    <a:srgbClr val="FFFFFF">
                                      <a:alpha val="79999"/>
                                    </a:srgbClr>
                                  </a:bgClr>
                                </a:patt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chemeClr val="bg1">
                                            <a:lumMod val="8500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7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79999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Год"/>
                                    <w:id w:val="226945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8-01-01T00:00:00Z">
                                      <w:dateFormat w:val="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FC644F" w:rsidRDefault="0047235D" w:rsidP="00041D48">
                                      <w:pPr>
                                        <w:pStyle w:val="af1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  <w:lang w:val="uk-UA"/>
                                        </w:rPr>
                                        <w:t>2018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8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79999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644F" w:rsidRPr="006554FD" w:rsidRDefault="00FC644F" w:rsidP="00041D48">
                                  <w:pPr>
                                    <w:pStyle w:val="af1"/>
                                    <w:spacing w:line="360" w:lineRule="auto"/>
                                    <w:rPr>
                                      <w:color w:val="FFFFFF" w:themeColor="background1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group id="Group 2" o:spid="_x0000_s1026" style="position:absolute;left:0;text-align:left;margin-left:313.65pt;margin-top:-10.55pt;width:278.8pt;height:846.7pt;z-index:251657216;mso-position-horizontal-relative:page;mso-position-vertical-relative:page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" o:allowincell="f">
                    <v:group id="Group 3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rect id="Rectangle 4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" fillcolor="#0070c0 [3206]" stroked="f" strokecolor="#d8d8d8 [2732]"/>
                      <v:rect id="Rectangle 5" o:sp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" fillcolor="#0070c0 [3206]" stroked="f" strokecolor="white [3212]" strokeweight="1pt">
                        <v:fill r:id="rId10" o:title="" opacity="52428f" o:opacity2="52428f" type="pattern"/>
                        <v:shadow color="#d8d8d8 [2732]" offset="3pt,3pt"/>
                      </v:rect>
                    </v:group>
                    <v:rect id="Rectangle 6" o:spid="_x0000_s1030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alias w:val="Год"/>
                              <w:id w:val="226945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8-01-01T00:00:00Z"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FC644F" w:rsidRDefault="0047235D" w:rsidP="00041D48">
                                <w:pPr>
                                  <w:pStyle w:val="af1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  <w:lang w:val="uk-UA"/>
                                  </w:rPr>
                                  <w:t>2018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7" o:spid="_x0000_s1031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p w:rsidR="00FC644F" w:rsidRPr="006554FD" w:rsidRDefault="00FC644F" w:rsidP="00041D48">
                            <w:pPr>
                              <w:pStyle w:val="af1"/>
                              <w:spacing w:line="360" w:lineRule="auto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041D48" w:rsidRPr="004F76AA" w:rsidRDefault="00041D48" w:rsidP="00041D48">
          <w:pPr>
            <w:ind w:left="-1134"/>
            <w:contextualSpacing/>
            <w:jc w:val="left"/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</w:pPr>
          <w:r w:rsidRPr="004F76AA"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  <w:t>ДВНЗ «Ужгородський</w:t>
          </w:r>
        </w:p>
        <w:p w:rsidR="00041D48" w:rsidRPr="004F76AA" w:rsidRDefault="00041D48" w:rsidP="00041D48">
          <w:pPr>
            <w:ind w:left="-1134"/>
            <w:contextualSpacing/>
            <w:jc w:val="left"/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</w:pPr>
          <w:r w:rsidRPr="004F76AA"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  <w:t>національний університет»</w:t>
          </w:r>
        </w:p>
        <w:p w:rsidR="00041D48" w:rsidRPr="004F76AA" w:rsidRDefault="00041D48" w:rsidP="00041D48">
          <w:pPr>
            <w:ind w:left="-1134"/>
            <w:contextualSpacing/>
            <w:jc w:val="left"/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</w:pPr>
          <w:r w:rsidRPr="004F76AA"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  <w:t xml:space="preserve">Науково-дослідна частина </w:t>
          </w:r>
        </w:p>
        <w:p w:rsidR="00041D48" w:rsidRPr="004F76AA" w:rsidRDefault="00041D48" w:rsidP="00041D48">
          <w:pPr>
            <w:spacing w:line="240" w:lineRule="auto"/>
            <w:ind w:left="-1134"/>
            <w:contextualSpacing/>
            <w:jc w:val="left"/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</w:pPr>
        </w:p>
        <w:p w:rsidR="00041D48" w:rsidRPr="004F76AA" w:rsidRDefault="00041D48" w:rsidP="00041D48">
          <w:pPr>
            <w:ind w:left="-1134"/>
            <w:jc w:val="left"/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</w:pPr>
          <w:r w:rsidRPr="004F76AA"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  <w:t>Випуск №</w:t>
          </w:r>
          <w:r w:rsidR="002A563C"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  <w:t>9</w:t>
          </w:r>
          <w:r w:rsidRPr="004F76AA"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  <w:t xml:space="preserve"> (</w:t>
          </w:r>
          <w:r w:rsidR="002A563C"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  <w:t>листопад</w:t>
          </w:r>
          <w:r w:rsidRPr="004F76AA">
            <w:rPr>
              <w:rFonts w:ascii="Times New Roman" w:hAnsi="Times New Roman" w:cs="Times New Roman"/>
              <w:b/>
              <w:i/>
              <w:color w:val="00538F" w:themeColor="accent3" w:themeShade="BF"/>
              <w:sz w:val="40"/>
              <w:szCs w:val="40"/>
              <w:lang w:val="uk-UA"/>
            </w:rPr>
            <w:t xml:space="preserve"> 2018 р.)</w:t>
          </w:r>
        </w:p>
        <w:p w:rsidR="00041D48" w:rsidRPr="004F76AA" w:rsidRDefault="00041D48" w:rsidP="00041D48">
          <w:pPr>
            <w:ind w:left="-1134"/>
            <w:rPr>
              <w:rFonts w:ascii="Times New Roman" w:hAnsi="Times New Roman" w:cs="Times New Roman"/>
              <w:b/>
              <w:i/>
              <w:color w:val="003760" w:themeColor="accent3" w:themeShade="80"/>
              <w:sz w:val="36"/>
              <w:szCs w:val="36"/>
              <w:lang w:val="uk-UA"/>
            </w:rPr>
          </w:pPr>
        </w:p>
        <w:p w:rsidR="00041D48" w:rsidRPr="004F76AA" w:rsidRDefault="00041D48" w:rsidP="00041D48">
          <w:pPr>
            <w:ind w:left="-1134"/>
            <w:rPr>
              <w:rFonts w:ascii="Times New Roman" w:hAnsi="Times New Roman" w:cs="Times New Roman"/>
              <w:b/>
              <w:i/>
              <w:color w:val="003760" w:themeColor="accent3" w:themeShade="80"/>
              <w:sz w:val="36"/>
              <w:szCs w:val="36"/>
              <w:lang w:val="uk-UA"/>
            </w:rPr>
          </w:pPr>
        </w:p>
        <w:p w:rsidR="00041D48" w:rsidRPr="004F76AA" w:rsidRDefault="00CB1BF4" w:rsidP="00041D48">
          <w:pPr>
            <w:ind w:left="-1134"/>
            <w:rPr>
              <w:rFonts w:ascii="Times New Roman" w:hAnsi="Times New Roman" w:cs="Times New Roman"/>
              <w:b/>
              <w:i/>
              <w:color w:val="003760" w:themeColor="accent3" w:themeShade="80"/>
              <w:sz w:val="36"/>
              <w:szCs w:val="36"/>
              <w:lang w:val="uk-UA"/>
            </w:rPr>
          </w:pPr>
          <w:r>
            <w:rPr>
              <w:rFonts w:ascii="Times New Roman" w:hAnsi="Times New Roman" w:cs="Times New Roman"/>
              <w:b/>
              <w:i/>
              <w:noProof/>
              <w:color w:val="003760" w:themeColor="accent3" w:themeShade="80"/>
              <w:sz w:val="22"/>
              <w:szCs w:val="22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>
                    <wp:simplePos x="0" y="0"/>
                    <wp:positionH relativeFrom="page">
                      <wp:posOffset>19050</wp:posOffset>
                    </wp:positionH>
                    <wp:positionV relativeFrom="page">
                      <wp:posOffset>3984625</wp:posOffset>
                    </wp:positionV>
                    <wp:extent cx="6613525" cy="1406525"/>
                    <wp:effectExtent l="0" t="0" r="0" b="3175"/>
                    <wp:wrapNone/>
                    <wp:docPr id="1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13525" cy="140652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C644F" w:rsidRPr="00041D48" w:rsidRDefault="00FC644F" w:rsidP="00041D48">
                                <w:pPr>
                                  <w:ind w:right="881"/>
                                  <w:jc w:val="right"/>
                                  <w:rPr>
                                    <w:rFonts w:asciiTheme="majorHAnsi" w:hAnsiTheme="majorHAnsi"/>
                                    <w:b/>
                                    <w:color w:val="00538F" w:themeColor="accent3" w:themeShade="BF"/>
                                    <w:sz w:val="72"/>
                                    <w:szCs w:val="72"/>
                                    <w:lang w:val="uk-UA"/>
                                  </w:rPr>
                                </w:pPr>
                                <w:r w:rsidRPr="00041D48">
                                  <w:rPr>
                                    <w:rFonts w:asciiTheme="majorHAnsi" w:hAnsiTheme="majorHAnsi"/>
                                    <w:b/>
                                    <w:color w:val="00538F" w:themeColor="accent3" w:themeShade="BF"/>
                                    <w:sz w:val="72"/>
                                    <w:szCs w:val="72"/>
                                    <w:lang w:val="uk-UA"/>
                                  </w:rPr>
                                  <w:t>Інформаційний вісник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rect id="Rectangle 8" o:spid="_x0000_s1032" style="position:absolute;left:0;text-align:left;margin-left:1.5pt;margin-top:313.75pt;width:520.75pt;height:110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" o:allowincell="f" fillcolor="#fc0 [3204]" strokecolor="white [3212]" strokeweight="1pt">
                    <v:shadow color="#d8d8d8 [2732]" offset="3pt,3pt"/>
                    <v:textbox inset="14.4pt,,14.4pt">
                      <w:txbxContent>
                        <w:p w:rsidR="00FC644F" w:rsidRPr="00041D48" w:rsidRDefault="00FC644F" w:rsidP="00041D48">
                          <w:pPr>
                            <w:ind w:right="881"/>
                            <w:jc w:val="right"/>
                            <w:rPr>
                              <w:rFonts w:asciiTheme="majorHAnsi" w:hAnsiTheme="majorHAnsi"/>
                              <w:b/>
                              <w:color w:val="00538F" w:themeColor="accent3" w:themeShade="BF"/>
                              <w:sz w:val="72"/>
                              <w:szCs w:val="72"/>
                              <w:lang w:val="uk-UA"/>
                            </w:rPr>
                          </w:pPr>
                          <w:r w:rsidRPr="00041D48">
                            <w:rPr>
                              <w:rFonts w:asciiTheme="majorHAnsi" w:hAnsiTheme="majorHAnsi"/>
                              <w:b/>
                              <w:color w:val="00538F" w:themeColor="accent3" w:themeShade="BF"/>
                              <w:sz w:val="72"/>
                              <w:szCs w:val="72"/>
                              <w:lang w:val="uk-UA"/>
                            </w:rPr>
                            <w:t>Інформаційний вісник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041D48" w:rsidRPr="004F76AA" w:rsidRDefault="00041D48" w:rsidP="00041D48">
          <w:pPr>
            <w:ind w:left="-1134"/>
            <w:rPr>
              <w:rFonts w:ascii="Times New Roman" w:hAnsi="Times New Roman" w:cs="Times New Roman"/>
              <w:b/>
              <w:i/>
              <w:color w:val="003760" w:themeColor="accent3" w:themeShade="80"/>
              <w:sz w:val="36"/>
              <w:szCs w:val="36"/>
              <w:lang w:val="uk-UA"/>
            </w:rPr>
          </w:pPr>
        </w:p>
        <w:p w:rsidR="00041D48" w:rsidRPr="004F76AA" w:rsidRDefault="00041D48" w:rsidP="00041D48">
          <w:pPr>
            <w:ind w:left="-1134"/>
            <w:rPr>
              <w:rFonts w:ascii="Times New Roman" w:hAnsi="Times New Roman" w:cs="Times New Roman"/>
              <w:b/>
              <w:i/>
              <w:color w:val="003760" w:themeColor="accent3" w:themeShade="80"/>
              <w:sz w:val="36"/>
              <w:szCs w:val="36"/>
              <w:lang w:val="uk-UA"/>
            </w:rPr>
          </w:pPr>
        </w:p>
        <w:p w:rsidR="00041D48" w:rsidRPr="004F76AA" w:rsidRDefault="00041D48" w:rsidP="00041D48">
          <w:pPr>
            <w:ind w:left="-1134"/>
            <w:rPr>
              <w:rFonts w:ascii="Times New Roman" w:hAnsi="Times New Roman" w:cs="Times New Roman"/>
              <w:b/>
              <w:i/>
              <w:color w:val="003760" w:themeColor="accent3" w:themeShade="80"/>
              <w:sz w:val="36"/>
              <w:szCs w:val="36"/>
              <w:lang w:val="uk-UA"/>
            </w:rPr>
          </w:pPr>
        </w:p>
        <w:p w:rsidR="00041D48" w:rsidRPr="004F76AA" w:rsidRDefault="00041D48" w:rsidP="00041D48">
          <w:pPr>
            <w:ind w:left="-1134"/>
            <w:rPr>
              <w:rFonts w:ascii="Times New Roman" w:hAnsi="Times New Roman" w:cs="Times New Roman"/>
              <w:b/>
              <w:i/>
              <w:color w:val="003760" w:themeColor="accent3" w:themeShade="80"/>
              <w:sz w:val="36"/>
              <w:szCs w:val="36"/>
              <w:lang w:val="uk-UA"/>
            </w:rPr>
          </w:pPr>
        </w:p>
        <w:p w:rsidR="00041D48" w:rsidRPr="004F76AA" w:rsidRDefault="00041D48" w:rsidP="00041D48">
          <w:pPr>
            <w:rPr>
              <w:rFonts w:ascii="Times New Roman" w:hAnsi="Times New Roman" w:cs="Times New Roman"/>
              <w:b/>
              <w:i/>
              <w:noProof/>
              <w:color w:val="003760" w:themeColor="accent3" w:themeShade="80"/>
              <w:sz w:val="36"/>
              <w:szCs w:val="36"/>
              <w:lang w:val="uk-UA" w:eastAsia="ru-RU"/>
            </w:rPr>
          </w:pPr>
        </w:p>
        <w:p w:rsidR="00041D48" w:rsidRPr="004F76AA" w:rsidRDefault="00041D48" w:rsidP="00041D48">
          <w:pPr>
            <w:rPr>
              <w:rFonts w:ascii="Times New Roman" w:hAnsi="Times New Roman" w:cs="Times New Roman"/>
              <w:b/>
              <w:i/>
              <w:noProof/>
              <w:color w:val="003760" w:themeColor="accent3" w:themeShade="80"/>
              <w:sz w:val="36"/>
              <w:szCs w:val="36"/>
              <w:lang w:val="uk-UA" w:eastAsia="ru-RU"/>
            </w:rPr>
          </w:pPr>
        </w:p>
        <w:p w:rsidR="00041D48" w:rsidRPr="004F76AA" w:rsidRDefault="00041D48" w:rsidP="00041D48">
          <w:pPr>
            <w:jc w:val="left"/>
            <w:rPr>
              <w:rFonts w:ascii="Times New Roman" w:hAnsi="Times New Roman" w:cs="Times New Roman"/>
              <w:lang w:val="uk-UA"/>
            </w:rPr>
          </w:pPr>
          <w:r w:rsidRPr="004F76AA">
            <w:rPr>
              <w:rFonts w:ascii="Times New Roman" w:hAnsi="Times New Roman" w:cs="Times New Roman"/>
              <w:noProof/>
              <w:lang w:eastAsia="ru-RU"/>
            </w:rPr>
            <w:drawing>
              <wp:inline distT="0" distB="0" distL="0" distR="0">
                <wp:extent cx="2265044" cy="2276475"/>
                <wp:effectExtent l="19050" t="0" r="1906" b="0"/>
                <wp:docPr id="2" name="Рисунок 1" descr="C:\Users\лщь\Desktop\Марія Маняца\емблема УжНУ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лщь\Desktop\Марія Маняца\емблема УжНУ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8855" cy="2280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41D48" w:rsidRPr="004F76AA" w:rsidRDefault="007203BD" w:rsidP="00041D48">
          <w:pPr>
            <w:jc w:val="left"/>
            <w:rPr>
              <w:rFonts w:ascii="Times New Roman" w:hAnsi="Times New Roman" w:cs="Times New Roman"/>
              <w:lang w:val="uk-UA"/>
            </w:rPr>
          </w:pPr>
        </w:p>
      </w:sdtContent>
    </w:sdt>
    <w:p w:rsidR="00480918" w:rsidRPr="00480918" w:rsidRDefault="00480918" w:rsidP="00480918">
      <w:pPr>
        <w:spacing w:after="160"/>
        <w:contextualSpacing/>
        <w:rPr>
          <w:rFonts w:ascii="Times New Roman" w:eastAsia="Calibri" w:hAnsi="Times New Roman" w:cs="Times New Roman"/>
          <w:b/>
          <w:color w:val="1F4E79"/>
          <w:sz w:val="72"/>
          <w:szCs w:val="72"/>
          <w:lang w:val="uk-UA"/>
        </w:rPr>
      </w:pPr>
      <w:r w:rsidRPr="00480918">
        <w:rPr>
          <w:rFonts w:ascii="Times New Roman" w:eastAsia="Calibri" w:hAnsi="Times New Roman" w:cs="Times New Roman"/>
          <w:b/>
          <w:color w:val="1F4E79"/>
          <w:sz w:val="72"/>
          <w:szCs w:val="72"/>
          <w:lang w:val="uk-UA"/>
        </w:rPr>
        <w:lastRenderedPageBreak/>
        <w:t>Конкурси</w:t>
      </w:r>
    </w:p>
    <w:p w:rsidR="002A563C" w:rsidRDefault="002A563C" w:rsidP="002A563C">
      <w:pPr>
        <w:spacing w:after="0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val="uk-UA"/>
        </w:rPr>
      </w:pPr>
      <w:r w:rsidRPr="002A563C">
        <w:rPr>
          <w:rFonts w:ascii="Times New Roman" w:eastAsia="Calibri" w:hAnsi="Times New Roman" w:cs="Times New Roman"/>
          <w:b/>
          <w:color w:val="auto"/>
          <w:sz w:val="28"/>
          <w:szCs w:val="28"/>
          <w:lang w:val="uk-UA"/>
        </w:rPr>
        <w:t>КОНКУРС УКРАЇНСЬКО-БІЛОРУСЬКИХ НАУКОВО-ДОСЛІДНИХ ПРОЕКТІВ НА 2019-2020 РОКИ</w:t>
      </w:r>
    </w:p>
    <w:p w:rsidR="002A563C" w:rsidRDefault="002A563C" w:rsidP="00480918">
      <w:pPr>
        <w:spacing w:after="0"/>
        <w:ind w:firstLine="851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2A563C" w:rsidRPr="002A563C" w:rsidRDefault="002A563C" w:rsidP="002A563C">
      <w:pPr>
        <w:shd w:val="clear" w:color="auto" w:fill="FFFFFF"/>
        <w:spacing w:after="0" w:line="360" w:lineRule="auto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</w:pP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Науковці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вишів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,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науково-дослідних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установ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підприємств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можуть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взяти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учать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у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конкурсі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українсько-білоруських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науково-дослідних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проектів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.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Його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оголошують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Міністерство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освіти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і науки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України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і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Державний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комітет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з науки і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технологій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Республіки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Білорусь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.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Переможці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зможуть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реалізувати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проекти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у 2019-2020 роках.</w:t>
      </w:r>
    </w:p>
    <w:p w:rsidR="002A563C" w:rsidRPr="002A563C" w:rsidRDefault="002A563C" w:rsidP="002A563C">
      <w:pPr>
        <w:shd w:val="clear" w:color="auto" w:fill="FFFFFF"/>
        <w:spacing w:after="0" w:line="360" w:lineRule="auto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</w:pP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Прийом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заявок на конкурс - </w:t>
      </w:r>
      <w:r w:rsidRPr="002A563C">
        <w:rPr>
          <w:rFonts w:ascii="Times New Roman" w:eastAsia="Times New Roman" w:hAnsi="Times New Roman" w:cs="Times New Roman"/>
          <w:b/>
          <w:i/>
          <w:color w:val="C00000"/>
          <w:sz w:val="28"/>
          <w:szCs w:val="21"/>
          <w:lang w:eastAsia="ru-RU"/>
        </w:rPr>
        <w:t>з </w:t>
      </w:r>
      <w:r w:rsidRPr="002A563C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1"/>
          <w:bdr w:val="none" w:sz="0" w:space="0" w:color="auto" w:frame="1"/>
          <w:lang w:eastAsia="ru-RU"/>
        </w:rPr>
        <w:t xml:space="preserve">1 </w:t>
      </w:r>
      <w:proofErr w:type="spellStart"/>
      <w:r w:rsidRPr="002A563C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1"/>
          <w:bdr w:val="none" w:sz="0" w:space="0" w:color="auto" w:frame="1"/>
          <w:lang w:eastAsia="ru-RU"/>
        </w:rPr>
        <w:t>жовтня</w:t>
      </w:r>
      <w:proofErr w:type="spellEnd"/>
      <w:r w:rsidRPr="002A563C">
        <w:rPr>
          <w:rFonts w:ascii="Times New Roman" w:eastAsia="Times New Roman" w:hAnsi="Times New Roman" w:cs="Times New Roman"/>
          <w:b/>
          <w:i/>
          <w:color w:val="C00000"/>
          <w:sz w:val="28"/>
          <w:szCs w:val="21"/>
          <w:lang w:eastAsia="ru-RU"/>
        </w:rPr>
        <w:t> до </w:t>
      </w:r>
      <w:r w:rsidRPr="002A563C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1"/>
          <w:bdr w:val="none" w:sz="0" w:space="0" w:color="auto" w:frame="1"/>
          <w:lang w:eastAsia="ru-RU"/>
        </w:rPr>
        <w:t xml:space="preserve">3 </w:t>
      </w:r>
      <w:proofErr w:type="spellStart"/>
      <w:r w:rsidRPr="002A563C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1"/>
          <w:bdr w:val="none" w:sz="0" w:space="0" w:color="auto" w:frame="1"/>
          <w:lang w:eastAsia="ru-RU"/>
        </w:rPr>
        <w:t>грудня</w:t>
      </w:r>
      <w:proofErr w:type="spellEnd"/>
      <w:r w:rsidRPr="002A563C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1"/>
          <w:bdr w:val="none" w:sz="0" w:space="0" w:color="auto" w:frame="1"/>
          <w:lang w:eastAsia="ru-RU"/>
        </w:rPr>
        <w:t xml:space="preserve"> 2018 року.</w:t>
      </w:r>
    </w:p>
    <w:p w:rsidR="002A563C" w:rsidRPr="002A563C" w:rsidRDefault="002A563C" w:rsidP="002A563C">
      <w:pPr>
        <w:shd w:val="clear" w:color="auto" w:fill="FFFFFF"/>
        <w:spacing w:after="0" w:line="360" w:lineRule="auto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</w:pP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Проектні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пропозиції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приймаються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за </w:t>
      </w:r>
      <w:r w:rsidRPr="002A563C">
        <w:rPr>
          <w:rFonts w:ascii="Times New Roman" w:eastAsia="Times New Roman" w:hAnsi="Times New Roman" w:cs="Times New Roman"/>
          <w:b/>
          <w:color w:val="auto"/>
          <w:sz w:val="28"/>
          <w:szCs w:val="21"/>
          <w:lang w:eastAsia="ru-RU"/>
        </w:rPr>
        <w:t xml:space="preserve">такими </w:t>
      </w:r>
      <w:proofErr w:type="spellStart"/>
      <w:r w:rsidRPr="002A563C">
        <w:rPr>
          <w:rFonts w:ascii="Times New Roman" w:eastAsia="Times New Roman" w:hAnsi="Times New Roman" w:cs="Times New Roman"/>
          <w:b/>
          <w:color w:val="auto"/>
          <w:sz w:val="28"/>
          <w:szCs w:val="21"/>
          <w:lang w:eastAsia="ru-RU"/>
        </w:rPr>
        <w:t>напрямами</w:t>
      </w:r>
      <w:proofErr w:type="spellEnd"/>
      <w:r w:rsidRPr="002A563C">
        <w:rPr>
          <w:rFonts w:ascii="Times New Roman" w:eastAsia="Times New Roman" w:hAnsi="Times New Roman" w:cs="Times New Roman"/>
          <w:b/>
          <w:color w:val="auto"/>
          <w:sz w:val="28"/>
          <w:szCs w:val="21"/>
          <w:lang w:eastAsia="ru-RU"/>
        </w:rPr>
        <w:t>:</w:t>
      </w:r>
    </w:p>
    <w:p w:rsidR="002A563C" w:rsidRPr="002A563C" w:rsidRDefault="002A563C" w:rsidP="002A563C">
      <w:pPr>
        <w:shd w:val="clear" w:color="auto" w:fill="FFFFFF"/>
        <w:spacing w:after="0" w:line="36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</w:pPr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-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нові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матеріали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нанотехнології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;</w:t>
      </w:r>
    </w:p>
    <w:p w:rsidR="002A563C" w:rsidRPr="002A563C" w:rsidRDefault="002A563C" w:rsidP="002A563C">
      <w:pPr>
        <w:shd w:val="clear" w:color="auto" w:fill="FFFFFF"/>
        <w:spacing w:after="0" w:line="36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</w:pPr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-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лазерні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технології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;</w:t>
      </w:r>
    </w:p>
    <w:p w:rsidR="002A563C" w:rsidRPr="002A563C" w:rsidRDefault="002A563C" w:rsidP="002A563C">
      <w:pPr>
        <w:shd w:val="clear" w:color="auto" w:fill="FFFFFF"/>
        <w:spacing w:after="0" w:line="36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</w:pPr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-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оптоелектроніка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;</w:t>
      </w:r>
    </w:p>
    <w:p w:rsidR="002A563C" w:rsidRPr="002A563C" w:rsidRDefault="002A563C" w:rsidP="002A563C">
      <w:pPr>
        <w:shd w:val="clear" w:color="auto" w:fill="FFFFFF"/>
        <w:spacing w:after="0" w:line="36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</w:pPr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- медицина і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фармація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;</w:t>
      </w:r>
    </w:p>
    <w:p w:rsidR="002A563C" w:rsidRPr="002A563C" w:rsidRDefault="002A563C" w:rsidP="002A563C">
      <w:pPr>
        <w:shd w:val="clear" w:color="auto" w:fill="FFFFFF"/>
        <w:spacing w:after="0" w:line="36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</w:pPr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-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інформаційні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комунікаційні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технології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;</w:t>
      </w:r>
    </w:p>
    <w:p w:rsidR="002A563C" w:rsidRPr="002A563C" w:rsidRDefault="002A563C" w:rsidP="002A563C">
      <w:pPr>
        <w:shd w:val="clear" w:color="auto" w:fill="FFFFFF"/>
        <w:spacing w:after="0" w:line="36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</w:pPr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-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сільське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господарство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продовольство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;</w:t>
      </w:r>
    </w:p>
    <w:p w:rsidR="002A563C" w:rsidRPr="002A563C" w:rsidRDefault="002A563C" w:rsidP="002A563C">
      <w:pPr>
        <w:shd w:val="clear" w:color="auto" w:fill="FFFFFF"/>
        <w:spacing w:after="0" w:line="36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</w:pPr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-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енергозберігаючі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технології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;</w:t>
      </w:r>
    </w:p>
    <w:p w:rsidR="002A563C" w:rsidRPr="002A563C" w:rsidRDefault="002A563C" w:rsidP="002A563C">
      <w:pPr>
        <w:shd w:val="clear" w:color="auto" w:fill="FFFFFF"/>
        <w:spacing w:after="0" w:line="36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</w:pPr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-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технології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машинобудування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і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будівництва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доріг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;</w:t>
      </w:r>
    </w:p>
    <w:p w:rsidR="002A563C" w:rsidRPr="002A563C" w:rsidRDefault="002A563C" w:rsidP="002A563C">
      <w:pPr>
        <w:shd w:val="clear" w:color="auto" w:fill="FFFFFF"/>
        <w:spacing w:after="0" w:line="36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</w:pPr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-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біотехнології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;</w:t>
      </w:r>
    </w:p>
    <w:p w:rsidR="002A563C" w:rsidRPr="002A563C" w:rsidRDefault="002A563C" w:rsidP="002A563C">
      <w:pPr>
        <w:shd w:val="clear" w:color="auto" w:fill="FFFFFF"/>
        <w:spacing w:after="0" w:line="36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</w:pPr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-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раціональне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природокористування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,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ресурсозбереження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захист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від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надзвичайних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ситуацій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;</w:t>
      </w:r>
    </w:p>
    <w:p w:rsidR="002A563C" w:rsidRPr="002A563C" w:rsidRDefault="002A563C" w:rsidP="002A563C">
      <w:pPr>
        <w:shd w:val="clear" w:color="auto" w:fill="FFFFFF"/>
        <w:spacing w:after="0" w:line="36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</w:pPr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-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хімічні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технології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інші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;</w:t>
      </w:r>
    </w:p>
    <w:p w:rsidR="002A563C" w:rsidRPr="002A563C" w:rsidRDefault="002A563C" w:rsidP="002A563C">
      <w:pPr>
        <w:shd w:val="clear" w:color="auto" w:fill="FFFFFF"/>
        <w:spacing w:after="0" w:line="36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</w:pPr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-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проблеми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спільної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історичної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культурної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спадщини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.</w:t>
      </w:r>
    </w:p>
    <w:p w:rsidR="002A563C" w:rsidRDefault="002A563C" w:rsidP="002A563C">
      <w:pPr>
        <w:shd w:val="clear" w:color="auto" w:fill="FFFFFF"/>
        <w:spacing w:after="0" w:line="360" w:lineRule="auto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</w:pP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Докладна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інформація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про конкурс - в </w:t>
      </w:r>
      <w:proofErr w:type="spellStart"/>
      <w:r w:rsidR="007203BD">
        <w:fldChar w:fldCharType="begin"/>
      </w:r>
      <w:r w:rsidR="007203BD">
        <w:instrText xml:space="preserve"> HYPERLINK "https://mon.gov.ua/storage/app/media/news/%D0%9D%D0%BE%D0%B2%D0%B8%D0%BD%D0%B8/2018/10/01/1-informatsiyakonkursukraina-bilorus20192020.docx" </w:instrText>
      </w:r>
      <w:r w:rsidR="007203BD">
        <w:fldChar w:fldCharType="separate"/>
      </w:r>
      <w:r w:rsidRPr="002A563C">
        <w:rPr>
          <w:rFonts w:ascii="Times New Roman" w:eastAsia="Times New Roman" w:hAnsi="Times New Roman" w:cs="Times New Roman"/>
          <w:color w:val="00538F" w:themeColor="accent3" w:themeShade="BF"/>
          <w:sz w:val="28"/>
          <w:szCs w:val="21"/>
          <w:u w:val="single"/>
          <w:bdr w:val="none" w:sz="0" w:space="0" w:color="auto" w:frame="1"/>
          <w:lang w:eastAsia="ru-RU"/>
        </w:rPr>
        <w:t>інформаційному</w:t>
      </w:r>
      <w:proofErr w:type="spellEnd"/>
      <w:r w:rsidRPr="002A563C">
        <w:rPr>
          <w:rFonts w:ascii="Times New Roman" w:eastAsia="Times New Roman" w:hAnsi="Times New Roman" w:cs="Times New Roman"/>
          <w:color w:val="00538F" w:themeColor="accent3" w:themeShade="BF"/>
          <w:sz w:val="28"/>
          <w:szCs w:val="21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00538F" w:themeColor="accent3" w:themeShade="BF"/>
          <w:sz w:val="28"/>
          <w:szCs w:val="21"/>
          <w:u w:val="single"/>
          <w:bdr w:val="none" w:sz="0" w:space="0" w:color="auto" w:frame="1"/>
          <w:lang w:eastAsia="ru-RU"/>
        </w:rPr>
        <w:t>бюлетені</w:t>
      </w:r>
      <w:proofErr w:type="spellEnd"/>
      <w:r w:rsidR="007203BD">
        <w:rPr>
          <w:rFonts w:ascii="Times New Roman" w:eastAsia="Times New Roman" w:hAnsi="Times New Roman" w:cs="Times New Roman"/>
          <w:color w:val="00538F" w:themeColor="accent3" w:themeShade="BF"/>
          <w:sz w:val="28"/>
          <w:szCs w:val="21"/>
          <w:u w:val="single"/>
          <w:bdr w:val="none" w:sz="0" w:space="0" w:color="auto" w:frame="1"/>
          <w:lang w:eastAsia="ru-RU"/>
        </w:rPr>
        <w:fldChar w:fldCharType="end"/>
      </w:r>
      <w:r w:rsidRPr="002A563C">
        <w:rPr>
          <w:rFonts w:ascii="Times New Roman" w:eastAsia="Times New Roman" w:hAnsi="Times New Roman" w:cs="Times New Roman"/>
          <w:color w:val="00538F" w:themeColor="accent3" w:themeShade="BF"/>
          <w:sz w:val="28"/>
          <w:szCs w:val="21"/>
          <w:lang w:eastAsia="ru-RU"/>
        </w:rPr>
        <w:t>.</w:t>
      </w:r>
    </w:p>
    <w:p w:rsidR="002A563C" w:rsidRPr="002A563C" w:rsidRDefault="002A563C" w:rsidP="002A563C">
      <w:pPr>
        <w:shd w:val="clear" w:color="auto" w:fill="FFFFFF"/>
        <w:spacing w:after="0" w:line="360" w:lineRule="auto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</w:pPr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 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Завантажити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форму заявки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можна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 </w:t>
      </w:r>
      <w:hyperlink r:id="rId12" w:history="1">
        <w:r w:rsidRPr="002A563C">
          <w:rPr>
            <w:rFonts w:ascii="Times New Roman" w:eastAsia="Times New Roman" w:hAnsi="Times New Roman" w:cs="Times New Roman"/>
            <w:color w:val="00538F" w:themeColor="accent3" w:themeShade="BF"/>
            <w:sz w:val="28"/>
            <w:szCs w:val="21"/>
            <w:u w:val="single"/>
            <w:bdr w:val="none" w:sz="0" w:space="0" w:color="auto" w:frame="1"/>
            <w:lang w:eastAsia="ru-RU"/>
          </w:rPr>
          <w:t>тут</w:t>
        </w:r>
      </w:hyperlink>
      <w:r w:rsidRPr="002A563C">
        <w:rPr>
          <w:rFonts w:ascii="Times New Roman" w:eastAsia="Times New Roman" w:hAnsi="Times New Roman" w:cs="Times New Roman"/>
          <w:color w:val="00538F" w:themeColor="accent3" w:themeShade="BF"/>
          <w:sz w:val="28"/>
          <w:szCs w:val="21"/>
          <w:lang w:eastAsia="ru-RU"/>
        </w:rPr>
        <w:t xml:space="preserve">.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Заповнити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форму з короткою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інформацією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про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проектну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пропозицію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необхідно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за </w:t>
      </w:r>
      <w:proofErr w:type="spellStart"/>
      <w:r w:rsidR="007203BD">
        <w:fldChar w:fldCharType="begin"/>
      </w:r>
      <w:r w:rsidR="007203BD">
        <w:instrText xml:space="preserve"> HYPERLINK "https://docs.google.com/forms/d/1ofwsOmmQyiwZiggAKU9HHlHsIp50ub-</w:instrText>
      </w:r>
      <w:r w:rsidR="007203BD">
        <w:instrText xml:space="preserve">E5W_86hrwbWQ/viewform?edit_requested=true" </w:instrText>
      </w:r>
      <w:r w:rsidR="007203BD">
        <w:fldChar w:fldCharType="separate"/>
      </w:r>
      <w:r w:rsidRPr="002A563C">
        <w:rPr>
          <w:rFonts w:ascii="Times New Roman" w:eastAsia="Times New Roman" w:hAnsi="Times New Roman" w:cs="Times New Roman"/>
          <w:color w:val="00538F" w:themeColor="accent3" w:themeShade="BF"/>
          <w:sz w:val="28"/>
          <w:szCs w:val="21"/>
          <w:u w:val="single"/>
          <w:bdr w:val="none" w:sz="0" w:space="0" w:color="auto" w:frame="1"/>
          <w:lang w:eastAsia="ru-RU"/>
        </w:rPr>
        <w:t>посиланням</w:t>
      </w:r>
      <w:proofErr w:type="spellEnd"/>
      <w:r w:rsidR="007203BD">
        <w:rPr>
          <w:rFonts w:ascii="Times New Roman" w:eastAsia="Times New Roman" w:hAnsi="Times New Roman" w:cs="Times New Roman"/>
          <w:color w:val="00538F" w:themeColor="accent3" w:themeShade="BF"/>
          <w:sz w:val="28"/>
          <w:szCs w:val="21"/>
          <w:u w:val="single"/>
          <w:bdr w:val="none" w:sz="0" w:space="0" w:color="auto" w:frame="1"/>
          <w:lang w:eastAsia="ru-RU"/>
        </w:rPr>
        <w:fldChar w:fldCharType="end"/>
      </w:r>
      <w:r w:rsidRPr="002A563C">
        <w:rPr>
          <w:rFonts w:ascii="Times New Roman" w:eastAsia="Times New Roman" w:hAnsi="Times New Roman" w:cs="Times New Roman"/>
          <w:color w:val="00538F" w:themeColor="accent3" w:themeShade="BF"/>
          <w:sz w:val="28"/>
          <w:szCs w:val="21"/>
          <w:lang w:eastAsia="ru-RU"/>
        </w:rPr>
        <w:t>. </w:t>
      </w:r>
    </w:p>
    <w:p w:rsidR="002A563C" w:rsidRPr="002A563C" w:rsidRDefault="002A563C" w:rsidP="002A563C">
      <w:pPr>
        <w:shd w:val="clear" w:color="auto" w:fill="FFFFFF"/>
        <w:spacing w:after="0" w:line="360" w:lineRule="auto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</w:pPr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Контактна особа: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Білоус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Ірина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>Леонідівна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1"/>
          <w:lang w:eastAsia="ru-RU"/>
        </w:rPr>
        <w:t xml:space="preserve"> – (044) 287-82-50</w:t>
      </w:r>
    </w:p>
    <w:p w:rsidR="00480918" w:rsidRPr="00480918" w:rsidRDefault="00480918" w:rsidP="00480918">
      <w:pPr>
        <w:spacing w:after="0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:rsidR="00480918" w:rsidRDefault="00480918" w:rsidP="00480918">
      <w:pPr>
        <w:spacing w:after="160"/>
        <w:contextualSpacing/>
        <w:rPr>
          <w:rFonts w:ascii="Times New Roman" w:eastAsia="Calibri" w:hAnsi="Times New Roman" w:cs="Times New Roman"/>
          <w:b/>
          <w:color w:val="1F4E79"/>
          <w:sz w:val="72"/>
          <w:szCs w:val="72"/>
          <w:lang w:val="uk-UA"/>
        </w:rPr>
      </w:pPr>
      <w:r w:rsidRPr="00480918">
        <w:rPr>
          <w:rFonts w:ascii="Times New Roman" w:eastAsia="Calibri" w:hAnsi="Times New Roman" w:cs="Times New Roman"/>
          <w:b/>
          <w:color w:val="1F4E79"/>
          <w:sz w:val="72"/>
          <w:szCs w:val="72"/>
          <w:lang w:val="uk-UA"/>
        </w:rPr>
        <w:lastRenderedPageBreak/>
        <w:t>Конференції</w:t>
      </w:r>
    </w:p>
    <w:p w:rsidR="002A563C" w:rsidRPr="002A563C" w:rsidRDefault="002A563C" w:rsidP="002A563C">
      <w:pPr>
        <w:shd w:val="clear" w:color="auto" w:fill="FFFFFF"/>
        <w:spacing w:after="0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proofErr w:type="spellStart"/>
      <w:r w:rsidRPr="002A563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Всеукраїнська</w:t>
      </w:r>
      <w:proofErr w:type="spellEnd"/>
      <w:r w:rsidRPr="002A563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студентська</w:t>
      </w:r>
      <w:proofErr w:type="spellEnd"/>
      <w:r w:rsidRPr="002A563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науково</w:t>
      </w:r>
      <w:proofErr w:type="spellEnd"/>
      <w:r w:rsidRPr="002A563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-практична </w:t>
      </w:r>
      <w:proofErr w:type="spellStart"/>
      <w:r w:rsidRPr="002A563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конференція</w:t>
      </w:r>
      <w:proofErr w:type="spellEnd"/>
    </w:p>
    <w:p w:rsidR="002A563C" w:rsidRPr="002A563C" w:rsidRDefault="002A563C" w:rsidP="002A563C">
      <w:pPr>
        <w:shd w:val="clear" w:color="auto" w:fill="FFFFFF"/>
        <w:spacing w:after="0"/>
        <w:contextualSpacing/>
        <w:textAlignment w:val="baseline"/>
        <w:outlineLvl w:val="0"/>
        <w:rPr>
          <w:rFonts w:ascii="Times New Roman" w:eastAsia="Calibri" w:hAnsi="Times New Roman" w:cs="Times New Roman"/>
          <w:b/>
          <w:bCs/>
          <w:color w:val="212121"/>
          <w:sz w:val="28"/>
          <w:szCs w:val="28"/>
          <w:bdr w:val="none" w:sz="0" w:space="0" w:color="auto" w:frame="1"/>
          <w:shd w:val="clear" w:color="auto" w:fill="FFFFFF"/>
        </w:rPr>
      </w:pPr>
      <w:r w:rsidRPr="002A563C">
        <w:rPr>
          <w:rFonts w:ascii="Times New Roman" w:eastAsia="Calibri" w:hAnsi="Times New Roman" w:cs="Times New Roman"/>
          <w:b/>
          <w:bCs/>
          <w:color w:val="212121"/>
          <w:sz w:val="28"/>
          <w:szCs w:val="28"/>
          <w:bdr w:val="none" w:sz="0" w:space="0" w:color="auto" w:frame="1"/>
          <w:shd w:val="clear" w:color="auto" w:fill="FFFFFF"/>
        </w:rPr>
        <w:t>«СТРАТЕГІЧНІ ПЕРСПЕКТИВИ РОЗВИТКУ ПРОМИСЛОВИХ РЕГІОНІВ УКРАЇНИ В УМОВАХ ЕКОНОМІЧНОЇ ТУРБУЛЕНТНОСТІ»</w:t>
      </w:r>
    </w:p>
    <w:p w:rsidR="002A563C" w:rsidRPr="002A563C" w:rsidRDefault="002A563C" w:rsidP="002A563C">
      <w:pPr>
        <w:shd w:val="clear" w:color="auto" w:fill="FFFFFF"/>
        <w:spacing w:after="0"/>
        <w:contextualSpacing/>
        <w:textAlignment w:val="baseline"/>
        <w:outlineLvl w:val="0"/>
        <w:rPr>
          <w:rFonts w:ascii="Times New Roman" w:eastAsia="Times New Roman" w:hAnsi="Times New Roman" w:cs="Times New Roman"/>
          <w:i/>
          <w:color w:val="C00000"/>
          <w:kern w:val="36"/>
          <w:sz w:val="28"/>
          <w:szCs w:val="28"/>
          <w:lang w:val="uk-UA" w:eastAsia="ru-RU"/>
        </w:rPr>
      </w:pPr>
      <w:r w:rsidRPr="002A563C">
        <w:rPr>
          <w:rFonts w:ascii="Times New Roman" w:eastAsia="Calibri" w:hAnsi="Times New Roman" w:cs="Times New Roman"/>
          <w:b/>
          <w:bCs/>
          <w:i/>
          <w:color w:val="C00000"/>
          <w:sz w:val="28"/>
          <w:szCs w:val="28"/>
          <w:bdr w:val="none" w:sz="0" w:space="0" w:color="auto" w:frame="1"/>
          <w:shd w:val="clear" w:color="auto" w:fill="FFFFFF"/>
          <w:lang w:val="uk-UA"/>
        </w:rPr>
        <w:t>10.01. 2019 р., м. Маріуполь</w:t>
      </w:r>
    </w:p>
    <w:p w:rsidR="002A563C" w:rsidRPr="002A563C" w:rsidRDefault="002A563C" w:rsidP="002A563C">
      <w:pPr>
        <w:shd w:val="clear" w:color="auto" w:fill="FFFFFF"/>
        <w:spacing w:after="0"/>
        <w:ind w:firstLine="851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2A563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Тематичні</w:t>
      </w:r>
      <w:proofErr w:type="spellEnd"/>
      <w:r w:rsidRPr="002A563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напрямки </w:t>
      </w:r>
      <w:proofErr w:type="spellStart"/>
      <w:r w:rsidRPr="002A563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конференції</w:t>
      </w:r>
      <w:proofErr w:type="spellEnd"/>
      <w:r w:rsidRPr="002A563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2A563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секції</w:t>
      </w:r>
      <w:proofErr w:type="spellEnd"/>
      <w:r w:rsidRPr="002A563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):</w:t>
      </w:r>
    </w:p>
    <w:p w:rsidR="002A563C" w:rsidRPr="002A563C" w:rsidRDefault="002A563C" w:rsidP="002A563C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Промислові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підприємства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як основа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розвитку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економіки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країни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її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регіонів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2A563C" w:rsidRPr="002A563C" w:rsidRDefault="002A563C" w:rsidP="002A563C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Інформаційне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забезпечення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стратегічного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розвитку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промислових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підприємств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2A563C" w:rsidRPr="002A563C" w:rsidRDefault="002A563C" w:rsidP="002A563C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3.Сучасні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проблеми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менеджменту та маркетингу в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промислових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регіонах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України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2A563C" w:rsidRPr="002A563C" w:rsidRDefault="002A563C" w:rsidP="002A563C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Інноваційні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підходи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до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рішення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проблем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національної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економіки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у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сучасних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умовах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2A563C" w:rsidRPr="002A563C" w:rsidRDefault="002A563C" w:rsidP="002A563C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5.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Сучасні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проблеми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обліку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аналізу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оподаткування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2A563C" w:rsidRPr="002A563C" w:rsidRDefault="002A563C" w:rsidP="002A563C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6.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Розвиток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інноваційних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процесів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у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фінансовій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банківській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страховій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діяльності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2A563C" w:rsidRPr="002A563C" w:rsidRDefault="002A563C" w:rsidP="002A563C">
      <w:pPr>
        <w:shd w:val="clear" w:color="auto" w:fill="FFFFFF"/>
        <w:spacing w:after="0"/>
        <w:ind w:firstLine="851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A563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Для </w:t>
      </w:r>
      <w:proofErr w:type="spellStart"/>
      <w:r w:rsidRPr="002A563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участі</w:t>
      </w:r>
      <w:proofErr w:type="spellEnd"/>
      <w:r w:rsidRPr="002A563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у </w:t>
      </w:r>
      <w:proofErr w:type="spellStart"/>
      <w:r w:rsidRPr="002A563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конференції</w:t>
      </w:r>
      <w:proofErr w:type="spellEnd"/>
      <w:r w:rsidRPr="002A563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необхідно</w:t>
      </w:r>
      <w:proofErr w:type="spellEnd"/>
      <w:r w:rsidRPr="002A563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:</w:t>
      </w:r>
    </w:p>
    <w:p w:rsidR="002A563C" w:rsidRPr="002A563C" w:rsidRDefault="002A563C" w:rsidP="002A563C">
      <w:pPr>
        <w:numPr>
          <w:ilvl w:val="0"/>
          <w:numId w:val="15"/>
        </w:numPr>
        <w:shd w:val="clear" w:color="auto" w:fill="FFFFFF"/>
        <w:spacing w:after="0" w:line="259" w:lineRule="auto"/>
        <w:ind w:left="0"/>
        <w:contextualSpacing/>
        <w:jc w:val="left"/>
        <w:rPr>
          <w:rFonts w:ascii="Times New Roman" w:eastAsia="Calibri" w:hAnsi="Times New Roman" w:cs="Times New Roman"/>
          <w:color w:val="auto"/>
          <w:sz w:val="28"/>
          <w:szCs w:val="28"/>
        </w:rPr>
      </w:pP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t>Заповнити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заявку на участь у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t>конференції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за формою,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t>що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t>додається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fldChar w:fldCharType="begin"/>
      </w:r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instrText xml:space="preserve"> HYPERLINK "http://events.pstu.edu/economy/wp-content/uploads/sites/12/2018/12/%D0%97%D1%80%D0%B0%D0%B7%D0%BE%D0%BA-%D0%B7%D0%B0%D1%8F%D0%B2%D0%BA%D0%B8-%D0%BD%D0%B0-%D1%83%D1%87%D0%B0%D1%81%D1%82%D1%8C.docx" </w:instrText>
      </w:r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fldChar w:fldCharType="separate"/>
      </w:r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t>Зразок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заявки на участь</w:t>
      </w:r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fldChar w:fldCharType="end"/>
      </w:r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t>). </w:t>
      </w:r>
    </w:p>
    <w:p w:rsidR="002A563C" w:rsidRPr="002A563C" w:rsidRDefault="002A563C" w:rsidP="002A563C">
      <w:pPr>
        <w:numPr>
          <w:ilvl w:val="0"/>
          <w:numId w:val="15"/>
        </w:numPr>
        <w:shd w:val="clear" w:color="auto" w:fill="FFFFFF"/>
        <w:spacing w:after="0" w:line="259" w:lineRule="auto"/>
        <w:ind w:left="0"/>
        <w:contextualSpacing/>
        <w:jc w:val="left"/>
        <w:rPr>
          <w:rFonts w:ascii="Times New Roman" w:eastAsia="Calibri" w:hAnsi="Times New Roman" w:cs="Times New Roman"/>
          <w:color w:val="auto"/>
          <w:sz w:val="28"/>
          <w:szCs w:val="28"/>
        </w:rPr>
      </w:pP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t>Надіслати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t>електронний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t>варіант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t>наукової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t>роботи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:rsidR="002A563C" w:rsidRPr="002A563C" w:rsidRDefault="002A563C" w:rsidP="002A563C">
      <w:pPr>
        <w:shd w:val="clear" w:color="auto" w:fill="FFFFFF"/>
        <w:spacing w:after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Зазначені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вище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матеріали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необхідно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надіслати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2A563C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 xml:space="preserve">до 18 </w:t>
      </w:r>
      <w:proofErr w:type="spellStart"/>
      <w:r w:rsidRPr="002A563C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грудня</w:t>
      </w:r>
      <w:proofErr w:type="spellEnd"/>
      <w:r w:rsidRPr="002A563C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 xml:space="preserve"> 2018 року</w:t>
      </w:r>
      <w:r w:rsidRPr="002A563C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 (</w:t>
      </w:r>
      <w:proofErr w:type="spellStart"/>
      <w:r w:rsidRPr="002A563C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включно</w:t>
      </w:r>
      <w:proofErr w:type="spellEnd"/>
      <w:r w:rsidRPr="002A563C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)</w:t>
      </w:r>
      <w:r w:rsidRPr="002A563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електронну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пошту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hyperlink r:id="rId13" w:history="1">
        <w:r w:rsidRPr="002A563C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epconf2018pstu@gmail.com</w:t>
        </w:r>
      </w:hyperlink>
    </w:p>
    <w:p w:rsidR="002A563C" w:rsidRPr="002A563C" w:rsidRDefault="002A563C" w:rsidP="002A563C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Участь у </w:t>
      </w:r>
      <w:proofErr w:type="spellStart"/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конференції</w:t>
      </w:r>
      <w:proofErr w:type="spellEnd"/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БЕЗКОШТОВНА з </w:t>
      </w:r>
      <w:proofErr w:type="spellStart"/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наданням</w:t>
      </w:r>
      <w:proofErr w:type="spellEnd"/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електронного</w:t>
      </w:r>
      <w:proofErr w:type="spellEnd"/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збірника</w:t>
      </w:r>
      <w:proofErr w:type="spellEnd"/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тез та </w:t>
      </w:r>
      <w:proofErr w:type="spellStart"/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розміщенням</w:t>
      </w:r>
      <w:proofErr w:type="spellEnd"/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сайті</w:t>
      </w:r>
      <w:proofErr w:type="spellEnd"/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бібліотеки</w:t>
      </w:r>
      <w:proofErr w:type="spellEnd"/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ДВНЗ «ПДТУ»</w:t>
      </w:r>
    </w:p>
    <w:p w:rsidR="002A563C" w:rsidRPr="002A563C" w:rsidRDefault="002A563C" w:rsidP="002A563C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</w:pPr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Форма </w:t>
      </w:r>
      <w:proofErr w:type="spellStart"/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участі</w:t>
      </w:r>
      <w:proofErr w:type="spellEnd"/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: 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дистанційна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.</w:t>
      </w:r>
    </w:p>
    <w:p w:rsidR="002A563C" w:rsidRPr="002A563C" w:rsidRDefault="002A563C" w:rsidP="002A563C">
      <w:pPr>
        <w:shd w:val="clear" w:color="auto" w:fill="FFFFFF"/>
        <w:spacing w:after="0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 </w:t>
      </w:r>
      <w:proofErr w:type="spellStart"/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Робочі</w:t>
      </w:r>
      <w:proofErr w:type="spellEnd"/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мови</w:t>
      </w:r>
      <w:proofErr w:type="spellEnd"/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конференції</w:t>
      </w:r>
      <w:proofErr w:type="spellEnd"/>
      <w:r w:rsidRPr="002A563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:</w:t>
      </w:r>
      <w:r w:rsidRPr="002A563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 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українська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російська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англійська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2A563C" w:rsidRPr="002A563C" w:rsidRDefault="002A563C" w:rsidP="002A563C">
      <w:pPr>
        <w:shd w:val="clear" w:color="auto" w:fill="FFFFFF"/>
        <w:spacing w:after="0"/>
        <w:jc w:val="left"/>
        <w:textAlignment w:val="baseline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</w:p>
    <w:p w:rsidR="002A563C" w:rsidRPr="002A563C" w:rsidRDefault="002A563C" w:rsidP="002A563C">
      <w:pPr>
        <w:shd w:val="clear" w:color="auto" w:fill="FFFFFF"/>
        <w:spacing w:after="0"/>
        <w:contextualSpacing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2A563C" w:rsidRPr="002A563C" w:rsidRDefault="002A563C" w:rsidP="002A563C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Веб-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сторінка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конференції</w:t>
      </w:r>
      <w:proofErr w:type="spellEnd"/>
      <w:r w:rsidRPr="002A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 </w:t>
      </w:r>
      <w:hyperlink r:id="rId14" w:history="1">
        <w:r w:rsidRPr="002A563C">
          <w:rPr>
            <w:rFonts w:ascii="Times New Roman" w:eastAsia="Times New Roman" w:hAnsi="Times New Roman" w:cs="Times New Roman"/>
            <w:color w:val="330099"/>
            <w:sz w:val="28"/>
            <w:szCs w:val="28"/>
            <w:bdr w:val="none" w:sz="0" w:space="0" w:color="auto" w:frame="1"/>
            <w:lang w:eastAsia="ru-RU"/>
          </w:rPr>
          <w:t>http://events.pstu.edu/economy/</w:t>
        </w:r>
      </w:hyperlink>
    </w:p>
    <w:p w:rsidR="002A563C" w:rsidRPr="002A563C" w:rsidRDefault="002A563C" w:rsidP="002A563C">
      <w:pPr>
        <w:shd w:val="clear" w:color="auto" w:fill="FFFFFF"/>
        <w:spacing w:after="0" w:line="36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2A563C" w:rsidRPr="002A563C" w:rsidRDefault="002A563C" w:rsidP="002A563C">
      <w:pPr>
        <w:shd w:val="clear" w:color="auto" w:fill="FFFFFF"/>
        <w:spacing w:after="0" w:line="36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2A563C" w:rsidRPr="002A563C" w:rsidRDefault="002A563C" w:rsidP="002A563C">
      <w:pPr>
        <w:shd w:val="clear" w:color="auto" w:fill="FFFFFF"/>
        <w:spacing w:after="0" w:line="36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2A563C" w:rsidRPr="002A563C" w:rsidRDefault="002A563C" w:rsidP="002A563C">
      <w:pPr>
        <w:shd w:val="clear" w:color="auto" w:fill="FFFFFF"/>
        <w:spacing w:after="0" w:line="36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2A563C" w:rsidRPr="002A563C" w:rsidRDefault="002A563C" w:rsidP="002A563C">
      <w:pPr>
        <w:shd w:val="clear" w:color="auto" w:fill="FFFFFF"/>
        <w:spacing w:after="0" w:line="36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2A563C" w:rsidRPr="002A563C" w:rsidRDefault="002A563C" w:rsidP="002A563C">
      <w:pPr>
        <w:shd w:val="clear" w:color="auto" w:fill="FFFFFF"/>
        <w:spacing w:after="0" w:line="36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proofErr w:type="spellStart"/>
      <w:r w:rsidRPr="002A563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lastRenderedPageBreak/>
        <w:t>Міжнародна</w:t>
      </w:r>
      <w:proofErr w:type="spellEnd"/>
      <w:r w:rsidRPr="002A563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науково</w:t>
      </w:r>
      <w:proofErr w:type="spellEnd"/>
      <w:r w:rsidRPr="002A563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-практична </w:t>
      </w:r>
      <w:proofErr w:type="spellStart"/>
      <w:r w:rsidRPr="002A563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конференція</w:t>
      </w:r>
      <w:proofErr w:type="spellEnd"/>
      <w:r w:rsidRPr="002A563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</w:p>
    <w:p w:rsidR="002A563C" w:rsidRPr="002A563C" w:rsidRDefault="002A563C" w:rsidP="002A563C">
      <w:pPr>
        <w:shd w:val="clear" w:color="auto" w:fill="FFFFFF"/>
        <w:spacing w:after="0" w:line="36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2A563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"МІСЬКА ПЕРМАКУЛЬТУРА</w:t>
      </w:r>
      <w:r w:rsidRPr="002A563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"</w:t>
      </w:r>
    </w:p>
    <w:p w:rsidR="002A563C" w:rsidRPr="002A563C" w:rsidRDefault="002A563C" w:rsidP="002A563C">
      <w:pPr>
        <w:spacing w:after="0" w:line="360" w:lineRule="auto"/>
        <w:contextualSpacing/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uk-UA"/>
        </w:rPr>
      </w:pPr>
      <w:r w:rsidRPr="002A563C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uk-UA"/>
        </w:rPr>
        <w:t>26-27. 01.2019 р., м. Київ</w:t>
      </w:r>
    </w:p>
    <w:p w:rsidR="002A563C" w:rsidRPr="002A563C" w:rsidRDefault="002A563C" w:rsidP="002A563C">
      <w:pPr>
        <w:shd w:val="clear" w:color="auto" w:fill="FFFFFF"/>
        <w:spacing w:after="0" w:line="36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A563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Мета </w:t>
      </w:r>
      <w:proofErr w:type="spellStart"/>
      <w:r w:rsidRPr="002A563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конференції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–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інтеграція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зусиль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учених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освітян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ідприємців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промисловців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громадських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діячів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для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обговорення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розв’язання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широкого кола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екологічних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проблем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ролі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міської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пермакультури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  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переході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суспільства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сталого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розвитку</w:t>
      </w:r>
      <w:proofErr w:type="spellEnd"/>
    </w:p>
    <w:p w:rsidR="002A563C" w:rsidRPr="002A563C" w:rsidRDefault="002A563C" w:rsidP="002A563C">
      <w:pPr>
        <w:shd w:val="clear" w:color="auto" w:fill="FFFFFF"/>
        <w:spacing w:after="0" w:line="36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2A563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Основні</w:t>
      </w:r>
      <w:proofErr w:type="spellEnd"/>
      <w:r w:rsidRPr="002A563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теми </w:t>
      </w:r>
      <w:proofErr w:type="spellStart"/>
      <w:r w:rsidRPr="002A563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конференції</w:t>
      </w:r>
      <w:proofErr w:type="spellEnd"/>
      <w:r w:rsidRPr="002A563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:</w:t>
      </w:r>
      <w:r w:rsidRPr="002A563C">
        <w:rPr>
          <w:rFonts w:ascii="Times New Roman" w:eastAsia="Times New Roman" w:hAnsi="Times New Roman" w:cs="Times New Roman"/>
          <w:bCs/>
          <w:color w:val="212121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2A563C">
        <w:rPr>
          <w:rFonts w:ascii="Times New Roman" w:eastAsia="Times New Roman" w:hAnsi="Times New Roman" w:cs="Times New Roman"/>
          <w:bCs/>
          <w:color w:val="212121"/>
          <w:sz w:val="28"/>
          <w:szCs w:val="28"/>
          <w:bdr w:val="none" w:sz="0" w:space="0" w:color="auto" w:frame="1"/>
          <w:lang w:eastAsia="ru-RU"/>
        </w:rPr>
        <w:t>міська</w:t>
      </w:r>
      <w:proofErr w:type="spellEnd"/>
      <w:r w:rsidRPr="002A563C">
        <w:rPr>
          <w:rFonts w:ascii="Times New Roman" w:eastAsia="Times New Roman" w:hAnsi="Times New Roman" w:cs="Times New Roman"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bCs/>
          <w:color w:val="212121"/>
          <w:sz w:val="28"/>
          <w:szCs w:val="28"/>
          <w:bdr w:val="none" w:sz="0" w:space="0" w:color="auto" w:frame="1"/>
          <w:lang w:eastAsia="ru-RU"/>
        </w:rPr>
        <w:t>пермакультура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зокрема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зменшення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переробка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відходів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створення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безпечного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енергопасивного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маловитратного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житла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для людей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збереження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і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примноження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ніш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для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дикої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природи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дієві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механізми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самоврядування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створення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прямих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економічних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дружніх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зв’язків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між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фермерами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містянами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міське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фермерство,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екологічні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послуги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інклюзивні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середовища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</w:t>
      </w:r>
    </w:p>
    <w:p w:rsidR="002A563C" w:rsidRPr="002A563C" w:rsidRDefault="002A563C" w:rsidP="002A563C">
      <w:pPr>
        <w:shd w:val="clear" w:color="auto" w:fill="FFFFFF"/>
        <w:spacing w:after="0" w:line="36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Можливі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участі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2A563C" w:rsidRPr="002A563C" w:rsidRDefault="002A563C" w:rsidP="002A563C">
      <w:pPr>
        <w:shd w:val="clear" w:color="auto" w:fill="FFFFFF"/>
        <w:spacing w:after="0" w:line="36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Учасник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конференції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(слухач) –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організаційний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внесок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350 грн.</w:t>
      </w:r>
    </w:p>
    <w:p w:rsidR="002A563C" w:rsidRPr="002A563C" w:rsidRDefault="002A563C" w:rsidP="002A563C">
      <w:pPr>
        <w:shd w:val="clear" w:color="auto" w:fill="FFFFFF"/>
        <w:spacing w:after="0" w:line="36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Доповідач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–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безкоштовно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для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обраних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доповідачів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2A563C" w:rsidRPr="002A563C" w:rsidRDefault="002A563C" w:rsidP="002A563C">
      <w:pPr>
        <w:shd w:val="clear" w:color="auto" w:fill="FFFFFF"/>
        <w:spacing w:after="0" w:line="36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2A563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Робоча</w:t>
      </w:r>
      <w:proofErr w:type="spellEnd"/>
      <w:r w:rsidRPr="002A563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мова</w:t>
      </w:r>
      <w:proofErr w:type="spellEnd"/>
      <w:r w:rsidRPr="002A563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конференції</w:t>
      </w:r>
      <w:proofErr w:type="spellEnd"/>
      <w:r w:rsidRPr="002A563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:</w:t>
      </w: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англійська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українська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2A563C" w:rsidRPr="002A563C" w:rsidRDefault="002A563C" w:rsidP="002A563C">
      <w:pPr>
        <w:shd w:val="clear" w:color="auto" w:fill="FFFFFF"/>
        <w:spacing w:after="0" w:line="36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Організаційний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внесок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передбачає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можливість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участі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двох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заходах</w:t>
      </w:r>
      <w:proofErr w:type="gram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: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науково-практичній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конференції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(для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учасників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і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доповідачів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можлива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як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безпосередня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участь, так і в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режимі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он-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лайн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відеоконференції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)) та IV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пермакультурний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зустрічі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2A563C" w:rsidRPr="002A563C" w:rsidRDefault="002A563C" w:rsidP="002A563C">
      <w:pPr>
        <w:shd w:val="clear" w:color="auto" w:fill="FFFFFF"/>
        <w:spacing w:after="0" w:line="36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Для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участі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конференції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просимо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заповнити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он-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лайн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заявку  </w:t>
      </w:r>
      <w:r w:rsidRPr="002A563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до 20 </w:t>
      </w:r>
      <w:proofErr w:type="spellStart"/>
      <w:r w:rsidRPr="002A563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грудня</w:t>
      </w:r>
      <w:proofErr w:type="spellEnd"/>
      <w:r w:rsidRPr="002A563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.</w:t>
      </w:r>
    </w:p>
    <w:p w:rsidR="002A563C" w:rsidRPr="002A563C" w:rsidRDefault="002A563C" w:rsidP="002A563C">
      <w:pPr>
        <w:shd w:val="clear" w:color="auto" w:fill="FFFFFF"/>
        <w:spacing w:after="0" w:line="36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Як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науковці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так і не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академічні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досл</w:t>
      </w:r>
      <w:proofErr w:type="gram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ідники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(не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тільки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доповідачі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)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можуть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опублікувати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свої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тези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або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доповіді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 в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матеріалах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конференції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Електронна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версія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збірника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буде доступна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безкоштовно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Будь-ласка,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надішліть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матеріали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(див.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Вимоги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оформлення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нижче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)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копію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квитанції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сплату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пізніше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10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січня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2019 року в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оргкомітет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електронною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поштою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hyperlink r:id="rId15" w:history="1">
        <w:r w:rsidRPr="002A563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perma.ukraine@gmail.com</w:t>
        </w:r>
      </w:hyperlink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2A563C" w:rsidRPr="002A563C" w:rsidRDefault="002A563C" w:rsidP="002A563C">
      <w:pPr>
        <w:shd w:val="clear" w:color="auto" w:fill="FFFFFF"/>
        <w:spacing w:after="0" w:line="36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Веб-сторінка конференції: https://bit.ly/2RysyEv</w:t>
      </w:r>
    </w:p>
    <w:p w:rsidR="002A563C" w:rsidRPr="002A563C" w:rsidRDefault="002A563C" w:rsidP="002A563C">
      <w:pPr>
        <w:spacing w:after="0" w:line="360" w:lineRule="auto"/>
        <w:contextualSpacing/>
        <w:rPr>
          <w:rFonts w:ascii="Times New Roman" w:eastAsia="Calibri" w:hAnsi="Times New Roman" w:cs="Times New Roman"/>
          <w:b/>
          <w:color w:val="auto"/>
          <w:sz w:val="28"/>
          <w:szCs w:val="22"/>
        </w:rPr>
      </w:pPr>
      <w:proofErr w:type="spellStart"/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</w:rPr>
        <w:lastRenderedPageBreak/>
        <w:t>Всеукраїнська</w:t>
      </w:r>
      <w:proofErr w:type="spellEnd"/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</w:rPr>
        <w:t>науково</w:t>
      </w:r>
      <w:proofErr w:type="spellEnd"/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</w:rPr>
        <w:t xml:space="preserve">-практична </w:t>
      </w:r>
      <w:proofErr w:type="spellStart"/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</w:rPr>
        <w:t>конференція</w:t>
      </w:r>
      <w:proofErr w:type="spellEnd"/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</w:rPr>
        <w:t xml:space="preserve"> </w:t>
      </w:r>
    </w:p>
    <w:p w:rsidR="002A563C" w:rsidRPr="002A563C" w:rsidRDefault="002A563C" w:rsidP="002A563C">
      <w:pPr>
        <w:spacing w:after="0" w:line="360" w:lineRule="auto"/>
        <w:contextualSpacing/>
        <w:rPr>
          <w:rFonts w:ascii="Times New Roman" w:eastAsia="Calibri" w:hAnsi="Times New Roman" w:cs="Times New Roman"/>
          <w:b/>
          <w:color w:val="auto"/>
          <w:sz w:val="28"/>
          <w:szCs w:val="22"/>
        </w:rPr>
      </w:pPr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</w:rPr>
        <w:t>«ПРАВА ЛЮДИНИ: ІСТОРИЧНИЙ ВИМІР І СУЧАСНІ ТЕНДЕНЦІЇ»</w:t>
      </w:r>
    </w:p>
    <w:p w:rsidR="002A563C" w:rsidRPr="002A563C" w:rsidRDefault="002A563C" w:rsidP="002A563C">
      <w:pPr>
        <w:spacing w:after="0" w:line="360" w:lineRule="auto"/>
        <w:contextualSpacing/>
        <w:rPr>
          <w:rFonts w:ascii="Times New Roman" w:eastAsia="Calibri" w:hAnsi="Times New Roman" w:cs="Times New Roman"/>
          <w:b/>
          <w:color w:val="auto"/>
          <w:sz w:val="28"/>
          <w:szCs w:val="22"/>
        </w:rPr>
      </w:pPr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</w:rPr>
        <w:t xml:space="preserve"> (до 70-річчя </w:t>
      </w:r>
      <w:proofErr w:type="spellStart"/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</w:rPr>
        <w:t>прийняття</w:t>
      </w:r>
      <w:proofErr w:type="spellEnd"/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</w:rPr>
        <w:t>Загальної</w:t>
      </w:r>
      <w:proofErr w:type="spellEnd"/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</w:rPr>
        <w:t>декларації</w:t>
      </w:r>
      <w:proofErr w:type="spellEnd"/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</w:rPr>
        <w:t xml:space="preserve"> прав </w:t>
      </w:r>
      <w:proofErr w:type="spellStart"/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</w:rPr>
        <w:t>людини</w:t>
      </w:r>
      <w:proofErr w:type="spellEnd"/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</w:rPr>
        <w:t>)</w:t>
      </w:r>
    </w:p>
    <w:p w:rsidR="002A563C" w:rsidRPr="002A563C" w:rsidRDefault="002A563C" w:rsidP="002A563C">
      <w:pPr>
        <w:spacing w:after="0" w:line="360" w:lineRule="auto"/>
        <w:contextualSpacing/>
        <w:rPr>
          <w:rFonts w:ascii="Times New Roman" w:eastAsia="Calibri" w:hAnsi="Times New Roman" w:cs="Times New Roman"/>
          <w:b/>
          <w:i/>
          <w:color w:val="C00000"/>
          <w:sz w:val="28"/>
          <w:szCs w:val="22"/>
          <w:lang w:val="uk-UA"/>
        </w:rPr>
      </w:pPr>
      <w:r w:rsidRPr="002A563C">
        <w:rPr>
          <w:rFonts w:ascii="Times New Roman" w:eastAsia="Calibri" w:hAnsi="Times New Roman" w:cs="Times New Roman"/>
          <w:b/>
          <w:i/>
          <w:color w:val="C00000"/>
          <w:sz w:val="28"/>
          <w:szCs w:val="22"/>
          <w:lang w:val="uk-UA"/>
        </w:rPr>
        <w:t>06.12.2018 р., м. Житомир</w:t>
      </w:r>
    </w:p>
    <w:p w:rsidR="002A563C" w:rsidRPr="002A563C" w:rsidRDefault="002A563C" w:rsidP="002A56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2"/>
          <w:lang w:val="uk-UA"/>
        </w:rPr>
      </w:pPr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  <w:lang w:val="uk-UA"/>
        </w:rPr>
        <w:t>Основні напрямки роботи конференції:</w:t>
      </w:r>
    </w:p>
    <w:p w:rsidR="002A563C" w:rsidRPr="002A563C" w:rsidRDefault="002A563C" w:rsidP="002A563C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</w:pPr>
      <w:r w:rsidRPr="002A563C"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  <w:t>Права людини в процесі українського державотворення.</w:t>
      </w:r>
    </w:p>
    <w:p w:rsidR="002A563C" w:rsidRPr="002A563C" w:rsidRDefault="002A563C" w:rsidP="002A563C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</w:pPr>
      <w:r w:rsidRPr="002A563C"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  <w:t>Конституційний статус людини і громадянина: проблеми захисту.</w:t>
      </w:r>
    </w:p>
    <w:p w:rsidR="002A563C" w:rsidRPr="002A563C" w:rsidRDefault="002A563C" w:rsidP="002A563C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</w:pPr>
      <w:r w:rsidRPr="002A563C"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  <w:t>Міжнародно-правові механізми та гарантії забезпечення прав і свобод людини.</w:t>
      </w:r>
    </w:p>
    <w:p w:rsidR="002A563C" w:rsidRPr="002A563C" w:rsidRDefault="002A563C" w:rsidP="002A563C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</w:pPr>
      <w:r w:rsidRPr="002A563C"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  <w:t>Причини корупції в Україні, шляхи її подолання.</w:t>
      </w:r>
    </w:p>
    <w:p w:rsidR="002A563C" w:rsidRPr="002A563C" w:rsidRDefault="002A563C" w:rsidP="002A563C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</w:pPr>
      <w:r w:rsidRPr="002A563C"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  <w:t>Реформування українського суспільства в контексті європейської інтеграції.</w:t>
      </w:r>
    </w:p>
    <w:p w:rsidR="002A563C" w:rsidRPr="002A563C" w:rsidRDefault="002A563C" w:rsidP="002A56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2"/>
          <w:lang w:val="uk-UA"/>
        </w:rPr>
      </w:pPr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  <w:lang w:val="uk-UA"/>
        </w:rPr>
        <w:t xml:space="preserve"> Робочі мови конференції:</w:t>
      </w:r>
      <w:r w:rsidRPr="002A563C"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  <w:t xml:space="preserve"> українська, англійська, російська.</w:t>
      </w:r>
    </w:p>
    <w:p w:rsidR="002A563C" w:rsidRPr="002A563C" w:rsidRDefault="002A563C" w:rsidP="002A56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2"/>
          <w:lang w:val="uk-UA"/>
        </w:rPr>
      </w:pPr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  <w:lang w:val="uk-UA"/>
        </w:rPr>
        <w:t xml:space="preserve">Обсяг публікації </w:t>
      </w:r>
      <w:r w:rsidRPr="002A563C"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  <w:t>– 4-5 сторінок формату А4.</w:t>
      </w:r>
    </w:p>
    <w:p w:rsidR="002A563C" w:rsidRPr="002A563C" w:rsidRDefault="002A563C" w:rsidP="002A563C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</w:pPr>
      <w:r w:rsidRPr="002A563C"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  <w:t>Для</w:t>
      </w:r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  <w:lang w:val="uk-UA"/>
        </w:rPr>
        <w:t xml:space="preserve"> участі у конференції </w:t>
      </w:r>
      <w:r w:rsidRPr="002A563C"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  <w:t xml:space="preserve">необхідно </w:t>
      </w:r>
      <w:r w:rsidRPr="002A563C">
        <w:rPr>
          <w:rFonts w:ascii="Times New Roman" w:eastAsia="Calibri" w:hAnsi="Times New Roman" w:cs="Times New Roman"/>
          <w:b/>
          <w:i/>
          <w:color w:val="C00000"/>
          <w:sz w:val="28"/>
          <w:szCs w:val="22"/>
          <w:lang w:val="uk-UA"/>
        </w:rPr>
        <w:t>до 1 грудня 2018 р.</w:t>
      </w:r>
      <w:r w:rsidRPr="002A563C">
        <w:rPr>
          <w:rFonts w:ascii="Times New Roman" w:eastAsia="Calibri" w:hAnsi="Times New Roman" w:cs="Times New Roman"/>
          <w:color w:val="C00000"/>
          <w:sz w:val="28"/>
          <w:szCs w:val="22"/>
          <w:lang w:val="uk-UA"/>
        </w:rPr>
        <w:t xml:space="preserve"> </w:t>
      </w:r>
      <w:r w:rsidRPr="002A563C"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  <w:t>надіслати на електронну адресу pravosvit.zdu@ukr.net заявку із зазначенням теми доповіді, відомостей про автора (прізвище, ім’я, по-батькові, науковий ступінь, посада та місце роботи), контактної інформації (e-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  <w:t>mail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  <w:t xml:space="preserve"> та номер телефону, поштову адресу). </w:t>
      </w:r>
    </w:p>
    <w:p w:rsidR="002A563C" w:rsidRPr="002A563C" w:rsidRDefault="002A563C" w:rsidP="002A563C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</w:pP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Остаточний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варіант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статті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необхідно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надіслати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організаторам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до 6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грудня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2018 р.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Статті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учасників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конференції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будуть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видані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у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збірнику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«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Літописець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» №14</w:t>
      </w:r>
      <w:r w:rsidRPr="002A563C"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  <w:t>.</w:t>
      </w:r>
    </w:p>
    <w:p w:rsidR="002A563C" w:rsidRPr="002A563C" w:rsidRDefault="002A563C" w:rsidP="002A563C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r w:rsidRPr="002A563C"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  <w:t xml:space="preserve">Авторам необхідно сплатити </w:t>
      </w:r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  <w:lang w:val="uk-UA"/>
        </w:rPr>
        <w:t>організаційний внесок у розмірі 100 грн</w:t>
      </w:r>
      <w:r w:rsidRPr="002A563C"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  <w:t xml:space="preserve">. за одну публікацію.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Кількість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публікацій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від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одного автора не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обмежується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. Оплата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здійснюється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через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відділення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чи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термінал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«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Приватбанку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» за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наступними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реквізитами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: 4149 4991 1831 8466, (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Магась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-Демидас Ю.І.).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Призначення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платежу: «на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конференцію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».</w:t>
      </w:r>
    </w:p>
    <w:p w:rsidR="002A563C" w:rsidRPr="002A563C" w:rsidRDefault="002A563C" w:rsidP="002A563C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</w:rPr>
        <w:t xml:space="preserve">Координатор </w:t>
      </w:r>
      <w:proofErr w:type="spellStart"/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</w:rPr>
        <w:t>конференції</w:t>
      </w:r>
      <w:proofErr w:type="spellEnd"/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</w:rPr>
        <w:t>:</w:t>
      </w:r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к.ю.н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., доц.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Рудницька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Ольга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Павлівна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контактний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телефон: +38 097-213-6166</w:t>
      </w:r>
    </w:p>
    <w:p w:rsidR="002A563C" w:rsidRPr="002A563C" w:rsidRDefault="002A563C" w:rsidP="002A563C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:rsidR="002A563C" w:rsidRPr="002A563C" w:rsidRDefault="002A563C" w:rsidP="002A563C">
      <w:pPr>
        <w:spacing w:after="0" w:line="360" w:lineRule="auto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proofErr w:type="spellStart"/>
      <w:r w:rsidRPr="002A563C">
        <w:rPr>
          <w:rFonts w:ascii="Times New Roman" w:eastAsia="Calibri" w:hAnsi="Times New Roman" w:cs="Times New Roman"/>
          <w:b/>
          <w:color w:val="auto"/>
          <w:sz w:val="28"/>
          <w:szCs w:val="28"/>
        </w:rPr>
        <w:lastRenderedPageBreak/>
        <w:t>Всеукраїнська</w:t>
      </w:r>
      <w:proofErr w:type="spellEnd"/>
      <w:r w:rsidRPr="002A563C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b/>
          <w:color w:val="auto"/>
          <w:sz w:val="28"/>
          <w:szCs w:val="28"/>
        </w:rPr>
        <w:t>науково</w:t>
      </w:r>
      <w:proofErr w:type="spellEnd"/>
      <w:r w:rsidRPr="002A563C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-практична </w:t>
      </w:r>
      <w:proofErr w:type="spellStart"/>
      <w:r w:rsidRPr="002A563C">
        <w:rPr>
          <w:rFonts w:ascii="Times New Roman" w:eastAsia="Calibri" w:hAnsi="Times New Roman" w:cs="Times New Roman"/>
          <w:b/>
          <w:color w:val="auto"/>
          <w:sz w:val="28"/>
          <w:szCs w:val="28"/>
        </w:rPr>
        <w:t>конференція</w:t>
      </w:r>
      <w:proofErr w:type="spellEnd"/>
      <w:r w:rsidRPr="002A563C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</w:p>
    <w:p w:rsidR="002A563C" w:rsidRPr="002A563C" w:rsidRDefault="002A563C" w:rsidP="002A563C">
      <w:pPr>
        <w:spacing w:after="0" w:line="360" w:lineRule="auto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2A563C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“РОЗВИТОК ТЕРИТОРІАЛЬНИХ ГРОМАД В УМОВАХ ДЕЦЕНТРАЛІЗАЦІЇ: ПРАВОВІ, ЕКОНОМІЧНІ </w:t>
      </w:r>
    </w:p>
    <w:p w:rsidR="002A563C" w:rsidRPr="002A563C" w:rsidRDefault="002A563C" w:rsidP="002A563C">
      <w:pPr>
        <w:spacing w:after="0" w:line="360" w:lineRule="auto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2A563C">
        <w:rPr>
          <w:rFonts w:ascii="Times New Roman" w:eastAsia="Calibri" w:hAnsi="Times New Roman" w:cs="Times New Roman"/>
          <w:b/>
          <w:color w:val="auto"/>
          <w:sz w:val="28"/>
          <w:szCs w:val="28"/>
        </w:rPr>
        <w:t>ТА СОЦІАЛЬНІ АСПЕКТИ”</w:t>
      </w:r>
    </w:p>
    <w:p w:rsidR="002A563C" w:rsidRPr="002A563C" w:rsidRDefault="002A563C" w:rsidP="002A563C">
      <w:pPr>
        <w:spacing w:after="0" w:line="360" w:lineRule="auto"/>
        <w:contextualSpacing/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uk-UA"/>
        </w:rPr>
      </w:pPr>
      <w:r w:rsidRPr="002A563C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uk-UA"/>
        </w:rPr>
        <w:t>13-14.12.2018 р., м. Миколаїв</w:t>
      </w:r>
    </w:p>
    <w:p w:rsidR="002A563C" w:rsidRPr="002A563C" w:rsidRDefault="002A563C" w:rsidP="002A563C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</w:pPr>
      <w:r w:rsidRPr="002A563C">
        <w:rPr>
          <w:rFonts w:ascii="Times New Roman" w:eastAsia="Calibri" w:hAnsi="Times New Roman" w:cs="Times New Roman"/>
          <w:b/>
          <w:color w:val="auto"/>
          <w:sz w:val="28"/>
          <w:szCs w:val="28"/>
          <w:lang w:val="uk-UA"/>
        </w:rPr>
        <w:t>Метою конференції</w:t>
      </w:r>
      <w:r w:rsidRPr="002A563C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 є залучення молодих науковців, аспірантів, здобувачів вищої освіти закладів вищої освіти та науково-дослідних установ, представників органів державного і місцевого самоврядування, а також осіб які мають бажання висловити свою думку про проблеми розвитку територіальних громад в умовах децентралізації.</w:t>
      </w:r>
    </w:p>
    <w:p w:rsidR="002A563C" w:rsidRPr="002A563C" w:rsidRDefault="002A563C" w:rsidP="002A563C">
      <w:pPr>
        <w:spacing w:after="0"/>
        <w:ind w:firstLine="851"/>
        <w:jc w:val="both"/>
        <w:rPr>
          <w:rFonts w:ascii="Times New Roman" w:eastAsia="Calibri" w:hAnsi="Times New Roman" w:cs="Times New Roman"/>
          <w:b/>
          <w:color w:val="auto"/>
          <w:sz w:val="28"/>
          <w:szCs w:val="22"/>
        </w:rPr>
      </w:pPr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</w:rPr>
        <w:t xml:space="preserve">ТЕМАТИЧНІ НАПРЯМИ РОБОТИ КОНФЕРЕНЦІЇ (СЕКЦІЇ): </w:t>
      </w:r>
    </w:p>
    <w:p w:rsidR="002A563C" w:rsidRPr="002A563C" w:rsidRDefault="002A563C" w:rsidP="002A563C">
      <w:pPr>
        <w:spacing w:after="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Секція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1.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Тенденції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у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сфері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регіонального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розвитку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. </w:t>
      </w:r>
    </w:p>
    <w:p w:rsidR="002A563C" w:rsidRPr="002A563C" w:rsidRDefault="002A563C" w:rsidP="002A563C">
      <w:pPr>
        <w:spacing w:after="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Секція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2.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Правові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аспекти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децентралізації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та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її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вплив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на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розвиток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територіальних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громад. </w:t>
      </w:r>
    </w:p>
    <w:p w:rsidR="002A563C" w:rsidRPr="002A563C" w:rsidRDefault="002A563C" w:rsidP="002A563C">
      <w:pPr>
        <w:spacing w:after="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Секція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3.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Формування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потенціалу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територіальних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громад. </w:t>
      </w:r>
    </w:p>
    <w:p w:rsidR="002A563C" w:rsidRPr="002A563C" w:rsidRDefault="002A563C" w:rsidP="002A563C">
      <w:pPr>
        <w:spacing w:after="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Секція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4.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Економічний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розвиток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і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співробітництво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територіальних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громад. </w:t>
      </w:r>
    </w:p>
    <w:p w:rsidR="002A563C" w:rsidRPr="002A563C" w:rsidRDefault="002A563C" w:rsidP="002A563C">
      <w:pPr>
        <w:spacing w:after="0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Секція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5.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Спроможність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та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соціальний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профіль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територіальних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громад.</w:t>
      </w:r>
    </w:p>
    <w:p w:rsidR="002A563C" w:rsidRPr="002A563C" w:rsidRDefault="002A563C" w:rsidP="002A563C">
      <w:pPr>
        <w:spacing w:after="0"/>
        <w:ind w:firstLine="851"/>
        <w:jc w:val="both"/>
        <w:rPr>
          <w:rFonts w:ascii="Times New Roman" w:eastAsia="Calibri" w:hAnsi="Times New Roman" w:cs="Times New Roman"/>
          <w:b/>
          <w:color w:val="auto"/>
          <w:sz w:val="28"/>
          <w:szCs w:val="22"/>
        </w:rPr>
      </w:pPr>
      <w:r w:rsidRPr="002A563C">
        <w:rPr>
          <w:rFonts w:ascii="Times New Roman" w:eastAsia="Calibri" w:hAnsi="Times New Roman" w:cs="Times New Roman"/>
          <w:b/>
          <w:color w:val="auto"/>
          <w:sz w:val="28"/>
          <w:szCs w:val="22"/>
        </w:rPr>
        <w:t xml:space="preserve">УМОВИ УЧАСТІ У КОНФЕРЕНЦІЇ ТА ПУБЛІКАЦІЯ ТЕЗ: </w:t>
      </w:r>
    </w:p>
    <w:p w:rsidR="002A563C" w:rsidRPr="002A563C" w:rsidRDefault="002A563C" w:rsidP="002A563C">
      <w:pPr>
        <w:spacing w:after="0"/>
        <w:ind w:left="284" w:hanging="284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1. Форма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участі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в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конференції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: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очна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,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дистанційна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. </w:t>
      </w:r>
    </w:p>
    <w:p w:rsidR="002A563C" w:rsidRPr="002A563C" w:rsidRDefault="002A563C" w:rsidP="002A563C">
      <w:pPr>
        <w:spacing w:after="0"/>
        <w:ind w:left="284" w:hanging="284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2.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Тези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доповідей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подаються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лише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в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електронному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вигляді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. </w:t>
      </w:r>
    </w:p>
    <w:p w:rsidR="002A563C" w:rsidRPr="002A563C" w:rsidRDefault="002A563C" w:rsidP="002A563C">
      <w:pPr>
        <w:spacing w:after="0"/>
        <w:ind w:left="284" w:hanging="284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3.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Робочі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мови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конференції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–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українська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,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англійська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. </w:t>
      </w:r>
    </w:p>
    <w:p w:rsidR="002A563C" w:rsidRPr="002A563C" w:rsidRDefault="002A563C" w:rsidP="002A563C">
      <w:pPr>
        <w:spacing w:after="0"/>
        <w:ind w:left="284" w:hanging="284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4. Не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пізніше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встановленого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терміну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(до 9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грудня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2018 року)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необхідно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подати на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електронну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адресу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оргкомітету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заявку на участь;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матеріали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доповіді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: </w:t>
      </w:r>
      <w:hyperlink r:id="rId16" w:history="1">
        <w:r w:rsidRPr="002A563C">
          <w:rPr>
            <w:rFonts w:ascii="Times New Roman" w:eastAsia="Calibri" w:hAnsi="Times New Roman" w:cs="Times New Roman"/>
            <w:color w:val="0563C1"/>
            <w:sz w:val="28"/>
            <w:szCs w:val="22"/>
            <w:u w:val="single"/>
          </w:rPr>
          <w:t>departmentpmaie@gmail.com</w:t>
        </w:r>
      </w:hyperlink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</w:p>
    <w:p w:rsidR="002A563C" w:rsidRPr="002A563C" w:rsidRDefault="002A563C" w:rsidP="002A563C">
      <w:pPr>
        <w:spacing w:after="0"/>
        <w:ind w:left="284" w:hanging="284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5.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Файли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назвати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за прикладом: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Zayavka_Ivanov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;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Tezy_Ivanov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. </w:t>
      </w:r>
    </w:p>
    <w:p w:rsidR="002A563C" w:rsidRPr="002A563C" w:rsidRDefault="002A563C" w:rsidP="002A563C">
      <w:pPr>
        <w:spacing w:after="0"/>
        <w:ind w:left="284" w:hanging="284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</w:pPr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6.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Після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надсилання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матеріалів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обов’язково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очікуйте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підтвердження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про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їх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отримання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  <w:t>.</w:t>
      </w:r>
    </w:p>
    <w:p w:rsidR="002A563C" w:rsidRPr="002A563C" w:rsidRDefault="002A563C" w:rsidP="002A563C">
      <w:pPr>
        <w:spacing w:after="0"/>
        <w:ind w:left="284" w:hanging="284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</w:pPr>
    </w:p>
    <w:p w:rsidR="002A563C" w:rsidRPr="002A563C" w:rsidRDefault="002A563C" w:rsidP="002A563C">
      <w:pPr>
        <w:spacing w:after="0"/>
        <w:ind w:left="284" w:hanging="284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Адреса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оргкомітету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: </w:t>
      </w:r>
    </w:p>
    <w:p w:rsidR="002A563C" w:rsidRPr="002A563C" w:rsidRDefault="002A563C" w:rsidP="002A563C">
      <w:pPr>
        <w:spacing w:after="0"/>
        <w:ind w:left="284" w:hanging="284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54020,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Україна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,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Миколаївська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область, </w:t>
      </w:r>
    </w:p>
    <w:p w:rsidR="002A563C" w:rsidRPr="002A563C" w:rsidRDefault="002A563C" w:rsidP="002A563C">
      <w:pPr>
        <w:spacing w:after="0"/>
        <w:ind w:left="284" w:hanging="284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м.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Миколаїв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,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вул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.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Георгія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Гонгадзе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3а, </w:t>
      </w:r>
    </w:p>
    <w:p w:rsidR="002A563C" w:rsidRPr="002A563C" w:rsidRDefault="002A563C" w:rsidP="002A563C">
      <w:pPr>
        <w:spacing w:after="0"/>
        <w:ind w:left="284" w:hanging="284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кафедра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публічного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управління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та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адміністрування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і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міжнародної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економіки</w:t>
      </w:r>
      <w:proofErr w:type="spellEnd"/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, </w:t>
      </w:r>
    </w:p>
    <w:p w:rsidR="002A563C" w:rsidRPr="002A563C" w:rsidRDefault="002A563C" w:rsidP="002A563C">
      <w:pPr>
        <w:spacing w:after="0"/>
        <w:ind w:left="284" w:hanging="284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r w:rsidRPr="002A563C">
        <w:rPr>
          <w:rFonts w:ascii="Times New Roman" w:eastAsia="Calibri" w:hAnsi="Times New Roman" w:cs="Times New Roman"/>
          <w:color w:val="auto"/>
          <w:sz w:val="28"/>
          <w:szCs w:val="22"/>
        </w:rPr>
        <w:t>тел. 0677389759; 0635155909; 0501748506</w:t>
      </w:r>
    </w:p>
    <w:p w:rsidR="002A563C" w:rsidRPr="002A563C" w:rsidRDefault="002A563C" w:rsidP="002A563C">
      <w:pPr>
        <w:spacing w:after="0"/>
        <w:ind w:left="284" w:hanging="284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</w:p>
    <w:p w:rsidR="002A563C" w:rsidRPr="002A563C" w:rsidRDefault="002A563C" w:rsidP="002A563C">
      <w:pPr>
        <w:spacing w:after="0"/>
        <w:ind w:left="284" w:hanging="284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</w:pPr>
      <w:r w:rsidRPr="002A563C"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  <w:t xml:space="preserve">Веб-сторінка конференції: </w:t>
      </w:r>
      <w:hyperlink r:id="rId17" w:history="1">
        <w:r w:rsidRPr="002A563C">
          <w:rPr>
            <w:rFonts w:ascii="Times New Roman" w:eastAsia="Calibri" w:hAnsi="Times New Roman" w:cs="Times New Roman"/>
            <w:color w:val="0563C1"/>
            <w:sz w:val="28"/>
            <w:szCs w:val="22"/>
            <w:u w:val="single"/>
            <w:lang w:val="uk-UA"/>
          </w:rPr>
          <w:t>https://bit.ly/2VY98aM</w:t>
        </w:r>
      </w:hyperlink>
    </w:p>
    <w:p w:rsidR="002A563C" w:rsidRPr="002A563C" w:rsidRDefault="002A563C" w:rsidP="002A563C">
      <w:pPr>
        <w:spacing w:after="0"/>
        <w:ind w:left="284" w:hanging="284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</w:pPr>
    </w:p>
    <w:p w:rsidR="002A563C" w:rsidRPr="002A563C" w:rsidRDefault="002A563C" w:rsidP="002A563C">
      <w:pPr>
        <w:spacing w:after="0"/>
        <w:ind w:left="284" w:hanging="284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val="uk-UA"/>
        </w:rPr>
      </w:pPr>
    </w:p>
    <w:p w:rsidR="002A563C" w:rsidRPr="002A563C" w:rsidRDefault="002A563C" w:rsidP="002A563C">
      <w:pPr>
        <w:spacing w:after="0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2A563C">
        <w:rPr>
          <w:rFonts w:ascii="Times New Roman" w:eastAsia="Calibri" w:hAnsi="Times New Roman" w:cs="Times New Roman"/>
          <w:b/>
          <w:color w:val="auto"/>
          <w:sz w:val="28"/>
          <w:szCs w:val="28"/>
        </w:rPr>
        <w:lastRenderedPageBreak/>
        <w:t xml:space="preserve">20-та </w:t>
      </w:r>
      <w:proofErr w:type="spellStart"/>
      <w:r w:rsidRPr="002A563C">
        <w:rPr>
          <w:rFonts w:ascii="Times New Roman" w:eastAsia="Calibri" w:hAnsi="Times New Roman" w:cs="Times New Roman"/>
          <w:b/>
          <w:color w:val="auto"/>
          <w:sz w:val="28"/>
          <w:szCs w:val="28"/>
        </w:rPr>
        <w:t>Міжнародна</w:t>
      </w:r>
      <w:proofErr w:type="spellEnd"/>
      <w:r w:rsidRPr="002A563C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2A563C">
        <w:rPr>
          <w:rFonts w:ascii="Times New Roman" w:eastAsia="Calibri" w:hAnsi="Times New Roman" w:cs="Times New Roman"/>
          <w:b/>
          <w:color w:val="auto"/>
          <w:sz w:val="28"/>
          <w:szCs w:val="28"/>
        </w:rPr>
        <w:t>науково</w:t>
      </w:r>
      <w:proofErr w:type="spellEnd"/>
      <w:r w:rsidRPr="002A563C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-практична </w:t>
      </w:r>
      <w:proofErr w:type="spellStart"/>
      <w:r w:rsidRPr="002A563C">
        <w:rPr>
          <w:rFonts w:ascii="Times New Roman" w:eastAsia="Calibri" w:hAnsi="Times New Roman" w:cs="Times New Roman"/>
          <w:b/>
          <w:color w:val="auto"/>
          <w:sz w:val="28"/>
          <w:szCs w:val="28"/>
        </w:rPr>
        <w:t>конференція</w:t>
      </w:r>
      <w:proofErr w:type="spellEnd"/>
    </w:p>
    <w:p w:rsidR="002A563C" w:rsidRPr="002A563C" w:rsidRDefault="002A563C" w:rsidP="002A563C">
      <w:pPr>
        <w:spacing w:after="0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2A563C">
        <w:rPr>
          <w:rFonts w:ascii="Times New Roman" w:eastAsia="Calibri" w:hAnsi="Times New Roman" w:cs="Times New Roman"/>
          <w:b/>
          <w:color w:val="auto"/>
          <w:sz w:val="28"/>
          <w:szCs w:val="28"/>
        </w:rPr>
        <w:t>«СУЧАСНІ ІНФОРМАЦІЙНІ ТА ЕЛЕКТРОННІ ТЕХНОЛОГІЇ»</w:t>
      </w:r>
    </w:p>
    <w:p w:rsidR="002A563C" w:rsidRPr="002A563C" w:rsidRDefault="002A563C" w:rsidP="002A563C">
      <w:pPr>
        <w:spacing w:after="0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val="uk-UA"/>
        </w:rPr>
      </w:pPr>
      <w:r w:rsidRPr="002A563C">
        <w:rPr>
          <w:rFonts w:ascii="Times New Roman" w:eastAsia="Calibri" w:hAnsi="Times New Roman" w:cs="Times New Roman"/>
          <w:b/>
          <w:color w:val="auto"/>
          <w:sz w:val="28"/>
          <w:szCs w:val="28"/>
          <w:lang w:val="uk-UA"/>
        </w:rPr>
        <w:t xml:space="preserve">27-31.05.2019 р., </w:t>
      </w:r>
      <w:proofErr w:type="spellStart"/>
      <w:r w:rsidRPr="002A563C">
        <w:rPr>
          <w:rFonts w:ascii="Times New Roman" w:eastAsia="Calibri" w:hAnsi="Times New Roman" w:cs="Times New Roman"/>
          <w:b/>
          <w:color w:val="auto"/>
          <w:sz w:val="28"/>
          <w:szCs w:val="28"/>
          <w:lang w:val="uk-UA"/>
        </w:rPr>
        <w:t>м.Одеса</w:t>
      </w:r>
      <w:proofErr w:type="spellEnd"/>
    </w:p>
    <w:p w:rsidR="002A563C" w:rsidRPr="002A563C" w:rsidRDefault="002A563C" w:rsidP="002A563C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2A563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Тематичні</w:t>
      </w:r>
      <w:proofErr w:type="spellEnd"/>
      <w:r w:rsidRPr="002A563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напрямки </w:t>
      </w:r>
      <w:proofErr w:type="spellStart"/>
      <w:r w:rsidRPr="002A563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конференції</w:t>
      </w:r>
      <w:proofErr w:type="spellEnd"/>
    </w:p>
    <w:p w:rsidR="002A563C" w:rsidRPr="002A563C" w:rsidRDefault="002A563C" w:rsidP="002A563C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Секція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1.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Інформаційні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технології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електроніці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телекомунікаціях</w:t>
      </w:r>
      <w:proofErr w:type="spellEnd"/>
    </w:p>
    <w:p w:rsidR="002A563C" w:rsidRPr="002A563C" w:rsidRDefault="002A563C" w:rsidP="002A563C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1.1.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Автоматизація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проектування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1.2.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Комп'ютерне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моделювання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оптимізація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1.3.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Автоматизація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наукових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досліджень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1.4.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Технології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моделювання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фізичних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процесів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1.5.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Математичні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методи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крипто-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стеганографії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1.6.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Захист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інформації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несанкціонованого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доступу,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виявлення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порушення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цілісності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інформаційних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контентів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1.7.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Управління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інформаційною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безпекою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1.8.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Апаратні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програмні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методи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захисту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інформації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2A563C" w:rsidRPr="002A563C" w:rsidRDefault="002A563C" w:rsidP="002A563C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Секція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2.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Радіотехнічні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телекомунікаційні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телевізійні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системи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Захист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інформації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широкосмугових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системах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комп'ютерних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мережах</w:t>
      </w:r>
    </w:p>
    <w:p w:rsidR="002A563C" w:rsidRPr="002A563C" w:rsidRDefault="002A563C" w:rsidP="002A563C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2.1.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Сучасні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перспективні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радіолокаційні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системи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2.2. Передача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обробка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сигналів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2.3.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Апаратні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радіоелектронні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засоби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2.4.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Телевізійні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пристрої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системи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2.5.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Технології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засоби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зв’язку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2.6. Телемедицина.</w:t>
      </w:r>
    </w:p>
    <w:p w:rsidR="002A563C" w:rsidRPr="002A563C" w:rsidRDefault="002A563C" w:rsidP="002A563C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Секція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3.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Проектування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конструювання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виробництво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контроль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електронних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засобів</w:t>
      </w:r>
      <w:proofErr w:type="spellEnd"/>
    </w:p>
    <w:p w:rsidR="002A563C" w:rsidRPr="002A563C" w:rsidRDefault="002A563C" w:rsidP="002A563C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3.1.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Проектування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виробництво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електронних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засобів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Мікроелектромеханічні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системи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</w:t>
      </w: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3.2.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Надійність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Забезпечення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теплових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режимів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3.3.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Системи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автоматизованого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проектування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3.4.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Технологічні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процеси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виробництва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електронних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компонентів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вузлів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апаратів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</w:t>
      </w: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3.5.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Метрологія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Стандартизація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3.6.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Конструкційні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матеріали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2A563C" w:rsidRPr="002A563C" w:rsidRDefault="002A563C" w:rsidP="002A563C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Секція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4.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Функціональна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електроніка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Мікро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нанотехнології</w:t>
      </w:r>
      <w:proofErr w:type="spellEnd"/>
    </w:p>
    <w:p w:rsidR="002A563C" w:rsidRPr="002A563C" w:rsidRDefault="002A563C" w:rsidP="002A563C">
      <w:pPr>
        <w:shd w:val="clear" w:color="auto" w:fill="FFFFFF"/>
        <w:spacing w:after="0"/>
        <w:contextualSpacing/>
        <w:jc w:val="left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4.1.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Функціональна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мікро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наноелектроніка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4.2.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Опто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акустоелектроніка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4.3.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Вимірювачі-перетворювачі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4.4.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Світлодіодна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техніка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4.5.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Матеріали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мікро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та </w:t>
      </w:r>
      <w:proofErr w:type="spellStart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наноелектроніки</w:t>
      </w:r>
      <w:proofErr w:type="spellEnd"/>
      <w:r w:rsidRPr="002A56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2A563C" w:rsidRPr="002A563C" w:rsidRDefault="002A563C" w:rsidP="002A563C">
      <w:pPr>
        <w:shd w:val="clear" w:color="auto" w:fill="FFFFFF"/>
        <w:spacing w:after="0" w:line="240" w:lineRule="auto"/>
        <w:jc w:val="left"/>
        <w:textAlignment w:val="baseline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/>
        </w:rPr>
      </w:pPr>
      <w:r w:rsidRPr="002A563C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>Веб-с</w:t>
      </w:r>
      <w:proofErr w:type="spellStart"/>
      <w:r w:rsidRPr="002A563C">
        <w:rPr>
          <w:rFonts w:ascii="Times New Roman" w:eastAsia="Times New Roman" w:hAnsi="Times New Roman" w:cs="Times New Roman"/>
          <w:b/>
          <w:color w:val="212121"/>
          <w:sz w:val="28"/>
          <w:szCs w:val="21"/>
          <w:lang w:val="uk-UA" w:eastAsia="ru-RU"/>
        </w:rPr>
        <w:t>торінка</w:t>
      </w:r>
      <w:proofErr w:type="spellEnd"/>
      <w:r w:rsidRPr="002A563C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 xml:space="preserve"> </w:t>
      </w:r>
      <w:proofErr w:type="spellStart"/>
      <w:r w:rsidRPr="002A563C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>конференції</w:t>
      </w:r>
      <w:proofErr w:type="spellEnd"/>
      <w:r w:rsidRPr="002A563C">
        <w:rPr>
          <w:rFonts w:ascii="Times New Roman" w:eastAsia="Times New Roman" w:hAnsi="Times New Roman" w:cs="Times New Roman"/>
          <w:b/>
          <w:color w:val="212121"/>
          <w:sz w:val="28"/>
          <w:szCs w:val="21"/>
          <w:lang w:eastAsia="ru-RU"/>
        </w:rPr>
        <w:t>: </w:t>
      </w:r>
      <w:hyperlink r:id="rId18" w:history="1">
        <w:r w:rsidRPr="002A563C">
          <w:rPr>
            <w:rFonts w:ascii="Times New Roman" w:eastAsia="Times New Roman" w:hAnsi="Times New Roman" w:cs="Times New Roman"/>
            <w:b/>
            <w:color w:val="330099"/>
            <w:sz w:val="28"/>
            <w:szCs w:val="21"/>
            <w:bdr w:val="none" w:sz="0" w:space="0" w:color="auto" w:frame="1"/>
            <w:lang w:eastAsia="ru-RU"/>
          </w:rPr>
          <w:t>http://www.tkea.com.ua/siet/ukr.html</w:t>
        </w:r>
      </w:hyperlink>
    </w:p>
    <w:sectPr w:rsidR="002A563C" w:rsidRPr="002A563C" w:rsidSect="00362B5B">
      <w:headerReference w:type="default" r:id="rId19"/>
      <w:footerReference w:type="default" r:id="rId20"/>
      <w:pgSz w:w="11906" w:h="16838"/>
      <w:pgMar w:top="709" w:right="850" w:bottom="993" w:left="1701" w:header="708" w:footer="925" w:gutter="0"/>
      <w:cols w:space="708"/>
      <w:docGrid w:linePitch="7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3BD" w:rsidRDefault="007203BD">
      <w:pPr>
        <w:spacing w:after="0" w:line="240" w:lineRule="auto"/>
      </w:pPr>
      <w:r>
        <w:separator/>
      </w:r>
    </w:p>
  </w:endnote>
  <w:endnote w:type="continuationSeparator" w:id="0">
    <w:p w:rsidR="007203BD" w:rsidRDefault="0072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0049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auto"/>
        <w:sz w:val="28"/>
        <w:szCs w:val="28"/>
      </w:rPr>
    </w:sdtEndPr>
    <w:sdtContent>
      <w:p w:rsidR="00FC644F" w:rsidRPr="00FC74FE" w:rsidRDefault="00FC644F">
        <w:pPr>
          <w:pStyle w:val="a5"/>
          <w:jc w:val="right"/>
          <w:rPr>
            <w:rFonts w:ascii="Times New Roman" w:hAnsi="Times New Roman" w:cs="Times New Roman"/>
            <w:color w:val="auto"/>
            <w:sz w:val="28"/>
            <w:szCs w:val="28"/>
          </w:rPr>
        </w:pPr>
        <w:r w:rsidRPr="00FC74FE">
          <w:rPr>
            <w:rFonts w:ascii="Times New Roman" w:hAnsi="Times New Roman" w:cs="Times New Roman"/>
            <w:color w:val="auto"/>
            <w:sz w:val="28"/>
            <w:szCs w:val="28"/>
          </w:rPr>
          <w:fldChar w:fldCharType="begin"/>
        </w:r>
        <w:r w:rsidRPr="00FC74FE">
          <w:rPr>
            <w:rFonts w:ascii="Times New Roman" w:hAnsi="Times New Roman" w:cs="Times New Roman"/>
            <w:color w:val="auto"/>
            <w:sz w:val="28"/>
            <w:szCs w:val="28"/>
          </w:rPr>
          <w:instrText xml:space="preserve"> PAGE   \* MERGEFORMAT </w:instrText>
        </w:r>
        <w:r w:rsidRPr="00FC74FE">
          <w:rPr>
            <w:rFonts w:ascii="Times New Roman" w:hAnsi="Times New Roman" w:cs="Times New Roman"/>
            <w:color w:val="auto"/>
            <w:sz w:val="28"/>
            <w:szCs w:val="28"/>
          </w:rPr>
          <w:fldChar w:fldCharType="separate"/>
        </w:r>
        <w:r w:rsidR="006B401D">
          <w:rPr>
            <w:rFonts w:ascii="Times New Roman" w:hAnsi="Times New Roman" w:cs="Times New Roman"/>
            <w:noProof/>
            <w:color w:val="auto"/>
            <w:sz w:val="28"/>
            <w:szCs w:val="28"/>
          </w:rPr>
          <w:t>1</w:t>
        </w:r>
        <w:r w:rsidRPr="00FC74FE">
          <w:rPr>
            <w:rFonts w:ascii="Times New Roman" w:hAnsi="Times New Roman" w:cs="Times New Roman"/>
            <w:color w:val="auto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3BD" w:rsidRDefault="007203BD">
      <w:pPr>
        <w:spacing w:after="0" w:line="240" w:lineRule="auto"/>
      </w:pPr>
      <w:r>
        <w:separator/>
      </w:r>
    </w:p>
  </w:footnote>
  <w:footnote w:type="continuationSeparator" w:id="0">
    <w:p w:rsidR="007203BD" w:rsidRDefault="0072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44F" w:rsidRPr="00111B24" w:rsidRDefault="00FC644F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9C44502"/>
    <w:name w:val="WW8Num3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/>
      </w:rPr>
    </w:lvl>
  </w:abstractNum>
  <w:abstractNum w:abstractNumId="1">
    <w:nsid w:val="114375B8"/>
    <w:multiLevelType w:val="multilevel"/>
    <w:tmpl w:val="CDDE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75C90"/>
    <w:multiLevelType w:val="multilevel"/>
    <w:tmpl w:val="6F023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A08A5"/>
    <w:multiLevelType w:val="multilevel"/>
    <w:tmpl w:val="B6205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0A0442"/>
    <w:multiLevelType w:val="multilevel"/>
    <w:tmpl w:val="116A8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4210D9"/>
    <w:multiLevelType w:val="hybridMultilevel"/>
    <w:tmpl w:val="12BADB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F17EF8"/>
    <w:multiLevelType w:val="hybridMultilevel"/>
    <w:tmpl w:val="67CECB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0491E19"/>
    <w:multiLevelType w:val="multilevel"/>
    <w:tmpl w:val="B942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7A6EC1"/>
    <w:multiLevelType w:val="hybridMultilevel"/>
    <w:tmpl w:val="B99E56F4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70FFF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2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C2C00F1"/>
    <w:multiLevelType w:val="hybridMultilevel"/>
    <w:tmpl w:val="A4248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2090D"/>
    <w:multiLevelType w:val="hybridMultilevel"/>
    <w:tmpl w:val="EDC2AA18"/>
    <w:lvl w:ilvl="0" w:tplc="5E7C19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3476F"/>
    <w:multiLevelType w:val="hybridMultilevel"/>
    <w:tmpl w:val="5EE050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FC67E3B"/>
    <w:multiLevelType w:val="hybridMultilevel"/>
    <w:tmpl w:val="F38E2F14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71BA4770"/>
    <w:multiLevelType w:val="hybridMultilevel"/>
    <w:tmpl w:val="5A78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40FB6"/>
    <w:multiLevelType w:val="hybridMultilevel"/>
    <w:tmpl w:val="0A048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83B54"/>
    <w:multiLevelType w:val="multilevel"/>
    <w:tmpl w:val="80E4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933790"/>
    <w:multiLevelType w:val="multilevel"/>
    <w:tmpl w:val="863A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13"/>
  </w:num>
  <w:num w:numId="6">
    <w:abstractNumId w:val="15"/>
  </w:num>
  <w:num w:numId="7">
    <w:abstractNumId w:val="3"/>
  </w:num>
  <w:num w:numId="8">
    <w:abstractNumId w:val="12"/>
  </w:num>
  <w:num w:numId="9">
    <w:abstractNumId w:val="10"/>
  </w:num>
  <w:num w:numId="10">
    <w:abstractNumId w:val="16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48"/>
    <w:rsid w:val="00041D48"/>
    <w:rsid w:val="00060F68"/>
    <w:rsid w:val="000B6AE0"/>
    <w:rsid w:val="001C7343"/>
    <w:rsid w:val="001E3CF5"/>
    <w:rsid w:val="002603EB"/>
    <w:rsid w:val="002A563C"/>
    <w:rsid w:val="003251F8"/>
    <w:rsid w:val="00362B5B"/>
    <w:rsid w:val="004352A5"/>
    <w:rsid w:val="00436617"/>
    <w:rsid w:val="0047235D"/>
    <w:rsid w:val="00480918"/>
    <w:rsid w:val="0049338F"/>
    <w:rsid w:val="004E6AA1"/>
    <w:rsid w:val="0057692E"/>
    <w:rsid w:val="00640EFF"/>
    <w:rsid w:val="00685F81"/>
    <w:rsid w:val="006B401D"/>
    <w:rsid w:val="006F1884"/>
    <w:rsid w:val="007203BD"/>
    <w:rsid w:val="007B49D0"/>
    <w:rsid w:val="007E14E4"/>
    <w:rsid w:val="00834BA1"/>
    <w:rsid w:val="008C053E"/>
    <w:rsid w:val="00906FA6"/>
    <w:rsid w:val="00941B52"/>
    <w:rsid w:val="00966860"/>
    <w:rsid w:val="00C75ED0"/>
    <w:rsid w:val="00CB1BF4"/>
    <w:rsid w:val="00D034C6"/>
    <w:rsid w:val="00DE70B3"/>
    <w:rsid w:val="00E21B33"/>
    <w:rsid w:val="00EB5DE6"/>
    <w:rsid w:val="00F21645"/>
    <w:rsid w:val="00F330EC"/>
    <w:rsid w:val="00F97A18"/>
    <w:rsid w:val="00FC5F82"/>
    <w:rsid w:val="00FC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48"/>
    <w:pPr>
      <w:jc w:val="center"/>
    </w:pPr>
    <w:rPr>
      <w:color w:val="FFFFFF" w:themeColor="background1"/>
      <w:sz w:val="52"/>
      <w:szCs w:val="52"/>
    </w:rPr>
  </w:style>
  <w:style w:type="paragraph" w:styleId="1">
    <w:name w:val="heading 1"/>
    <w:basedOn w:val="a"/>
    <w:next w:val="a"/>
    <w:link w:val="10"/>
    <w:uiPriority w:val="9"/>
    <w:qFormat/>
    <w:rsid w:val="00041D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F9800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97A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D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D48"/>
    <w:rPr>
      <w:rFonts w:asciiTheme="majorHAnsi" w:eastAsiaTheme="majorEastAsia" w:hAnsiTheme="majorHAnsi" w:cstheme="majorBidi"/>
      <w:b/>
      <w:bCs/>
      <w:color w:val="BF9800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41D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41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D48"/>
    <w:rPr>
      <w:color w:val="FFFFFF" w:themeColor="background1"/>
      <w:sz w:val="52"/>
      <w:szCs w:val="52"/>
    </w:rPr>
  </w:style>
  <w:style w:type="paragraph" w:styleId="a5">
    <w:name w:val="footer"/>
    <w:basedOn w:val="a"/>
    <w:link w:val="a6"/>
    <w:uiPriority w:val="99"/>
    <w:unhideWhenUsed/>
    <w:rsid w:val="00041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D48"/>
    <w:rPr>
      <w:color w:val="FFFFFF" w:themeColor="background1"/>
      <w:sz w:val="52"/>
      <w:szCs w:val="52"/>
    </w:rPr>
  </w:style>
  <w:style w:type="paragraph" w:styleId="a7">
    <w:name w:val="List Paragraph"/>
    <w:basedOn w:val="a"/>
    <w:uiPriority w:val="34"/>
    <w:qFormat/>
    <w:rsid w:val="00041D48"/>
    <w:pPr>
      <w:ind w:left="720"/>
      <w:contextualSpacing/>
    </w:pPr>
  </w:style>
  <w:style w:type="character" w:styleId="a8">
    <w:name w:val="Hyperlink"/>
    <w:basedOn w:val="a0"/>
    <w:unhideWhenUsed/>
    <w:rsid w:val="00041D48"/>
    <w:rPr>
      <w:color w:val="8E58B6" w:themeColor="hyperlink"/>
      <w:u w:val="single"/>
    </w:rPr>
  </w:style>
  <w:style w:type="paragraph" w:styleId="31">
    <w:name w:val="Body Text 3"/>
    <w:basedOn w:val="a"/>
    <w:link w:val="32"/>
    <w:rsid w:val="00041D48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uk-UA" w:eastAsia="ru-RU"/>
    </w:rPr>
  </w:style>
  <w:style w:type="character" w:customStyle="1" w:styleId="32">
    <w:name w:val="Основной текст 3 Знак"/>
    <w:basedOn w:val="a0"/>
    <w:link w:val="31"/>
    <w:rsid w:val="00041D4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Normal (Web)"/>
    <w:basedOn w:val="a"/>
    <w:uiPriority w:val="99"/>
    <w:unhideWhenUsed/>
    <w:rsid w:val="00041D4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a">
    <w:name w:val="Strong"/>
    <w:uiPriority w:val="22"/>
    <w:qFormat/>
    <w:rsid w:val="00041D48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041D48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uk-UA" w:eastAsia="ar-SA"/>
    </w:rPr>
  </w:style>
  <w:style w:type="character" w:customStyle="1" w:styleId="ac">
    <w:name w:val="Текст сноски Знак"/>
    <w:basedOn w:val="a0"/>
    <w:link w:val="ab"/>
    <w:uiPriority w:val="99"/>
    <w:semiHidden/>
    <w:rsid w:val="00041D48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customStyle="1" w:styleId="apple-converted-space">
    <w:name w:val="apple-converted-space"/>
    <w:basedOn w:val="a0"/>
    <w:rsid w:val="00041D48"/>
  </w:style>
  <w:style w:type="character" w:styleId="ad">
    <w:name w:val="footnote reference"/>
    <w:uiPriority w:val="99"/>
    <w:semiHidden/>
    <w:unhideWhenUsed/>
    <w:rsid w:val="00041D48"/>
    <w:rPr>
      <w:vertAlign w:val="superscript"/>
    </w:rPr>
  </w:style>
  <w:style w:type="paragraph" w:styleId="ae">
    <w:name w:val="endnote text"/>
    <w:basedOn w:val="a"/>
    <w:link w:val="af"/>
    <w:semiHidden/>
    <w:unhideWhenUsed/>
    <w:rsid w:val="00041D4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semiHidden/>
    <w:rsid w:val="00041D48"/>
    <w:rPr>
      <w:color w:val="FFFFFF" w:themeColor="background1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41D48"/>
    <w:rPr>
      <w:vertAlign w:val="superscript"/>
    </w:rPr>
  </w:style>
  <w:style w:type="paragraph" w:styleId="af1">
    <w:name w:val="No Spacing"/>
    <w:link w:val="af2"/>
    <w:uiPriority w:val="1"/>
    <w:qFormat/>
    <w:rsid w:val="00041D48"/>
    <w:pPr>
      <w:spacing w:after="0" w:line="240" w:lineRule="auto"/>
    </w:pPr>
    <w:rPr>
      <w:rFonts w:eastAsiaTheme="minorEastAsia"/>
    </w:rPr>
  </w:style>
  <w:style w:type="character" w:customStyle="1" w:styleId="af2">
    <w:name w:val="Без интервала Знак"/>
    <w:basedOn w:val="a0"/>
    <w:link w:val="af1"/>
    <w:uiPriority w:val="1"/>
    <w:rsid w:val="00041D48"/>
    <w:rPr>
      <w:rFonts w:eastAsiaTheme="minorEastAsia"/>
    </w:rPr>
  </w:style>
  <w:style w:type="paragraph" w:styleId="af3">
    <w:name w:val="Balloon Text"/>
    <w:basedOn w:val="a"/>
    <w:link w:val="af4"/>
    <w:uiPriority w:val="99"/>
    <w:semiHidden/>
    <w:unhideWhenUsed/>
    <w:rsid w:val="00041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41D48"/>
    <w:rPr>
      <w:rFonts w:ascii="Tahoma" w:hAnsi="Tahoma" w:cs="Tahoma"/>
      <w:color w:val="FFFFFF" w:themeColor="background1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041D48"/>
  </w:style>
  <w:style w:type="paragraph" w:styleId="af5">
    <w:name w:val="Title"/>
    <w:basedOn w:val="a"/>
    <w:link w:val="af6"/>
    <w:qFormat/>
    <w:rsid w:val="00041D48"/>
    <w:pPr>
      <w:widowControl w:val="0"/>
      <w:spacing w:before="780"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val="uk-UA"/>
    </w:rPr>
  </w:style>
  <w:style w:type="character" w:customStyle="1" w:styleId="af6">
    <w:name w:val="Название Знак"/>
    <w:basedOn w:val="a0"/>
    <w:link w:val="af5"/>
    <w:rsid w:val="00041D48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IT">
    <w:name w:val="Заголовок_АСIT Знак"/>
    <w:link w:val="IT0"/>
    <w:locked/>
    <w:rsid w:val="00041D48"/>
    <w:rPr>
      <w:b/>
      <w:sz w:val="24"/>
      <w:szCs w:val="24"/>
    </w:rPr>
  </w:style>
  <w:style w:type="paragraph" w:customStyle="1" w:styleId="IT0">
    <w:name w:val="Заголовок_АСIT"/>
    <w:basedOn w:val="a"/>
    <w:link w:val="IT"/>
    <w:qFormat/>
    <w:rsid w:val="00041D48"/>
    <w:pPr>
      <w:spacing w:after="0" w:line="240" w:lineRule="auto"/>
      <w:ind w:firstLine="448"/>
    </w:pPr>
    <w:rPr>
      <w:b/>
      <w:color w:val="auto"/>
      <w:sz w:val="24"/>
      <w:szCs w:val="24"/>
    </w:rPr>
  </w:style>
  <w:style w:type="character" w:customStyle="1" w:styleId="mailadr">
    <w:name w:val="mailadr"/>
    <w:basedOn w:val="a0"/>
    <w:rsid w:val="00041D48"/>
  </w:style>
  <w:style w:type="paragraph" w:customStyle="1" w:styleId="CarCharCar">
    <w:name w:val="Car Char Car Знак"/>
    <w:basedOn w:val="a"/>
    <w:rsid w:val="00041D48"/>
    <w:pPr>
      <w:spacing w:after="160" w:line="240" w:lineRule="exact"/>
      <w:jc w:val="left"/>
    </w:pPr>
    <w:rPr>
      <w:rFonts w:ascii="Arial" w:eastAsia="Times New Roman" w:hAnsi="Arial" w:cs="Arial"/>
      <w:color w:val="auto"/>
      <w:sz w:val="20"/>
      <w:szCs w:val="20"/>
      <w:lang w:val="en-US"/>
    </w:rPr>
  </w:style>
  <w:style w:type="numbering" w:customStyle="1" w:styleId="2">
    <w:name w:val="Нет списка2"/>
    <w:next w:val="a2"/>
    <w:uiPriority w:val="99"/>
    <w:semiHidden/>
    <w:unhideWhenUsed/>
    <w:rsid w:val="00041D48"/>
  </w:style>
  <w:style w:type="paragraph" w:customStyle="1" w:styleId="Summary">
    <w:name w:val="Summary"/>
    <w:basedOn w:val="a"/>
    <w:rsid w:val="00041D48"/>
    <w:pPr>
      <w:tabs>
        <w:tab w:val="left" w:pos="425"/>
        <w:tab w:val="center" w:pos="3686"/>
        <w:tab w:val="right" w:pos="7371"/>
      </w:tabs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en-US" w:eastAsia="ru-RU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041D48"/>
    <w:rPr>
      <w:color w:val="800080"/>
      <w:u w:val="single"/>
    </w:rPr>
  </w:style>
  <w:style w:type="character" w:styleId="af7">
    <w:name w:val="FollowedHyperlink"/>
    <w:basedOn w:val="a0"/>
    <w:uiPriority w:val="99"/>
    <w:semiHidden/>
    <w:unhideWhenUsed/>
    <w:rsid w:val="00041D48"/>
    <w:rPr>
      <w:color w:val="7F6F6F" w:themeColor="followedHyperlink"/>
      <w:u w:val="single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F97A18"/>
    <w:pPr>
      <w:keepNext/>
      <w:keepLines/>
      <w:spacing w:before="200" w:after="0"/>
      <w:jc w:val="left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numbering" w:customStyle="1" w:styleId="33">
    <w:name w:val="Нет списка3"/>
    <w:next w:val="a2"/>
    <w:uiPriority w:val="99"/>
    <w:semiHidden/>
    <w:unhideWhenUsed/>
    <w:rsid w:val="00F97A18"/>
  </w:style>
  <w:style w:type="paragraph" w:styleId="af8">
    <w:name w:val="Body Text"/>
    <w:basedOn w:val="a"/>
    <w:link w:val="af9"/>
    <w:rsid w:val="00F97A18"/>
    <w:pPr>
      <w:spacing w:after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uk-UA" w:eastAsia="ru-RU"/>
    </w:rPr>
  </w:style>
  <w:style w:type="character" w:customStyle="1" w:styleId="af9">
    <w:name w:val="Основной текст Знак"/>
    <w:basedOn w:val="a0"/>
    <w:link w:val="af8"/>
    <w:rsid w:val="00F97A1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a">
    <w:name w:val="Emphasis"/>
    <w:uiPriority w:val="20"/>
    <w:qFormat/>
    <w:rsid w:val="00F97A18"/>
    <w:rPr>
      <w:i/>
      <w:iCs/>
    </w:rPr>
  </w:style>
  <w:style w:type="character" w:customStyle="1" w:styleId="30">
    <w:name w:val="Заголовок 3 Знак"/>
    <w:basedOn w:val="a0"/>
    <w:link w:val="3"/>
    <w:rsid w:val="00F97A18"/>
    <w:rPr>
      <w:rFonts w:ascii="Cambria" w:eastAsia="Times New Roman" w:hAnsi="Cambria" w:cs="Times New Roman"/>
      <w:b/>
      <w:bCs/>
      <w:color w:val="4F81BD"/>
    </w:rPr>
  </w:style>
  <w:style w:type="character" w:customStyle="1" w:styleId="100">
    <w:name w:val="Основной текст (10)_"/>
    <w:link w:val="101"/>
    <w:rsid w:val="00F97A18"/>
    <w:rPr>
      <w:rFonts w:ascii="Arial" w:hAnsi="Arial"/>
      <w:spacing w:val="17"/>
      <w:sz w:val="73"/>
      <w:szCs w:val="7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97A18"/>
    <w:pPr>
      <w:widowControl w:val="0"/>
      <w:shd w:val="clear" w:color="auto" w:fill="FFFFFF"/>
      <w:spacing w:after="300" w:line="240" w:lineRule="atLeast"/>
      <w:jc w:val="both"/>
    </w:pPr>
    <w:rPr>
      <w:rFonts w:ascii="Arial" w:hAnsi="Arial"/>
      <w:color w:val="auto"/>
      <w:spacing w:val="17"/>
      <w:sz w:val="73"/>
      <w:szCs w:val="73"/>
    </w:rPr>
  </w:style>
  <w:style w:type="character" w:customStyle="1" w:styleId="docdata">
    <w:name w:val="docdata"/>
    <w:basedOn w:val="a0"/>
    <w:rsid w:val="00F97A18"/>
  </w:style>
  <w:style w:type="character" w:customStyle="1" w:styleId="311">
    <w:name w:val="Заголовок 3 Знак1"/>
    <w:basedOn w:val="a0"/>
    <w:uiPriority w:val="9"/>
    <w:semiHidden/>
    <w:rsid w:val="00F97A18"/>
    <w:rPr>
      <w:rFonts w:asciiTheme="majorHAnsi" w:eastAsiaTheme="majorEastAsia" w:hAnsiTheme="majorHAnsi" w:cstheme="majorBidi"/>
      <w:b/>
      <w:bCs/>
      <w:color w:val="FFCC00" w:themeColor="accent1"/>
      <w:sz w:val="52"/>
      <w:szCs w:val="52"/>
    </w:rPr>
  </w:style>
  <w:style w:type="numbering" w:customStyle="1" w:styleId="4">
    <w:name w:val="Нет списка4"/>
    <w:next w:val="a2"/>
    <w:uiPriority w:val="99"/>
    <w:semiHidden/>
    <w:unhideWhenUsed/>
    <w:rsid w:val="001E3CF5"/>
  </w:style>
  <w:style w:type="paragraph" w:customStyle="1" w:styleId="Default">
    <w:name w:val="Default"/>
    <w:rsid w:val="001E3C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b">
    <w:name w:val="Table Grid"/>
    <w:basedOn w:val="a1"/>
    <w:uiPriority w:val="59"/>
    <w:rsid w:val="001E3CF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48"/>
    <w:pPr>
      <w:jc w:val="center"/>
    </w:pPr>
    <w:rPr>
      <w:color w:val="FFFFFF" w:themeColor="background1"/>
      <w:sz w:val="52"/>
      <w:szCs w:val="52"/>
    </w:rPr>
  </w:style>
  <w:style w:type="paragraph" w:styleId="1">
    <w:name w:val="heading 1"/>
    <w:basedOn w:val="a"/>
    <w:next w:val="a"/>
    <w:link w:val="10"/>
    <w:uiPriority w:val="9"/>
    <w:qFormat/>
    <w:rsid w:val="00041D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F9800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97A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D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D48"/>
    <w:rPr>
      <w:rFonts w:asciiTheme="majorHAnsi" w:eastAsiaTheme="majorEastAsia" w:hAnsiTheme="majorHAnsi" w:cstheme="majorBidi"/>
      <w:b/>
      <w:bCs/>
      <w:color w:val="BF9800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41D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41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D48"/>
    <w:rPr>
      <w:color w:val="FFFFFF" w:themeColor="background1"/>
      <w:sz w:val="52"/>
      <w:szCs w:val="52"/>
    </w:rPr>
  </w:style>
  <w:style w:type="paragraph" w:styleId="a5">
    <w:name w:val="footer"/>
    <w:basedOn w:val="a"/>
    <w:link w:val="a6"/>
    <w:uiPriority w:val="99"/>
    <w:unhideWhenUsed/>
    <w:rsid w:val="00041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D48"/>
    <w:rPr>
      <w:color w:val="FFFFFF" w:themeColor="background1"/>
      <w:sz w:val="52"/>
      <w:szCs w:val="52"/>
    </w:rPr>
  </w:style>
  <w:style w:type="paragraph" w:styleId="a7">
    <w:name w:val="List Paragraph"/>
    <w:basedOn w:val="a"/>
    <w:uiPriority w:val="34"/>
    <w:qFormat/>
    <w:rsid w:val="00041D48"/>
    <w:pPr>
      <w:ind w:left="720"/>
      <w:contextualSpacing/>
    </w:pPr>
  </w:style>
  <w:style w:type="character" w:styleId="a8">
    <w:name w:val="Hyperlink"/>
    <w:basedOn w:val="a0"/>
    <w:unhideWhenUsed/>
    <w:rsid w:val="00041D48"/>
    <w:rPr>
      <w:color w:val="8E58B6" w:themeColor="hyperlink"/>
      <w:u w:val="single"/>
    </w:rPr>
  </w:style>
  <w:style w:type="paragraph" w:styleId="31">
    <w:name w:val="Body Text 3"/>
    <w:basedOn w:val="a"/>
    <w:link w:val="32"/>
    <w:rsid w:val="00041D48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uk-UA" w:eastAsia="ru-RU"/>
    </w:rPr>
  </w:style>
  <w:style w:type="character" w:customStyle="1" w:styleId="32">
    <w:name w:val="Основной текст 3 Знак"/>
    <w:basedOn w:val="a0"/>
    <w:link w:val="31"/>
    <w:rsid w:val="00041D4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Normal (Web)"/>
    <w:basedOn w:val="a"/>
    <w:uiPriority w:val="99"/>
    <w:unhideWhenUsed/>
    <w:rsid w:val="00041D4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a">
    <w:name w:val="Strong"/>
    <w:uiPriority w:val="22"/>
    <w:qFormat/>
    <w:rsid w:val="00041D48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041D48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uk-UA" w:eastAsia="ar-SA"/>
    </w:rPr>
  </w:style>
  <w:style w:type="character" w:customStyle="1" w:styleId="ac">
    <w:name w:val="Текст сноски Знак"/>
    <w:basedOn w:val="a0"/>
    <w:link w:val="ab"/>
    <w:uiPriority w:val="99"/>
    <w:semiHidden/>
    <w:rsid w:val="00041D48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customStyle="1" w:styleId="apple-converted-space">
    <w:name w:val="apple-converted-space"/>
    <w:basedOn w:val="a0"/>
    <w:rsid w:val="00041D48"/>
  </w:style>
  <w:style w:type="character" w:styleId="ad">
    <w:name w:val="footnote reference"/>
    <w:uiPriority w:val="99"/>
    <w:semiHidden/>
    <w:unhideWhenUsed/>
    <w:rsid w:val="00041D48"/>
    <w:rPr>
      <w:vertAlign w:val="superscript"/>
    </w:rPr>
  </w:style>
  <w:style w:type="paragraph" w:styleId="ae">
    <w:name w:val="endnote text"/>
    <w:basedOn w:val="a"/>
    <w:link w:val="af"/>
    <w:semiHidden/>
    <w:unhideWhenUsed/>
    <w:rsid w:val="00041D4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semiHidden/>
    <w:rsid w:val="00041D48"/>
    <w:rPr>
      <w:color w:val="FFFFFF" w:themeColor="background1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41D48"/>
    <w:rPr>
      <w:vertAlign w:val="superscript"/>
    </w:rPr>
  </w:style>
  <w:style w:type="paragraph" w:styleId="af1">
    <w:name w:val="No Spacing"/>
    <w:link w:val="af2"/>
    <w:uiPriority w:val="1"/>
    <w:qFormat/>
    <w:rsid w:val="00041D48"/>
    <w:pPr>
      <w:spacing w:after="0" w:line="240" w:lineRule="auto"/>
    </w:pPr>
    <w:rPr>
      <w:rFonts w:eastAsiaTheme="minorEastAsia"/>
    </w:rPr>
  </w:style>
  <w:style w:type="character" w:customStyle="1" w:styleId="af2">
    <w:name w:val="Без интервала Знак"/>
    <w:basedOn w:val="a0"/>
    <w:link w:val="af1"/>
    <w:uiPriority w:val="1"/>
    <w:rsid w:val="00041D48"/>
    <w:rPr>
      <w:rFonts w:eastAsiaTheme="minorEastAsia"/>
    </w:rPr>
  </w:style>
  <w:style w:type="paragraph" w:styleId="af3">
    <w:name w:val="Balloon Text"/>
    <w:basedOn w:val="a"/>
    <w:link w:val="af4"/>
    <w:uiPriority w:val="99"/>
    <w:semiHidden/>
    <w:unhideWhenUsed/>
    <w:rsid w:val="00041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41D48"/>
    <w:rPr>
      <w:rFonts w:ascii="Tahoma" w:hAnsi="Tahoma" w:cs="Tahoma"/>
      <w:color w:val="FFFFFF" w:themeColor="background1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041D48"/>
  </w:style>
  <w:style w:type="paragraph" w:styleId="af5">
    <w:name w:val="Title"/>
    <w:basedOn w:val="a"/>
    <w:link w:val="af6"/>
    <w:qFormat/>
    <w:rsid w:val="00041D48"/>
    <w:pPr>
      <w:widowControl w:val="0"/>
      <w:spacing w:before="780"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val="uk-UA"/>
    </w:rPr>
  </w:style>
  <w:style w:type="character" w:customStyle="1" w:styleId="af6">
    <w:name w:val="Название Знак"/>
    <w:basedOn w:val="a0"/>
    <w:link w:val="af5"/>
    <w:rsid w:val="00041D48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IT">
    <w:name w:val="Заголовок_АСIT Знак"/>
    <w:link w:val="IT0"/>
    <w:locked/>
    <w:rsid w:val="00041D48"/>
    <w:rPr>
      <w:b/>
      <w:sz w:val="24"/>
      <w:szCs w:val="24"/>
    </w:rPr>
  </w:style>
  <w:style w:type="paragraph" w:customStyle="1" w:styleId="IT0">
    <w:name w:val="Заголовок_АСIT"/>
    <w:basedOn w:val="a"/>
    <w:link w:val="IT"/>
    <w:qFormat/>
    <w:rsid w:val="00041D48"/>
    <w:pPr>
      <w:spacing w:after="0" w:line="240" w:lineRule="auto"/>
      <w:ind w:firstLine="448"/>
    </w:pPr>
    <w:rPr>
      <w:b/>
      <w:color w:val="auto"/>
      <w:sz w:val="24"/>
      <w:szCs w:val="24"/>
    </w:rPr>
  </w:style>
  <w:style w:type="character" w:customStyle="1" w:styleId="mailadr">
    <w:name w:val="mailadr"/>
    <w:basedOn w:val="a0"/>
    <w:rsid w:val="00041D48"/>
  </w:style>
  <w:style w:type="paragraph" w:customStyle="1" w:styleId="CarCharCar">
    <w:name w:val="Car Char Car Знак"/>
    <w:basedOn w:val="a"/>
    <w:rsid w:val="00041D48"/>
    <w:pPr>
      <w:spacing w:after="160" w:line="240" w:lineRule="exact"/>
      <w:jc w:val="left"/>
    </w:pPr>
    <w:rPr>
      <w:rFonts w:ascii="Arial" w:eastAsia="Times New Roman" w:hAnsi="Arial" w:cs="Arial"/>
      <w:color w:val="auto"/>
      <w:sz w:val="20"/>
      <w:szCs w:val="20"/>
      <w:lang w:val="en-US"/>
    </w:rPr>
  </w:style>
  <w:style w:type="numbering" w:customStyle="1" w:styleId="2">
    <w:name w:val="Нет списка2"/>
    <w:next w:val="a2"/>
    <w:uiPriority w:val="99"/>
    <w:semiHidden/>
    <w:unhideWhenUsed/>
    <w:rsid w:val="00041D48"/>
  </w:style>
  <w:style w:type="paragraph" w:customStyle="1" w:styleId="Summary">
    <w:name w:val="Summary"/>
    <w:basedOn w:val="a"/>
    <w:rsid w:val="00041D48"/>
    <w:pPr>
      <w:tabs>
        <w:tab w:val="left" w:pos="425"/>
        <w:tab w:val="center" w:pos="3686"/>
        <w:tab w:val="right" w:pos="7371"/>
      </w:tabs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en-US" w:eastAsia="ru-RU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041D48"/>
    <w:rPr>
      <w:color w:val="800080"/>
      <w:u w:val="single"/>
    </w:rPr>
  </w:style>
  <w:style w:type="character" w:styleId="af7">
    <w:name w:val="FollowedHyperlink"/>
    <w:basedOn w:val="a0"/>
    <w:uiPriority w:val="99"/>
    <w:semiHidden/>
    <w:unhideWhenUsed/>
    <w:rsid w:val="00041D48"/>
    <w:rPr>
      <w:color w:val="7F6F6F" w:themeColor="followedHyperlink"/>
      <w:u w:val="single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F97A18"/>
    <w:pPr>
      <w:keepNext/>
      <w:keepLines/>
      <w:spacing w:before="200" w:after="0"/>
      <w:jc w:val="left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numbering" w:customStyle="1" w:styleId="33">
    <w:name w:val="Нет списка3"/>
    <w:next w:val="a2"/>
    <w:uiPriority w:val="99"/>
    <w:semiHidden/>
    <w:unhideWhenUsed/>
    <w:rsid w:val="00F97A18"/>
  </w:style>
  <w:style w:type="paragraph" w:styleId="af8">
    <w:name w:val="Body Text"/>
    <w:basedOn w:val="a"/>
    <w:link w:val="af9"/>
    <w:rsid w:val="00F97A18"/>
    <w:pPr>
      <w:spacing w:after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uk-UA" w:eastAsia="ru-RU"/>
    </w:rPr>
  </w:style>
  <w:style w:type="character" w:customStyle="1" w:styleId="af9">
    <w:name w:val="Основной текст Знак"/>
    <w:basedOn w:val="a0"/>
    <w:link w:val="af8"/>
    <w:rsid w:val="00F97A1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a">
    <w:name w:val="Emphasis"/>
    <w:uiPriority w:val="20"/>
    <w:qFormat/>
    <w:rsid w:val="00F97A18"/>
    <w:rPr>
      <w:i/>
      <w:iCs/>
    </w:rPr>
  </w:style>
  <w:style w:type="character" w:customStyle="1" w:styleId="30">
    <w:name w:val="Заголовок 3 Знак"/>
    <w:basedOn w:val="a0"/>
    <w:link w:val="3"/>
    <w:rsid w:val="00F97A18"/>
    <w:rPr>
      <w:rFonts w:ascii="Cambria" w:eastAsia="Times New Roman" w:hAnsi="Cambria" w:cs="Times New Roman"/>
      <w:b/>
      <w:bCs/>
      <w:color w:val="4F81BD"/>
    </w:rPr>
  </w:style>
  <w:style w:type="character" w:customStyle="1" w:styleId="100">
    <w:name w:val="Основной текст (10)_"/>
    <w:link w:val="101"/>
    <w:rsid w:val="00F97A18"/>
    <w:rPr>
      <w:rFonts w:ascii="Arial" w:hAnsi="Arial"/>
      <w:spacing w:val="17"/>
      <w:sz w:val="73"/>
      <w:szCs w:val="7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97A18"/>
    <w:pPr>
      <w:widowControl w:val="0"/>
      <w:shd w:val="clear" w:color="auto" w:fill="FFFFFF"/>
      <w:spacing w:after="300" w:line="240" w:lineRule="atLeast"/>
      <w:jc w:val="both"/>
    </w:pPr>
    <w:rPr>
      <w:rFonts w:ascii="Arial" w:hAnsi="Arial"/>
      <w:color w:val="auto"/>
      <w:spacing w:val="17"/>
      <w:sz w:val="73"/>
      <w:szCs w:val="73"/>
    </w:rPr>
  </w:style>
  <w:style w:type="character" w:customStyle="1" w:styleId="docdata">
    <w:name w:val="docdata"/>
    <w:basedOn w:val="a0"/>
    <w:rsid w:val="00F97A18"/>
  </w:style>
  <w:style w:type="character" w:customStyle="1" w:styleId="311">
    <w:name w:val="Заголовок 3 Знак1"/>
    <w:basedOn w:val="a0"/>
    <w:uiPriority w:val="9"/>
    <w:semiHidden/>
    <w:rsid w:val="00F97A18"/>
    <w:rPr>
      <w:rFonts w:asciiTheme="majorHAnsi" w:eastAsiaTheme="majorEastAsia" w:hAnsiTheme="majorHAnsi" w:cstheme="majorBidi"/>
      <w:b/>
      <w:bCs/>
      <w:color w:val="FFCC00" w:themeColor="accent1"/>
      <w:sz w:val="52"/>
      <w:szCs w:val="52"/>
    </w:rPr>
  </w:style>
  <w:style w:type="numbering" w:customStyle="1" w:styleId="4">
    <w:name w:val="Нет списка4"/>
    <w:next w:val="a2"/>
    <w:uiPriority w:val="99"/>
    <w:semiHidden/>
    <w:unhideWhenUsed/>
    <w:rsid w:val="001E3CF5"/>
  </w:style>
  <w:style w:type="paragraph" w:customStyle="1" w:styleId="Default">
    <w:name w:val="Default"/>
    <w:rsid w:val="001E3C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b">
    <w:name w:val="Table Grid"/>
    <w:basedOn w:val="a1"/>
    <w:uiPriority w:val="59"/>
    <w:rsid w:val="001E3CF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41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0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40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pconf2018pstu@gmail.com" TargetMode="External"/><Relationship Id="rId18" Type="http://schemas.openxmlformats.org/officeDocument/2006/relationships/hyperlink" Target="http://www.tkea.com.ua/siet/ukr.html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mon.gov.ua/storage/app/media/news/%D0%9D%D0%BE%D0%B2%D0%B8%D0%BD%D0%B8/2018/10/01/2-application-form-en%20UA-BY.docx" TargetMode="External"/><Relationship Id="rId17" Type="http://schemas.openxmlformats.org/officeDocument/2006/relationships/hyperlink" Target="https://bit.ly/2VY98a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epartmentpmaie@gmai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microsoft.com/office/2007/relationships/stylesWithEffects" Target="stylesWithEffects.xml"/><Relationship Id="rId15" Type="http://schemas.openxmlformats.org/officeDocument/2006/relationships/hyperlink" Target="mailto:perma.ukraine@gmail.com" TargetMode="External"/><Relationship Id="rId10" Type="http://schemas.openxmlformats.org/officeDocument/2006/relationships/image" Target="media/image1.gi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events.pstu.edu/econom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40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FFCC00"/>
      </a:accent1>
      <a:accent2>
        <a:srgbClr val="F3A447"/>
      </a:accent2>
      <a:accent3>
        <a:srgbClr val="0070C0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E5710D-E83E-4FA8-91F1-DD7D65C4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</dc:creator>
  <cp:lastModifiedBy>Admin</cp:lastModifiedBy>
  <cp:revision>2</cp:revision>
  <cp:lastPrinted>2018-08-23T06:08:00Z</cp:lastPrinted>
  <dcterms:created xsi:type="dcterms:W3CDTF">2019-01-17T11:32:00Z</dcterms:created>
  <dcterms:modified xsi:type="dcterms:W3CDTF">2019-01-17T11:32:00Z</dcterms:modified>
</cp:coreProperties>
</file>