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524C" w14:textId="5CAFC0F8" w:rsidR="001450F7" w:rsidRPr="00223966" w:rsidRDefault="00223966" w:rsidP="00223966">
      <w:pPr>
        <w:jc w:val="center"/>
        <w:rPr>
          <w:b/>
          <w:bCs/>
        </w:rPr>
      </w:pPr>
      <w:r w:rsidRPr="00223966">
        <w:rPr>
          <w:b/>
          <w:bCs/>
        </w:rPr>
        <w:t>Склад РСВР</w:t>
      </w:r>
    </w:p>
    <w:p w14:paraId="5D8AD6E4" w14:textId="3262CFC8" w:rsidR="00223966" w:rsidRDefault="00223966"/>
    <w:p w14:paraId="45CF0700" w14:textId="77777777" w:rsidR="00223966" w:rsidRPr="00CB398A" w:rsidRDefault="00223966" w:rsidP="00223966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D27E14">
        <w:rPr>
          <w:szCs w:val="28"/>
        </w:rPr>
        <w:t>ЛАЗУР Ярослав Володимирович, доктор юридичних наук, професор, в.о. декана юридичного факультету ДВНЗ «Ужгородський національний університет» (голова ради);</w:t>
      </w:r>
    </w:p>
    <w:p w14:paraId="324C746D" w14:textId="77777777" w:rsidR="00223966" w:rsidRPr="00CB398A" w:rsidRDefault="00223966" w:rsidP="00223966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D27E14">
        <w:rPr>
          <w:szCs w:val="28"/>
        </w:rPr>
        <w:t>КОТЛЯР Ольга Іванівна, кандидат юридичних наук, доцент, завідувач кафедри міжнародного права юридичного факультету ДВНЗ «Ужгородський національний університет»</w:t>
      </w:r>
      <w:r w:rsidRPr="00C9077F">
        <w:rPr>
          <w:szCs w:val="28"/>
        </w:rPr>
        <w:t xml:space="preserve"> (рецензент)</w:t>
      </w:r>
      <w:r w:rsidRPr="00587245">
        <w:rPr>
          <w:szCs w:val="28"/>
        </w:rPr>
        <w:t>;</w:t>
      </w:r>
    </w:p>
    <w:p w14:paraId="3A1B42E1" w14:textId="77777777" w:rsidR="00223966" w:rsidRPr="00CB398A" w:rsidRDefault="00223966" w:rsidP="0022396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D27E14">
        <w:rPr>
          <w:szCs w:val="28"/>
        </w:rPr>
        <w:t xml:space="preserve">НЕВАРА Лілія Михайлівна, кандидат юридичних наук, доцент, доцент кафедри міжнародного, цивільного та комерційного права факультету міжнародної торгівлі та права Державного торговельно-економічного університету </w:t>
      </w:r>
      <w:r w:rsidRPr="00C9077F">
        <w:rPr>
          <w:szCs w:val="28"/>
        </w:rPr>
        <w:t>(рецензент)</w:t>
      </w:r>
      <w:r w:rsidRPr="000737ED">
        <w:rPr>
          <w:szCs w:val="28"/>
        </w:rPr>
        <w:t>;</w:t>
      </w:r>
    </w:p>
    <w:p w14:paraId="42E17DF1" w14:textId="77777777" w:rsidR="00223966" w:rsidRPr="00CB398A" w:rsidRDefault="00223966" w:rsidP="0022396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D27E14">
        <w:rPr>
          <w:szCs w:val="28"/>
        </w:rPr>
        <w:t xml:space="preserve">ВОЛОШИН Юрій Олексійович, доктор юридичних наук, професор, професор кафедри міжнародного та європейського права факультету права та міжнародних відносин Державного некомерційного підприємства «Державний університет "Київський авіаційний інститут» </w:t>
      </w:r>
      <w:r w:rsidRPr="00C9077F">
        <w:rPr>
          <w:szCs w:val="28"/>
        </w:rPr>
        <w:t>(офіційний опонент)</w:t>
      </w:r>
      <w:r w:rsidRPr="000737ED">
        <w:rPr>
          <w:szCs w:val="28"/>
        </w:rPr>
        <w:t>;</w:t>
      </w:r>
    </w:p>
    <w:p w14:paraId="13C9F52A" w14:textId="5FA955F9" w:rsidR="00223966" w:rsidRPr="00223966" w:rsidRDefault="00223966" w:rsidP="0022396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D27E14">
        <w:rPr>
          <w:szCs w:val="28"/>
        </w:rPr>
        <w:t>ДРОЗДОВ Олександр Михайлович, доктор юридичних наук, професор, доцент кафедри кримінального процесу Національного юридичного університету імені Ярослава Мудрого (офіційний опонент)</w:t>
      </w:r>
      <w:r w:rsidRPr="00587245">
        <w:rPr>
          <w:szCs w:val="28"/>
        </w:rPr>
        <w:t>.</w:t>
      </w:r>
    </w:p>
    <w:sectPr w:rsidR="00223966" w:rsidRPr="00223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66"/>
    <w:rsid w:val="001450F7"/>
    <w:rsid w:val="00223966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FAD9"/>
  <w15:chartTrackingRefBased/>
  <w15:docId w15:val="{6EB993AC-6404-4A0F-BF69-B5319444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2026-06-25T11:01:00Z</dcterms:created>
  <dcterms:modified xsi:type="dcterms:W3CDTF">2026-06-25T11:02:00Z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ea9c3679-7a30-4415-98e3-bbb57b9a0f10</vt:lpwstr>
  </property>
</Properties>
</file>