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38A2" w14:textId="33129F9C" w:rsidR="001450F7" w:rsidRPr="00635506" w:rsidRDefault="00635506" w:rsidP="00635506">
      <w:pPr>
        <w:jc w:val="center"/>
        <w:rPr>
          <w:b/>
          <w:bCs/>
        </w:rPr>
      </w:pPr>
      <w:r w:rsidRPr="00635506">
        <w:rPr>
          <w:b/>
          <w:bCs/>
        </w:rPr>
        <w:t>Склад РСВР</w:t>
      </w:r>
    </w:p>
    <w:p w14:paraId="6C8200BB" w14:textId="5262F6B3" w:rsidR="00635506" w:rsidRDefault="00635506"/>
    <w:p w14:paraId="2792DFC0" w14:textId="77777777" w:rsidR="00635506" w:rsidRPr="00CB398A" w:rsidRDefault="00635506" w:rsidP="00635506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1A7B19">
        <w:rPr>
          <w:szCs w:val="28"/>
        </w:rPr>
        <w:t>БЕРЧ Вероніка Вікторівна,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489E9268" w14:textId="77777777" w:rsidR="00635506" w:rsidRPr="00CB398A" w:rsidRDefault="00635506" w:rsidP="00635506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1A7B19">
        <w:rPr>
          <w:szCs w:val="28"/>
        </w:rPr>
        <w:t>БЄЛОВА Мирослава Володимирівна, доктор юридичних наук, професор,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06636877" w14:textId="77777777" w:rsidR="00635506" w:rsidRPr="00CB398A" w:rsidRDefault="00635506" w:rsidP="0063550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1A7B19">
        <w:rPr>
          <w:szCs w:val="28"/>
        </w:rPr>
        <w:t>ПИРОГА Ігор Степанович,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2EAB580D" w14:textId="77777777" w:rsidR="00635506" w:rsidRPr="00CB398A" w:rsidRDefault="00635506" w:rsidP="00635506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1A7B19">
        <w:rPr>
          <w:szCs w:val="28"/>
        </w:rPr>
        <w:t xml:space="preserve">ВЕРБА Ольга Богданівна, кандидат юридичних наук, доцент, </w:t>
      </w:r>
      <w:proofErr w:type="spellStart"/>
      <w:r w:rsidRPr="001A7B19">
        <w:rPr>
          <w:szCs w:val="28"/>
        </w:rPr>
        <w:t>доцентка</w:t>
      </w:r>
      <w:proofErr w:type="spellEnd"/>
      <w:r w:rsidRPr="001A7B19">
        <w:rPr>
          <w:szCs w:val="28"/>
        </w:rPr>
        <w:t xml:space="preserve"> кафедри цивільного права та процесу Навчально-наукового інституту права, психології та інноваційної освіти Національного університету «Львівська політехніка» (офіційний опонент)</w:t>
      </w:r>
      <w:r w:rsidRPr="000737ED">
        <w:rPr>
          <w:szCs w:val="28"/>
        </w:rPr>
        <w:t>;</w:t>
      </w:r>
    </w:p>
    <w:p w14:paraId="7E5DB4C0" w14:textId="77777777" w:rsidR="00635506" w:rsidRPr="00CB398A" w:rsidRDefault="00635506" w:rsidP="00635506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22366C">
        <w:rPr>
          <w:szCs w:val="28"/>
        </w:rPr>
        <w:t>ЩЕРБАНЮК Оксана Володимирівна, доктор юридичних наук, професор, професорка кафедри процесуального права, юридичного факультету Чернівецького національного університету імені Юрія Федьковича (офіційний опонент)</w:t>
      </w:r>
      <w:r w:rsidRPr="00587245">
        <w:rPr>
          <w:szCs w:val="28"/>
        </w:rPr>
        <w:t>.</w:t>
      </w:r>
    </w:p>
    <w:p w14:paraId="399F191A" w14:textId="77777777" w:rsidR="00635506" w:rsidRDefault="00635506"/>
    <w:sectPr w:rsidR="006355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06"/>
    <w:rsid w:val="001450F7"/>
    <w:rsid w:val="003D6702"/>
    <w:rsid w:val="00610B3A"/>
    <w:rsid w:val="00635506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CBF7"/>
  <w15:chartTrackingRefBased/>
  <w15:docId w15:val="{21986A10-C65D-4984-B4E9-78AE2CE8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2026-06-02T12:37:00Z</dcterms:created>
  <dcterms:modified xsi:type="dcterms:W3CDTF">2026-06-02T12:38:00Z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9cfe1a2c-06b3-431e-93e3-55ca6dfbb176</vt:lpwstr>
  </property>
</Properties>
</file>