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7389" w14:textId="1409B48C" w:rsidR="001450F7" w:rsidRPr="00AE2DBC" w:rsidRDefault="00AE2DBC" w:rsidP="00AE2DBC">
      <w:pPr>
        <w:jc w:val="center"/>
        <w:rPr>
          <w:b/>
          <w:bCs/>
        </w:rPr>
      </w:pPr>
      <w:r w:rsidRPr="00AE2DBC">
        <w:rPr>
          <w:b/>
          <w:bCs/>
        </w:rPr>
        <w:t>Склад РСВР</w:t>
      </w:r>
    </w:p>
    <w:p w14:paraId="53602152" w14:textId="29EB250D" w:rsidR="00AE2DBC" w:rsidRDefault="00AE2DBC"/>
    <w:p w14:paraId="3DE16FD5" w14:textId="77777777" w:rsidR="00AE2DBC" w:rsidRPr="00FE25BF" w:rsidRDefault="00AE2DBC" w:rsidP="00AE2DBC">
      <w:pPr>
        <w:spacing w:line="312" w:lineRule="auto"/>
        <w:ind w:firstLine="709"/>
        <w:rPr>
          <w:rFonts w:cs="Times New Roman"/>
          <w:color w:val="000000" w:themeColor="text1"/>
          <w:szCs w:val="28"/>
        </w:rPr>
      </w:pPr>
      <w:r w:rsidRPr="00FE25BF">
        <w:rPr>
          <w:rFonts w:cs="Times New Roman"/>
          <w:color w:val="000000" w:themeColor="text1"/>
          <w:szCs w:val="28"/>
        </w:rPr>
        <w:t>ПОГОРІЛЯК Рената Юріївна, доктор медичних наук, професор, професорка кафедри громадського здоров’я і гуманітарних дисциплін медичного факультету №2 ДВНЗ «Ужгородський національний університет» (голова ради);</w:t>
      </w:r>
    </w:p>
    <w:p w14:paraId="0C8C22B6" w14:textId="77777777" w:rsidR="00AE2DBC" w:rsidRPr="00FE25BF" w:rsidRDefault="00AE2DBC" w:rsidP="00AE2DBC">
      <w:pPr>
        <w:spacing w:line="312" w:lineRule="auto"/>
        <w:ind w:firstLine="709"/>
        <w:rPr>
          <w:rFonts w:cs="Times New Roman"/>
          <w:color w:val="000000" w:themeColor="text1"/>
          <w:szCs w:val="28"/>
        </w:rPr>
      </w:pPr>
      <w:r w:rsidRPr="00FE25BF">
        <w:rPr>
          <w:rFonts w:cs="Times New Roman"/>
          <w:color w:val="000000" w:themeColor="text1"/>
          <w:szCs w:val="28"/>
        </w:rPr>
        <w:t xml:space="preserve">СЛАБКИЙ Геннадій Олексійович, доктор медичних наук, професор, завідувач кафедри   громадського здоров’я, епідеміології та інфекційних </w:t>
      </w:r>
      <w:proofErr w:type="spellStart"/>
      <w:r w:rsidRPr="00FE25BF">
        <w:rPr>
          <w:rFonts w:cs="Times New Roman"/>
          <w:color w:val="000000" w:themeColor="text1"/>
          <w:szCs w:val="28"/>
        </w:rPr>
        <w:t>хвороб</w:t>
      </w:r>
      <w:proofErr w:type="spellEnd"/>
      <w:r w:rsidRPr="00FE25BF">
        <w:rPr>
          <w:rFonts w:cs="Times New Roman"/>
          <w:color w:val="000000" w:themeColor="text1"/>
          <w:szCs w:val="28"/>
        </w:rPr>
        <w:t xml:space="preserve"> навчально-наукового інституту післядипломної освіти та </w:t>
      </w:r>
      <w:proofErr w:type="spellStart"/>
      <w:r w:rsidRPr="00FE25BF">
        <w:rPr>
          <w:rFonts w:cs="Times New Roman"/>
          <w:color w:val="000000" w:themeColor="text1"/>
          <w:szCs w:val="28"/>
        </w:rPr>
        <w:t>доуніверситетської</w:t>
      </w:r>
      <w:proofErr w:type="spellEnd"/>
      <w:r w:rsidRPr="00FE25BF">
        <w:rPr>
          <w:rFonts w:cs="Times New Roman"/>
          <w:color w:val="000000" w:themeColor="text1"/>
          <w:szCs w:val="28"/>
        </w:rPr>
        <w:t xml:space="preserve"> підготовки ДВНЗ «Ужгородський національний університет» (рецензент);</w:t>
      </w:r>
    </w:p>
    <w:p w14:paraId="771C5BE8" w14:textId="77777777" w:rsidR="00AE2DBC" w:rsidRPr="00FE25BF" w:rsidRDefault="00AE2DBC" w:rsidP="00AE2DBC">
      <w:pPr>
        <w:spacing w:line="312" w:lineRule="auto"/>
        <w:ind w:firstLine="709"/>
        <w:rPr>
          <w:rFonts w:cs="Times New Roman"/>
          <w:color w:val="000000" w:themeColor="text1"/>
          <w:szCs w:val="28"/>
        </w:rPr>
      </w:pPr>
      <w:r w:rsidRPr="00FE25BF">
        <w:rPr>
          <w:rFonts w:cs="Times New Roman"/>
          <w:color w:val="000000" w:themeColor="text1"/>
          <w:szCs w:val="28"/>
        </w:rPr>
        <w:t xml:space="preserve">БЕЛЯЄВ Валерій Дмитрович, кандидат медичних наук, доцент, доцент кафедри хірургічних дисциплін навчально-наукового інституту післядипломної освіти та </w:t>
      </w:r>
      <w:proofErr w:type="spellStart"/>
      <w:r w:rsidRPr="00FE25BF">
        <w:rPr>
          <w:rFonts w:cs="Times New Roman"/>
          <w:color w:val="000000" w:themeColor="text1"/>
          <w:szCs w:val="28"/>
        </w:rPr>
        <w:t>доуніверситетської</w:t>
      </w:r>
      <w:proofErr w:type="spellEnd"/>
      <w:r w:rsidRPr="00FE25BF">
        <w:rPr>
          <w:rFonts w:cs="Times New Roman"/>
          <w:color w:val="000000" w:themeColor="text1"/>
          <w:szCs w:val="28"/>
        </w:rPr>
        <w:t xml:space="preserve"> підготовки ДВНЗ «Ужгородський національний університет» (рецензент);</w:t>
      </w:r>
    </w:p>
    <w:p w14:paraId="15FED18A" w14:textId="77777777" w:rsidR="00AE2DBC" w:rsidRPr="00FE25BF" w:rsidRDefault="00AE2DBC" w:rsidP="00AE2DBC">
      <w:pPr>
        <w:spacing w:line="312" w:lineRule="auto"/>
        <w:ind w:firstLine="709"/>
        <w:rPr>
          <w:rFonts w:cs="Times New Roman"/>
          <w:color w:val="000000" w:themeColor="text1"/>
          <w:szCs w:val="28"/>
        </w:rPr>
      </w:pPr>
      <w:r w:rsidRPr="00FE25BF">
        <w:rPr>
          <w:rFonts w:cs="Times New Roman"/>
          <w:color w:val="000000" w:themeColor="text1"/>
          <w:szCs w:val="28"/>
        </w:rPr>
        <w:t xml:space="preserve">ГОРАЧУК Вікторія Валентинівна, доктор медичних наук, професор, заступник директора з </w:t>
      </w:r>
      <w:proofErr w:type="spellStart"/>
      <w:r w:rsidRPr="00FE25BF">
        <w:rPr>
          <w:rFonts w:cs="Times New Roman"/>
          <w:color w:val="000000" w:themeColor="text1"/>
          <w:szCs w:val="28"/>
        </w:rPr>
        <w:t>освітньо</w:t>
      </w:r>
      <w:proofErr w:type="spellEnd"/>
      <w:r w:rsidRPr="00FE25BF">
        <w:rPr>
          <w:rFonts w:cs="Times New Roman"/>
          <w:color w:val="000000" w:themeColor="text1"/>
          <w:szCs w:val="28"/>
        </w:rPr>
        <w:t>-наукової роботи Державної наукової установи "Центр інноваційних технологій охорони здоров'я" Державного управління справами (офіційний опонент);</w:t>
      </w:r>
    </w:p>
    <w:p w14:paraId="3CF92A88" w14:textId="6BB95127" w:rsidR="00AE2DBC" w:rsidRPr="00AE2DBC" w:rsidRDefault="00AE2DBC" w:rsidP="00AE2DBC">
      <w:pPr>
        <w:spacing w:line="312" w:lineRule="auto"/>
        <w:ind w:firstLine="709"/>
        <w:rPr>
          <w:rFonts w:cs="Times New Roman"/>
          <w:color w:val="000000" w:themeColor="text1"/>
          <w:szCs w:val="28"/>
        </w:rPr>
      </w:pPr>
      <w:r w:rsidRPr="00FE25BF">
        <w:rPr>
          <w:rFonts w:cs="Times New Roman"/>
          <w:color w:val="000000" w:themeColor="text1"/>
          <w:szCs w:val="28"/>
        </w:rPr>
        <w:t>ПАЛАМАР Борис Іванович, доктор медичних наук, професор, директор Навчально-наукового інституту громадського здоров’я та профілактичної медицини Національного медичного університету імені О.О. Богомольця (офіційний опонент).</w:t>
      </w:r>
    </w:p>
    <w:sectPr w:rsidR="00AE2DBC" w:rsidRPr="00AE2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BC"/>
    <w:rsid w:val="001450F7"/>
    <w:rsid w:val="003D6702"/>
    <w:rsid w:val="00610B3A"/>
    <w:rsid w:val="0065437B"/>
    <w:rsid w:val="00AC35D5"/>
    <w:rsid w:val="00A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4E77"/>
  <w15:chartTrackingRefBased/>
  <w15:docId w15:val="{8F7CFFAE-78BD-4E72-B071-A5D5B032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2026-06-01T13:07:00Z</dcterms:created>
  <dcterms:modified xsi:type="dcterms:W3CDTF">2026-06-01T13:08:00Z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a9cd9468-a8c9-419c-b879-8c42e2c74303</vt:lpwstr>
  </property>
</Properties>
</file>