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FD34832" w14:textId="77777777" w:rsidR="00764CE8" w:rsidRDefault="00764CE8" w:rsidP="00764CE8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56853" w14:textId="77777777" w:rsidR="00764CE8" w:rsidRDefault="00764CE8" w:rsidP="00764CE8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40020E7" w14:textId="77777777" w:rsidR="00764CE8" w:rsidRDefault="00764CE8" w:rsidP="00764CE8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03FB1537" w14:textId="77777777" w:rsidR="00764CE8" w:rsidRDefault="00764CE8" w:rsidP="00764CE8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5269838B" w14:textId="77777777" w:rsidR="00764CE8" w:rsidRDefault="00764CE8" w:rsidP="00764CE8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34E85DEA" w14:textId="77777777" w:rsidR="00764CE8" w:rsidRDefault="00764CE8" w:rsidP="00764CE8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51679B7F" w14:textId="77777777" w:rsidR="00764CE8" w:rsidRDefault="00764CE8" w:rsidP="00764CE8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EC5278A" w14:textId="77777777" w:rsidR="00764CE8" w:rsidRDefault="00764CE8" w:rsidP="00764CE8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3C8A88CA" w14:textId="77777777" w:rsidR="00764CE8" w:rsidRDefault="00764CE8" w:rsidP="00764CE8">
      <w:pPr>
        <w:spacing w:after="13" w:line="264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1AE00CC" w14:textId="623BB8F7" w:rsidR="00532372" w:rsidRPr="004C3FBE" w:rsidRDefault="00A02DAD" w:rsidP="00A02DAD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A02DAD">
        <w:rPr>
          <w:rFonts w:ascii="Times New Roman" w:eastAsia="Times New Roman" w:hAnsi="Times New Roman"/>
          <w:b/>
          <w:bCs/>
          <w:color w:val="000000"/>
          <w:sz w:val="28"/>
          <w:lang w:val="uk-UA" w:eastAsia="uk-UA"/>
        </w:rPr>
        <w:t>Прийом пацієнта 13 років у ортодонта: вимірювання поперечних розмірів зубних рядів за методикою Пона</w:t>
      </w:r>
      <w:r w:rsidRPr="00A02DAD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»</w:t>
      </w: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104E786A" w:rsidR="00532372" w:rsidRPr="00723345" w:rsidRDefault="00532372" w:rsidP="00B970B1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A02DAD" w:rsidRPr="00A02DAD">
        <w:rPr>
          <w:rFonts w:ascii="Times New Roman" w:eastAsia="Times New Roman" w:hAnsi="Times New Roman"/>
          <w:b/>
          <w:bCs/>
          <w:color w:val="000000"/>
          <w:sz w:val="28"/>
          <w:lang w:val="uk-UA" w:eastAsia="uk-UA"/>
        </w:rPr>
        <w:t>Прийом пацієнта 13 років у ортодонта: вимірювання поперечних розмірів зубних рядів за методикою Пона</w:t>
      </w:r>
      <w:r w:rsidR="00A02DAD" w:rsidRPr="00A02DAD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»</w:t>
      </w:r>
      <w:r w:rsidR="00195DD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2B7471B" w14:textId="77777777" w:rsidR="00964A67" w:rsidRPr="00964A67" w:rsidRDefault="00964A67" w:rsidP="00964A67">
      <w:pPr>
        <w:spacing w:after="0" w:line="256" w:lineRule="auto"/>
        <w:rPr>
          <w:rFonts w:ascii="Times New Roman" w:eastAsia="Times New Roman" w:hAnsi="Times New Roman"/>
          <w:i/>
          <w:color w:val="000000"/>
          <w:sz w:val="28"/>
          <w:lang w:val="uk-UA" w:eastAsia="uk-UA"/>
        </w:rPr>
      </w:pPr>
      <w:r w:rsidRPr="00964A67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Алгоритм роботи на станції при проведенні профілактичного огляду ортодонтичного пацієнта </w:t>
      </w:r>
    </w:p>
    <w:p w14:paraId="61F06138" w14:textId="77777777" w:rsidR="00EA631B" w:rsidRPr="00EA631B" w:rsidRDefault="00EA631B" w:rsidP="00EA631B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4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B970B1" w:rsidRPr="00B970B1" w14:paraId="6F51A90A" w14:textId="77777777" w:rsidTr="00B970B1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A2153" w14:textId="77777777" w:rsidR="00B970B1" w:rsidRPr="00B970B1" w:rsidRDefault="00B970B1" w:rsidP="00B970B1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D74FF" w14:textId="77777777" w:rsidR="00B970B1" w:rsidRPr="00B970B1" w:rsidRDefault="00B970B1" w:rsidP="00B970B1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E409D" w14:textId="77777777" w:rsidR="00B970B1" w:rsidRPr="00B970B1" w:rsidRDefault="00B970B1" w:rsidP="00B970B1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B970B1" w:rsidRPr="00B970B1" w14:paraId="3A5A6362" w14:textId="77777777" w:rsidTr="00B970B1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ED4F4" w14:textId="77777777" w:rsidR="00B970B1" w:rsidRPr="00B970B1" w:rsidRDefault="00B970B1" w:rsidP="00B970B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C52E8" w14:textId="77777777" w:rsidR="00B970B1" w:rsidRPr="00B970B1" w:rsidRDefault="00B970B1" w:rsidP="00B970B1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489565F2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2674E2B0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93162" w14:textId="77777777" w:rsidR="00B970B1" w:rsidRPr="00B970B1" w:rsidRDefault="00B970B1" w:rsidP="00B970B1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60586653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B970B1" w:rsidRPr="00B970B1" w14:paraId="796EF765" w14:textId="77777777" w:rsidTr="00B970B1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3694A" w14:textId="77777777" w:rsidR="00B970B1" w:rsidRPr="00B970B1" w:rsidRDefault="00B970B1" w:rsidP="00B970B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B08AF" w14:textId="77777777" w:rsidR="00B970B1" w:rsidRPr="00B970B1" w:rsidRDefault="00B970B1" w:rsidP="00B970B1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72590261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5BBD3727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9AD03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B970B1" w:rsidRPr="00B970B1" w14:paraId="5B3101BF" w14:textId="77777777" w:rsidTr="00B970B1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5DD72" w14:textId="77777777" w:rsidR="00B970B1" w:rsidRPr="00B970B1" w:rsidRDefault="00B970B1" w:rsidP="00B970B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D2CB7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93B33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B970B1" w:rsidRPr="00B970B1" w14:paraId="7BB82602" w14:textId="77777777" w:rsidTr="00B970B1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CDDB9" w14:textId="77777777" w:rsidR="00B970B1" w:rsidRPr="00B970B1" w:rsidRDefault="00B970B1" w:rsidP="00B970B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2B3D0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8EF7B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B970B1" w:rsidRPr="00B970B1" w14:paraId="74F84C89" w14:textId="77777777" w:rsidTr="00B970B1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7233E" w14:textId="77777777" w:rsidR="00B970B1" w:rsidRPr="00B970B1" w:rsidRDefault="00B970B1" w:rsidP="00B970B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FFFED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A1158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B970B1" w:rsidRPr="00B970B1" w14:paraId="289D2F93" w14:textId="77777777" w:rsidTr="00B970B1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D0F5D" w14:textId="77777777" w:rsidR="00B970B1" w:rsidRPr="00B970B1" w:rsidRDefault="00B970B1" w:rsidP="00B970B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35CB1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7E086" w14:textId="77777777" w:rsidR="00B970B1" w:rsidRPr="00B970B1" w:rsidRDefault="00B970B1" w:rsidP="00B970B1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B970B1" w:rsidRPr="00B970B1" w14:paraId="6CFD78E2" w14:textId="77777777" w:rsidTr="00B970B1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6EB67" w14:textId="77777777" w:rsidR="00B970B1" w:rsidRPr="00B970B1" w:rsidRDefault="00B970B1" w:rsidP="00B970B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18F75" w14:textId="77777777" w:rsidR="00B970B1" w:rsidRPr="00B970B1" w:rsidRDefault="00B970B1" w:rsidP="00B970B1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94875" w14:textId="77777777" w:rsidR="00B970B1" w:rsidRPr="00B970B1" w:rsidRDefault="00B970B1" w:rsidP="00B970B1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B970B1" w:rsidRPr="00B970B1" w14:paraId="3ADE0D75" w14:textId="77777777" w:rsidTr="00B970B1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361C6" w14:textId="77777777" w:rsidR="00B970B1" w:rsidRPr="00B970B1" w:rsidRDefault="00B970B1" w:rsidP="00B970B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AC385" w14:textId="77777777" w:rsidR="00B970B1" w:rsidRPr="00B970B1" w:rsidRDefault="00B970B1" w:rsidP="00B970B1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B8FF2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B970B1" w:rsidRPr="00B970B1" w14:paraId="755B7EE5" w14:textId="77777777" w:rsidTr="00B970B1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71379" w14:textId="77777777" w:rsidR="00B970B1" w:rsidRPr="00B970B1" w:rsidRDefault="00B970B1" w:rsidP="00B970B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2FE38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F8E86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B970B1" w:rsidRPr="00B970B1" w14:paraId="0AA45380" w14:textId="77777777" w:rsidTr="00B970B1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01DB0" w14:textId="77777777" w:rsidR="00B970B1" w:rsidRPr="00B970B1" w:rsidRDefault="00B970B1" w:rsidP="00B970B1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FC493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51ADD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5D24065A" w14:textId="77777777" w:rsidR="00B970B1" w:rsidRPr="00B970B1" w:rsidRDefault="00B970B1" w:rsidP="00B970B1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4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B970B1" w:rsidRPr="00B970B1" w14:paraId="4E9EC6E2" w14:textId="77777777" w:rsidTr="00B970B1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49505" w14:textId="77777777" w:rsidR="00B970B1" w:rsidRPr="00B970B1" w:rsidRDefault="00B970B1" w:rsidP="00B970B1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5B0FE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3C162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B970B1" w:rsidRPr="00B970B1" w14:paraId="797DEEB9" w14:textId="77777777" w:rsidTr="00B970B1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0B6BA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EC342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Підготувати набір діагностичних моделей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56B9A" w14:textId="77777777" w:rsidR="00B970B1" w:rsidRPr="00B970B1" w:rsidRDefault="00B970B1" w:rsidP="00B970B1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обрано із доступного набору матеріально-технічного забезпечення та підготовлено до подальшої роботи діагностичні моделі пацієнта</w:t>
            </w:r>
          </w:p>
        </w:tc>
      </w:tr>
      <w:tr w:rsidR="00B970B1" w:rsidRPr="00B970B1" w14:paraId="13D7EF75" w14:textId="77777777" w:rsidTr="00B970B1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C321B" w14:textId="77777777" w:rsidR="00B970B1" w:rsidRPr="00B970B1" w:rsidRDefault="00B970B1" w:rsidP="00B970B1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B1C3C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На гіпсовій діагностичній моделі виміряти мезіо-дистальні розміри</w:t>
            </w:r>
          </w:p>
          <w:p w14:paraId="09570F54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чотирьох постійних різців верхньої щелепи окремо в тділянці екватора (найширша частина коронки) та визначити їх суму.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3C1C9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виміряно мезіо-дистальні розміри</w:t>
            </w:r>
          </w:p>
          <w:p w14:paraId="015E25AC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чотирьох постійних різців верхньої щелепи окремо в ділянці екватора та визначена їх сума.</w:t>
            </w:r>
          </w:p>
        </w:tc>
      </w:tr>
      <w:tr w:rsidR="00B970B1" w:rsidRPr="00B970B1" w14:paraId="5F5E1D34" w14:textId="77777777" w:rsidTr="00B970B1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A2947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82F7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Знайти вимірювальні точки на перших премолярах нижньої щелепи, дистальна точка першого премоляра, що є дотичною до другого премоляра (контактна точка між премолярами)</w:t>
            </w:r>
          </w:p>
          <w:p w14:paraId="61530AC1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083D3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показано вимірювальні точки на перших премолярах нижньої щелепи, які розташовані між премолярами. </w:t>
            </w:r>
          </w:p>
        </w:tc>
      </w:tr>
      <w:tr w:rsidR="00B970B1" w:rsidRPr="00B970B1" w14:paraId="018EB400" w14:textId="77777777" w:rsidTr="00B970B1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32EC8" w14:textId="77777777" w:rsidR="00B970B1" w:rsidRPr="00B970B1" w:rsidRDefault="00B970B1" w:rsidP="00B970B1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6ECD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Знайти вимірювальні точки на перших молярах нижньої щелепи, які розташовані між дистальними щічними горбками перших молярів. </w:t>
            </w:r>
          </w:p>
          <w:p w14:paraId="37854E2B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49B18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показано вимірювальні точки на перших молярах верхньої щелепи, які розташовані між дистальними щічними горбками перших молярів.</w:t>
            </w:r>
          </w:p>
        </w:tc>
      </w:tr>
      <w:tr w:rsidR="00B970B1" w:rsidRPr="00B970B1" w14:paraId="46433247" w14:textId="77777777" w:rsidTr="00B970B1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C1407" w14:textId="77777777" w:rsidR="00B970B1" w:rsidRPr="00B970B1" w:rsidRDefault="00B970B1" w:rsidP="00B970B1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93AF2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Визначити шукану ширину нижнього зубного ряду в ділянці премолярів,</w:t>
            </w:r>
          </w:p>
          <w:p w14:paraId="4D171228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використовуючи формулу.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63DF" w14:textId="77777777" w:rsidR="00B970B1" w:rsidRPr="00B970B1" w:rsidRDefault="00B970B1" w:rsidP="00B970B1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визначити шукану ширину нижнього зубного ряду в ділянці премолярів.</w:t>
            </w:r>
          </w:p>
          <w:p w14:paraId="3AA42599" w14:textId="77777777" w:rsidR="00B970B1" w:rsidRPr="00B970B1" w:rsidRDefault="00B970B1" w:rsidP="00B970B1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B970B1" w:rsidRPr="00B970B1" w14:paraId="5BAD29AA" w14:textId="77777777" w:rsidTr="00B970B1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CA383" w14:textId="77777777" w:rsidR="00B970B1" w:rsidRPr="00B970B1" w:rsidRDefault="00B970B1" w:rsidP="00B970B1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9AAA4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Визначити шукану ширину нижнього зубного ряду в ділянці молярів,</w:t>
            </w:r>
          </w:p>
          <w:p w14:paraId="3C240515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Використовуючи формулу.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3D69D" w14:textId="77777777" w:rsidR="00B970B1" w:rsidRPr="00B970B1" w:rsidRDefault="00B970B1" w:rsidP="00B970B1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визначити шукану ширину нижнього зубного ряду в ділянці молярів.</w:t>
            </w:r>
          </w:p>
        </w:tc>
      </w:tr>
      <w:tr w:rsidR="00B970B1" w:rsidRPr="00B970B1" w14:paraId="268FC8B6" w14:textId="77777777" w:rsidTr="00B970B1">
        <w:trPr>
          <w:trHeight w:val="65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4366D" w14:textId="77777777" w:rsidR="00B970B1" w:rsidRPr="00B970B1" w:rsidRDefault="00B970B1" w:rsidP="00B970B1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8BB02" w14:textId="77777777" w:rsidR="00B970B1" w:rsidRPr="00B970B1" w:rsidRDefault="00B970B1" w:rsidP="00B970B1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Провести аналіз та зробити висновок щодо розширення або звуження зубних дуг.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AF32D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проведено аналіз та зроблено висновок щодо розширення або звуження зубних дуг.</w:t>
            </w:r>
          </w:p>
        </w:tc>
      </w:tr>
      <w:tr w:rsidR="00B970B1" w:rsidRPr="00B970B1" w14:paraId="381C520F" w14:textId="77777777" w:rsidTr="00B970B1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3ACE7" w14:textId="77777777" w:rsidR="00B970B1" w:rsidRPr="00B970B1" w:rsidRDefault="00B970B1" w:rsidP="00B970B1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D225E" w14:textId="77777777" w:rsidR="00B970B1" w:rsidRPr="00B970B1" w:rsidRDefault="00B970B1" w:rsidP="00B970B1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C1AC8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B970B1" w:rsidRPr="00B970B1" w14:paraId="360F992C" w14:textId="77777777" w:rsidTr="00B970B1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4D667" w14:textId="77777777" w:rsidR="00B970B1" w:rsidRPr="00B970B1" w:rsidRDefault="00B970B1" w:rsidP="00B970B1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1F5CC" w14:textId="77777777" w:rsidR="00B970B1" w:rsidRPr="00B970B1" w:rsidRDefault="00B970B1" w:rsidP="00B970B1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F7EC8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4ECFD804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6A22A900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5F3F53C5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3A6ECBE2" w14:textId="77777777" w:rsidR="003F1725" w:rsidRPr="008A0407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075958">
    <w:abstractNumId w:val="3"/>
  </w:num>
  <w:num w:numId="2" w16cid:durableId="361856309">
    <w:abstractNumId w:val="2"/>
  </w:num>
  <w:num w:numId="3" w16cid:durableId="2029789586">
    <w:abstractNumId w:val="0"/>
  </w:num>
  <w:num w:numId="4" w16cid:durableId="218712261">
    <w:abstractNumId w:val="4"/>
  </w:num>
  <w:num w:numId="5" w16cid:durableId="506942903">
    <w:abstractNumId w:val="1"/>
  </w:num>
  <w:num w:numId="6" w16cid:durableId="13022751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573D7"/>
    <w:rsid w:val="00065BF8"/>
    <w:rsid w:val="00070FDB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95DD8"/>
    <w:rsid w:val="001A216C"/>
    <w:rsid w:val="001C328E"/>
    <w:rsid w:val="001E17AA"/>
    <w:rsid w:val="00230433"/>
    <w:rsid w:val="00244103"/>
    <w:rsid w:val="0024584A"/>
    <w:rsid w:val="002532F5"/>
    <w:rsid w:val="0027496C"/>
    <w:rsid w:val="00277350"/>
    <w:rsid w:val="002A7349"/>
    <w:rsid w:val="003116A8"/>
    <w:rsid w:val="003732CF"/>
    <w:rsid w:val="003B1CE3"/>
    <w:rsid w:val="003B73FC"/>
    <w:rsid w:val="003F1725"/>
    <w:rsid w:val="003F63CD"/>
    <w:rsid w:val="004077A3"/>
    <w:rsid w:val="004244E1"/>
    <w:rsid w:val="00426012"/>
    <w:rsid w:val="0042757A"/>
    <w:rsid w:val="0046440C"/>
    <w:rsid w:val="00467BD2"/>
    <w:rsid w:val="004C3FBE"/>
    <w:rsid w:val="004C4763"/>
    <w:rsid w:val="004D3C7E"/>
    <w:rsid w:val="004D7500"/>
    <w:rsid w:val="004E145B"/>
    <w:rsid w:val="00506197"/>
    <w:rsid w:val="005140DB"/>
    <w:rsid w:val="00524E8B"/>
    <w:rsid w:val="00532372"/>
    <w:rsid w:val="00536CDA"/>
    <w:rsid w:val="00545EFD"/>
    <w:rsid w:val="00551414"/>
    <w:rsid w:val="00557644"/>
    <w:rsid w:val="00561FE9"/>
    <w:rsid w:val="00567CAD"/>
    <w:rsid w:val="00577926"/>
    <w:rsid w:val="005967D2"/>
    <w:rsid w:val="0061712B"/>
    <w:rsid w:val="0062453A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64CE8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64A67"/>
    <w:rsid w:val="00980798"/>
    <w:rsid w:val="00987E89"/>
    <w:rsid w:val="009A05DA"/>
    <w:rsid w:val="009B7ACE"/>
    <w:rsid w:val="009C785E"/>
    <w:rsid w:val="009D107D"/>
    <w:rsid w:val="009E3A80"/>
    <w:rsid w:val="009E6E70"/>
    <w:rsid w:val="009F699E"/>
    <w:rsid w:val="00A002D7"/>
    <w:rsid w:val="00A02DAD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52517"/>
    <w:rsid w:val="00B67078"/>
    <w:rsid w:val="00B75254"/>
    <w:rsid w:val="00B75300"/>
    <w:rsid w:val="00B82A3D"/>
    <w:rsid w:val="00B86710"/>
    <w:rsid w:val="00B970B1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67F3E"/>
    <w:rsid w:val="00D80156"/>
    <w:rsid w:val="00DE537B"/>
    <w:rsid w:val="00E16072"/>
    <w:rsid w:val="00E26E76"/>
    <w:rsid w:val="00E806DD"/>
    <w:rsid w:val="00E83CEB"/>
    <w:rsid w:val="00E84D38"/>
    <w:rsid w:val="00EA472E"/>
    <w:rsid w:val="00EA631B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524E8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3F172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536CD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4C3FBE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0"/>
    <w:rsid w:val="00EA631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195DD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964A6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">
    <w:name w:val="TableGrid23"/>
    <w:rsid w:val="003116A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">
    <w:name w:val="TableGrid24"/>
    <w:rsid w:val="00B970B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5323</Words>
  <Characters>3035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31</cp:revision>
  <dcterms:created xsi:type="dcterms:W3CDTF">2025-06-02T09:26:00Z</dcterms:created>
  <dcterms:modified xsi:type="dcterms:W3CDTF">2026-05-19T06:58:00Z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