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3631B" w14:textId="5E71BB37" w:rsidR="001450F7" w:rsidRPr="0012525B" w:rsidRDefault="0012525B" w:rsidP="0012525B">
      <w:pPr>
        <w:jc w:val="center"/>
        <w:rPr>
          <w:b/>
          <w:bCs/>
        </w:rPr>
      </w:pPr>
      <w:r w:rsidRPr="0012525B">
        <w:rPr>
          <w:b/>
          <w:bCs/>
        </w:rPr>
        <w:t>Склад РСВР</w:t>
      </w:r>
    </w:p>
    <w:p w14:paraId="4C280505" w14:textId="36557B11" w:rsidR="0012525B" w:rsidRDefault="0012525B"/>
    <w:p w14:paraId="4037E8D6" w14:textId="77777777" w:rsidR="0012525B" w:rsidRPr="00CB398A" w:rsidRDefault="0012525B" w:rsidP="0012525B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444B66">
        <w:rPr>
          <w:szCs w:val="28"/>
        </w:rPr>
        <w:t>ЛЯХ Ігор Михайлович, доктор технічних наук, професор, професор кафедри інформатики та фізико-математичних дисциплін факультету інформаційних технологій ДВНЗ «Ужгородський національний університет» (голова ради);</w:t>
      </w:r>
    </w:p>
    <w:p w14:paraId="3BEC2D4A" w14:textId="77777777" w:rsidR="0012525B" w:rsidRPr="00CB398A" w:rsidRDefault="0012525B" w:rsidP="0012525B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444B66">
        <w:rPr>
          <w:szCs w:val="28"/>
        </w:rPr>
        <w:t>БІЛАК Юрій Юрійович, кандидат фізико-математичних наук, доцент, завідувач кафедри програмного забезпечення систем факультету інформаційних технологій ДВНЗ «Ужгородський національний університет» (рецензент);</w:t>
      </w:r>
    </w:p>
    <w:p w14:paraId="6E9237A9" w14:textId="77777777" w:rsidR="0012525B" w:rsidRPr="00CB398A" w:rsidRDefault="0012525B" w:rsidP="0012525B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8906C2">
        <w:rPr>
          <w:szCs w:val="28"/>
        </w:rPr>
        <w:t>ГЛЕБЕНА Мирослава Іванівна, кандидат фізико-математичних наук, доцент, в. о. завідувача кафедри системного аналізу та теорії оптимізації факультету математики та цифрових технологій ДВНЗ «Ужгородський національний університет» (рецензент);</w:t>
      </w:r>
    </w:p>
    <w:p w14:paraId="7A6E4F0B" w14:textId="77777777" w:rsidR="0012525B" w:rsidRPr="00CB398A" w:rsidRDefault="0012525B" w:rsidP="0012525B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8906C2">
        <w:rPr>
          <w:szCs w:val="28"/>
        </w:rPr>
        <w:t xml:space="preserve">КРИВОРУЧКО Олена Володимирівна, доктор технічних наук, професор, професор кафедри комп’ютерних систем, мереж та </w:t>
      </w:r>
      <w:proofErr w:type="spellStart"/>
      <w:r w:rsidRPr="008906C2">
        <w:rPr>
          <w:szCs w:val="28"/>
        </w:rPr>
        <w:t>кібербезпеки</w:t>
      </w:r>
      <w:proofErr w:type="spellEnd"/>
      <w:r w:rsidRPr="008906C2">
        <w:rPr>
          <w:szCs w:val="28"/>
        </w:rPr>
        <w:t xml:space="preserve"> факультету інформаційних технологій Національного університету біоресурсів і природокористування України МОН України (офіційний опонент);</w:t>
      </w:r>
    </w:p>
    <w:p w14:paraId="085F0462" w14:textId="74DB548D" w:rsidR="0012525B" w:rsidRPr="0012525B" w:rsidRDefault="0012525B" w:rsidP="0012525B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8906C2">
        <w:rPr>
          <w:szCs w:val="28"/>
        </w:rPr>
        <w:t>РЯБЧУН Юлія Володимирівна, доктор філософії, доцент кафедри інформаційних технологій факультету автоматизації і інформаційних технологій Київського національного університету будівництва і архітектури МОН України (офіційний опонент).</w:t>
      </w:r>
    </w:p>
    <w:sectPr w:rsidR="0012525B" w:rsidRPr="001252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5B"/>
    <w:rsid w:val="0012525B"/>
    <w:rsid w:val="001450F7"/>
    <w:rsid w:val="003D6702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28B9"/>
  <w15:chartTrackingRefBased/>
  <w15:docId w15:val="{EA0BD00E-93D4-4200-B827-C351F096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744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2026-05-01T08:00:00Z</dcterms:created>
  <dcterms:modified xsi:type="dcterms:W3CDTF">2026-05-01T08:01:00Z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8be37faa-7a20-4984-b970-21761813cea0</vt:lpwstr>
  </property>
</Properties>
</file>