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41" w:rsidRPr="00F96A73" w:rsidRDefault="00C42141" w:rsidP="00C4214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F96A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ОК 32 ПЕДАГОГІЧНА ПРАКТИКА З БІОЛОГІЇ</w:t>
      </w:r>
    </w:p>
    <w:p w:rsidR="00C42141" w:rsidRPr="00F96A73" w:rsidRDefault="00C42141" w:rsidP="00C4214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C42141" w:rsidRPr="00F96A73" w:rsidRDefault="00C42141" w:rsidP="00C4214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4</w:t>
      </w:r>
      <w:r w:rsidRPr="00F96A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КУРС</w:t>
      </w:r>
    </w:p>
    <w:p w:rsidR="00C42141" w:rsidRPr="00F96A73" w:rsidRDefault="00C42141" w:rsidP="00C4214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C42141" w:rsidRPr="00F96A73" w:rsidRDefault="00C42141" w:rsidP="00C4214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tbl>
      <w:tblPr>
        <w:tblStyle w:val="31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C42141" w:rsidRPr="00F96A73" w:rsidTr="00322074">
        <w:tc>
          <w:tcPr>
            <w:tcW w:w="4503" w:type="dxa"/>
          </w:tcPr>
          <w:p w:rsidR="00C42141" w:rsidRPr="00F96A73" w:rsidRDefault="00C42141" w:rsidP="00322074">
            <w:pPr>
              <w:ind w:right="252"/>
              <w:jc w:val="right"/>
              <w:rPr>
                <w:sz w:val="28"/>
              </w:rPr>
            </w:pPr>
            <w:r w:rsidRPr="00F96A73">
              <w:rPr>
                <w:sz w:val="28"/>
              </w:rPr>
              <w:t>Рівень вищої освіти</w:t>
            </w:r>
          </w:p>
        </w:tc>
        <w:tc>
          <w:tcPr>
            <w:tcW w:w="5069" w:type="dxa"/>
          </w:tcPr>
          <w:p w:rsidR="00C42141" w:rsidRPr="00F96A73" w:rsidRDefault="00C42141" w:rsidP="00322074">
            <w:pPr>
              <w:rPr>
                <w:sz w:val="28"/>
              </w:rPr>
            </w:pPr>
            <w:r w:rsidRPr="00F96A73">
              <w:rPr>
                <w:b/>
                <w:sz w:val="28"/>
              </w:rPr>
              <w:t xml:space="preserve">Перший (бакалаврський)  </w:t>
            </w:r>
          </w:p>
        </w:tc>
      </w:tr>
      <w:tr w:rsidR="00C42141" w:rsidRPr="00F96A73" w:rsidTr="00322074">
        <w:tc>
          <w:tcPr>
            <w:tcW w:w="4503" w:type="dxa"/>
          </w:tcPr>
          <w:p w:rsidR="00C42141" w:rsidRPr="00F96A73" w:rsidRDefault="00C42141" w:rsidP="00322074">
            <w:pPr>
              <w:ind w:right="252"/>
              <w:jc w:val="right"/>
              <w:rPr>
                <w:sz w:val="28"/>
              </w:rPr>
            </w:pPr>
            <w:r w:rsidRPr="00F96A73">
              <w:rPr>
                <w:sz w:val="28"/>
              </w:rPr>
              <w:t>Галузь знань</w:t>
            </w:r>
          </w:p>
        </w:tc>
        <w:tc>
          <w:tcPr>
            <w:tcW w:w="5069" w:type="dxa"/>
          </w:tcPr>
          <w:p w:rsidR="00C42141" w:rsidRPr="00F96A73" w:rsidRDefault="00C42141" w:rsidP="00322074">
            <w:pPr>
              <w:rPr>
                <w:b/>
                <w:sz w:val="28"/>
              </w:rPr>
            </w:pPr>
            <w:r w:rsidRPr="00F96A73">
              <w:rPr>
                <w:b/>
                <w:sz w:val="28"/>
              </w:rPr>
              <w:t>01 Освіта / Педагогіка</w:t>
            </w:r>
          </w:p>
        </w:tc>
      </w:tr>
      <w:tr w:rsidR="00C42141" w:rsidRPr="00F96A73" w:rsidTr="00322074">
        <w:tc>
          <w:tcPr>
            <w:tcW w:w="4503" w:type="dxa"/>
          </w:tcPr>
          <w:p w:rsidR="00C42141" w:rsidRPr="00F96A73" w:rsidRDefault="00C42141" w:rsidP="00322074">
            <w:pPr>
              <w:ind w:right="252"/>
              <w:jc w:val="right"/>
              <w:rPr>
                <w:sz w:val="28"/>
              </w:rPr>
            </w:pPr>
            <w:r w:rsidRPr="00F96A73">
              <w:rPr>
                <w:sz w:val="28"/>
              </w:rPr>
              <w:t>Спеціальність</w:t>
            </w:r>
          </w:p>
        </w:tc>
        <w:tc>
          <w:tcPr>
            <w:tcW w:w="5069" w:type="dxa"/>
          </w:tcPr>
          <w:p w:rsidR="00C42141" w:rsidRPr="00F96A73" w:rsidRDefault="00C42141" w:rsidP="00322074">
            <w:pPr>
              <w:rPr>
                <w:b/>
                <w:sz w:val="28"/>
              </w:rPr>
            </w:pPr>
            <w:r w:rsidRPr="00F96A73">
              <w:rPr>
                <w:b/>
                <w:sz w:val="28"/>
              </w:rPr>
              <w:t xml:space="preserve">014 Середня освіта </w:t>
            </w:r>
          </w:p>
        </w:tc>
      </w:tr>
      <w:tr w:rsidR="00C42141" w:rsidRPr="00F96A73" w:rsidTr="00322074">
        <w:tc>
          <w:tcPr>
            <w:tcW w:w="4503" w:type="dxa"/>
          </w:tcPr>
          <w:p w:rsidR="00C42141" w:rsidRPr="00F96A73" w:rsidRDefault="00C42141" w:rsidP="00322074">
            <w:pPr>
              <w:ind w:right="252"/>
              <w:jc w:val="right"/>
              <w:rPr>
                <w:sz w:val="28"/>
              </w:rPr>
            </w:pPr>
            <w:r w:rsidRPr="00F96A73">
              <w:rPr>
                <w:sz w:val="28"/>
              </w:rPr>
              <w:t xml:space="preserve">Предметна спеціальність </w:t>
            </w:r>
          </w:p>
        </w:tc>
        <w:tc>
          <w:tcPr>
            <w:tcW w:w="5069" w:type="dxa"/>
          </w:tcPr>
          <w:p w:rsidR="00C42141" w:rsidRPr="00F96A73" w:rsidRDefault="00C42141" w:rsidP="00322074">
            <w:pPr>
              <w:rPr>
                <w:sz w:val="28"/>
              </w:rPr>
            </w:pPr>
            <w:r w:rsidRPr="00F96A73">
              <w:rPr>
                <w:b/>
                <w:sz w:val="28"/>
              </w:rPr>
              <w:t>014.05 Середня освіта (Біологія та здоров´я людини)</w:t>
            </w:r>
          </w:p>
        </w:tc>
      </w:tr>
      <w:tr w:rsidR="00C42141" w:rsidRPr="00F96A73" w:rsidTr="00322074">
        <w:tc>
          <w:tcPr>
            <w:tcW w:w="4503" w:type="dxa"/>
          </w:tcPr>
          <w:p w:rsidR="00C42141" w:rsidRPr="00F96A73" w:rsidRDefault="00C42141" w:rsidP="00322074">
            <w:pPr>
              <w:ind w:right="252"/>
              <w:jc w:val="right"/>
              <w:rPr>
                <w:sz w:val="28"/>
              </w:rPr>
            </w:pPr>
            <w:r w:rsidRPr="00F96A73">
              <w:rPr>
                <w:sz w:val="28"/>
              </w:rPr>
              <w:t>Освітня програма</w:t>
            </w:r>
          </w:p>
        </w:tc>
        <w:tc>
          <w:tcPr>
            <w:tcW w:w="5069" w:type="dxa"/>
          </w:tcPr>
          <w:p w:rsidR="00C42141" w:rsidRPr="00F96A73" w:rsidRDefault="00C42141" w:rsidP="00322074">
            <w:pPr>
              <w:rPr>
                <w:sz w:val="28"/>
              </w:rPr>
            </w:pPr>
            <w:r w:rsidRPr="00F96A73">
              <w:rPr>
                <w:b/>
                <w:bCs/>
                <w:sz w:val="28"/>
              </w:rPr>
              <w:t xml:space="preserve">Біологія </w:t>
            </w:r>
          </w:p>
        </w:tc>
      </w:tr>
      <w:tr w:rsidR="00C42141" w:rsidRPr="00F96A73" w:rsidTr="00322074">
        <w:tc>
          <w:tcPr>
            <w:tcW w:w="4503" w:type="dxa"/>
          </w:tcPr>
          <w:p w:rsidR="00C42141" w:rsidRPr="00F96A73" w:rsidRDefault="00C42141" w:rsidP="00322074">
            <w:pPr>
              <w:ind w:right="252"/>
              <w:jc w:val="right"/>
              <w:rPr>
                <w:sz w:val="28"/>
              </w:rPr>
            </w:pPr>
            <w:r w:rsidRPr="00F96A73">
              <w:rPr>
                <w:sz w:val="28"/>
              </w:rPr>
              <w:t>Статус дисципліни</w:t>
            </w:r>
          </w:p>
        </w:tc>
        <w:tc>
          <w:tcPr>
            <w:tcW w:w="5069" w:type="dxa"/>
          </w:tcPr>
          <w:p w:rsidR="00C42141" w:rsidRPr="00F96A73" w:rsidRDefault="00C42141" w:rsidP="00322074">
            <w:pPr>
              <w:rPr>
                <w:sz w:val="28"/>
              </w:rPr>
            </w:pPr>
            <w:r w:rsidRPr="00F96A73">
              <w:rPr>
                <w:b/>
                <w:sz w:val="28"/>
              </w:rPr>
              <w:t>Нормативна</w:t>
            </w:r>
          </w:p>
        </w:tc>
      </w:tr>
      <w:tr w:rsidR="00C42141" w:rsidRPr="00F96A73" w:rsidTr="00322074">
        <w:tc>
          <w:tcPr>
            <w:tcW w:w="4503" w:type="dxa"/>
          </w:tcPr>
          <w:p w:rsidR="00C42141" w:rsidRPr="00F96A73" w:rsidRDefault="00C42141" w:rsidP="00322074">
            <w:pPr>
              <w:ind w:right="252"/>
              <w:jc w:val="right"/>
              <w:rPr>
                <w:sz w:val="28"/>
              </w:rPr>
            </w:pPr>
            <w:r w:rsidRPr="00F96A73">
              <w:rPr>
                <w:sz w:val="28"/>
              </w:rPr>
              <w:t>Мова навчання</w:t>
            </w:r>
          </w:p>
        </w:tc>
        <w:tc>
          <w:tcPr>
            <w:tcW w:w="5069" w:type="dxa"/>
          </w:tcPr>
          <w:p w:rsidR="00C42141" w:rsidRPr="00F96A73" w:rsidRDefault="00C42141" w:rsidP="00322074">
            <w:pPr>
              <w:rPr>
                <w:b/>
                <w:sz w:val="28"/>
              </w:rPr>
            </w:pPr>
            <w:r w:rsidRPr="00F96A73">
              <w:rPr>
                <w:b/>
                <w:sz w:val="28"/>
              </w:rPr>
              <w:t>Українська</w:t>
            </w:r>
          </w:p>
        </w:tc>
      </w:tr>
    </w:tbl>
    <w:p w:rsidR="00C42141" w:rsidRPr="00F96A73" w:rsidRDefault="00C42141" w:rsidP="00C42141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96A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96A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C42141" w:rsidRPr="00F96A73" w:rsidRDefault="00C42141" w:rsidP="00C42141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96A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C42141" w:rsidRPr="0058663E" w:rsidRDefault="00C42141" w:rsidP="00C42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42141" w:rsidRPr="0058663E" w:rsidRDefault="00C42141" w:rsidP="00C4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866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І. ОПИС ПРАКТИКИ </w:t>
      </w:r>
    </w:p>
    <w:p w:rsidR="00C42141" w:rsidRPr="0058663E" w:rsidRDefault="00C42141" w:rsidP="00C4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2835"/>
      </w:tblGrid>
      <w:tr w:rsidR="00C42141" w:rsidRPr="0058663E" w:rsidTr="00322074">
        <w:trPr>
          <w:trHeight w:val="725"/>
        </w:trPr>
        <w:tc>
          <w:tcPr>
            <w:tcW w:w="4503" w:type="dxa"/>
            <w:vMerge w:val="restart"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86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</w:t>
            </w:r>
          </w:p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86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показників</w:t>
            </w:r>
          </w:p>
        </w:tc>
        <w:tc>
          <w:tcPr>
            <w:tcW w:w="5386" w:type="dxa"/>
            <w:gridSpan w:val="2"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86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Розподіл годин за навчальним планом</w:t>
            </w:r>
          </w:p>
        </w:tc>
      </w:tr>
      <w:tr w:rsidR="00C42141" w:rsidRPr="0058663E" w:rsidTr="00322074">
        <w:trPr>
          <w:trHeight w:val="770"/>
        </w:trPr>
        <w:tc>
          <w:tcPr>
            <w:tcW w:w="4503" w:type="dxa"/>
            <w:vMerge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866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Денна форма</w:t>
            </w:r>
          </w:p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866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навчання</w:t>
            </w:r>
          </w:p>
        </w:tc>
        <w:tc>
          <w:tcPr>
            <w:tcW w:w="2835" w:type="dxa"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866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Заочна форма</w:t>
            </w:r>
          </w:p>
          <w:p w:rsidR="00C42141" w:rsidRPr="0058663E" w:rsidRDefault="00C42141" w:rsidP="0032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866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навчання</w:t>
            </w:r>
          </w:p>
        </w:tc>
      </w:tr>
      <w:tr w:rsidR="00C42141" w:rsidRPr="0058663E" w:rsidTr="00322074">
        <w:trPr>
          <w:trHeight w:val="632"/>
        </w:trPr>
        <w:tc>
          <w:tcPr>
            <w:tcW w:w="4503" w:type="dxa"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866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кредитів ЄКТС –6</w:t>
            </w:r>
          </w:p>
        </w:tc>
        <w:tc>
          <w:tcPr>
            <w:tcW w:w="5386" w:type="dxa"/>
            <w:gridSpan w:val="2"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866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C42141" w:rsidRPr="0058663E" w:rsidTr="00322074">
        <w:trPr>
          <w:trHeight w:val="567"/>
        </w:trPr>
        <w:tc>
          <w:tcPr>
            <w:tcW w:w="4503" w:type="dxa"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866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кількість годин – 180</w:t>
            </w:r>
          </w:p>
        </w:tc>
        <w:tc>
          <w:tcPr>
            <w:tcW w:w="2551" w:type="dxa"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86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35" w:type="dxa"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C42141" w:rsidRPr="0058663E" w:rsidTr="00322074">
        <w:trPr>
          <w:trHeight w:val="567"/>
        </w:trPr>
        <w:tc>
          <w:tcPr>
            <w:tcW w:w="4503" w:type="dxa"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866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підсумкового контролю: диференційований залік</w:t>
            </w:r>
          </w:p>
        </w:tc>
        <w:tc>
          <w:tcPr>
            <w:tcW w:w="5386" w:type="dxa"/>
            <w:gridSpan w:val="2"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866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Семестр:</w:t>
            </w:r>
          </w:p>
        </w:tc>
      </w:tr>
      <w:tr w:rsidR="00C42141" w:rsidRPr="0058663E" w:rsidTr="00322074">
        <w:trPr>
          <w:trHeight w:val="567"/>
        </w:trPr>
        <w:tc>
          <w:tcPr>
            <w:tcW w:w="4503" w:type="dxa"/>
            <w:vMerge w:val="restart"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86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Форма підсумкового контролю:</w:t>
            </w:r>
            <w:r w:rsidRPr="005866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усно </w:t>
            </w:r>
          </w:p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:rsidR="00C42141" w:rsidRPr="006647F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64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86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835" w:type="dxa"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C42141" w:rsidRPr="0058663E" w:rsidTr="00322074">
        <w:trPr>
          <w:trHeight w:val="567"/>
        </w:trPr>
        <w:tc>
          <w:tcPr>
            <w:tcW w:w="4503" w:type="dxa"/>
            <w:vMerge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866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Індивідуальна робота:</w:t>
            </w:r>
          </w:p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42141" w:rsidRPr="0058663E" w:rsidTr="00322074">
        <w:trPr>
          <w:trHeight w:val="567"/>
        </w:trPr>
        <w:tc>
          <w:tcPr>
            <w:tcW w:w="4503" w:type="dxa"/>
            <w:vMerge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86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120</w:t>
            </w:r>
          </w:p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C42141" w:rsidRPr="0058663E" w:rsidTr="00322074">
        <w:trPr>
          <w:trHeight w:val="567"/>
        </w:trPr>
        <w:tc>
          <w:tcPr>
            <w:tcW w:w="4503" w:type="dxa"/>
            <w:vMerge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866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Самостійна робота:</w:t>
            </w:r>
            <w:r w:rsidRPr="00586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C42141" w:rsidRPr="0058663E" w:rsidTr="00322074">
        <w:trPr>
          <w:trHeight w:val="853"/>
        </w:trPr>
        <w:tc>
          <w:tcPr>
            <w:tcW w:w="4503" w:type="dxa"/>
            <w:vMerge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86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60</w:t>
            </w:r>
          </w:p>
        </w:tc>
        <w:tc>
          <w:tcPr>
            <w:tcW w:w="2835" w:type="dxa"/>
            <w:vAlign w:val="center"/>
          </w:tcPr>
          <w:p w:rsidR="00C42141" w:rsidRPr="0058663E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C42141" w:rsidRDefault="00C42141" w:rsidP="00C421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63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2868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Педагогічна практика студентів 4 курсу підводить підсумок вивчення теоретичного курсу «Методика викладання біології»  та педагогіки і психології, предметів біологічного циклу в системі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практичної підготовки до роботи вчителя. Під час проходження педагогічної практики студенти ознайомлюються з навчально-виховною роботою закладу, де проходять практику (зустрічі, бесіди з адміністрацією, вчителями, класними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керівниками; вивчають і аналізують плани роботи вчителів, класних керівників, плани роботи гуртків; розклад навчальних занять; матеріально-технічну базу; відвідують та аналізують уроки, позаурочні і позакласні заняття). Саме педагогічна практика сприяє поглибленню і закріпленню теоретичних знань, одержаних студентами у вузі. Перебування студентів у педагогічних і учнівських колективах сприяє розвитку у них зацікавленості до педагогічної професії, прагнення до вдосконалення педагогічних знань та вивчення спеціальних і педагогічних дисциплін. </w:t>
      </w:r>
    </w:p>
    <w:p w:rsidR="00C42141" w:rsidRPr="0058663E" w:rsidRDefault="00C42141" w:rsidP="00C421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Робочу навчальну програму складено згідно рекомендацій, затверджених наказом МОН України  та відповідно до Положення про проведення практики студентів ВНЗ України затвердженого наказом Міністерства освіти України від 8.04.1993р. №93, із змінами, внесеними згідно з наказом Міносвіти №351 (0351281-94) від 20.12.94 р., наказу від 29.03.2012 р. за №384, із змінами, внесеними згідно з наказом №684 від 05.06.3013р, з метою організації та проведення практичної підготовки студентів на належному рівні.</w:t>
      </w:r>
    </w:p>
    <w:p w:rsidR="00C42141" w:rsidRPr="0058663E" w:rsidRDefault="00C42141" w:rsidP="00C421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Педагогічна практика сприяє формуванню наступних </w:t>
      </w:r>
      <w:r w:rsidRPr="005866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компетентностей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передбачених освітньо-професійною програмою підготовки бакалаврів:</w:t>
      </w:r>
    </w:p>
    <w:p w:rsidR="00C42141" w:rsidRPr="0058663E" w:rsidRDefault="00C42141" w:rsidP="00C421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- здатність застосовувати знання педагогіки та методик навчання інших спеціальних, біологічних предметів у педагогічній діяльності на творчому рівні, виявляючи наполегливість у досягненні мети, відповідальність за розвиток колективу; здатність організовувати навчально-виховний процес у закладах освіти з урахуванням індивідуальних та особливих потреб, забезпечувати якість освіти; здатність аналізувати освітній процес, власну професійну діяльність за різними методиками; здатність діяти у відповідності до вимог професійного обов`язку, демонструвати професійну поведінку, що відповідає принципам та нормам педагогічної діяльності; здатність забезпечувати ефективне керівництво пізнавальною діяльністю, моральним та інтелектуальним розвитком особистості; здатність визначати ступінь оволодіння програмовим матеріалом; здатність створювати належний психологічний клімат; формувати психологічну готовність виявляти наполегливість в оволодінні програмовим матеріалом; здатність упроваджувати ефективні педагогічні технології для забезпечення якості освіти відповідно до державних стандартів, задоволення потреб здобувачів освіти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141" w:rsidRPr="0058663E" w:rsidRDefault="00C42141" w:rsidP="00C4214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uk-UA" w:eastAsia="ru-RU"/>
        </w:rPr>
      </w:pPr>
      <w:r w:rsidRPr="0058663E"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uk-UA" w:eastAsia="ru-RU"/>
        </w:rPr>
        <w:t xml:space="preserve">                     2. Мета і завдання практики</w:t>
      </w:r>
    </w:p>
    <w:p w:rsidR="00C42141" w:rsidRPr="0058663E" w:rsidRDefault="00C42141" w:rsidP="00C4214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42141" w:rsidRPr="0083208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866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Метою практики ОК 32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«Педагогічна практика з біології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5866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є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формування у студентів системи необхідних педагогічних умінь й навичок, фахових здібностей, особистісно-індивідуального стилю поведінки та діяльності, необхідних для майбутньої професії в оптимально наближених до роботи за фахом умовах;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вдосконалення й втілення на практиці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знань і вмінь, набутих при вивченні навчальних дисциплін: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педагогіки, психології, методики викладання біології здійснення цілісної системи навчально-виховної роботи із учнями. </w:t>
      </w:r>
    </w:p>
    <w:p w:rsidR="00C42141" w:rsidRPr="0058663E" w:rsidRDefault="00C42141" w:rsidP="00C421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6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Студенти практично знайомляться з усіма напрямами навчально-виховного процесу, його специфічною своєрідністю в різних групах учнів, зокрема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586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вікових і типах освітніх закладів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Водночас, набувають досвіду самоорганізації педагогічної діяльності, стимулювання та розвитку пізнавальної активності й життєдіяльності учнів, організації взаємодії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ними.</w:t>
      </w:r>
    </w:p>
    <w:p w:rsidR="00C42141" w:rsidRPr="0058663E" w:rsidRDefault="00C42141" w:rsidP="00C421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Кінцева мета полягає 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забезпеченні</w:t>
      </w:r>
      <w:r w:rsidRPr="00C751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зв’язку між науково-теоретичною та практичною підготовкою студентів, отримання студентами досвіду педагогічної діяльності, формування у них творчого дослідницького підходу до роботи педагога. </w:t>
      </w:r>
    </w:p>
    <w:p w:rsidR="00C42141" w:rsidRPr="0058663E" w:rsidRDefault="00C42141" w:rsidP="00C421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Pr="0058663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Завдання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едагогічної практики </w:t>
      </w:r>
      <w:r w:rsidRPr="0058663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наступні:</w:t>
      </w:r>
    </w:p>
    <w:p w:rsidR="00C42141" w:rsidRDefault="00C42141" w:rsidP="00C421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37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надати можливість використання отриманих у вищому навчальному закладі знань, професійних умінь та навичок для розв’язанні конкретних навчальних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дослідницьких, методичних і виховних завдань;</w:t>
      </w:r>
      <w:r w:rsidRPr="006137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42141" w:rsidRDefault="00C42141" w:rsidP="00C421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- сприяти оволодінню студента</w:t>
      </w:r>
      <w:r w:rsidRPr="006137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 сучасними методами й формами педагогічної діяльності, інноваційними технологіями навчання</w:t>
      </w:r>
      <w:r w:rsidRPr="00B061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творчо застосовувати їх у практичній діяльності</w:t>
      </w:r>
      <w:r w:rsidRPr="006137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:rsidR="00C42141" w:rsidRDefault="00C42141" w:rsidP="00C421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37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сформувати психологічну готовність до роботи у школі;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42141" w:rsidRDefault="00C42141" w:rsidP="00C421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37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виховати потребу в безперервній педагогічній самоосвіті. 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Ретельно дотримуватись правил з охорони праці в навчальному закладі та за його межами.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141" w:rsidRPr="0083208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освітньої програми, проходження педагогічної практики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біології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сприяє формуванню у здобувачів вищої освіти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таких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компетентностей.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208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ЗК-02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Здатність зберігати та  примножувати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моральні, культурні, наукові цінності і досягнення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суспільства на основі розуміння історії та закономірностей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розвитку  предметної області,  її  місця  у  загальні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 системі  знань  про  природу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суспільство  та  у  розвитку  суспільства,  техніки  і 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208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ЗК-03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Здатність  застосовувати  знання  у  практичних ситуаціях.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208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ЗК-07.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Здатність вчитися і оволодівати сучасними знаннями, орієнтуватися  у  світовому  й  національному,  біологічному освітньо-науковому  просторі  в  контексті  необхідності 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постійного  розширення  і  актуалізації  знань  для  підвищення професійної майстерності.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208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ЗК-08.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Здатність до абстрактного мислення, аналізу і синтезу.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208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</w:t>
      </w:r>
      <w:r w:rsidRPr="0083208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Здатність взаємодіяти з іншими людьми, організувати комунікацію учнів, працювати в команді зі своїми колегами, поєднувати в освітньому процесі учнів, їх батьків, вчителів, адміністрацію, створювати рівноправне, справедливе освітнє середовище, що сприяє навчанню всіх учнів.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208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СК−01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Здатність застосовувати основні принципи та методи викла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дання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біології,  основ  здоров’я  у  загальноосвітніх навчальних  закладах  різних  типів,  здатність  до  перенесення системи  наукових  знань  зі  спеціальності  у  площину навчального  предмету,  здійснення  структурування навчального матеріалу 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208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СК-02.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Здатність демонструвати базові теоретичні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знання  в галузі біологічних наук та на межі предметних галузей,  знання сучасної  наукової  проблематики  в  галузі  спеціалізації  та вміння  аналізувати  шляхи  розвитку  сучасної  біології  та здоров’язбережувальних технологій.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208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СК-03.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Здатність застосовувати основи сучасної педагогіки та психології  в  навчальному  процесі  в  загальноосвітній  школі, вивчати  психологічні  особливості  засвоєння  уч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нями навчальної  інформації з метою діагностики,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прогнозу ефективності  та  корекції  навчально-виховного  процесу  у середній школі.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208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СК-04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Здатність здійснювати збір, реєстрацію і аналіз даних за допомогою відповідних методів і технологічних засобів у польових і лабораторних умовах.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208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СК-11.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Здатність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формування в учнів ключових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предметних  компет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ентностей,  пошуку  ефективних шляхів мотивації школярів до саморозвитку,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(самовизначення, самоактуалізації, самоконтролю, самонавчання), 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208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СК-12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Володіння основами цілепокладання, планування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прое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ктування освітнього  процесу, здійснення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об’єктивного контролю і оцінювання рівня навчальних досягнень учнів.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208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СК-13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Здатність до застосування методів 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засобів навчання біології та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новам здоров’я  для  розвитку здібностей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учнів, здійснення критичного аналізу, діагностики й корекції вла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сної педагогічної діяльності, оцінки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асного педагогічного досвіду, розуміння і  застосовування  освітніх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теорій  та методології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основи для  загальної  і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специфічної педагогічної діяльності. 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208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СК-15.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Здатні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сть  аналізувати  тенденції  у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сучасній  освіті, планувати  та  передбачувати  результати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оздоровчо-реабілітаційної та рекреаційної роботи в закладах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загальної середньої і позашкільної освіти учнівської молоді.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208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СК-16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Здатність у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проце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сі навчання та  виховання учнів доводити й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реалізовувати  стратегію  сталого  розвитку людства,  розкривати  сутність  здорового  способу  життя  і охорони здоров’я, застосовув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ати валеологічні методи оцінки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  моніторингу  стану  здоров’я  людини  і  базові  знання  з медико-біологічних  дисциплін  для  обрання  ефективних шляхів  і  способів  збереження,  зміцнення  та  відновлення здоров’я людини. 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141" w:rsidRPr="0058663E" w:rsidRDefault="00C42141" w:rsidP="00C4214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866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3.ПЕРЕДУМОВИ ДЛЯ ПРОХОДЖЕННЯ ПЕДАГОГІЧНОЇ ПРАКТИКИ</w:t>
      </w:r>
    </w:p>
    <w:p w:rsidR="00C42141" w:rsidRPr="0058663E" w:rsidRDefault="00C42141" w:rsidP="00C4214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42141" w:rsidRPr="0058663E" w:rsidRDefault="00C42141" w:rsidP="00C42141">
      <w:pPr>
        <w:widowControl w:val="0"/>
        <w:autoSpaceDE w:val="0"/>
        <w:autoSpaceDN w:val="0"/>
        <w:spacing w:after="0" w:line="240" w:lineRule="auto"/>
        <w:ind w:right="4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866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Передумовами проходження педагогічної практики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опанування </w:t>
      </w:r>
      <w:r w:rsidRPr="005866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таких навчальних дисциплін (НД) освітньої програми (ОП): </w:t>
      </w:r>
    </w:p>
    <w:p w:rsidR="00C42141" w:rsidRPr="0058663E" w:rsidRDefault="00C42141" w:rsidP="00C42141">
      <w:pPr>
        <w:widowControl w:val="0"/>
        <w:autoSpaceDE w:val="0"/>
        <w:autoSpaceDN w:val="0"/>
        <w:spacing w:after="0" w:line="240" w:lineRule="auto"/>
        <w:ind w:right="44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шифр НД за ОП і назва </w:t>
      </w:r>
      <w:r w:rsidRPr="005866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навчальної дисципліни</w:t>
      </w:r>
    </w:p>
    <w:p w:rsidR="00C42141" w:rsidRPr="0058663E" w:rsidRDefault="00C42141" w:rsidP="00C4214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42141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ОК 6 Психологія </w:t>
      </w:r>
    </w:p>
    <w:p w:rsidR="00C42141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ОК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25  Фізіологія та біохімія рослин </w:t>
      </w:r>
    </w:p>
    <w:p w:rsidR="00C42141" w:rsidRDefault="00C42141" w:rsidP="00C42141">
      <w:pPr>
        <w:spacing w:after="0" w:line="240" w:lineRule="auto"/>
        <w:jc w:val="both"/>
        <w:rPr>
          <w:rFonts w:ascii="Calibri" w:eastAsia="Times New Roman" w:hAnsi="Calibri" w:cs="Times New Roman"/>
          <w:lang w:val="uk-UA" w:eastAsia="ru-RU"/>
        </w:rPr>
      </w:pP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ВК 9 Методика проведення лабораторних робіт у шкільному курсі біології / Методика проведення біологічного експерименту та аналіз даних у профільних класах</w:t>
      </w:r>
      <w:r w:rsidRPr="0058663E">
        <w:rPr>
          <w:rFonts w:ascii="Calibri" w:eastAsia="Times New Roman" w:hAnsi="Calibri" w:cs="Times New Roman"/>
          <w:lang w:val="uk-UA" w:eastAsia="ru-RU"/>
        </w:rPr>
        <w:t xml:space="preserve"> </w:t>
      </w:r>
    </w:p>
    <w:p w:rsidR="00C42141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ОК 27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Біологія індивідуального розвитку </w:t>
      </w:r>
    </w:p>
    <w:p w:rsidR="00C42141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 28 Мікробіологія та вірусологія</w:t>
      </w:r>
    </w:p>
    <w:p w:rsidR="00C42141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30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Генетика </w:t>
      </w:r>
    </w:p>
    <w:p w:rsidR="00C42141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 32 Педагогічна практика</w:t>
      </w:r>
    </w:p>
    <w:p w:rsidR="00C42141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 15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Блок спеціалізованих дисциплін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ВК 16 Блок спеціалізованих дисциплін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141" w:rsidRPr="0058663E" w:rsidRDefault="00C42141" w:rsidP="00C42141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866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4.ОЧІКУВАНІ РЕЗУЛЬТАТИ</w:t>
      </w:r>
    </w:p>
    <w:p w:rsidR="00C42141" w:rsidRPr="0058663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141" w:rsidRPr="0058663E" w:rsidRDefault="00C42141" w:rsidP="00C42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освітньої програми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8663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Біологія</w:t>
      </w:r>
      <w:r w:rsidRPr="005866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галузі знань </w:t>
      </w:r>
      <w:r w:rsidRPr="005866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01 Освіта / Педагогіка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спеціальності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014 Середня освіта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предметної спеціалізації </w:t>
      </w:r>
      <w:r w:rsidRPr="005866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014.05 Середня освіта (Біологія та здоров´я людини)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проходження здобувачами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вищої освіти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педагогічної практики з біології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повинно забезпечити досягнення таких </w:t>
      </w:r>
      <w:r w:rsidRPr="005866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програмних результатів</w:t>
      </w:r>
      <w:r w:rsidRPr="005866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навчання (ПРН)</w:t>
      </w:r>
      <w:r w:rsidRPr="005866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C42141" w:rsidRDefault="00C42141" w:rsidP="00C42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0"/>
        <w:gridCol w:w="7614"/>
      </w:tblGrid>
      <w:tr w:rsidR="00C42141" w:rsidRPr="00B947D6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947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Шифр ПРН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 Програмні</w:t>
            </w:r>
            <w:r w:rsidRPr="00B947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результати практичної підготовки</w:t>
            </w:r>
          </w:p>
        </w:tc>
      </w:tr>
      <w:tr w:rsidR="00C42141" w:rsidRPr="00B947D6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</w:t>
            </w:r>
            <w:r w:rsidRPr="00B947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Н</w:t>
            </w: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-01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Знати і вміти застосовувати  базові  знання  природничих  та  суспільних  наук  в обсязі, необхідному для засвоєння біологічних дисциплін і основ здоров’я.</w:t>
            </w:r>
          </w:p>
        </w:tc>
      </w:tr>
      <w:tr w:rsidR="00C42141" w:rsidRPr="00C42141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</w:t>
            </w:r>
            <w:r w:rsidRPr="00B947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Н</w:t>
            </w: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-02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Вміти застосовувати сучасні інформаційні технології, програмні засоби та ресурси Інтернету для інформаційного забезпечення професійної діяльності. </w:t>
            </w:r>
          </w:p>
        </w:tc>
      </w:tr>
      <w:tr w:rsidR="00C42141" w:rsidRPr="00B947D6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</w:t>
            </w:r>
            <w:r w:rsidRPr="00B947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Н</w:t>
            </w: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-03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Знати і вміти планувати,  виконувати,  аналізувати  дані  і  презентувати результати експериментальних  досліджень  в  галузі  біології  та  здоров´я  людини. Використовувати  інноваційні  підходи  та  застосовувати  набуті  знання  за спеціалізацією для  вирішення  конкретних  практичних  завдань,  моделювати об’єкти і процеси у живих організмах та їхніх компонентах із використанням математичних методів й інформаційних технологій.</w:t>
            </w:r>
          </w:p>
        </w:tc>
      </w:tr>
      <w:tr w:rsidR="00C42141" w:rsidRPr="00C42141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</w:t>
            </w:r>
            <w:r w:rsidRPr="00B947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Н</w:t>
            </w: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-05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Вміти застосовувати  сучасні  теоретичні  та  практичні  основи  методики навчання біології  і  основ  здоров’я  в  загальноосвітній  школі,  враховувати  психолого-педагогічні аспекти навчання і виховання учнів. </w:t>
            </w:r>
          </w:p>
        </w:tc>
      </w:tr>
      <w:tr w:rsidR="00C42141" w:rsidRPr="00C42141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</w:t>
            </w:r>
            <w:r w:rsidRPr="00B947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Н</w:t>
            </w: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-06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Вміти застосовувати базові знання природничих та суспільних наук щодо біології та здоров’я  людини:  об`єктно-предметна  область,  понятійно-термінологічний апарат, теорії і концепції, закони і закономірності, методи дослідження біології і здоров’я людини, знати  </w:t>
            </w: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особливості розвитку сучасної біологічної науки та наук про здоров’я, основні методологічні принципи наукового дослідження, методологічний  і  методичний  інструментарій  проведення  наукових досліджень за спеціалізацією.</w:t>
            </w:r>
          </w:p>
        </w:tc>
      </w:tr>
      <w:tr w:rsidR="00C42141" w:rsidRPr="00B947D6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</w:t>
            </w:r>
            <w:r w:rsidRPr="00B947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-07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Володіти  прийомами  самоосвіти  і  самовдосконалення.  Уміти  проектувати траєкторію професійного росту й особистого розвитку, застосовуючи набуті знання.</w:t>
            </w:r>
          </w:p>
        </w:tc>
      </w:tr>
      <w:tr w:rsidR="00C42141" w:rsidRPr="00B947D6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</w:t>
            </w:r>
            <w:r w:rsidRPr="00B947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Н</w:t>
            </w: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-08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Знати  та  розуміти  основні  терміни,  концепції,  теорії  і  закони  в  галузі біологічних наук і на межі предметних галузей. </w:t>
            </w:r>
          </w:p>
        </w:tc>
      </w:tr>
      <w:tr w:rsidR="00C42141" w:rsidRPr="00C42141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</w:t>
            </w:r>
            <w:r w:rsidRPr="00B947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Н</w:t>
            </w: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-09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Виробляти навички дотримування самостійності під час польових і педагогічних практик та формувати в учнів екологічні цінності й відповідальне ставлення їх до природи, власного здоров’я  та  здоров’я  інших,  повагу  до  культурних  цінностей  і  традицій українського  народу,  дотримуватися  основних  правил  біологічної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етики, біобезпеки,  біозахист</w:t>
            </w: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 знати  основні  підходи  до  оцінки  ризиків  за  умов застосування  новітніх  медико-біологічних  методів,  освітніх  та  оздоровчих технологій.</w:t>
            </w:r>
          </w:p>
        </w:tc>
      </w:tr>
      <w:tr w:rsidR="00C42141" w:rsidRPr="00C42141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</w:t>
            </w:r>
            <w:r w:rsidRPr="00B947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Н</w:t>
            </w: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-12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Вміти демонструвати  знання  будови,  процесів  життєдіяльності  та  функцій  живих організмів,  розуміти  механізми  регуляції  фізіологічних  функцій  для підтримання гомеостазу біологічних систем. </w:t>
            </w:r>
          </w:p>
        </w:tc>
      </w:tr>
      <w:tr w:rsidR="00C42141" w:rsidRPr="00B947D6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</w:t>
            </w:r>
            <w:r w:rsidRPr="00B947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Н</w:t>
            </w: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-13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Знати механізми збереження, реалізації та передачі генетичної інформації та їхнє значення в еволюційних процесах. </w:t>
            </w:r>
          </w:p>
        </w:tc>
      </w:tr>
      <w:tr w:rsidR="00C42141" w:rsidRPr="00B947D6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</w:t>
            </w:r>
            <w:r w:rsidRPr="00B947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Н</w:t>
            </w: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-14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Вміти аналізувати взаємодії живих організмів різних </w:t>
            </w: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рівнів  філогенетичної спорідненості  між  собою,  особливості  впливу  різних  чинників  на  живі організми  та  оцінювати  їхню  роль  у  біосферних  процесах  трансформації речовин і енергії.</w:t>
            </w:r>
          </w:p>
        </w:tc>
      </w:tr>
      <w:tr w:rsidR="00C42141" w:rsidRPr="00C42141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</w:t>
            </w:r>
            <w:r w:rsidRPr="00B947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Н</w:t>
            </w: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-15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Вміти розробляти навчально-методичні матеріали (навчальні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програми, навчально-тематичні плани) на </w:t>
            </w: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основі  освітнього  стандарту  та  типових  програм  з урахуванням виду освітньої установи, застосовувати педагогічні технології на достатньому рівні, знати і вміти надавати професійні консультації в галузі біології та здоров’я  людини,  популяризувати  професійні  знання  та  відстоювати науковий світогляд.</w:t>
            </w:r>
          </w:p>
        </w:tc>
      </w:tr>
      <w:tr w:rsidR="00C42141" w:rsidRPr="00C42141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</w:t>
            </w:r>
            <w:r w:rsidRPr="00B947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Н</w:t>
            </w: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-16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Знати і вміти комбінувати</w:t>
            </w: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педагогічні,  медико-біологічні,  інформаційні  технології для формування здорового способу життя, розвитку здоров’язбережувальних умінь  й  навичок,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розвитку  фізичних  якостей  у представників різних груп населення, самостійно розробляти  методики і технології для </w:t>
            </w: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інтегрального гармонійного розвитку людини.</w:t>
            </w:r>
          </w:p>
        </w:tc>
      </w:tr>
      <w:tr w:rsidR="00C42141" w:rsidRPr="00B947D6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</w:t>
            </w:r>
            <w:r w:rsidRPr="00B947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Н</w:t>
            </w: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-17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Розуміти й знати роль еволюційної ідеї органічного світу. </w:t>
            </w:r>
          </w:p>
        </w:tc>
      </w:tr>
      <w:tr w:rsidR="00C42141" w:rsidRPr="00C42141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ПРН-18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Знати розуміти і уміти характеризувати стратегію сталого розвитку та розкриват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 сутність взаємозв’язків  між довкіллям і людиною; </w:t>
            </w: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знати  провідн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принципи функціонування екосистем, оцінювати вплив екологічних факторів на здоров’я людини. Уміти  прогнозувати  ефективність  та  наслідки  реалізації природоохоронних заходів.</w:t>
            </w:r>
          </w:p>
        </w:tc>
      </w:tr>
      <w:tr w:rsidR="00C42141" w:rsidRPr="00B947D6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ПРН-19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Вміти застосовувати у практичній діяльності методи </w:t>
            </w: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 структурних та функціональних  характеристик  біологічних  систем  на  різних  рівнях організації.</w:t>
            </w:r>
          </w:p>
        </w:tc>
      </w:tr>
      <w:tr w:rsidR="00C42141" w:rsidRPr="00B947D6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ПРН-20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Знати і вміти описувати основні ознаки невідкладних станів та захворювань різних систем організму  людини;  уміти  надавати  першу  допомогу  під  час  морфо-функціональних  порушень  різних  систем  організму  людини  та  променевих уражень  й  уражень  отруйними  речовинами; виявляти  основні  ознаки  різни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 інфекційних  захворювань  та </w:t>
            </w: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демонструвати  здатність  надавати  першу допомогу постраждалим.</w:t>
            </w:r>
          </w:p>
        </w:tc>
      </w:tr>
      <w:tr w:rsidR="00C42141" w:rsidRPr="00B947D6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ПРН-21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Вміти аналізувати інформацію про різноманіття живих організмів.</w:t>
            </w:r>
          </w:p>
        </w:tc>
      </w:tr>
      <w:tr w:rsidR="00C42141" w:rsidRPr="00B947D6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ПРН-22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Знати і вміти поєднувати  навички  самостійної  та  командної  роботи  задля отримання результату  з  акцентом  на  доброчесність,  професійну  сумлінність  та відповідальність за прийняття рішень.</w:t>
            </w:r>
          </w:p>
        </w:tc>
      </w:tr>
      <w:tr w:rsidR="00C42141" w:rsidRPr="00B947D6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</w:t>
            </w:r>
            <w:r w:rsidRPr="00B947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Н</w:t>
            </w: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-24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Розуміти </w:t>
            </w: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знати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ливості навчання різнорідних груп </w:t>
            </w:r>
            <w:r w:rsidRPr="00B947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учнів,  застосовувати диференційований підхід до їх навчання.</w:t>
            </w:r>
          </w:p>
        </w:tc>
      </w:tr>
      <w:tr w:rsidR="00C42141" w:rsidRPr="00B947D6" w:rsidTr="00322074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41" w:rsidRPr="00B947D6" w:rsidRDefault="00C42141" w:rsidP="00322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</w:t>
            </w:r>
            <w:r w:rsidRPr="00B947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-25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41" w:rsidRPr="00B947D6" w:rsidRDefault="00C42141" w:rsidP="00322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Знати та вміти під</w:t>
            </w:r>
            <w:r w:rsidRPr="005866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бирати  міжпредметні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зв’язки  курсів  біології  та </w:t>
            </w:r>
            <w:r w:rsidRPr="005866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основ  здоров’я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базовій середній школі з </w:t>
            </w:r>
            <w:r w:rsidRPr="005866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метою 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рмування в </w:t>
            </w:r>
            <w:r w:rsidRPr="005866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учнів  наукової  компетентності, відповідно до вимог Державного станда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рту загальної середньої освіти.</w:t>
            </w:r>
          </w:p>
        </w:tc>
      </w:tr>
    </w:tbl>
    <w:p w:rsidR="00C42141" w:rsidRPr="0058663E" w:rsidRDefault="00C42141" w:rsidP="00C421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42141" w:rsidRPr="008A79EB" w:rsidRDefault="00C42141" w:rsidP="00C42141">
      <w:pPr>
        <w:widowControl w:val="0"/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  <w:r w:rsidRPr="008A79EB">
        <w:rPr>
          <w:rFonts w:ascii="Times New Roman" w:hAnsi="Times New Roman" w:cs="Times New Roman"/>
          <w:b/>
          <w:sz w:val="24"/>
          <w:szCs w:val="24"/>
          <w:lang w:val="uk-UA"/>
        </w:rPr>
        <w:t>БАЗИ ПРАКТИКИ</w:t>
      </w:r>
    </w:p>
    <w:p w:rsidR="00C42141" w:rsidRPr="008A79EB" w:rsidRDefault="00C42141" w:rsidP="00C42141">
      <w:pPr>
        <w:widowControl w:val="0"/>
        <w:autoSpaceDE w:val="0"/>
        <w:autoSpaceDN w:val="0"/>
        <w:spacing w:after="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A79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42141" w:rsidRDefault="00C42141" w:rsidP="00C421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79EB">
        <w:rPr>
          <w:rFonts w:ascii="Times New Roman" w:hAnsi="Times New Roman" w:cs="Times New Roman"/>
          <w:sz w:val="24"/>
          <w:szCs w:val="24"/>
          <w:lang w:val="uk-UA"/>
        </w:rPr>
        <w:t>Бази</w:t>
      </w:r>
      <w:r w:rsidRPr="008A79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>практики</w:t>
      </w:r>
      <w:r w:rsidRPr="008A79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 xml:space="preserve">визначаються </w:t>
      </w:r>
      <w:r>
        <w:rPr>
          <w:rFonts w:ascii="Times New Roman" w:hAnsi="Times New Roman" w:cs="Times New Roman"/>
          <w:sz w:val="24"/>
          <w:szCs w:val="24"/>
          <w:lang w:val="uk-UA"/>
        </w:rPr>
        <w:t>довгостроковими (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>короткостроковими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 xml:space="preserve"> договорами між університетом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(факультетом)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8A7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загальноосвітніми школами, гімназіями й ліцеями, науковими ліцеями</w:t>
      </w:r>
      <w:r w:rsidRPr="008A79E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Закарпатської області та інших областей,</w:t>
      </w:r>
      <w:r w:rsidRPr="008A79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A7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які мають необхідні умови та відповідне кадрове забезпечення</w:t>
      </w:r>
      <w:r w:rsidRPr="008A79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</w:t>
      </w:r>
      <w:r w:rsidRPr="008A79E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з яких здобувачі вищої освіти навчаються на факультеті. Договори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 xml:space="preserve"> є офіційною підставою для проходження практики. Тривалість дії договорів погоджується договірними сторонами. Здобувачі мають можливість завчасно самостійно пропонувати місце проходження практики за умови підписання договору. Закріплення здобувачів за баз</w:t>
      </w:r>
      <w:r w:rsidRPr="008A79EB">
        <w:rPr>
          <w:rFonts w:ascii="Times New Roman" w:hAnsi="Times New Roman" w:cs="Times New Roman"/>
          <w:sz w:val="24"/>
          <w:szCs w:val="24"/>
        </w:rPr>
        <w:t>ами практики та призначення керівників від кафедр оформляються наказом ректора університету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 xml:space="preserve"> (денна форма навчання) та розпорядженням декана факультету (заочна форма навчання)</w:t>
      </w:r>
      <w:r w:rsidRPr="008A79E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C42141" w:rsidRDefault="00C42141" w:rsidP="00C421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79EB">
        <w:rPr>
          <w:rFonts w:ascii="Times New Roman" w:hAnsi="Times New Roman" w:cs="Times New Roman"/>
          <w:bCs/>
          <w:sz w:val="24"/>
          <w:szCs w:val="24"/>
          <w:lang w:val="uk-UA"/>
        </w:rPr>
        <w:t>Зміст діяльності студентів в період практики для кожного студента визначений програмою, планами навчального закладу, вчителів-предметників та класних керівників і має бути максимально наближена до змісту реальної професійної діяльності вчителя</w:t>
      </w:r>
    </w:p>
    <w:p w:rsidR="00C42141" w:rsidRDefault="00C42141" w:rsidP="00C421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2141" w:rsidRPr="00F675E2" w:rsidRDefault="00C42141" w:rsidP="00C42141">
      <w:pPr>
        <w:widowControl w:val="0"/>
        <w:autoSpaceDE w:val="0"/>
        <w:autoSpaceDN w:val="0"/>
        <w:spacing w:after="0" w:line="240" w:lineRule="auto"/>
        <w:ind w:right="-1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6. </w:t>
      </w:r>
      <w:r w:rsidRPr="00F675E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ІНДИВІДУАЛЬНІ ЗАВДАННЯ ДЛЯ ПРОХОДЖЕННЯ ПЕДАГОГІЧНОЇ ПРАКТИКИ З БІОЛОГІЇ</w:t>
      </w:r>
    </w:p>
    <w:p w:rsidR="00C42141" w:rsidRPr="00F675E2" w:rsidRDefault="00C42141" w:rsidP="00C42141">
      <w:pPr>
        <w:widowControl w:val="0"/>
        <w:autoSpaceDE w:val="0"/>
        <w:autoSpaceDN w:val="0"/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42141" w:rsidRDefault="00C42141" w:rsidP="00C42141">
      <w:pPr>
        <w:widowControl w:val="0"/>
        <w:autoSpaceDE w:val="0"/>
        <w:autoSpaceDN w:val="0"/>
        <w:spacing w:after="0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75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Нижче представлені орієнтовні індивідуальні завдання студентів на період педагогічної практики, подальша (при необхідності) деталізація та доповнення яких проходить безпосередньо при проведенні інструктивної наради на факультеті та у навчальному закладі (базі) практики.</w:t>
      </w:r>
    </w:p>
    <w:p w:rsidR="00C42141" w:rsidRPr="009A5259" w:rsidRDefault="00C42141" w:rsidP="00C42141">
      <w:pPr>
        <w:widowControl w:val="0"/>
        <w:autoSpaceDE w:val="0"/>
        <w:autoSpaceDN w:val="0"/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Індивідуальні завдання педпрактики:</w:t>
      </w:r>
    </w:p>
    <w:p w:rsidR="00C42141" w:rsidRPr="00F86223" w:rsidRDefault="00C42141" w:rsidP="00C42141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86223">
        <w:rPr>
          <w:rFonts w:ascii="Times New Roman" w:hAnsi="Times New Roman"/>
          <w:sz w:val="24"/>
          <w:szCs w:val="24"/>
          <w:lang w:val="uk-UA"/>
        </w:rPr>
        <w:t>Ознайомлення з правилами внутрішнього розпорядку,</w:t>
      </w:r>
      <w:r w:rsidRPr="00F86223">
        <w:rPr>
          <w:rFonts w:ascii="Times New Roman" w:hAnsi="Times New Roman"/>
          <w:sz w:val="24"/>
          <w:szCs w:val="24"/>
        </w:rPr>
        <w:t xml:space="preserve"> </w:t>
      </w:r>
      <w:r w:rsidRPr="00F86223">
        <w:rPr>
          <w:rFonts w:ascii="Times New Roman" w:hAnsi="Times New Roman"/>
          <w:sz w:val="24"/>
          <w:szCs w:val="24"/>
          <w:lang w:val="uk-UA"/>
        </w:rPr>
        <w:t>матеріально-технічним забезпеченням школи.</w:t>
      </w:r>
    </w:p>
    <w:p w:rsidR="00C42141" w:rsidRPr="00F86223" w:rsidRDefault="00C42141" w:rsidP="00C42141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86223">
        <w:rPr>
          <w:rFonts w:ascii="Times New Roman" w:hAnsi="Times New Roman"/>
          <w:sz w:val="24"/>
          <w:szCs w:val="24"/>
          <w:lang w:val="uk-UA"/>
        </w:rPr>
        <w:t>Комплексне вивчення документації школи, вчителів та класних керівників</w:t>
      </w:r>
      <w:r w:rsidRPr="00F86223">
        <w:rPr>
          <w:rFonts w:ascii="Times New Roman" w:hAnsi="Times New Roman"/>
          <w:sz w:val="24"/>
          <w:szCs w:val="24"/>
        </w:rPr>
        <w:t xml:space="preserve"> </w:t>
      </w:r>
      <w:r w:rsidRPr="00F86223">
        <w:rPr>
          <w:rFonts w:ascii="Times New Roman" w:hAnsi="Times New Roman"/>
          <w:sz w:val="24"/>
          <w:szCs w:val="24"/>
          <w:lang w:val="uk-UA"/>
        </w:rPr>
        <w:t>і їх аналіз.</w:t>
      </w:r>
    </w:p>
    <w:p w:rsidR="00C42141" w:rsidRPr="00407BB1" w:rsidRDefault="00C42141" w:rsidP="00C42141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CA4D15">
        <w:rPr>
          <w:rFonts w:ascii="Times New Roman" w:hAnsi="Times New Roman"/>
          <w:b/>
          <w:sz w:val="24"/>
          <w:szCs w:val="24"/>
          <w:lang w:val="uk-UA"/>
        </w:rPr>
        <w:t>Відвідування системи занять не менше 20</w:t>
      </w:r>
      <w:r w:rsidRPr="00407BB1">
        <w:rPr>
          <w:rFonts w:ascii="Times New Roman" w:hAnsi="Times New Roman"/>
          <w:sz w:val="24"/>
          <w:szCs w:val="24"/>
          <w:lang w:val="uk-UA"/>
        </w:rPr>
        <w:t xml:space="preserve"> з відображенням спостережень у щоденнику (робочий зошит) та </w:t>
      </w:r>
      <w:r w:rsidRPr="00CA4D15">
        <w:rPr>
          <w:rFonts w:ascii="Times New Roman" w:hAnsi="Times New Roman"/>
          <w:b/>
          <w:sz w:val="24"/>
          <w:szCs w:val="24"/>
          <w:lang w:val="uk-UA"/>
        </w:rPr>
        <w:t>4 позаурочних або позакласних заходів</w:t>
      </w:r>
      <w:r w:rsidRPr="00407B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A4D15">
        <w:rPr>
          <w:rFonts w:ascii="Times New Roman" w:hAnsi="Times New Roman"/>
          <w:b/>
          <w:sz w:val="24"/>
          <w:szCs w:val="24"/>
          <w:lang w:val="uk-UA"/>
        </w:rPr>
        <w:t>студентів-практикантів</w:t>
      </w:r>
      <w:r w:rsidRPr="00407BB1">
        <w:rPr>
          <w:rFonts w:ascii="Times New Roman" w:hAnsi="Times New Roman"/>
          <w:sz w:val="24"/>
          <w:szCs w:val="24"/>
          <w:lang w:val="uk-UA"/>
        </w:rPr>
        <w:t xml:space="preserve"> й </w:t>
      </w:r>
      <w:r w:rsidRPr="00CA4D15">
        <w:rPr>
          <w:rFonts w:ascii="Times New Roman" w:hAnsi="Times New Roman"/>
          <w:b/>
          <w:sz w:val="24"/>
          <w:szCs w:val="24"/>
          <w:lang w:val="uk-UA"/>
        </w:rPr>
        <w:t>4 інші заходи вчителів біології та основ здоров’я</w:t>
      </w:r>
      <w:r w:rsidRPr="00407BB1">
        <w:rPr>
          <w:rFonts w:ascii="Times New Roman" w:hAnsi="Times New Roman"/>
          <w:sz w:val="24"/>
          <w:szCs w:val="24"/>
          <w:lang w:val="uk-UA"/>
        </w:rPr>
        <w:t xml:space="preserve"> з послідуючим психолого-педагогічним та науково-методичним </w:t>
      </w:r>
      <w:r w:rsidRPr="00CA4D15">
        <w:rPr>
          <w:rFonts w:ascii="Times New Roman" w:hAnsi="Times New Roman"/>
          <w:b/>
          <w:sz w:val="24"/>
          <w:szCs w:val="24"/>
          <w:lang w:val="uk-UA"/>
        </w:rPr>
        <w:t>аналізом 4 занять.</w:t>
      </w:r>
    </w:p>
    <w:p w:rsidR="00C42141" w:rsidRDefault="00C42141" w:rsidP="00C42141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407BB1">
        <w:rPr>
          <w:rFonts w:ascii="Times New Roman" w:hAnsi="Times New Roman"/>
          <w:sz w:val="24"/>
          <w:szCs w:val="24"/>
        </w:rPr>
        <w:t xml:space="preserve">Відвідування та аналіз </w:t>
      </w:r>
      <w:r>
        <w:rPr>
          <w:rFonts w:ascii="Times New Roman" w:hAnsi="Times New Roman"/>
          <w:sz w:val="24"/>
          <w:szCs w:val="24"/>
          <w:lang w:val="uk-UA"/>
        </w:rPr>
        <w:t xml:space="preserve">системи </w:t>
      </w:r>
      <w:r>
        <w:rPr>
          <w:rFonts w:ascii="Times New Roman" w:hAnsi="Times New Roman"/>
          <w:sz w:val="24"/>
          <w:szCs w:val="24"/>
        </w:rPr>
        <w:t xml:space="preserve">занять </w:t>
      </w:r>
      <w:r w:rsidRPr="00407BB1">
        <w:rPr>
          <w:rFonts w:ascii="Times New Roman" w:hAnsi="Times New Roman"/>
          <w:sz w:val="24"/>
          <w:szCs w:val="24"/>
        </w:rPr>
        <w:t xml:space="preserve">з інших предметів у закріпленому класі в якості </w:t>
      </w:r>
      <w:r>
        <w:rPr>
          <w:rFonts w:ascii="Times New Roman" w:hAnsi="Times New Roman"/>
          <w:sz w:val="24"/>
          <w:szCs w:val="24"/>
        </w:rPr>
        <w:t>класного керівника</w:t>
      </w:r>
      <w:r w:rsidRPr="00407BB1">
        <w:rPr>
          <w:rFonts w:ascii="Times New Roman" w:hAnsi="Times New Roman"/>
          <w:sz w:val="24"/>
          <w:szCs w:val="24"/>
        </w:rPr>
        <w:t xml:space="preserve"> (не менше 10 уроків)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42141" w:rsidRDefault="00C42141" w:rsidP="00C42141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Pr="00074AA4">
        <w:rPr>
          <w:rFonts w:ascii="Times New Roman" w:hAnsi="Times New Roman"/>
          <w:b/>
          <w:sz w:val="24"/>
          <w:szCs w:val="24"/>
          <w:lang w:val="uk-UA"/>
        </w:rPr>
        <w:t>роведення</w:t>
      </w:r>
      <w:r w:rsidRPr="00407B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74AA4">
        <w:rPr>
          <w:rFonts w:ascii="Times New Roman" w:hAnsi="Times New Roman"/>
          <w:b/>
          <w:sz w:val="24"/>
          <w:szCs w:val="24"/>
          <w:lang w:val="uk-UA"/>
        </w:rPr>
        <w:t>20 пробних занять</w:t>
      </w:r>
      <w:r w:rsidRPr="00407BB1">
        <w:rPr>
          <w:rFonts w:ascii="Times New Roman" w:hAnsi="Times New Roman"/>
          <w:sz w:val="24"/>
          <w:szCs w:val="24"/>
          <w:lang w:val="uk-UA"/>
        </w:rPr>
        <w:t xml:space="preserve"> з біології </w:t>
      </w:r>
      <w:r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Pr="00407BB1">
        <w:rPr>
          <w:rFonts w:ascii="Times New Roman" w:hAnsi="Times New Roman"/>
          <w:sz w:val="24"/>
          <w:szCs w:val="24"/>
          <w:lang w:val="uk-UA"/>
        </w:rPr>
        <w:t xml:space="preserve">основ здоров’я, з яких </w:t>
      </w: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Pr="00074AA4">
        <w:rPr>
          <w:rFonts w:ascii="Times New Roman" w:hAnsi="Times New Roman"/>
          <w:b/>
          <w:sz w:val="24"/>
          <w:szCs w:val="24"/>
          <w:lang w:val="uk-UA"/>
        </w:rPr>
        <w:t xml:space="preserve"> залікові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42141" w:rsidRDefault="00C42141" w:rsidP="00C42141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Готувати</w:t>
      </w:r>
      <w:r w:rsidRPr="00997BB2">
        <w:rPr>
          <w:rFonts w:ascii="Times New Roman" w:hAnsi="Times New Roman"/>
          <w:sz w:val="24"/>
          <w:szCs w:val="24"/>
          <w:lang w:val="uk-UA"/>
        </w:rPr>
        <w:t xml:space="preserve"> наочні засоби навчання та роздатковий дидактичний матеріал, мультимедійні презентації із використанням сучасних методів навчання, ТЗН, інноваційних освітніх технологій, консультацій та додаткових занять з конкретного предмету. Перевіряти учнівські зошити, проводити консультації та додаткові </w:t>
      </w:r>
      <w:r>
        <w:rPr>
          <w:rFonts w:ascii="Times New Roman" w:hAnsi="Times New Roman"/>
          <w:sz w:val="24"/>
          <w:szCs w:val="24"/>
          <w:lang w:val="uk-UA"/>
        </w:rPr>
        <w:t>заняття з конкретного предмету.</w:t>
      </w:r>
    </w:p>
    <w:p w:rsidR="00C42141" w:rsidRPr="00F20E0E" w:rsidRDefault="00C42141" w:rsidP="00C42141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20E0E">
        <w:rPr>
          <w:rFonts w:ascii="Times New Roman" w:hAnsi="Times New Roman"/>
          <w:sz w:val="24"/>
          <w:szCs w:val="24"/>
          <w:lang w:val="uk-UA"/>
        </w:rPr>
        <w:t xml:space="preserve">Планувати та проводити навчально-виховну роботу з біології та основ здоров’я: позаурочну - заняття в кутку живої природи, на навчально-дослідній земельній ділянці, в кабінеті біології </w:t>
      </w:r>
      <w:r>
        <w:rPr>
          <w:rFonts w:ascii="Times New Roman" w:hAnsi="Times New Roman"/>
          <w:sz w:val="24"/>
          <w:szCs w:val="24"/>
          <w:lang w:val="uk-UA"/>
        </w:rPr>
        <w:t>здоров’я людини; позакласну роботу - індивідуальні заходи</w:t>
      </w:r>
      <w:r w:rsidRPr="00F20E0E">
        <w:rPr>
          <w:rFonts w:ascii="Times New Roman" w:hAnsi="Times New Roman"/>
          <w:sz w:val="24"/>
          <w:szCs w:val="24"/>
          <w:lang w:val="uk-UA"/>
        </w:rPr>
        <w:t xml:space="preserve">, групові </w:t>
      </w:r>
      <w:r w:rsidRPr="00F20E0E">
        <w:rPr>
          <w:rFonts w:ascii="Times New Roman" w:hAnsi="Times New Roman"/>
          <w:sz w:val="24"/>
          <w:szCs w:val="24"/>
          <w:lang w:val="uk-UA"/>
        </w:rPr>
        <w:lastRenderedPageBreak/>
        <w:t xml:space="preserve">(заняття гуртка, факультативного заняття), масові (предметні тижні біології, здоров’я людини, </w:t>
      </w:r>
      <w:r>
        <w:rPr>
          <w:rFonts w:ascii="Times New Roman" w:hAnsi="Times New Roman"/>
          <w:sz w:val="24"/>
          <w:szCs w:val="24"/>
          <w:lang w:val="uk-UA"/>
        </w:rPr>
        <w:t>екології, свято урожаю та інше)</w:t>
      </w:r>
      <w:r w:rsidRPr="00F20E0E">
        <w:rPr>
          <w:rFonts w:ascii="Times New Roman" w:hAnsi="Times New Roman"/>
          <w:sz w:val="24"/>
          <w:szCs w:val="24"/>
          <w:lang w:val="uk-UA"/>
        </w:rPr>
        <w:t xml:space="preserve"> та складати власні сценарії проведення позакласн</w:t>
      </w:r>
      <w:r>
        <w:rPr>
          <w:rFonts w:ascii="Times New Roman" w:hAnsi="Times New Roman"/>
          <w:sz w:val="24"/>
          <w:szCs w:val="24"/>
          <w:lang w:val="uk-UA"/>
        </w:rPr>
        <w:t xml:space="preserve">их  заходів, </w:t>
      </w:r>
      <w:r w:rsidRPr="00F20E0E">
        <w:rPr>
          <w:rFonts w:ascii="Times New Roman" w:hAnsi="Times New Roman"/>
          <w:color w:val="000000"/>
          <w:sz w:val="24"/>
          <w:szCs w:val="24"/>
          <w:lang w:val="uk-UA" w:eastAsia="uk-UA"/>
        </w:rPr>
        <w:t>виконувати інноваційні завдання та формулювати висновки за їх результатами.</w:t>
      </w:r>
    </w:p>
    <w:p w:rsidR="00C42141" w:rsidRPr="00997BB2" w:rsidRDefault="00C42141" w:rsidP="00C42141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97BB2">
        <w:rPr>
          <w:rFonts w:ascii="Times New Roman" w:hAnsi="Times New Roman"/>
          <w:sz w:val="24"/>
          <w:szCs w:val="24"/>
          <w:lang w:val="uk-UA"/>
        </w:rPr>
        <w:t>П</w:t>
      </w:r>
      <w:r>
        <w:rPr>
          <w:rFonts w:ascii="Times New Roman" w:hAnsi="Times New Roman"/>
          <w:sz w:val="24"/>
          <w:szCs w:val="24"/>
          <w:lang w:val="uk-UA"/>
        </w:rPr>
        <w:t>ровести та розробити розгорнуті</w:t>
      </w:r>
      <w:r w:rsidRPr="00997BB2">
        <w:rPr>
          <w:rFonts w:ascii="Times New Roman" w:hAnsi="Times New Roman"/>
          <w:sz w:val="24"/>
          <w:szCs w:val="24"/>
          <w:lang w:val="uk-UA"/>
        </w:rPr>
        <w:t xml:space="preserve"> план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997BB2">
        <w:rPr>
          <w:rFonts w:ascii="Times New Roman" w:hAnsi="Times New Roman"/>
          <w:sz w:val="24"/>
          <w:szCs w:val="24"/>
          <w:lang w:val="uk-UA"/>
        </w:rPr>
        <w:t xml:space="preserve"> конспект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997B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7BB2">
        <w:rPr>
          <w:rFonts w:ascii="Times New Roman" w:hAnsi="Times New Roman"/>
          <w:b/>
          <w:sz w:val="24"/>
          <w:szCs w:val="24"/>
          <w:lang w:val="uk-UA"/>
        </w:rPr>
        <w:t>4 позакласних заходів з біології та</w:t>
      </w:r>
      <w:r w:rsidRPr="00997BB2">
        <w:rPr>
          <w:lang w:val="uk-UA"/>
        </w:rPr>
        <w:t xml:space="preserve"> </w:t>
      </w:r>
      <w:r w:rsidRPr="00997BB2">
        <w:rPr>
          <w:rFonts w:ascii="Times New Roman" w:hAnsi="Times New Roman"/>
          <w:b/>
          <w:sz w:val="24"/>
          <w:szCs w:val="24"/>
          <w:lang w:val="uk-UA"/>
        </w:rPr>
        <w:t>основ здоров’я.</w:t>
      </w:r>
      <w:r w:rsidRPr="00997BB2">
        <w:t xml:space="preserve"> </w:t>
      </w:r>
    </w:p>
    <w:p w:rsidR="00C42141" w:rsidRDefault="00C42141" w:rsidP="00C42141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97BB2">
        <w:rPr>
          <w:rFonts w:ascii="Times New Roman" w:hAnsi="Times New Roman"/>
          <w:sz w:val="24"/>
          <w:szCs w:val="24"/>
          <w:lang w:val="uk-UA"/>
        </w:rPr>
        <w:t xml:space="preserve">Виконати індивідуальне науково-дослідне практичне завдання. </w:t>
      </w:r>
      <w:r>
        <w:rPr>
          <w:rFonts w:ascii="Times New Roman" w:hAnsi="Times New Roman"/>
          <w:sz w:val="24"/>
          <w:szCs w:val="24"/>
          <w:lang w:val="uk-UA"/>
        </w:rPr>
        <w:t xml:space="preserve">Провести наукові спостереження та дослідження, проаналізувати й узагальнити </w:t>
      </w:r>
      <w:r w:rsidRPr="00997BB2">
        <w:rPr>
          <w:rFonts w:ascii="Times New Roman" w:hAnsi="Times New Roman"/>
          <w:sz w:val="24"/>
          <w:szCs w:val="24"/>
          <w:lang w:val="uk-UA"/>
        </w:rPr>
        <w:t>відповідно до тематики кваліфікаційної роботи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42141" w:rsidRPr="00572703" w:rsidRDefault="00C42141" w:rsidP="00C42141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572703">
        <w:rPr>
          <w:rFonts w:ascii="Times New Roman" w:hAnsi="Times New Roman"/>
          <w:sz w:val="24"/>
          <w:szCs w:val="24"/>
          <w:lang w:val="uk-UA"/>
        </w:rPr>
        <w:t xml:space="preserve">Вивчити </w:t>
      </w:r>
      <w:r w:rsidRPr="00572703">
        <w:rPr>
          <w:rFonts w:ascii="Times New Roman" w:hAnsi="Times New Roman"/>
          <w:sz w:val="24"/>
          <w:szCs w:val="24"/>
        </w:rPr>
        <w:t>досвід науково-методичної роботи вчителів біології та основ здоров’я бази практики.</w:t>
      </w:r>
      <w:r w:rsidRPr="0057270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42141" w:rsidRPr="004951E1" w:rsidRDefault="00C42141" w:rsidP="00C42141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4951E1">
        <w:rPr>
          <w:rFonts w:ascii="Times New Roman" w:hAnsi="Times New Roman"/>
          <w:sz w:val="24"/>
          <w:szCs w:val="24"/>
          <w:lang w:val="uk-UA"/>
        </w:rPr>
        <w:t>Відвідувати виховні заняття та приймати участь у поточній роботі класного керівника, проводити виховну роботу як класний керівник, використовувати методи вивчення класного колективу й вивчити та узагальнити досвід роботи класного керівника</w:t>
      </w:r>
      <w:r w:rsidRPr="004951E1">
        <w:rPr>
          <w:rFonts w:ascii="Times New Roman" w:hAnsi="Times New Roman"/>
          <w:color w:val="404040"/>
          <w:sz w:val="24"/>
          <w:szCs w:val="24"/>
          <w:lang w:val="uk-UA"/>
        </w:rPr>
        <w:t xml:space="preserve"> вивчення рівня вихованості учнів (стан дисципліни, індивідуальні якості, рівень активності тощо); розробка плану-графіка проведення виховних заходів на період практики; підготовка та проведення окремих виховних занять, що забезпечують єдність морального, трудового, економічного правового, екологічного, естетичного, фізичного виховання учнів; робота з батьками (відвідування учнів вдома, індивідуальні бесіди з батьками, виступи на батьківських зборах та ін.).</w:t>
      </w:r>
    </w:p>
    <w:p w:rsidR="00C42141" w:rsidRDefault="00C42141" w:rsidP="00C42141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EB130A">
        <w:rPr>
          <w:rFonts w:ascii="Times New Roman" w:hAnsi="Times New Roman"/>
          <w:sz w:val="24"/>
          <w:szCs w:val="24"/>
          <w:lang w:val="uk-UA"/>
        </w:rPr>
        <w:t xml:space="preserve">Організувати та провести </w:t>
      </w: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Pr="00EB130A">
        <w:rPr>
          <w:rFonts w:ascii="Times New Roman" w:hAnsi="Times New Roman"/>
          <w:b/>
          <w:sz w:val="24"/>
          <w:szCs w:val="24"/>
          <w:lang w:val="uk-UA"/>
        </w:rPr>
        <w:t xml:space="preserve"> виховні заняття</w:t>
      </w:r>
      <w:r w:rsidRPr="00EB130A">
        <w:rPr>
          <w:rFonts w:ascii="Times New Roman" w:hAnsi="Times New Roman"/>
          <w:sz w:val="24"/>
          <w:szCs w:val="24"/>
          <w:lang w:val="uk-UA"/>
        </w:rPr>
        <w:t xml:space="preserve"> з класом згідно з планом роботи класного керівника</w:t>
      </w:r>
      <w:r>
        <w:rPr>
          <w:rFonts w:ascii="Times New Roman" w:hAnsi="Times New Roman"/>
          <w:sz w:val="24"/>
          <w:szCs w:val="24"/>
          <w:lang w:val="uk-UA"/>
        </w:rPr>
        <w:t xml:space="preserve"> та розробити сценарії проведення виховних занять</w:t>
      </w:r>
      <w:r w:rsidRPr="00EB130A">
        <w:rPr>
          <w:rFonts w:ascii="Times New Roman" w:hAnsi="Times New Roman"/>
          <w:sz w:val="24"/>
          <w:szCs w:val="24"/>
          <w:lang w:val="uk-UA"/>
        </w:rPr>
        <w:t>.</w:t>
      </w:r>
    </w:p>
    <w:p w:rsidR="00C42141" w:rsidRPr="007F39F6" w:rsidRDefault="00C42141" w:rsidP="00C42141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7F39F6">
        <w:rPr>
          <w:rFonts w:ascii="Times New Roman" w:hAnsi="Times New Roman"/>
          <w:sz w:val="24"/>
          <w:szCs w:val="24"/>
          <w:lang w:val="uk-UA"/>
        </w:rPr>
        <w:t xml:space="preserve">Здійснювати діагностику навчальних досягнень.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Складати комп’ютерні</w:t>
      </w:r>
      <w:r w:rsidRPr="009A52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програм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9A52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вчання та контролю знань учнів </w:t>
      </w:r>
      <w:r w:rsidRPr="009A52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окремих тем шкільного курсу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7F39F6">
        <w:rPr>
          <w:rFonts w:ascii="Times New Roman" w:hAnsi="Times New Roman"/>
          <w:sz w:val="24"/>
          <w:szCs w:val="24"/>
          <w:lang w:val="uk-UA"/>
        </w:rPr>
        <w:t xml:space="preserve"> Контролювати та оцінювати навчальні досягнення, уміння і навички учнів у відповідності згідно нормативних документів.</w:t>
      </w:r>
    </w:p>
    <w:p w:rsidR="00C42141" w:rsidRDefault="00C42141" w:rsidP="00C42141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A79EB">
        <w:rPr>
          <w:rFonts w:ascii="Times New Roman" w:hAnsi="Times New Roman"/>
          <w:sz w:val="24"/>
          <w:szCs w:val="24"/>
        </w:rPr>
        <w:t xml:space="preserve">Проводити індивідуальну роботу з обдарованими учнями, коригуючи роботу з педагогічно-занедбаними. Перевіряти щоденники учнів. Надавати допомогу класному керівникові в роботі з батьками. </w:t>
      </w:r>
    </w:p>
    <w:p w:rsidR="00C42141" w:rsidRPr="00BB0E88" w:rsidRDefault="00C42141" w:rsidP="00C42141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B0E88">
        <w:rPr>
          <w:rFonts w:ascii="Times New Roman" w:hAnsi="Times New Roman"/>
          <w:sz w:val="24"/>
          <w:szCs w:val="24"/>
        </w:rPr>
        <w:t>Систематично аналіз</w:t>
      </w:r>
      <w:r w:rsidRPr="00BB0E88">
        <w:rPr>
          <w:rFonts w:ascii="Times New Roman" w:hAnsi="Times New Roman"/>
          <w:sz w:val="24"/>
          <w:szCs w:val="24"/>
          <w:lang w:val="uk-UA"/>
        </w:rPr>
        <w:t>увати</w:t>
      </w:r>
      <w:r w:rsidRPr="00BB0E88">
        <w:rPr>
          <w:rFonts w:ascii="Times New Roman" w:hAnsi="Times New Roman"/>
          <w:sz w:val="24"/>
          <w:szCs w:val="24"/>
        </w:rPr>
        <w:t xml:space="preserve"> свою практичну діяльність та досвід навчально-виховної роботи </w:t>
      </w:r>
      <w:r w:rsidRPr="00BB0E88">
        <w:rPr>
          <w:rFonts w:ascii="Times New Roman" w:hAnsi="Times New Roman"/>
          <w:sz w:val="24"/>
          <w:szCs w:val="24"/>
          <w:lang w:val="uk-UA"/>
        </w:rPr>
        <w:t xml:space="preserve">вчителів, класних керівників </w:t>
      </w:r>
      <w:r w:rsidRPr="00BB0E88">
        <w:rPr>
          <w:rFonts w:ascii="Times New Roman" w:hAnsi="Times New Roman"/>
          <w:sz w:val="24"/>
          <w:szCs w:val="24"/>
        </w:rPr>
        <w:t>школи, вести щоденник</w:t>
      </w:r>
      <w:r w:rsidRPr="00BB0E88">
        <w:rPr>
          <w:rFonts w:ascii="Times New Roman" w:hAnsi="Times New Roman"/>
          <w:sz w:val="24"/>
          <w:szCs w:val="24"/>
          <w:lang w:val="uk-UA"/>
        </w:rPr>
        <w:t xml:space="preserve"> (робочий зошит)</w:t>
      </w:r>
      <w:r>
        <w:rPr>
          <w:rFonts w:ascii="Times New Roman" w:hAnsi="Times New Roman"/>
          <w:sz w:val="24"/>
          <w:szCs w:val="24"/>
          <w:lang w:val="uk-UA"/>
        </w:rPr>
        <w:t>, 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ідбирати та виготовляти дидактичний матеріал, наочні посібники</w:t>
      </w:r>
      <w:r w:rsidRPr="009A52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допомога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</w:t>
      </w:r>
      <w:r w:rsidRPr="009A52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вчителям біології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здоров</w:t>
      </w:r>
      <w:r w:rsidRPr="00BB0E8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людини в обладнанні кабінетів</w:t>
      </w:r>
      <w:r w:rsidRPr="00BB0E88">
        <w:rPr>
          <w:rFonts w:ascii="Times New Roman" w:hAnsi="Times New Roman"/>
          <w:sz w:val="24"/>
          <w:szCs w:val="24"/>
        </w:rPr>
        <w:t>.</w:t>
      </w:r>
    </w:p>
    <w:p w:rsidR="00C42141" w:rsidRPr="00BB0E88" w:rsidRDefault="00C42141" w:rsidP="00C42141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Систематично проводити індивідуальну роботу з обдаровани</w:t>
      </w:r>
      <w:r w:rsidRPr="00BB0E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 учнями, консультування учнів, які займаються науковою роботою в Малій академії.</w:t>
      </w:r>
    </w:p>
    <w:p w:rsidR="00C42141" w:rsidRPr="007F39F6" w:rsidRDefault="00C42141" w:rsidP="00C42141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A79EB">
        <w:rPr>
          <w:rFonts w:ascii="Times New Roman" w:hAnsi="Times New Roman"/>
          <w:sz w:val="24"/>
          <w:szCs w:val="24"/>
          <w:lang w:val="uk-UA"/>
        </w:rPr>
        <w:t>Ретельно дотримуватись правил з охорони праці як в навчальному закладі так і поза його межами.</w:t>
      </w:r>
    </w:p>
    <w:p w:rsidR="00C42141" w:rsidRDefault="00C42141" w:rsidP="00C421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2141" w:rsidRPr="00BB0E88" w:rsidRDefault="00C42141" w:rsidP="00C42141">
      <w:pPr>
        <w:widowControl w:val="0"/>
        <w:autoSpaceDE w:val="0"/>
        <w:autoSpaceDN w:val="0"/>
        <w:spacing w:after="0" w:line="240" w:lineRule="auto"/>
        <w:ind w:left="360"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7. </w:t>
      </w:r>
      <w:r w:rsidRPr="00BB0E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</w:t>
      </w:r>
      <w:r w:rsidRPr="00BB0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РІЄНТОВНЕ КАЛЕНДАРНЕ ПЛАНУВАННЯ НА ПЕРІОД ПР</w:t>
      </w:r>
      <w:r w:rsidRPr="00BB0E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ОХО</w:t>
      </w:r>
      <w:r w:rsidRPr="00BB0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BB0E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Ж</w:t>
      </w:r>
      <w:r w:rsidRPr="00BB0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ЕННЯ </w:t>
      </w:r>
      <w:r w:rsidRPr="00BB0E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ПРАКТИКИ </w:t>
      </w:r>
    </w:p>
    <w:p w:rsidR="00C42141" w:rsidRPr="00BD2350" w:rsidRDefault="00C42141" w:rsidP="00C4214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</w:t>
      </w:r>
      <w:r w:rsidRPr="00916F5D">
        <w:rPr>
          <w:rFonts w:ascii="Times New Roman" w:hAnsi="Times New Roman" w:cs="Times New Roman"/>
          <w:b/>
          <w:sz w:val="24"/>
          <w:szCs w:val="24"/>
        </w:rPr>
        <w:t>7-</w:t>
      </w:r>
      <w:r w:rsidRPr="00BD2350">
        <w:rPr>
          <w:rFonts w:ascii="Times New Roman" w:hAnsi="Times New Roman" w:cs="Times New Roman"/>
          <w:b/>
          <w:sz w:val="24"/>
          <w:szCs w:val="24"/>
          <w:lang w:val="uk-UA"/>
        </w:rPr>
        <w:t>Й СЕМЕСТР</w:t>
      </w:r>
    </w:p>
    <w:p w:rsidR="00C42141" w:rsidRPr="00BD2350" w:rsidRDefault="00C42141" w:rsidP="00C42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BD2350">
        <w:rPr>
          <w:rFonts w:ascii="Times New Roman" w:hAnsi="Times New Roman" w:cs="Times New Roman"/>
          <w:b/>
          <w:sz w:val="24"/>
          <w:szCs w:val="24"/>
          <w:lang w:val="uk-UA"/>
        </w:rPr>
        <w:t>Перший етап практики.</w:t>
      </w:r>
    </w:p>
    <w:p w:rsidR="00C42141" w:rsidRDefault="00C42141" w:rsidP="00C421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І. Організація педагогічної практики</w:t>
      </w:r>
    </w:p>
    <w:p w:rsidR="00C42141" w:rsidRPr="00A00D69" w:rsidRDefault="00C42141" w:rsidP="00C421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74F5E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1. Інструктивна нарада з питань проходження педагогічної практики.</w:t>
      </w:r>
    </w:p>
    <w:p w:rsidR="00C42141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</w:pPr>
      <w:r w:rsidRPr="00B74F5E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 xml:space="preserve">2. Ознайомлення студентів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і</w:t>
      </w:r>
      <w:r w:rsidRPr="00B74F5E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з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:</w:t>
      </w:r>
    </w:p>
    <w:p w:rsidR="00C42141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 xml:space="preserve">- </w:t>
      </w:r>
      <w:r w:rsidRPr="00B74F5E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наказом про про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ходження педагогічної практики;</w:t>
      </w:r>
    </w:p>
    <w:p w:rsidR="00C42141" w:rsidRPr="00B74F5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положенням про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практику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;</w:t>
      </w:r>
    </w:p>
    <w:p w:rsidR="00C42141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- робочою програмою;</w:t>
      </w:r>
    </w:p>
    <w:p w:rsidR="00C42141" w:rsidRPr="00972065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A00D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інструкцією з питань охорони праці 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техніки безпеки при проходженні</w:t>
      </w:r>
      <w:r w:rsidRPr="00A00D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практики.</w:t>
      </w:r>
    </w:p>
    <w:p w:rsidR="00C42141" w:rsidRPr="00B74F5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3</w:t>
      </w:r>
      <w:r w:rsidRPr="00B74F5E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. Отримання документації.</w:t>
      </w:r>
    </w:p>
    <w:p w:rsidR="00C42141" w:rsidRPr="00F86223" w:rsidRDefault="00C42141" w:rsidP="00C421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63665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4. Прибуття в навчальні заклади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, к</w:t>
      </w:r>
      <w:r w:rsidRPr="00F86223">
        <w:rPr>
          <w:rFonts w:ascii="Times New Roman" w:hAnsi="Times New Roman"/>
          <w:sz w:val="24"/>
          <w:szCs w:val="24"/>
          <w:lang w:val="uk-UA"/>
        </w:rPr>
        <w:t>омплексне вивчення документації школи, вчителів та класних керівників</w:t>
      </w:r>
      <w:r w:rsidRPr="00F86223">
        <w:rPr>
          <w:rFonts w:ascii="Times New Roman" w:hAnsi="Times New Roman"/>
          <w:sz w:val="24"/>
          <w:szCs w:val="24"/>
        </w:rPr>
        <w:t xml:space="preserve"> </w:t>
      </w:r>
      <w:r w:rsidRPr="00F86223">
        <w:rPr>
          <w:rFonts w:ascii="Times New Roman" w:hAnsi="Times New Roman"/>
          <w:sz w:val="24"/>
          <w:szCs w:val="24"/>
          <w:lang w:val="uk-UA"/>
        </w:rPr>
        <w:t>і їх аналіз.</w:t>
      </w:r>
    </w:p>
    <w:p w:rsidR="00C42141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uk-UA"/>
        </w:rPr>
      </w:pPr>
      <w:r w:rsidRPr="00D068A1"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uk-UA"/>
        </w:rPr>
        <w:lastRenderedPageBreak/>
        <w:t>ІІ. Підготовка до виконання функцій</w:t>
      </w: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uk-UA"/>
        </w:rPr>
        <w:t xml:space="preserve"> вчителя та класного керівника й відвідування занять. </w:t>
      </w:r>
    </w:p>
    <w:p w:rsidR="00C42141" w:rsidRPr="007039D9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1</w:t>
      </w:r>
      <w:r w:rsidRPr="00BD7C26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BD7C26">
        <w:rPr>
          <w:rFonts w:ascii="Times New Roman" w:hAnsi="Times New Roman"/>
          <w:color w:val="000000"/>
          <w:sz w:val="24"/>
          <w:szCs w:val="24"/>
          <w:lang w:val="uk-UA"/>
        </w:rPr>
        <w:t>Вивчення та аналіз</w:t>
      </w:r>
      <w:r w:rsidRPr="008A7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змісту планів роботи школи, навчальних програм,</w:t>
      </w:r>
      <w:r w:rsidRPr="007039D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класних </w:t>
      </w:r>
      <w:r w:rsidRPr="00B37D88">
        <w:rPr>
          <w:rFonts w:ascii="Times New Roman" w:hAnsi="Times New Roman"/>
          <w:color w:val="000000"/>
          <w:sz w:val="24"/>
          <w:szCs w:val="24"/>
          <w:lang w:val="uk-UA"/>
        </w:rPr>
        <w:t>журналів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Pr="008A7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підручників та навчальних,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навчально-методичних посібників; </w:t>
      </w:r>
      <w:r w:rsidRPr="00B37D88">
        <w:rPr>
          <w:rFonts w:ascii="Times New Roman" w:hAnsi="Times New Roman"/>
          <w:color w:val="000000"/>
          <w:sz w:val="24"/>
          <w:szCs w:val="24"/>
          <w:lang w:val="uk-UA"/>
        </w:rPr>
        <w:t>планів роботи</w:t>
      </w:r>
      <w:r w:rsidRPr="00B37D88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, </w:t>
      </w:r>
      <w:r w:rsidRPr="00B37D88">
        <w:rPr>
          <w:rFonts w:ascii="Times New Roman" w:hAnsi="Times New Roman"/>
          <w:color w:val="404040"/>
          <w:sz w:val="24"/>
          <w:szCs w:val="24"/>
          <w:lang w:val="uk-UA"/>
        </w:rPr>
        <w:t xml:space="preserve">навчальних програм, </w:t>
      </w:r>
      <w:r>
        <w:rPr>
          <w:rFonts w:ascii="Times New Roman" w:hAnsi="Times New Roman"/>
          <w:color w:val="404040"/>
          <w:sz w:val="24"/>
          <w:szCs w:val="24"/>
          <w:lang w:val="uk-UA"/>
        </w:rPr>
        <w:t>календарних</w:t>
      </w:r>
      <w:r w:rsidRPr="00B37D88">
        <w:rPr>
          <w:rFonts w:ascii="Times New Roman" w:hAnsi="Times New Roman"/>
          <w:color w:val="404040"/>
          <w:sz w:val="24"/>
          <w:szCs w:val="24"/>
          <w:lang w:val="uk-UA"/>
        </w:rPr>
        <w:t>, тематичних та поурочних планів учителів</w:t>
      </w:r>
      <w:r>
        <w:rPr>
          <w:rFonts w:ascii="Times New Roman" w:hAnsi="Times New Roman"/>
          <w:color w:val="404040"/>
          <w:sz w:val="24"/>
          <w:szCs w:val="24"/>
          <w:lang w:val="uk-UA"/>
        </w:rPr>
        <w:t>;</w:t>
      </w:r>
      <w:r w:rsidRPr="00B37D88">
        <w:rPr>
          <w:rFonts w:ascii="Times New Roman" w:hAnsi="Times New Roman"/>
          <w:color w:val="404040"/>
          <w:sz w:val="24"/>
          <w:szCs w:val="24"/>
          <w:lang w:val="uk-UA"/>
        </w:rPr>
        <w:t xml:space="preserve"> </w:t>
      </w:r>
      <w:r w:rsidRPr="00B37D88">
        <w:rPr>
          <w:rFonts w:ascii="Times New Roman" w:hAnsi="Times New Roman"/>
          <w:color w:val="000000"/>
          <w:sz w:val="24"/>
          <w:szCs w:val="24"/>
          <w:lang w:val="uk-UA"/>
        </w:rPr>
        <w:t>робочих зошитів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Pr="00B37D88">
        <w:rPr>
          <w:rFonts w:ascii="Times New Roman" w:hAnsi="Times New Roman"/>
          <w:color w:val="000000"/>
          <w:sz w:val="24"/>
          <w:szCs w:val="24"/>
          <w:lang w:val="uk-UA"/>
        </w:rPr>
        <w:t xml:space="preserve"> щоденників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Pr="00B37D88">
        <w:rPr>
          <w:rFonts w:ascii="Times New Roman" w:hAnsi="Times New Roman"/>
          <w:sz w:val="24"/>
          <w:szCs w:val="24"/>
          <w:lang w:val="uk-UA"/>
        </w:rPr>
        <w:t>особових справ</w:t>
      </w:r>
      <w:r w:rsidRPr="00B37D88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учнів; </w:t>
      </w:r>
      <w:r w:rsidRPr="00B37D88">
        <w:rPr>
          <w:rFonts w:ascii="Times New Roman" w:hAnsi="Times New Roman"/>
          <w:sz w:val="24"/>
          <w:szCs w:val="24"/>
          <w:lang w:val="uk-UA"/>
        </w:rPr>
        <w:t xml:space="preserve">планів роботи – кабінету біології, позаурочної роботи (кутка живої природи, роботи на навчально-дослідній земельній ділянці), позакласної роботи з </w:t>
      </w:r>
      <w:r w:rsidRPr="00B37D88">
        <w:rPr>
          <w:rFonts w:ascii="Times New Roman" w:hAnsi="Times New Roman"/>
          <w:color w:val="000000"/>
          <w:sz w:val="24"/>
          <w:szCs w:val="24"/>
          <w:lang w:val="uk-UA"/>
        </w:rPr>
        <w:t>біології</w:t>
      </w:r>
      <w:r w:rsidRPr="00B37D88">
        <w:rPr>
          <w:sz w:val="24"/>
          <w:szCs w:val="24"/>
          <w:lang w:val="uk-UA"/>
        </w:rPr>
        <w:t xml:space="preserve"> </w:t>
      </w:r>
      <w:r w:rsidRPr="00B37D88">
        <w:rPr>
          <w:rFonts w:ascii="Times New Roman" w:hAnsi="Times New Roman"/>
          <w:sz w:val="24"/>
          <w:szCs w:val="24"/>
          <w:lang w:val="uk-UA"/>
        </w:rPr>
        <w:t>та основ здоров’я людини (індивідуальні заходи, групові, масові), роботи класних к</w:t>
      </w:r>
      <w:r>
        <w:rPr>
          <w:rFonts w:ascii="Times New Roman" w:hAnsi="Times New Roman"/>
          <w:sz w:val="24"/>
          <w:szCs w:val="24"/>
          <w:lang w:val="uk-UA"/>
        </w:rPr>
        <w:t>ерівників;</w:t>
      </w:r>
      <w:r w:rsidRPr="00B37D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7D88">
        <w:rPr>
          <w:rFonts w:ascii="Times New Roman" w:hAnsi="Times New Roman"/>
          <w:color w:val="404040"/>
          <w:sz w:val="24"/>
          <w:szCs w:val="24"/>
          <w:lang w:val="uk-UA"/>
        </w:rPr>
        <w:t>психолого-педагогічних аспектів навчально-виховної діяльності з урахуванням вікових та індивідуальних особливостей учнів, їх пізнавальної діяльності; особливостей педагогічного спілкування о</w:t>
      </w:r>
      <w:r>
        <w:rPr>
          <w:rFonts w:ascii="Times New Roman" w:hAnsi="Times New Roman"/>
          <w:color w:val="404040"/>
          <w:sz w:val="24"/>
          <w:szCs w:val="24"/>
          <w:lang w:val="uk-UA"/>
        </w:rPr>
        <w:t>кремих учнів та колективу класу</w:t>
      </w:r>
      <w:r w:rsidRPr="00B37D88">
        <w:rPr>
          <w:rFonts w:ascii="Times New Roman" w:hAnsi="Times New Roman"/>
          <w:color w:val="404040"/>
          <w:sz w:val="24"/>
          <w:szCs w:val="24"/>
          <w:lang w:val="uk-UA"/>
        </w:rPr>
        <w:t>;</w:t>
      </w:r>
      <w:r w:rsidRPr="00B37D88">
        <w:rPr>
          <w:rFonts w:ascii="Times New Roman" w:hAnsi="Times New Roman"/>
          <w:sz w:val="24"/>
          <w:szCs w:val="24"/>
          <w:lang w:val="uk-UA"/>
        </w:rPr>
        <w:t xml:space="preserve"> рівня сформованості знань, умінь та навичок учнів з предмету (зошитів учнів, їх контрольних робіт, бесіди з </w:t>
      </w:r>
      <w:r>
        <w:rPr>
          <w:rFonts w:ascii="Times New Roman" w:hAnsi="Times New Roman"/>
          <w:sz w:val="24"/>
          <w:szCs w:val="24"/>
          <w:lang w:val="uk-UA"/>
        </w:rPr>
        <w:t>учителями-предметниками та ін.);</w:t>
      </w:r>
      <w:r w:rsidRPr="00B37D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7D88">
        <w:rPr>
          <w:rFonts w:ascii="Times New Roman" w:hAnsi="Times New Roman"/>
          <w:color w:val="000000"/>
          <w:sz w:val="24"/>
          <w:szCs w:val="24"/>
          <w:lang w:val="uk-UA"/>
        </w:rPr>
        <w:t>літератури для виконання індивідуальних завдань.</w:t>
      </w:r>
    </w:p>
    <w:p w:rsidR="00C42141" w:rsidRDefault="00C42141" w:rsidP="00C421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Розробка планів-графіків відвідувння занять </w:t>
      </w:r>
      <w:r w:rsidRPr="002E01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вчителів біології</w:t>
      </w:r>
      <w:r w:rsidRPr="002E01A5">
        <w:rPr>
          <w:rFonts w:ascii="Times New Roman" w:hAnsi="Times New Roman" w:cs="Times New Roman"/>
          <w:sz w:val="24"/>
          <w:szCs w:val="24"/>
          <w:lang w:val="uk-UA"/>
        </w:rPr>
        <w:t xml:space="preserve"> та здоров´я людини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період практики;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A79EB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ознайомлення з конспектами або розгорнутими планами-конспектами уроків, лекційних та 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семінарських занять, лабораторних, практичних занять, екскурсій вчителів; занять у кутку живої природи, на навчально-дослідній ділянці, фа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культативних занять, гуртків та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інших позакласних видів занять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42141" w:rsidRPr="00B37D88" w:rsidRDefault="00C42141" w:rsidP="00C421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B37D88">
        <w:rPr>
          <w:rFonts w:ascii="Times New Roman" w:hAnsi="Times New Roman"/>
          <w:sz w:val="24"/>
          <w:szCs w:val="24"/>
          <w:lang w:val="uk-UA"/>
        </w:rPr>
        <w:t>В</w:t>
      </w:r>
      <w:r w:rsidRPr="00B37D88">
        <w:rPr>
          <w:rFonts w:ascii="Times New Roman" w:hAnsi="Times New Roman"/>
          <w:sz w:val="24"/>
          <w:szCs w:val="24"/>
        </w:rPr>
        <w:t>ідвідування уроків</w:t>
      </w:r>
      <w:r w:rsidRPr="00B37D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7D88">
        <w:rPr>
          <w:rFonts w:ascii="Times New Roman" w:hAnsi="Times New Roman"/>
          <w:sz w:val="24"/>
          <w:szCs w:val="24"/>
        </w:rPr>
        <w:t>вчителів біології та здоров´я людини</w:t>
      </w:r>
      <w:r w:rsidRPr="00B37D8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B37D88">
        <w:rPr>
          <w:rFonts w:ascii="Times New Roman" w:hAnsi="Times New Roman"/>
          <w:iCs/>
          <w:sz w:val="24"/>
          <w:szCs w:val="24"/>
          <w:lang w:val="uk-UA"/>
        </w:rPr>
        <w:t>позаурочної і позакласної роботи з предмету за  спеціальністю,</w:t>
      </w:r>
      <w:r w:rsidRPr="00B37D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7D88">
        <w:rPr>
          <w:rFonts w:ascii="Times New Roman" w:hAnsi="Times New Roman"/>
          <w:sz w:val="24"/>
          <w:szCs w:val="24"/>
        </w:rPr>
        <w:t>відвідування занять у визначеному для студента класі.</w:t>
      </w:r>
    </w:p>
    <w:p w:rsidR="00C42141" w:rsidRDefault="00C42141" w:rsidP="00C421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Відвідати </w:t>
      </w:r>
      <w:r w:rsidRPr="003A40DE">
        <w:rPr>
          <w:rFonts w:ascii="Times New Roman" w:hAnsi="Times New Roman"/>
          <w:b/>
          <w:sz w:val="24"/>
          <w:szCs w:val="24"/>
          <w:lang w:val="uk-UA"/>
        </w:rPr>
        <w:t>систему 20 занять та 4 позаурочних або позакласних заходів студентів-практикантів й 4 інші заходи вчителів біології та основ здоров’я з послідуючим психолого-педагогічним та науково-методичним аналізом 4 занять.</w:t>
      </w:r>
    </w:p>
    <w:p w:rsidR="00C42141" w:rsidRPr="003A40DE" w:rsidRDefault="00C42141" w:rsidP="00C421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4. </w:t>
      </w:r>
      <w:r w:rsidRPr="008A79EB">
        <w:rPr>
          <w:rFonts w:ascii="Times New Roman" w:hAnsi="Times New Roman"/>
          <w:color w:val="000000"/>
          <w:sz w:val="24"/>
          <w:szCs w:val="24"/>
          <w:lang w:val="uk-UA"/>
        </w:rPr>
        <w:t>Д</w:t>
      </w:r>
      <w:r w:rsidRPr="008A79EB">
        <w:rPr>
          <w:rFonts w:ascii="Times New Roman" w:hAnsi="Times New Roman"/>
          <w:color w:val="000000"/>
          <w:sz w:val="24"/>
          <w:szCs w:val="24"/>
        </w:rPr>
        <w:t>опомога вчителям у підготовці дидактичних матеріалів</w:t>
      </w:r>
      <w:r w:rsidRPr="008A79EB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Pr="008A79EB">
        <w:rPr>
          <w:rFonts w:ascii="Times New Roman" w:hAnsi="Times New Roman"/>
          <w:sz w:val="24"/>
          <w:szCs w:val="24"/>
          <w:lang w:val="uk-UA"/>
        </w:rPr>
        <w:t xml:space="preserve">наочних посібників, технічних </w:t>
      </w:r>
      <w:r w:rsidRPr="008A79EB">
        <w:rPr>
          <w:rFonts w:ascii="Times New Roman" w:hAnsi="Times New Roman"/>
          <w:spacing w:val="-1"/>
          <w:sz w:val="24"/>
          <w:szCs w:val="24"/>
          <w:lang w:val="uk-UA"/>
        </w:rPr>
        <w:t xml:space="preserve">засобів навчання, електронно-обчислювальної техніки до уроку або позаурочного та </w:t>
      </w:r>
      <w:r w:rsidRPr="008A79EB">
        <w:rPr>
          <w:rFonts w:ascii="Times New Roman" w:hAnsi="Times New Roman"/>
          <w:sz w:val="24"/>
          <w:szCs w:val="24"/>
          <w:lang w:val="uk-UA"/>
        </w:rPr>
        <w:t>позакласного заходу.</w:t>
      </w:r>
    </w:p>
    <w:p w:rsidR="00C42141" w:rsidRDefault="00C42141" w:rsidP="00C421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8-Й СЕМЕ</w:t>
      </w:r>
      <w:r w:rsidRPr="00BD7C26">
        <w:rPr>
          <w:rFonts w:ascii="Times New Roman" w:hAnsi="Times New Roman"/>
          <w:b/>
          <w:sz w:val="24"/>
          <w:szCs w:val="24"/>
          <w:lang w:val="uk-UA"/>
        </w:rPr>
        <w:t>ТР</w:t>
      </w:r>
    </w:p>
    <w:p w:rsidR="00C42141" w:rsidRPr="00BD7C26" w:rsidRDefault="00C42141" w:rsidP="00C421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</w:t>
      </w:r>
      <w:r w:rsidRPr="00BD7C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Другий</w:t>
      </w:r>
      <w:r w:rsidRPr="00BD7C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етап практики</w:t>
      </w:r>
    </w:p>
    <w:p w:rsidR="00C42141" w:rsidRPr="0086427E" w:rsidRDefault="00C42141" w:rsidP="00C421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7C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ІІІ.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Навчально-виховна робота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.</w:t>
      </w:r>
    </w:p>
    <w:p w:rsidR="00C42141" w:rsidRPr="00B74F5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 xml:space="preserve">1. </w:t>
      </w:r>
      <w:r w:rsidRPr="00F630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Виконання обов’язків вчителя біології</w:t>
      </w:r>
      <w:r w:rsidRPr="00F6307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та здоров´я людини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8A7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підготовка і </w:t>
      </w:r>
      <w:r w:rsidRPr="008A79E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проведення навчальної, позаурочної і позакласної роботи з</w:t>
      </w:r>
      <w:r w:rsidRPr="008A79E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Pr="008A7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біології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здоров´я людини.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Р</w:t>
      </w:r>
      <w:r w:rsidRPr="00B74F5E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озробка к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онспектів</w:t>
      </w:r>
      <w:r w:rsidRPr="00B74F5E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 xml:space="preserve"> уроків,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 xml:space="preserve">лабораторних, практичних, </w:t>
      </w:r>
      <w:r w:rsidRPr="00B74F5E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лекційних та семінарських занять, занять у кутку живої природи на навчально-дослідній ділянц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і, факультативних занять, гуртків</w:t>
      </w:r>
      <w:r w:rsidRPr="00B74F5E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 xml:space="preserve"> або інших поз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акласних видів занять з спеціальності</w:t>
      </w:r>
      <w:r w:rsidRPr="00B74F5E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;</w:t>
      </w:r>
    </w:p>
    <w:p w:rsidR="00C42141" w:rsidRDefault="00C42141" w:rsidP="00C421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</w:pPr>
      <w:r w:rsidRPr="0078437C">
        <w:rPr>
          <w:rFonts w:ascii="Times New Roman" w:hAnsi="Times New Roman"/>
          <w:sz w:val="24"/>
          <w:szCs w:val="24"/>
          <w:lang w:val="uk-UA"/>
        </w:rPr>
        <w:t>2. Проведення системи</w:t>
      </w:r>
      <w:r w:rsidRPr="0078437C">
        <w:rPr>
          <w:rFonts w:ascii="Times New Roman" w:hAnsi="Times New Roman"/>
          <w:b/>
          <w:sz w:val="24"/>
          <w:szCs w:val="24"/>
          <w:lang w:val="uk-UA"/>
        </w:rPr>
        <w:t xml:space="preserve"> 20 пробних занять з біології та основ здоров’я, з яких 8 залікові;</w:t>
      </w:r>
      <w:r w:rsidRPr="0078437C"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uk-UA"/>
        </w:rPr>
        <w:t xml:space="preserve"> 4</w:t>
      </w:r>
      <w:r w:rsidRPr="002E7B3F"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uk-UA"/>
        </w:rPr>
        <w:t xml:space="preserve"> позаурочні і 4 позакласні заняття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.</w:t>
      </w:r>
    </w:p>
    <w:p w:rsidR="00C42141" w:rsidRDefault="00C42141" w:rsidP="00C421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3.</w:t>
      </w:r>
      <w:r w:rsidRPr="00F6307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F630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Виконання обов’язків</w:t>
      </w:r>
      <w:r w:rsidRPr="00F63074">
        <w:rPr>
          <w:rFonts w:ascii="Times New Roman" w:eastAsia="Times New Roman" w:hAnsi="Times New Roman" w:cs="Times New Roman"/>
          <w:i/>
          <w:color w:val="404040"/>
          <w:sz w:val="24"/>
          <w:szCs w:val="24"/>
          <w:lang w:val="uk-UA"/>
        </w:rPr>
        <w:t xml:space="preserve"> класного керівника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Вивчення</w:t>
      </w:r>
      <w:r w:rsidRPr="0078437C">
        <w:rPr>
          <w:rFonts w:ascii="Times New Roman" w:hAnsi="Times New Roman"/>
          <w:sz w:val="24"/>
          <w:szCs w:val="24"/>
          <w:lang w:val="uk-UA"/>
        </w:rPr>
        <w:t xml:space="preserve"> планування виховної роботи класного керівника з класом.</w:t>
      </w:r>
    </w:p>
    <w:p w:rsidR="00C42141" w:rsidRDefault="00C42141" w:rsidP="00C421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Відвідування</w:t>
      </w:r>
      <w:r w:rsidRPr="0078437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занять</w:t>
      </w:r>
      <w:r w:rsidRPr="0078437C">
        <w:rPr>
          <w:rFonts w:ascii="Times New Roman" w:hAnsi="Times New Roman"/>
          <w:sz w:val="24"/>
          <w:szCs w:val="24"/>
          <w:lang w:val="uk-UA"/>
        </w:rPr>
        <w:t xml:space="preserve"> з послідуючим їх аналізом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78437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42141" w:rsidRDefault="00C42141" w:rsidP="00C421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 У</w:t>
      </w:r>
      <w:r w:rsidRPr="0078437C">
        <w:rPr>
          <w:rFonts w:ascii="Times New Roman" w:hAnsi="Times New Roman"/>
          <w:sz w:val="24"/>
          <w:szCs w:val="24"/>
        </w:rPr>
        <w:t>часть у поточній роботі класного керівника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42141" w:rsidRDefault="00C42141" w:rsidP="00C421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 Проведення виховної роботи</w:t>
      </w:r>
      <w:r w:rsidRPr="0078437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 використанням методів</w:t>
      </w:r>
      <w:r w:rsidRPr="0078437C">
        <w:rPr>
          <w:rFonts w:ascii="Times New Roman" w:hAnsi="Times New Roman"/>
          <w:sz w:val="24"/>
          <w:szCs w:val="24"/>
          <w:lang w:val="uk-UA"/>
        </w:rPr>
        <w:t xml:space="preserve"> вивче</w:t>
      </w:r>
      <w:r>
        <w:rPr>
          <w:rFonts w:ascii="Times New Roman" w:hAnsi="Times New Roman"/>
          <w:sz w:val="24"/>
          <w:szCs w:val="24"/>
          <w:lang w:val="uk-UA"/>
        </w:rPr>
        <w:t>ння класного колективу як класний керівник.</w:t>
      </w:r>
    </w:p>
    <w:p w:rsidR="00C42141" w:rsidRDefault="00C42141" w:rsidP="00C421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 Провести</w:t>
      </w:r>
      <w:r w:rsidRPr="00EB130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4 виховні заняття</w:t>
      </w:r>
      <w:r w:rsidRPr="00EB130A">
        <w:rPr>
          <w:rFonts w:ascii="Times New Roman" w:hAnsi="Times New Roman"/>
          <w:sz w:val="24"/>
          <w:szCs w:val="24"/>
          <w:lang w:val="uk-UA"/>
        </w:rPr>
        <w:t xml:space="preserve"> з класом згідно з планом роботи класного керівника</w:t>
      </w:r>
      <w:r>
        <w:rPr>
          <w:rFonts w:ascii="Times New Roman" w:hAnsi="Times New Roman"/>
          <w:sz w:val="24"/>
          <w:szCs w:val="24"/>
          <w:lang w:val="uk-UA"/>
        </w:rPr>
        <w:t xml:space="preserve"> та розробити сценарії проведення виховних занять.</w:t>
      </w:r>
    </w:p>
    <w:p w:rsidR="00C42141" w:rsidRDefault="00C42141" w:rsidP="00C421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8. В</w:t>
      </w:r>
      <w:r w:rsidRPr="0078437C">
        <w:rPr>
          <w:rFonts w:ascii="Times New Roman" w:hAnsi="Times New Roman"/>
          <w:sz w:val="24"/>
          <w:szCs w:val="24"/>
          <w:lang w:val="uk-UA"/>
        </w:rPr>
        <w:t xml:space="preserve">ивчити та узагальнити досвід роботи класного керівника. </w:t>
      </w:r>
    </w:p>
    <w:p w:rsidR="00C42141" w:rsidRPr="00472292" w:rsidRDefault="00C42141" w:rsidP="00C421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uk-UA"/>
        </w:rPr>
      </w:pPr>
      <w:r w:rsidRPr="00472292"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uk-UA"/>
        </w:rPr>
        <w:t xml:space="preserve">ІУ. </w:t>
      </w:r>
      <w:r w:rsidRPr="00472292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val="uk-UA"/>
        </w:rPr>
        <w:t>Методична</w:t>
      </w:r>
      <w:r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val="uk-UA"/>
        </w:rPr>
        <w:t xml:space="preserve"> та науково-</w:t>
      </w:r>
      <w:r w:rsidRPr="00472292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val="uk-UA"/>
        </w:rPr>
        <w:t>дослідницька робота:</w:t>
      </w:r>
    </w:p>
    <w:p w:rsidR="00C42141" w:rsidRDefault="00C42141" w:rsidP="00C4214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 xml:space="preserve">- </w:t>
      </w:r>
      <w:r w:rsidRPr="00B74F5E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участь у робот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і педагогічної ради, методичних об'єднань</w:t>
      </w:r>
      <w:r w:rsidRPr="007E5695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 xml:space="preserve"> </w:t>
      </w:r>
      <w:r w:rsidRPr="00B74F5E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 xml:space="preserve">вчителів-предметників,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семінару класних керівників</w:t>
      </w:r>
      <w:r w:rsidRPr="00B74F5E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;</w:t>
      </w:r>
      <w:r w:rsidRPr="007E569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оволодіння</w:t>
      </w:r>
      <w:r w:rsidRPr="008A79E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методикою роботи і планування методичних об’єднань вчителів біології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здоров´я людини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педагогічної ради;</w:t>
      </w:r>
    </w:p>
    <w:p w:rsidR="00C42141" w:rsidRPr="007E5695" w:rsidRDefault="00C42141" w:rsidP="00C4214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- </w:t>
      </w:r>
      <w:r w:rsidRPr="007E5695">
        <w:rPr>
          <w:rFonts w:ascii="Times New Roman" w:hAnsi="Times New Roman"/>
          <w:sz w:val="24"/>
          <w:szCs w:val="24"/>
          <w:lang w:val="uk-UA"/>
        </w:rPr>
        <w:t>складання методичних розробок до кожного заняття з розкриттям змісту, методів, засобів, досягнення мети, завдань, набуття знань, практичних умінь й навичок:</w:t>
      </w:r>
    </w:p>
    <w:p w:rsidR="00C42141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</w:pPr>
      <w:r w:rsidRPr="007D6051">
        <w:rPr>
          <w:rFonts w:ascii="Times New Roman" w:hAnsi="Times New Roman"/>
          <w:sz w:val="24"/>
          <w:szCs w:val="24"/>
          <w:lang w:val="uk-UA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 xml:space="preserve">виконання теми </w:t>
      </w:r>
      <w:r w:rsidRPr="00B74F5E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 xml:space="preserve">кваліфікаційної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 xml:space="preserve">(магістерської) роботи, </w:t>
      </w:r>
      <w:r w:rsidRPr="00B74F5E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накопичення методичного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 xml:space="preserve"> матеріалу;</w:t>
      </w:r>
    </w:p>
    <w:p w:rsidR="00C42141" w:rsidRPr="00A12CDB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-</w:t>
      </w:r>
      <w:r w:rsidRPr="00A12CDB">
        <w:rPr>
          <w:rFonts w:ascii="Times New Roman" w:hAnsi="Times New Roman"/>
          <w:sz w:val="24"/>
          <w:szCs w:val="24"/>
          <w:lang w:val="uk-UA"/>
        </w:rPr>
        <w:t xml:space="preserve">проведення експериментальних уроків у відповідності з наміченою програмою досліджень, 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A12CDB">
        <w:rPr>
          <w:rFonts w:ascii="Times New Roman" w:hAnsi="Times New Roman"/>
          <w:sz w:val="24"/>
          <w:szCs w:val="24"/>
          <w:lang w:val="uk-UA"/>
        </w:rPr>
        <w:t>наліз результатів у порівнянні з попередніми  результатами, підбиття підсумків</w:t>
      </w:r>
      <w:r>
        <w:rPr>
          <w:rFonts w:ascii="Times New Roman" w:hAnsi="Times New Roman"/>
          <w:sz w:val="24"/>
          <w:szCs w:val="24"/>
          <w:lang w:val="uk-UA"/>
        </w:rPr>
        <w:t xml:space="preserve"> наукових досліджень;</w:t>
      </w:r>
    </w:p>
    <w:p w:rsidR="00C42141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</w:pPr>
      <w:r w:rsidRPr="00B74F5E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– систематичний аналіз своєї педагогічної діяльності і досвіду навчально-виховної роботи ш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коли в педагогічному щоденнику.</w:t>
      </w:r>
    </w:p>
    <w:p w:rsidR="00C42141" w:rsidRPr="008A79EB" w:rsidRDefault="00C42141" w:rsidP="00C42141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uk-UA" w:eastAsia="ru-RU"/>
        </w:rPr>
        <w:t>У</w:t>
      </w:r>
      <w:r w:rsidRPr="008A79EB"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uk-UA" w:eastAsia="ru-RU"/>
        </w:rPr>
        <w:t>. Аналітико-підсумкова робота. Оформлен</w:t>
      </w: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uk-UA" w:eastAsia="ru-RU"/>
        </w:rPr>
        <w:t xml:space="preserve">ня звітної документації. </w:t>
      </w:r>
    </w:p>
    <w:p w:rsidR="00C42141" w:rsidRDefault="00C42141" w:rsidP="00C4214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1.Аналіз та систематизація набутого під час педагогічної практики досвіду навчальної позаурочної та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озакласної і виховної роботи.</w:t>
      </w:r>
    </w:p>
    <w:p w:rsidR="00C42141" w:rsidRPr="00B9505C" w:rsidRDefault="00C42141" w:rsidP="00C4214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</w:t>
      </w:r>
      <w:r w:rsidRPr="008A7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Підготовка, с</w:t>
      </w:r>
      <w:r w:rsidRPr="008A7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кладання та написання </w:t>
      </w:r>
      <w:r w:rsidRPr="008A79EB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звітної документації</w:t>
      </w:r>
      <w:r w:rsidRPr="008A7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проходження педагогічної практики.</w:t>
      </w:r>
    </w:p>
    <w:p w:rsidR="00C42141" w:rsidRPr="00B74F5E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</w:pPr>
      <w:r w:rsidRPr="00B74F5E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Оформлення звітної документації. Звітні документи</w:t>
      </w:r>
      <w:r w:rsidRPr="00B74F5E"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uk-UA"/>
        </w:rPr>
        <w:t>.</w:t>
      </w:r>
      <w:r w:rsidRPr="00B74F5E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 xml:space="preserve"> </w:t>
      </w:r>
    </w:p>
    <w:p w:rsidR="00C42141" w:rsidRDefault="00C42141" w:rsidP="00C42141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42141" w:rsidRPr="008A79EB" w:rsidRDefault="00C42141" w:rsidP="00C42141">
      <w:pPr>
        <w:widowControl w:val="0"/>
        <w:autoSpaceDE w:val="0"/>
        <w:autoSpaceDN w:val="0"/>
        <w:spacing w:after="0" w:line="240" w:lineRule="auto"/>
        <w:ind w:left="-567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7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8.</w:t>
      </w:r>
      <w:r w:rsidRPr="008A7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ОРГАНІЗАЦІЯ І КЕРІВНИЦТВО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ПЕДАГОГІЧНОЮ</w:t>
      </w:r>
      <w:r w:rsidRPr="008A7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ПРАКТИКОЮ</w:t>
      </w:r>
    </w:p>
    <w:p w:rsidR="00C42141" w:rsidRPr="008A79EB" w:rsidRDefault="00C42141" w:rsidP="00C42141">
      <w:pPr>
        <w:widowControl w:val="0"/>
        <w:autoSpaceDE w:val="0"/>
        <w:autoSpaceDN w:val="0"/>
        <w:spacing w:after="0" w:line="240" w:lineRule="auto"/>
        <w:ind w:left="-567"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41" w:rsidRPr="008A79EB" w:rsidRDefault="00C42141" w:rsidP="00C42141">
      <w:pPr>
        <w:widowControl w:val="0"/>
        <w:autoSpaceDE w:val="0"/>
        <w:autoSpaceDN w:val="0"/>
        <w:spacing w:after="0" w:line="240" w:lineRule="auto"/>
        <w:ind w:right="-28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практики заздалегідь доводить до відома здоб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увачів про термін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проходження практики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 початком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її проходження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проводить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ся інструктивна нарада, ознайомленн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 із: 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ректора про направлення на практику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  <w:r w:rsidRPr="008A79EB">
        <w:rPr>
          <w:rFonts w:ascii="Times New Roman" w:eastAsia="Times New Roman" w:hAnsi="Times New Roman" w:cs="Times New Roman"/>
          <w:color w:val="404040"/>
          <w:sz w:val="24"/>
          <w:szCs w:val="24"/>
          <w:lang w:val="uk-UA" w:eastAsia="ru-RU"/>
        </w:rPr>
        <w:t>загальним положенням проходження педагогічної практики; організацією педагогічної практики,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 w:eastAsia="ru-RU"/>
        </w:rPr>
        <w:t xml:space="preserve"> правами й</w:t>
      </w:r>
      <w:r w:rsidRPr="008A79EB">
        <w:rPr>
          <w:rFonts w:ascii="Times New Roman" w:eastAsia="Times New Roman" w:hAnsi="Times New Roman" w:cs="Times New Roman"/>
          <w:color w:val="404040"/>
          <w:sz w:val="24"/>
          <w:szCs w:val="24"/>
          <w:lang w:val="uk-UA" w:eastAsia="ru-RU"/>
        </w:rPr>
        <w:t xml:space="preserve"> обов’язками; метою і завданням практики та правилами поведінки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 w:eastAsia="ru-RU"/>
        </w:rPr>
        <w:t xml:space="preserve"> й охорони праці та техніки безпеки і</w:t>
      </w:r>
      <w:r w:rsidRPr="008A79EB">
        <w:rPr>
          <w:rFonts w:ascii="Times New Roman" w:eastAsia="Times New Roman" w:hAnsi="Times New Roman" w:cs="Times New Roman"/>
          <w:color w:val="404040"/>
          <w:sz w:val="24"/>
          <w:szCs w:val="24"/>
          <w:lang w:val="uk-UA" w:eastAsia="ru-RU"/>
        </w:rPr>
        <w:t xml:space="preserve"> роботою під час практики; робочою програмою.</w:t>
      </w:r>
    </w:p>
    <w:p w:rsidR="00C42141" w:rsidRPr="008A79EB" w:rsidRDefault="00C42141" w:rsidP="00C42141">
      <w:pPr>
        <w:widowControl w:val="0"/>
        <w:autoSpaceDE w:val="0"/>
        <w:autoSpaceDN w:val="0"/>
        <w:spacing w:after="0" w:line="240" w:lineRule="auto"/>
        <w:ind w:right="-284" w:firstLine="426"/>
        <w:contextualSpacing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color w:val="404040"/>
          <w:sz w:val="24"/>
          <w:szCs w:val="24"/>
          <w:lang w:val="uk-UA" w:eastAsia="ru-RU"/>
        </w:rPr>
        <w:t xml:space="preserve">   Отримують документацію,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ознайомлюються з доцільністю та правильністю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ведення необхідної документації. 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практики від кафедри формулює індивідуальні завдання на практику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знайомить з </w:t>
      </w:r>
      <w:r w:rsidRPr="002374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рієнтовним календарним</w:t>
      </w:r>
      <w:r w:rsidRPr="0023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планування на період пр</w:t>
      </w:r>
      <w:r w:rsidRPr="002374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охо</w:t>
      </w:r>
      <w:r w:rsidRPr="002374F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374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</w:t>
      </w:r>
      <w:r w:rsidRPr="0023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ення </w:t>
      </w:r>
      <w:r w:rsidRPr="002374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практики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Під час практики 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груповий 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 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керівники закріплені за практикантом від бази практики, 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ють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дотримання здобувачем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ходу виконання завдань програми практики,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дення робочої документації,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надають консультації та допомогу з різних питань стосовно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2141" w:rsidRPr="008A79EB" w:rsidRDefault="00C42141" w:rsidP="00C42141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79EB">
        <w:rPr>
          <w:rFonts w:ascii="Times New Roman" w:hAnsi="Times New Roman" w:cs="Times New Roman"/>
          <w:sz w:val="24"/>
          <w:szCs w:val="24"/>
          <w:lang w:val="uk-UA"/>
        </w:rPr>
        <w:t xml:space="preserve">Після завершення практики студенти оформляють та здають звітну документацію проходження педагогічної практики керівникам від кафедр і кафедр педагогіки та психології, захищають її. </w:t>
      </w:r>
    </w:p>
    <w:p w:rsidR="00C42141" w:rsidRPr="008A79EB" w:rsidRDefault="00C42141" w:rsidP="00C42141">
      <w:pPr>
        <w:tabs>
          <w:tab w:val="left" w:pos="0"/>
          <w:tab w:val="left" w:pos="851"/>
          <w:tab w:val="left" w:pos="993"/>
        </w:tabs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79EB">
        <w:rPr>
          <w:rFonts w:ascii="Times New Roman" w:hAnsi="Times New Roman" w:cs="Times New Roman"/>
          <w:sz w:val="24"/>
          <w:szCs w:val="24"/>
          <w:lang w:val="uk-UA"/>
        </w:rPr>
        <w:t xml:space="preserve">Керівник від кафедри </w:t>
      </w:r>
      <w:r w:rsidRPr="008A79EB">
        <w:rPr>
          <w:rFonts w:ascii="Times New Roman" w:hAnsi="Times New Roman" w:cs="Times New Roman"/>
          <w:sz w:val="24"/>
          <w:szCs w:val="24"/>
        </w:rPr>
        <w:t xml:space="preserve">складає письмовий звіт про проходження практики. 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>Здобувач</w:t>
      </w:r>
      <w:r w:rsidRPr="008A79EB">
        <w:rPr>
          <w:rFonts w:ascii="Times New Roman" w:hAnsi="Times New Roman" w:cs="Times New Roman"/>
          <w:sz w:val="24"/>
          <w:szCs w:val="24"/>
        </w:rPr>
        <w:t xml:space="preserve"> повинен виконати всі завдання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 xml:space="preserve"> практики</w:t>
      </w:r>
      <w:r w:rsidRPr="008A79EB">
        <w:rPr>
          <w:rFonts w:ascii="Times New Roman" w:hAnsi="Times New Roman" w:cs="Times New Roman"/>
          <w:sz w:val="24"/>
          <w:szCs w:val="24"/>
        </w:rPr>
        <w:t>, передбачені програмою і поставлені керівниками практики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8A79EB">
        <w:rPr>
          <w:rFonts w:ascii="Times New Roman" w:hAnsi="Times New Roman" w:cs="Times New Roman"/>
          <w:sz w:val="24"/>
          <w:szCs w:val="24"/>
        </w:rPr>
        <w:t xml:space="preserve">також зобов’язаний до закінчення практики пройти її в повному обсязі, вчасно оформити і здати 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 xml:space="preserve">звітну документацію </w:t>
      </w:r>
      <w:r w:rsidRPr="008A79EB">
        <w:rPr>
          <w:rFonts w:ascii="Times New Roman" w:hAnsi="Times New Roman" w:cs="Times New Roman"/>
          <w:sz w:val="24"/>
          <w:szCs w:val="24"/>
        </w:rPr>
        <w:t xml:space="preserve">та захистити її на засіданні кафедри. 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Здобувач вищої освіти, який не виконав програму, скеровується на практику вдруге  або відраховується з ВНЗ.</w:t>
      </w:r>
    </w:p>
    <w:p w:rsidR="00C42141" w:rsidRPr="008A79EB" w:rsidRDefault="00C42141" w:rsidP="00C42141">
      <w:pPr>
        <w:widowControl w:val="0"/>
        <w:autoSpaceDE w:val="0"/>
        <w:autoSpaceDN w:val="0"/>
        <w:spacing w:after="0" w:line="240" w:lineRule="auto"/>
        <w:ind w:left="-567" w:right="-1"/>
        <w:jc w:val="center"/>
        <w:rPr>
          <w:rFonts w:ascii="Times New Roman" w:hAnsi="Times New Roman" w:cs="Times New Roman"/>
        </w:rPr>
      </w:pPr>
    </w:p>
    <w:p w:rsidR="00C42141" w:rsidRPr="008A79EB" w:rsidRDefault="00C42141" w:rsidP="00C42141">
      <w:pPr>
        <w:widowControl w:val="0"/>
        <w:autoSpaceDE w:val="0"/>
        <w:autoSpaceDN w:val="0"/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9.З</w:t>
      </w:r>
      <w:r w:rsidRPr="008A7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АГАЛЬНІ ВИМОГИ ДО ОФОРМЛЕННЯ ЗВІТУ,</w:t>
      </w:r>
      <w:r w:rsidRPr="008A7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ЗВІТНОЇ ДОКУМЕНТАЦІЇ, </w:t>
      </w:r>
      <w:r w:rsidRPr="008A7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ДОПУСКУ ДО ЗАХИСТУ </w:t>
      </w:r>
      <w:r w:rsidRPr="006A5CF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ПЕДАГОГІЧНОЇ</w:t>
      </w:r>
      <w:r w:rsidRPr="008A7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ПРАКТИКИ</w:t>
      </w:r>
    </w:p>
    <w:p w:rsidR="00C42141" w:rsidRPr="008A79EB" w:rsidRDefault="00C42141" w:rsidP="00C42141">
      <w:pPr>
        <w:widowControl w:val="0"/>
        <w:autoSpaceDE w:val="0"/>
        <w:autoSpaceDN w:val="0"/>
        <w:spacing w:after="0" w:line="240" w:lineRule="auto"/>
        <w:ind w:left="-207" w:right="-1"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41" w:rsidRPr="008A79EB" w:rsidRDefault="00C42141" w:rsidP="00C42141">
      <w:pPr>
        <w:widowControl w:val="0"/>
        <w:autoSpaceDE w:val="0"/>
        <w:autoSpaceDN w:val="0"/>
        <w:spacing w:after="0" w:line="240" w:lineRule="auto"/>
        <w:ind w:right="-28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Звіт 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(звітна документація) 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 у безпосередній відповідності до за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дань і змісту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програми 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практики за матеріалами, отриманими на всіх видах робіт, що передбачені практикою. Звіт повинен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відобразити 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виконану робот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і кінцеві результати практики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містити відомості про виконання здобувачем усіх завдань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програми 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практики (документація, планування, навчальна, методична, науково-дослідна, позаурочна, позакласна, виховна діяльність, діагностика), висновки, пропозиції, самооцінку.  Звіт повинен бути чітким, стислим, характеризуватися 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сністю і переконливістю викладу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результатів роботи, обґрунтованістю висновків і рекомендацій, опрацьовані під час практики джерела інформації.</w:t>
      </w:r>
    </w:p>
    <w:p w:rsidR="00C42141" w:rsidRDefault="00C42141" w:rsidP="00C42141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Робочі записи та звітна документація про проведену роботу за період проходження практики здаються на кафе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дру, де спеціалізуються здобувачі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42141" w:rsidRDefault="00C42141" w:rsidP="00C42141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141" w:rsidRPr="008A79EB" w:rsidRDefault="00C42141" w:rsidP="00C42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Звітн</w:t>
      </w:r>
      <w:r w:rsidRPr="008A7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 документи:</w:t>
      </w:r>
    </w:p>
    <w:p w:rsidR="00C42141" w:rsidRPr="008A79EB" w:rsidRDefault="00C42141" w:rsidP="00C42141">
      <w:pPr>
        <w:shd w:val="clear" w:color="auto" w:fill="FFFFFF"/>
        <w:spacing w:after="0" w:line="240" w:lineRule="auto"/>
        <w:ind w:hanging="1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У кінці практики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груповому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керівнику-методисту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кафедру, де спеціалізуються здобувачі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подаються такі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звітні документи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2141" w:rsidRPr="008A79EB" w:rsidRDefault="00C42141" w:rsidP="00C42141">
      <w:pPr>
        <w:numPr>
          <w:ilvl w:val="0"/>
          <w:numId w:val="24"/>
        </w:numPr>
        <w:tabs>
          <w:tab w:val="left" w:pos="-284"/>
          <w:tab w:val="left" w:pos="-142"/>
        </w:tabs>
        <w:spacing w:after="0" w:line="240" w:lineRule="auto"/>
        <w:ind w:left="0" w:right="-284"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Щоденник 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 педпрактики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(підписаний й завірений керівником навчального закладу та підписаний груповим керівником й керівниками від кафедр педагогіки та психології)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C42141" w:rsidRPr="008A79EB" w:rsidRDefault="00C42141" w:rsidP="00C42141">
      <w:pPr>
        <w:numPr>
          <w:ilvl w:val="0"/>
          <w:numId w:val="24"/>
        </w:numPr>
        <w:shd w:val="clear" w:color="auto" w:fill="FFFFFF"/>
        <w:tabs>
          <w:tab w:val="left" w:pos="-142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Письмовий звіт студента про проходження педагогічної з відображенням виконання всіх завдань програми практики (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 підписом студента, вчителя біології</w:t>
      </w:r>
      <w:r w:rsidRPr="008A79E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 здоров´я людини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та керівником навчального закладу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C42141" w:rsidRPr="008A79EB" w:rsidRDefault="00C42141" w:rsidP="00C42141">
      <w:pPr>
        <w:numPr>
          <w:ilvl w:val="0"/>
          <w:numId w:val="24"/>
        </w:numPr>
        <w:tabs>
          <w:tab w:val="left" w:pos="-284"/>
          <w:tab w:val="left" w:pos="-142"/>
        </w:tabs>
        <w:spacing w:after="0" w:line="240" w:lineRule="auto"/>
        <w:ind w:left="0" w:right="-284"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9850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Методичну розробку системи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8-10 занять з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біології та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A79EB">
        <w:rPr>
          <w:rFonts w:ascii="Times New Roman" w:hAnsi="Times New Roman" w:cs="Times New Roman"/>
          <w:i/>
          <w:sz w:val="24"/>
          <w:szCs w:val="24"/>
          <w:lang w:val="uk-UA"/>
        </w:rPr>
        <w:t>здоров´я людини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Послідовність елементів уроку може бути різною і залежати від типу уроку (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 підписом студента і вчителів біології та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24C6">
        <w:rPr>
          <w:rFonts w:ascii="Times New Roman" w:hAnsi="Times New Roman" w:cs="Times New Roman"/>
          <w:i/>
          <w:sz w:val="24"/>
          <w:szCs w:val="24"/>
          <w:lang w:val="uk-UA"/>
        </w:rPr>
        <w:t>здоров´я людини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C42141" w:rsidRPr="008A79EB" w:rsidRDefault="00C42141" w:rsidP="00C42141">
      <w:pPr>
        <w:shd w:val="clear" w:color="auto" w:fill="FFFFFF"/>
        <w:tabs>
          <w:tab w:val="left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Психолого-педагогічний і науково-методичний аналіз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Pr="008A7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відвіданих занять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 біології та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 xml:space="preserve"> здоров´я людини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(із підписом і оцінкою вчителів біології та 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>здоров´я людини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й підписом студента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</w:t>
      </w:r>
    </w:p>
    <w:p w:rsidR="00C42141" w:rsidRPr="008A79EB" w:rsidRDefault="00C42141" w:rsidP="00C42141">
      <w:pPr>
        <w:shd w:val="clear" w:color="auto" w:fill="FFFFFF"/>
        <w:tabs>
          <w:tab w:val="left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Розгорнуті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-конспект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Pr="008A7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позаурочних або </w:t>
      </w:r>
      <w:r w:rsidRPr="008A7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позакласних заходів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 підписом студента й вчителів біології та </w:t>
      </w:r>
      <w:r w:rsidRPr="008A79EB">
        <w:rPr>
          <w:rFonts w:ascii="Times New Roman" w:hAnsi="Times New Roman" w:cs="Times New Roman"/>
          <w:i/>
          <w:sz w:val="24"/>
          <w:szCs w:val="24"/>
          <w:lang w:val="uk-UA"/>
        </w:rPr>
        <w:t>здоров´я людини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C42141" w:rsidRPr="008A79EB" w:rsidRDefault="00C42141" w:rsidP="00C42141">
      <w:pPr>
        <w:shd w:val="clear" w:color="auto" w:fill="FFFFFF"/>
        <w:tabs>
          <w:tab w:val="left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 Розроблений до занять роздатковий дидактичний матеріал. </w:t>
      </w:r>
    </w:p>
    <w:p w:rsidR="00C42141" w:rsidRPr="008A79EB" w:rsidRDefault="00C42141" w:rsidP="00C42141">
      <w:pPr>
        <w:shd w:val="clear" w:color="auto" w:fill="FFFFFF"/>
        <w:tabs>
          <w:tab w:val="left" w:pos="-14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 Матеріали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виконання науково-дослідницьких завдань теми бакалаврської роботи, накопичений методичний матеріал,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результати проведених</w:t>
      </w:r>
      <w:r w:rsidRPr="008A79EB">
        <w:rPr>
          <w:rFonts w:ascii="Times New Roman" w:hAnsi="Times New Roman" w:cs="Times New Roman"/>
          <w:sz w:val="24"/>
          <w:szCs w:val="24"/>
        </w:rPr>
        <w:t xml:space="preserve"> досліджень 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>з теми наукової роботи.</w:t>
      </w:r>
    </w:p>
    <w:p w:rsidR="00C42141" w:rsidRPr="008A79EB" w:rsidRDefault="00C42141" w:rsidP="00C42141">
      <w:pPr>
        <w:shd w:val="clear" w:color="auto" w:fill="FFFFFF"/>
        <w:tabs>
          <w:tab w:val="left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 </w:t>
      </w:r>
      <w:r>
        <w:rPr>
          <w:rFonts w:ascii="Times New Roman" w:hAnsi="Times New Roman"/>
          <w:sz w:val="24"/>
          <w:szCs w:val="24"/>
          <w:lang w:val="uk-UA"/>
        </w:rPr>
        <w:t>Узагальнений</w:t>
      </w:r>
      <w:r w:rsidRPr="0078437C">
        <w:rPr>
          <w:rFonts w:ascii="Times New Roman" w:hAnsi="Times New Roman"/>
          <w:sz w:val="24"/>
          <w:szCs w:val="24"/>
          <w:lang w:val="uk-UA"/>
        </w:rPr>
        <w:t xml:space="preserve"> досвід роботи класного керівника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підписаний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студентом, поміткою  «ЗГІДНИЙ»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класним керівником та перевірений й оцінений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викладачами з кафедри педагогіки і психології). </w:t>
      </w:r>
    </w:p>
    <w:p w:rsidR="00C42141" w:rsidRPr="00E57710" w:rsidRDefault="00C42141" w:rsidP="00C42141">
      <w:pPr>
        <w:shd w:val="clear" w:color="auto" w:fill="FFFFFF"/>
        <w:tabs>
          <w:tab w:val="left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9. План-конспект або план-сценарій </w:t>
      </w:r>
      <w:r w:rsidRPr="00A124C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 виховних заходів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(виховної справи)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(підписаний студентом, оцінений класним керівником і керівниками від кафедри педагогіки й психології)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Пункти 8.9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узгоджуються з відповідальними від кафедри педагогіки й психології і здаються керівникам практики від кафедри педагогіки й психології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Pr="00E57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42141" w:rsidRPr="008A79EB" w:rsidRDefault="00C42141" w:rsidP="00C4214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Характеристику на студента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проходження педагогічної практики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складену 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та підписану 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вчител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ем біології та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A79EB">
        <w:rPr>
          <w:rFonts w:ascii="Times New Roman" w:hAnsi="Times New Roman" w:cs="Times New Roman"/>
          <w:i/>
          <w:sz w:val="24"/>
          <w:szCs w:val="24"/>
          <w:lang w:val="uk-UA"/>
        </w:rPr>
        <w:t>здоров´я людини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і завірену 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та підписану 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директором школи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C42141" w:rsidRPr="008A79EB" w:rsidRDefault="00C42141" w:rsidP="00C4214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Повністю оформлені 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подаються 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груповому керівнику на відповідну кафедру, де спеціалізуються студенти 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папці, титульна сторінка якої оформляється за зразком:</w:t>
      </w:r>
    </w:p>
    <w:p w:rsidR="00C42141" w:rsidRPr="008A79EB" w:rsidRDefault="00C42141" w:rsidP="00C42141">
      <w:pPr>
        <w:shd w:val="clear" w:color="auto" w:fill="FFFFFF"/>
        <w:spacing w:after="0" w:line="240" w:lineRule="auto"/>
        <w:ind w:hanging="19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ПАПКА</w:t>
      </w:r>
    </w:p>
    <w:p w:rsidR="00C42141" w:rsidRPr="008A79EB" w:rsidRDefault="00C42141" w:rsidP="00C42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документів 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педагогічної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проведеної в 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Ліцеї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Ужгород 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з ___до ____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 р.</w:t>
      </w:r>
    </w:p>
    <w:p w:rsidR="00C42141" w:rsidRPr="008A79EB" w:rsidRDefault="00C42141" w:rsidP="00C42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студентом 4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курсу біологічного факультету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денної форми навчання спеціальності 014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Середня освіта.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Біологія та здоров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людини.</w:t>
      </w:r>
    </w:p>
    <w:p w:rsidR="00C42141" w:rsidRPr="008A79EB" w:rsidRDefault="00C42141" w:rsidP="00C42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прізвище</w:t>
      </w:r>
      <w:r w:rsidRPr="008A79EB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,</w:t>
      </w:r>
      <w:r w:rsidRPr="008A79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ім’я по-батькові</w:t>
      </w:r>
    </w:p>
    <w:p w:rsidR="00C42141" w:rsidRPr="008A79EB" w:rsidRDefault="00C42141" w:rsidP="00C42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141" w:rsidRPr="00E57710" w:rsidRDefault="00C42141" w:rsidP="00C42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Завершується практика обговоренням результатів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д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иференційован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 оцінка</w:t>
      </w:r>
      <w:r w:rsidRPr="008A7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виставляється у щоденнику проходження педагогічної практики.</w:t>
      </w:r>
    </w:p>
    <w:p w:rsidR="00C42141" w:rsidRPr="008A79EB" w:rsidRDefault="00C42141" w:rsidP="00C42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Студент, який не виконав програму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скеровується на практику вдруге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період канікул або відраховується з навчального закладу.</w:t>
      </w:r>
      <w:r w:rsidRPr="008A7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C42141" w:rsidRPr="008A79EB" w:rsidRDefault="00C42141" w:rsidP="00C42141">
      <w:pPr>
        <w:shd w:val="clear" w:color="auto" w:fill="FFFFFF"/>
        <w:spacing w:after="0" w:line="240" w:lineRule="auto"/>
        <w:ind w:right="1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Примітка.</w:t>
      </w:r>
    </w:p>
    <w:p w:rsidR="00C42141" w:rsidRPr="008A79EB" w:rsidRDefault="00C42141" w:rsidP="00C42141">
      <w:p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Студенти при проходженні практики ретельно дотримуються правил з охорони праці й техніки безпеки як в навчальному закладі так і за його межами. </w:t>
      </w:r>
    </w:p>
    <w:p w:rsidR="00C42141" w:rsidRPr="00BD2350" w:rsidRDefault="00C42141" w:rsidP="00C421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42141" w:rsidRPr="00513A49" w:rsidRDefault="00C42141" w:rsidP="00C42141">
      <w:pPr>
        <w:widowControl w:val="0"/>
        <w:autoSpaceDE w:val="0"/>
        <w:autoSpaceDN w:val="0"/>
        <w:spacing w:after="0" w:line="240" w:lineRule="auto"/>
        <w:ind w:right="444" w:firstLine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10. </w:t>
      </w:r>
      <w:r w:rsidRPr="005866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ЗАСОБИ ДІАГНОСТИКИ ТА </w:t>
      </w:r>
      <w:r w:rsidRPr="0058663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КРИТЕРІЇ ОЦІНЮВАННЯ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866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РЕЗУЛЬТАТІВ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ПРОХОДЖЕННЯ ПЕДАГОГІЧНОЇ ПРАКТИКИ</w:t>
      </w:r>
    </w:p>
    <w:p w:rsidR="00C42141" w:rsidRDefault="00C42141" w:rsidP="00C42141">
      <w:pPr>
        <w:widowControl w:val="0"/>
        <w:autoSpaceDE w:val="0"/>
        <w:autoSpaceDN w:val="0"/>
        <w:spacing w:after="0" w:line="240" w:lineRule="auto"/>
        <w:ind w:left="851" w:right="444" w:hanging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42141" w:rsidRPr="008A79EB" w:rsidRDefault="00C42141" w:rsidP="00C42141">
      <w:pPr>
        <w:widowControl w:val="0"/>
        <w:autoSpaceDE w:val="0"/>
        <w:autoSpaceDN w:val="0"/>
        <w:spacing w:after="0" w:line="240" w:lineRule="auto"/>
        <w:ind w:right="-284"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A79EB">
        <w:rPr>
          <w:rFonts w:ascii="Times New Roman" w:hAnsi="Times New Roman" w:cs="Times New Roman"/>
          <w:sz w:val="24"/>
          <w:szCs w:val="24"/>
        </w:rPr>
        <w:t xml:space="preserve">Після завершення практики 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 xml:space="preserve">здобувачі освіти здають звітну документацію, оформлену 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lastRenderedPageBreak/>
        <w:t>згідно вказаних вище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вимог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8A79EB">
        <w:rPr>
          <w:rFonts w:ascii="Times New Roman" w:hAnsi="Times New Roman" w:cs="Times New Roman"/>
          <w:sz w:val="24"/>
          <w:szCs w:val="24"/>
        </w:rPr>
        <w:t>Письмовий звіт разом з іншими документами подається керівникам практики від навчального закладу. Звіт є одним з основних документів при складанні заліку з практики і повинен містити відомості про виконання студентом усіх розділів прог</w:t>
      </w:r>
      <w:r>
        <w:rPr>
          <w:rFonts w:ascii="Times New Roman" w:hAnsi="Times New Roman" w:cs="Times New Roman"/>
          <w:sz w:val="24"/>
          <w:szCs w:val="24"/>
        </w:rPr>
        <w:t>рами практики та індивідуального</w:t>
      </w:r>
      <w:r w:rsidRPr="008A79EB">
        <w:rPr>
          <w:rFonts w:ascii="Times New Roman" w:hAnsi="Times New Roman" w:cs="Times New Roman"/>
          <w:sz w:val="24"/>
          <w:szCs w:val="24"/>
        </w:rPr>
        <w:t xml:space="preserve"> завдання. Критерієм ефективності проходження практики є практичне засвоєння знань, умінь та навичок, передбачених програмою практики. Оцінка за практику вноситься до заліково-екзаменаційної відомості і залікової книжки студента за підписом керівника практики. Якщо програма практики не виконана студентом з поважної причини, навчальним закладом надається можливість студентові проходження практики. </w:t>
      </w:r>
    </w:p>
    <w:p w:rsidR="00C42141" w:rsidRPr="008A79EB" w:rsidRDefault="00C42141" w:rsidP="00C42141">
      <w:pPr>
        <w:spacing w:after="0" w:line="240" w:lineRule="auto"/>
        <w:ind w:left="-142" w:right="-284" w:firstLine="56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Оцінювання практики відбувається згідно з Положення про організацію  освітнього процесу в Державному  вищому  навчальному  закладі «Ужгородський національний  університет»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8A79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https://www.uzhnu.edu.ua/uk/infocentre/get/31357</w:t>
        </w:r>
      </w:hyperlink>
      <w:r w:rsidRPr="008A79E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,</w:t>
      </w: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Положення про порядок та методику проведення семестрових (курсових) екзаменів і заліків в УжНУ </w:t>
      </w:r>
      <w:hyperlink r:id="rId6" w:history="1">
        <w:r w:rsidRPr="008A79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https://www.uzhnu.edu.ua/uk/infocentre/get/5952</w:t>
        </w:r>
      </w:hyperlink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дотриманням норм академічної доброчесності відповідно до Положення про академічну доброчесність в УжНУ </w:t>
      </w:r>
      <w:hyperlink r:id="rId7" w:history="1">
        <w:r w:rsidRPr="008A79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https://www.uzhnu.edu.ua/uk/infocentre/get/12223</w:t>
        </w:r>
      </w:hyperlink>
      <w:r w:rsidRPr="008A79E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</w:p>
    <w:p w:rsidR="00C42141" w:rsidRPr="008A79EB" w:rsidRDefault="00C42141" w:rsidP="00C4214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C42141" w:rsidRPr="008A79EB" w:rsidRDefault="00C42141" w:rsidP="00C4214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Розподіл балів за виконання програми практики та захист здійснюється згідно схеми:</w:t>
      </w:r>
    </w:p>
    <w:p w:rsidR="00C42141" w:rsidRPr="008A79EB" w:rsidRDefault="00C42141" w:rsidP="00C42141">
      <w:pPr>
        <w:tabs>
          <w:tab w:val="left" w:pos="709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Схема системи оцінки досягнень студентів при проходження педагогічної практики.</w:t>
      </w:r>
    </w:p>
    <w:p w:rsidR="00C42141" w:rsidRPr="008A79EB" w:rsidRDefault="00C42141" w:rsidP="00C42141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5"/>
        <w:gridCol w:w="1286"/>
        <w:gridCol w:w="2704"/>
      </w:tblGrid>
      <w:tr w:rsidR="00C42141" w:rsidRPr="008A79EB" w:rsidTr="00322074">
        <w:tc>
          <w:tcPr>
            <w:tcW w:w="5815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 w:type="page"/>
            </w: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 w:type="page"/>
              <w:t>Компонент, що оцінюється</w:t>
            </w:r>
          </w:p>
        </w:tc>
        <w:tc>
          <w:tcPr>
            <w:tcW w:w="1286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Макс.</w:t>
            </w:r>
          </w:p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к-ть балів</w:t>
            </w:r>
          </w:p>
        </w:tc>
        <w:tc>
          <w:tcPr>
            <w:tcW w:w="2704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Керівник, який </w:t>
            </w:r>
          </w:p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проводить оцінювання</w:t>
            </w:r>
          </w:p>
        </w:tc>
      </w:tr>
      <w:tr w:rsidR="00C42141" w:rsidRPr="008A79EB" w:rsidTr="00322074">
        <w:tc>
          <w:tcPr>
            <w:tcW w:w="5815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Виховна робота, усього 20 балів, з яких:</w:t>
            </w:r>
          </w:p>
        </w:tc>
        <w:tc>
          <w:tcPr>
            <w:tcW w:w="1286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04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42141" w:rsidRPr="008A79EB" w:rsidTr="00322074">
        <w:tc>
          <w:tcPr>
            <w:tcW w:w="5815" w:type="dxa"/>
          </w:tcPr>
          <w:p w:rsidR="00C42141" w:rsidRPr="008A79EB" w:rsidRDefault="00C42141" w:rsidP="00322074">
            <w:pPr>
              <w:numPr>
                <w:ilvl w:val="0"/>
                <w:numId w:val="12"/>
              </w:num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План-сценарій  залікової виховної справи.</w:t>
            </w:r>
          </w:p>
        </w:tc>
        <w:tc>
          <w:tcPr>
            <w:tcW w:w="1286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704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кафедр педагогіки</w:t>
            </w:r>
          </w:p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психології</w:t>
            </w:r>
          </w:p>
        </w:tc>
      </w:tr>
      <w:tr w:rsidR="00C42141" w:rsidRPr="008A79EB" w:rsidTr="00322074">
        <w:tc>
          <w:tcPr>
            <w:tcW w:w="5815" w:type="dxa"/>
          </w:tcPr>
          <w:p w:rsidR="00C42141" w:rsidRPr="008A79EB" w:rsidRDefault="00C42141" w:rsidP="00322074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Психолого-педагогічна характеристика на клас.  </w:t>
            </w:r>
          </w:p>
        </w:tc>
        <w:tc>
          <w:tcPr>
            <w:tcW w:w="1286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704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кафедр педагогіки</w:t>
            </w:r>
          </w:p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психології</w:t>
            </w:r>
          </w:p>
        </w:tc>
      </w:tr>
      <w:tr w:rsidR="00C42141" w:rsidRPr="008A79EB" w:rsidTr="00322074">
        <w:tc>
          <w:tcPr>
            <w:tcW w:w="5815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Сумарна оцінка від</w:t>
            </w: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A7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кафедр педагогіки</w:t>
            </w:r>
          </w:p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left="720"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 психології ДВНЗ «УЖНУ»</w:t>
            </w:r>
          </w:p>
        </w:tc>
        <w:tc>
          <w:tcPr>
            <w:tcW w:w="1286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Усього 20</w:t>
            </w:r>
          </w:p>
        </w:tc>
        <w:tc>
          <w:tcPr>
            <w:tcW w:w="2704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від керівників </w:t>
            </w:r>
          </w:p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кафедр педагогіки</w:t>
            </w:r>
          </w:p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 психології</w:t>
            </w:r>
          </w:p>
        </w:tc>
      </w:tr>
      <w:tr w:rsidR="00C42141" w:rsidRPr="008A79EB" w:rsidTr="00322074">
        <w:tc>
          <w:tcPr>
            <w:tcW w:w="5815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Організаційно-методична, навчальна, позаурочна, </w:t>
            </w:r>
          </w:p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позакласна, науково-дослідна робота, </w:t>
            </w:r>
          </w:p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 80 балів, з яких:</w:t>
            </w:r>
          </w:p>
        </w:tc>
        <w:tc>
          <w:tcPr>
            <w:tcW w:w="1286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04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42141" w:rsidRPr="008A79EB" w:rsidTr="00322074">
        <w:tc>
          <w:tcPr>
            <w:tcW w:w="5815" w:type="dxa"/>
          </w:tcPr>
          <w:p w:rsidR="00C42141" w:rsidRPr="008A79EB" w:rsidRDefault="00C42141" w:rsidP="00322074">
            <w:pPr>
              <w:numPr>
                <w:ilvl w:val="0"/>
                <w:numId w:val="26"/>
              </w:numPr>
              <w:tabs>
                <w:tab w:val="left" w:pos="709"/>
              </w:tabs>
              <w:spacing w:after="0" w:line="240" w:lineRule="auto"/>
              <w:ind w:right="-7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Залікові навчальні заняття </w:t>
            </w:r>
          </w:p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left="720"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 уроки, лабораторні, практично-</w:t>
            </w:r>
          </w:p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left="720"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семінарські і т. п), методична діяльність</w:t>
            </w:r>
          </w:p>
        </w:tc>
        <w:tc>
          <w:tcPr>
            <w:tcW w:w="1286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704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кафедри факультету</w:t>
            </w:r>
          </w:p>
        </w:tc>
      </w:tr>
      <w:tr w:rsidR="00C42141" w:rsidRPr="008A79EB" w:rsidTr="00322074">
        <w:tc>
          <w:tcPr>
            <w:tcW w:w="5815" w:type="dxa"/>
          </w:tcPr>
          <w:p w:rsidR="00C42141" w:rsidRPr="008A79EB" w:rsidRDefault="00C42141" w:rsidP="00322074">
            <w:pPr>
              <w:numPr>
                <w:ilvl w:val="0"/>
                <w:numId w:val="26"/>
              </w:numPr>
              <w:tabs>
                <w:tab w:val="left" w:pos="709"/>
              </w:tabs>
              <w:spacing w:after="0" w:line="240" w:lineRule="auto"/>
              <w:ind w:right="-7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Науково-дослідна діяльність.</w:t>
            </w:r>
          </w:p>
          <w:p w:rsidR="00C42141" w:rsidRPr="008A79EB" w:rsidRDefault="00C42141" w:rsidP="00322074">
            <w:pPr>
              <w:spacing w:after="0" w:line="240" w:lineRule="auto"/>
              <w:ind w:left="720"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Матеріали результатів виконаних</w:t>
            </w:r>
            <w:r w:rsidRPr="008A79EB">
              <w:rPr>
                <w:rFonts w:ascii="Times New Roman" w:hAnsi="Times New Roman" w:cs="Times New Roman"/>
                <w:sz w:val="24"/>
                <w:szCs w:val="24"/>
              </w:rPr>
              <w:t xml:space="preserve"> наукових </w:t>
            </w:r>
          </w:p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left="720"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hAnsi="Times New Roman" w:cs="Times New Roman"/>
                <w:sz w:val="24"/>
                <w:szCs w:val="24"/>
              </w:rPr>
              <w:t>досліджень та спостережень</w:t>
            </w: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86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704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кафедри факультету</w:t>
            </w:r>
          </w:p>
        </w:tc>
      </w:tr>
    </w:tbl>
    <w:p w:rsidR="00C42141" w:rsidRPr="008A79EB" w:rsidRDefault="00C42141" w:rsidP="00C42141">
      <w:pPr>
        <w:tabs>
          <w:tab w:val="left" w:pos="709"/>
        </w:tabs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8"/>
        <w:gridCol w:w="975"/>
        <w:gridCol w:w="3093"/>
      </w:tblGrid>
      <w:tr w:rsidR="00C42141" w:rsidRPr="008A79EB" w:rsidTr="00322074">
        <w:tc>
          <w:tcPr>
            <w:tcW w:w="5878" w:type="dxa"/>
          </w:tcPr>
          <w:p w:rsidR="00C42141" w:rsidRPr="008A79EB" w:rsidRDefault="00C42141" w:rsidP="00322074">
            <w:pPr>
              <w:numPr>
                <w:ilvl w:val="0"/>
                <w:numId w:val="9"/>
              </w:numPr>
              <w:tabs>
                <w:tab w:val="left" w:pos="-108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Аналіз відвіданих навчальних занять</w:t>
            </w:r>
          </w:p>
        </w:tc>
        <w:tc>
          <w:tcPr>
            <w:tcW w:w="975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093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кафедри факультету</w:t>
            </w:r>
          </w:p>
        </w:tc>
      </w:tr>
      <w:tr w:rsidR="00C42141" w:rsidRPr="008A79EB" w:rsidTr="00322074">
        <w:tc>
          <w:tcPr>
            <w:tcW w:w="5878" w:type="dxa"/>
          </w:tcPr>
          <w:p w:rsidR="00C42141" w:rsidRPr="008A79EB" w:rsidRDefault="00C42141" w:rsidP="003220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Щоденник, щоденні записи та звіт про </w:t>
            </w:r>
          </w:p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left="720"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завдань програми практики</w:t>
            </w:r>
          </w:p>
        </w:tc>
        <w:tc>
          <w:tcPr>
            <w:tcW w:w="975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093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кафедри факультету</w:t>
            </w:r>
          </w:p>
        </w:tc>
      </w:tr>
      <w:tr w:rsidR="00C42141" w:rsidRPr="008A79EB" w:rsidTr="00322074">
        <w:tc>
          <w:tcPr>
            <w:tcW w:w="5878" w:type="dxa"/>
          </w:tcPr>
          <w:p w:rsidR="00C42141" w:rsidRPr="008A79EB" w:rsidRDefault="00C42141" w:rsidP="003220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uk-UA"/>
              </w:rPr>
              <w:t>Аналітико-підсумкова робота, з</w:t>
            </w: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ахист практики</w:t>
            </w:r>
          </w:p>
        </w:tc>
        <w:tc>
          <w:tcPr>
            <w:tcW w:w="975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 </w:t>
            </w:r>
          </w:p>
        </w:tc>
        <w:tc>
          <w:tcPr>
            <w:tcW w:w="3093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кафедри факультету</w:t>
            </w:r>
          </w:p>
        </w:tc>
      </w:tr>
      <w:tr w:rsidR="00C42141" w:rsidRPr="008A79EB" w:rsidTr="00322074">
        <w:tc>
          <w:tcPr>
            <w:tcW w:w="5878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Сумарна оцінка від групових керівників</w:t>
            </w:r>
          </w:p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практик кафедр біологічного ф-ту ДВНЗ «УЖНУ»</w:t>
            </w:r>
          </w:p>
        </w:tc>
        <w:tc>
          <w:tcPr>
            <w:tcW w:w="975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Усього</w:t>
            </w:r>
          </w:p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80</w:t>
            </w:r>
          </w:p>
        </w:tc>
        <w:tc>
          <w:tcPr>
            <w:tcW w:w="3093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УжНУ</w:t>
            </w:r>
          </w:p>
        </w:tc>
      </w:tr>
      <w:tr w:rsidR="00C42141" w:rsidRPr="008A79EB" w:rsidTr="00322074">
        <w:tc>
          <w:tcPr>
            <w:tcW w:w="5878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ЗАГАЛОМ:</w:t>
            </w:r>
          </w:p>
        </w:tc>
        <w:tc>
          <w:tcPr>
            <w:tcW w:w="975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3093" w:type="dxa"/>
          </w:tcPr>
          <w:p w:rsidR="00C42141" w:rsidRPr="008A79EB" w:rsidRDefault="00C42141" w:rsidP="00322074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бази практики та УжНУ</w:t>
            </w:r>
          </w:p>
        </w:tc>
      </w:tr>
    </w:tbl>
    <w:p w:rsidR="00C42141" w:rsidRPr="008A79EB" w:rsidRDefault="00C42141" w:rsidP="00C42141">
      <w:pPr>
        <w:tabs>
          <w:tab w:val="left" w:pos="709"/>
        </w:tabs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42141" w:rsidRPr="008A79EB" w:rsidRDefault="00C42141" w:rsidP="00C42141">
      <w:pPr>
        <w:widowControl w:val="0"/>
        <w:autoSpaceDE w:val="0"/>
        <w:autoSpaceDN w:val="0"/>
        <w:spacing w:after="0" w:line="240" w:lineRule="auto"/>
        <w:ind w:left="-567" w:right="4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A79E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Диференційований залік є підсумковим контролем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практики і проводиться після закінчення практики  згідно 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>шкали оцінювання.</w:t>
      </w:r>
    </w:p>
    <w:p w:rsidR="00C42141" w:rsidRPr="008A79EB" w:rsidRDefault="00C42141" w:rsidP="00C421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42141" w:rsidRPr="00321C9D" w:rsidRDefault="00C42141" w:rsidP="00C421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  <w:r w:rsidRPr="00321C9D"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lastRenderedPageBreak/>
        <w:t>Критерії оцінювання підсумкового контролю</w:t>
      </w:r>
    </w:p>
    <w:tbl>
      <w:tblPr>
        <w:tblpPr w:leftFromText="180" w:rightFromText="180" w:vertAnchor="text" w:horzAnchor="margin" w:tblpXSpec="center" w:tblpY="39"/>
        <w:tblW w:w="9074" w:type="dxa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7"/>
        <w:gridCol w:w="1135"/>
        <w:gridCol w:w="3754"/>
        <w:gridCol w:w="2108"/>
      </w:tblGrid>
      <w:tr w:rsidR="00C42141" w:rsidRPr="00321C9D" w:rsidTr="00322074">
        <w:trPr>
          <w:tblCellSpacing w:w="22" w:type="dxa"/>
        </w:trPr>
        <w:tc>
          <w:tcPr>
            <w:tcW w:w="1114" w:type="pct"/>
            <w:vMerge w:val="restar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 балів за всі види навчальної діяльності</w:t>
            </w:r>
          </w:p>
        </w:tc>
        <w:tc>
          <w:tcPr>
            <w:tcW w:w="604" w:type="pct"/>
            <w:vMerge w:val="restar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Оцінка</w:t>
            </w:r>
            <w:r w:rsidRPr="0032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ECTS</w:t>
            </w:r>
          </w:p>
        </w:tc>
        <w:tc>
          <w:tcPr>
            <w:tcW w:w="3185" w:type="pct"/>
            <w:gridSpan w:val="2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Оцінка за національною шкалою</w:t>
            </w:r>
          </w:p>
        </w:tc>
      </w:tr>
      <w:tr w:rsidR="00C42141" w:rsidRPr="00321C9D" w:rsidTr="00322074">
        <w:trPr>
          <w:tblCellSpacing w:w="22" w:type="dxa"/>
        </w:trPr>
        <w:tc>
          <w:tcPr>
            <w:tcW w:w="1114" w:type="pct"/>
            <w:vMerge/>
            <w:vAlign w:val="center"/>
          </w:tcPr>
          <w:p w:rsidR="00C42141" w:rsidRPr="00321C9D" w:rsidRDefault="00C42141" w:rsidP="0032207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4" w:type="pct"/>
            <w:vMerge/>
            <w:vAlign w:val="center"/>
          </w:tcPr>
          <w:p w:rsidR="00C42141" w:rsidRPr="00321C9D" w:rsidRDefault="00C42141" w:rsidP="0032207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54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екзамену, курсового проекту (роботи), практики</w:t>
            </w:r>
          </w:p>
        </w:tc>
        <w:tc>
          <w:tcPr>
            <w:tcW w:w="1106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заліку</w:t>
            </w:r>
          </w:p>
        </w:tc>
      </w:tr>
      <w:tr w:rsidR="00C42141" w:rsidRPr="00321C9D" w:rsidTr="00322074">
        <w:trPr>
          <w:tblCellSpacing w:w="22" w:type="dxa"/>
        </w:trPr>
        <w:tc>
          <w:tcPr>
            <w:tcW w:w="1114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90 - 100</w:t>
            </w:r>
          </w:p>
        </w:tc>
        <w:tc>
          <w:tcPr>
            <w:tcW w:w="604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A</w:t>
            </w:r>
          </w:p>
        </w:tc>
        <w:tc>
          <w:tcPr>
            <w:tcW w:w="2054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відмінно</w:t>
            </w:r>
          </w:p>
        </w:tc>
        <w:tc>
          <w:tcPr>
            <w:tcW w:w="1106" w:type="pct"/>
            <w:vMerge w:val="restart"/>
            <w:vAlign w:val="center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зараховано</w:t>
            </w:r>
          </w:p>
        </w:tc>
      </w:tr>
      <w:tr w:rsidR="00C42141" w:rsidRPr="00321C9D" w:rsidTr="00322074">
        <w:trPr>
          <w:tblCellSpacing w:w="22" w:type="dxa"/>
        </w:trPr>
        <w:tc>
          <w:tcPr>
            <w:tcW w:w="1114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82 - 89</w:t>
            </w:r>
          </w:p>
        </w:tc>
        <w:tc>
          <w:tcPr>
            <w:tcW w:w="604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B</w:t>
            </w:r>
          </w:p>
        </w:tc>
        <w:tc>
          <w:tcPr>
            <w:tcW w:w="2054" w:type="pct"/>
            <w:vMerge w:val="restar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добре</w:t>
            </w:r>
          </w:p>
        </w:tc>
        <w:tc>
          <w:tcPr>
            <w:tcW w:w="1106" w:type="pct"/>
            <w:vMerge/>
            <w:vAlign w:val="center"/>
          </w:tcPr>
          <w:p w:rsidR="00C42141" w:rsidRPr="00321C9D" w:rsidRDefault="00C42141" w:rsidP="0032207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2141" w:rsidRPr="00321C9D" w:rsidTr="00322074">
        <w:trPr>
          <w:tblCellSpacing w:w="22" w:type="dxa"/>
        </w:trPr>
        <w:tc>
          <w:tcPr>
            <w:tcW w:w="1114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74 - 81</w:t>
            </w:r>
          </w:p>
        </w:tc>
        <w:tc>
          <w:tcPr>
            <w:tcW w:w="604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C</w:t>
            </w:r>
          </w:p>
        </w:tc>
        <w:tc>
          <w:tcPr>
            <w:tcW w:w="2054" w:type="pct"/>
            <w:vMerge/>
            <w:vAlign w:val="center"/>
          </w:tcPr>
          <w:p w:rsidR="00C42141" w:rsidRPr="00321C9D" w:rsidRDefault="00C42141" w:rsidP="0032207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6" w:type="pct"/>
            <w:vMerge/>
            <w:vAlign w:val="center"/>
          </w:tcPr>
          <w:p w:rsidR="00C42141" w:rsidRPr="00321C9D" w:rsidRDefault="00C42141" w:rsidP="0032207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2141" w:rsidRPr="00321C9D" w:rsidTr="00322074">
        <w:trPr>
          <w:tblCellSpacing w:w="22" w:type="dxa"/>
        </w:trPr>
        <w:tc>
          <w:tcPr>
            <w:tcW w:w="1114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64 - 73</w:t>
            </w:r>
          </w:p>
        </w:tc>
        <w:tc>
          <w:tcPr>
            <w:tcW w:w="604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2054" w:type="pct"/>
            <w:vMerge w:val="restar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задовільно</w:t>
            </w:r>
          </w:p>
        </w:tc>
        <w:tc>
          <w:tcPr>
            <w:tcW w:w="1106" w:type="pct"/>
            <w:vMerge/>
            <w:vAlign w:val="center"/>
          </w:tcPr>
          <w:p w:rsidR="00C42141" w:rsidRPr="00321C9D" w:rsidRDefault="00C42141" w:rsidP="0032207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2141" w:rsidRPr="00321C9D" w:rsidTr="00322074">
        <w:trPr>
          <w:tblCellSpacing w:w="22" w:type="dxa"/>
        </w:trPr>
        <w:tc>
          <w:tcPr>
            <w:tcW w:w="1114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60 - 63</w:t>
            </w:r>
          </w:p>
        </w:tc>
        <w:tc>
          <w:tcPr>
            <w:tcW w:w="604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E</w:t>
            </w:r>
          </w:p>
        </w:tc>
        <w:tc>
          <w:tcPr>
            <w:tcW w:w="2054" w:type="pct"/>
            <w:vMerge/>
            <w:vAlign w:val="center"/>
          </w:tcPr>
          <w:p w:rsidR="00C42141" w:rsidRPr="00321C9D" w:rsidRDefault="00C42141" w:rsidP="0032207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6" w:type="pct"/>
            <w:vMerge/>
            <w:vAlign w:val="center"/>
          </w:tcPr>
          <w:p w:rsidR="00C42141" w:rsidRPr="00321C9D" w:rsidRDefault="00C42141" w:rsidP="0032207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2141" w:rsidRPr="00321C9D" w:rsidTr="00322074">
        <w:trPr>
          <w:tblCellSpacing w:w="22" w:type="dxa"/>
        </w:trPr>
        <w:tc>
          <w:tcPr>
            <w:tcW w:w="1114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35 - 59</w:t>
            </w:r>
          </w:p>
        </w:tc>
        <w:tc>
          <w:tcPr>
            <w:tcW w:w="604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2054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1106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зараховано з можливістю повторного складання</w:t>
            </w:r>
          </w:p>
        </w:tc>
      </w:tr>
      <w:tr w:rsidR="00C42141" w:rsidRPr="00321C9D" w:rsidTr="00322074">
        <w:trPr>
          <w:tblCellSpacing w:w="22" w:type="dxa"/>
        </w:trPr>
        <w:tc>
          <w:tcPr>
            <w:tcW w:w="1114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0 - 34</w:t>
            </w:r>
          </w:p>
        </w:tc>
        <w:tc>
          <w:tcPr>
            <w:tcW w:w="604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2054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незадовільно з обов'язковим повторним вивченням дисципліни</w:t>
            </w:r>
          </w:p>
        </w:tc>
        <w:tc>
          <w:tcPr>
            <w:tcW w:w="1106" w:type="pct"/>
          </w:tcPr>
          <w:p w:rsidR="00C42141" w:rsidRPr="00321C9D" w:rsidRDefault="00C42141" w:rsidP="00322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1C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зараховано з обов'язковим повторним вивченням дисципліни</w:t>
            </w:r>
          </w:p>
        </w:tc>
      </w:tr>
    </w:tbl>
    <w:p w:rsidR="00C42141" w:rsidRPr="00321C9D" w:rsidRDefault="00C42141" w:rsidP="00C421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</w:p>
    <w:p w:rsidR="00C42141" w:rsidRPr="008A79EB" w:rsidRDefault="00C42141" w:rsidP="00C42141">
      <w:pPr>
        <w:tabs>
          <w:tab w:val="left" w:pos="0"/>
          <w:tab w:val="left" w:pos="851"/>
          <w:tab w:val="left" w:pos="993"/>
        </w:tabs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141" w:rsidRPr="008A79EB" w:rsidRDefault="00C42141" w:rsidP="00C42141">
      <w:pPr>
        <w:tabs>
          <w:tab w:val="left" w:pos="0"/>
          <w:tab w:val="left" w:pos="851"/>
          <w:tab w:val="left" w:pos="993"/>
        </w:tabs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Підсумки  педагогічної практики записуються в щоденник згідно вимог. </w:t>
      </w:r>
    </w:p>
    <w:p w:rsidR="00C42141" w:rsidRPr="008A79EB" w:rsidRDefault="00C42141" w:rsidP="00C42141">
      <w:pPr>
        <w:tabs>
          <w:tab w:val="left" w:pos="0"/>
          <w:tab w:val="left" w:pos="851"/>
          <w:tab w:val="left" w:pos="993"/>
        </w:tabs>
        <w:spacing w:after="0" w:line="24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79EB">
        <w:rPr>
          <w:rFonts w:ascii="Times New Roman" w:hAnsi="Times New Roman" w:cs="Times New Roman"/>
          <w:sz w:val="24"/>
          <w:szCs w:val="24"/>
          <w:lang w:val="uk-UA"/>
        </w:rPr>
        <w:t xml:space="preserve">Оцінка за практику вноситься до заліково-екзаменаційної відомості і залікової книжки </w:t>
      </w:r>
    </w:p>
    <w:p w:rsidR="00C42141" w:rsidRPr="008A79EB" w:rsidRDefault="00C42141" w:rsidP="00C42141">
      <w:pPr>
        <w:tabs>
          <w:tab w:val="left" w:pos="0"/>
          <w:tab w:val="left" w:pos="851"/>
          <w:tab w:val="left" w:pos="993"/>
        </w:tabs>
        <w:spacing w:after="0" w:line="24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79EB">
        <w:rPr>
          <w:rFonts w:ascii="Times New Roman" w:hAnsi="Times New Roman" w:cs="Times New Roman"/>
          <w:sz w:val="24"/>
          <w:szCs w:val="24"/>
          <w:lang w:val="uk-UA"/>
        </w:rPr>
        <w:t xml:space="preserve">студента за підписом керівника практики. </w:t>
      </w:r>
      <w:r w:rsidRPr="008A79EB">
        <w:rPr>
          <w:rFonts w:ascii="Times New Roman" w:hAnsi="Times New Roman" w:cs="Times New Roman"/>
          <w:sz w:val="24"/>
          <w:szCs w:val="24"/>
        </w:rPr>
        <w:t xml:space="preserve">Якщо програма практики не виконана студентом з </w:t>
      </w:r>
    </w:p>
    <w:p w:rsidR="00C42141" w:rsidRPr="008A79EB" w:rsidRDefault="00C42141" w:rsidP="00C42141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79EB">
        <w:rPr>
          <w:rFonts w:ascii="Times New Roman" w:hAnsi="Times New Roman" w:cs="Times New Roman"/>
          <w:sz w:val="24"/>
          <w:szCs w:val="24"/>
        </w:rPr>
        <w:t xml:space="preserve">поважної причини, навчальним закладом надається можливість студентові </w:t>
      </w:r>
      <w:r w:rsidRPr="008A79EB">
        <w:rPr>
          <w:rFonts w:ascii="Times New Roman" w:hAnsi="Times New Roman" w:cs="Times New Roman"/>
          <w:sz w:val="24"/>
          <w:szCs w:val="24"/>
          <w:lang w:val="uk-UA"/>
        </w:rPr>
        <w:t xml:space="preserve">її </w:t>
      </w:r>
      <w:r w:rsidRPr="008A79EB">
        <w:rPr>
          <w:rFonts w:ascii="Times New Roman" w:hAnsi="Times New Roman" w:cs="Times New Roman"/>
          <w:sz w:val="24"/>
          <w:szCs w:val="24"/>
        </w:rPr>
        <w:t>проходження.</w:t>
      </w:r>
    </w:p>
    <w:p w:rsidR="00C42141" w:rsidRPr="008A79EB" w:rsidRDefault="00C42141" w:rsidP="00C42141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42141" w:rsidRPr="008A79EB" w:rsidRDefault="00C42141" w:rsidP="00C42141">
      <w:pPr>
        <w:tabs>
          <w:tab w:val="left" w:pos="0"/>
          <w:tab w:val="left" w:pos="851"/>
          <w:tab w:val="left" w:pos="993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</w:t>
      </w:r>
      <w:r w:rsidRPr="008A7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авчально-методичне забезпечення практики</w:t>
      </w:r>
      <w:r w:rsidRPr="008A7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та методичні рекомендації</w:t>
      </w:r>
    </w:p>
    <w:p w:rsidR="00C42141" w:rsidRPr="008A79EB" w:rsidRDefault="00C42141" w:rsidP="00C421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вміщують наступні інструктивні та організаційно-методичні матеріали: </w:t>
      </w:r>
    </w:p>
    <w:p w:rsidR="00C42141" w:rsidRPr="008A79EB" w:rsidRDefault="00C42141" w:rsidP="00C42141">
      <w:pPr>
        <w:numPr>
          <w:ilvl w:val="0"/>
          <w:numId w:val="25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Робочі програми різних видів практики.</w:t>
      </w:r>
    </w:p>
    <w:p w:rsidR="00C42141" w:rsidRPr="008A79EB" w:rsidRDefault="00C42141" w:rsidP="00C42141">
      <w:pPr>
        <w:numPr>
          <w:ilvl w:val="0"/>
          <w:numId w:val="25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Методичні рекомендації для здобувачів вищої освіти щодо проходження практик відповідно до їх видів, передбачених програмою підготовки. </w:t>
      </w:r>
    </w:p>
    <w:p w:rsidR="00C42141" w:rsidRDefault="00C42141" w:rsidP="00C42141">
      <w:pPr>
        <w:numPr>
          <w:ilvl w:val="0"/>
          <w:numId w:val="25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посібники, що відображають зміст практичної підготовки, зразки оформлення практичних завдань, звітної документації тощо.</w:t>
      </w:r>
    </w:p>
    <w:p w:rsidR="00C42141" w:rsidRPr="008A79EB" w:rsidRDefault="00C42141" w:rsidP="00C42141">
      <w:pPr>
        <w:tabs>
          <w:tab w:val="left" w:pos="0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Методичні рекомендації </w:t>
      </w: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представлені в навчальних посібниках.</w:t>
      </w:r>
    </w:p>
    <w:p w:rsidR="00C42141" w:rsidRPr="008A79EB" w:rsidRDefault="00C42141" w:rsidP="00C42141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Куруц Н.В., Голуб Н.П. та ін. Методика викладання біології. Педагогічна практика. - Ужгород: УжНУ «Говерла», 2003.- 208с.</w:t>
      </w:r>
    </w:p>
    <w:p w:rsidR="00C42141" w:rsidRPr="008A79EB" w:rsidRDefault="00C42141" w:rsidP="00C42141">
      <w:pPr>
        <w:tabs>
          <w:tab w:val="left" w:pos="0"/>
          <w:tab w:val="left" w:pos="851"/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7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Куруц Н.В., Карбованець О.І. Практикум з методики викладання біології. - Ужгород: УжНУ «Говерла», 2012.- 140 с.</w:t>
      </w:r>
    </w:p>
    <w:p w:rsidR="00C42141" w:rsidRDefault="00C42141" w:rsidP="00C4214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D2B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Методика викладання біологічних дисциплін у профільній школі: навчальний посібник / Н.В. Куруц, О.І. Карбованець, Я.С. Гасинець, Г.М. Коваль, М.В. Кривцова. – Ужгород: УжНУ. - 2023. - 218 с.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C42141" w:rsidRPr="00A669CB" w:rsidRDefault="00C42141" w:rsidP="00C421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E35D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Методологія науково-педагогічних досліджень у біології / Н.В. Куруц, О.І. Карбованець, Я.С. Гасинець, Г.М. Коваль, М.В. Кривцова. – Ужгород: ФОП Роман О.І., 2023. - 188 с</w:t>
      </w:r>
    </w:p>
    <w:p w:rsidR="00C42141" w:rsidRDefault="00C42141" w:rsidP="00C4214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5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Педагогічна практика бакалаврів-біологів [Текст]: посібник / Н. Ф. Павлюкова, Т. І. Юсипіва, Т. В. Легостаєва, О. В. Чернікова. Д.: РВВ ДНУ, 2013. 32 с.</w:t>
      </w:r>
      <w:r w:rsidRPr="00D77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2141" w:rsidRDefault="00C42141" w:rsidP="00C4214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141" w:rsidRPr="00C56548" w:rsidRDefault="00C42141" w:rsidP="00C4214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:rsidR="00C42141" w:rsidRPr="007242A2" w:rsidRDefault="00C42141" w:rsidP="00C42141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2141" w:rsidRPr="007242A2" w:rsidRDefault="00C42141" w:rsidP="00C4214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42A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11. Рекомендовані джерела</w:t>
      </w:r>
    </w:p>
    <w:p w:rsidR="00C42141" w:rsidRPr="007242A2" w:rsidRDefault="00C42141" w:rsidP="00C421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2A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7242A2">
        <w:rPr>
          <w:rFonts w:ascii="Times New Roman" w:hAnsi="Times New Roman" w:cs="Times New Roman"/>
          <w:sz w:val="24"/>
          <w:szCs w:val="24"/>
          <w:lang w:val="uk-UA"/>
        </w:rPr>
        <w:tab/>
        <w:t xml:space="preserve">Артемова Л.В. Педагогіка і методика вищої школи. Київ: Кондор, 2008. - 272 с. </w:t>
      </w:r>
    </w:p>
    <w:p w:rsidR="00C42141" w:rsidRPr="007242A2" w:rsidRDefault="00C42141" w:rsidP="00C42141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7242A2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7242A2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Вітвицька С.С. Практикум з педагогіки вищої школи: навч. посібник за модульно-рейтинговою системою навчання для студентів магістратури. Київ, 2005. 396 с. </w:t>
      </w:r>
    </w:p>
    <w:p w:rsidR="00C42141" w:rsidRPr="007242A2" w:rsidRDefault="00C42141" w:rsidP="00C421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2A2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7242A2">
        <w:rPr>
          <w:rFonts w:ascii="Times New Roman" w:hAnsi="Times New Roman" w:cs="Times New Roman"/>
          <w:sz w:val="24"/>
          <w:szCs w:val="24"/>
          <w:lang w:val="uk-UA"/>
        </w:rPr>
        <w:tab/>
        <w:t xml:space="preserve">Горопаха Н.М., Поніманська Т.І. Педагогічна практика за вимогами кредитно-модульної системи: навчальний посібник для студентів вищих навчальних закладів напряму підготовки «Дошкільна освіта». Київ: Видавничий Дім «Слово», 2009. 280 с. </w:t>
      </w:r>
    </w:p>
    <w:p w:rsidR="00C42141" w:rsidRPr="007242A2" w:rsidRDefault="00C42141" w:rsidP="00C421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2A2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7242A2">
        <w:rPr>
          <w:rFonts w:ascii="Times New Roman" w:eastAsia="Times New Roman" w:hAnsi="Times New Roman" w:cs="Times New Roman"/>
          <w:spacing w:val="-2"/>
          <w:sz w:val="24"/>
          <w:lang w:val="uk-UA"/>
        </w:rPr>
        <w:t>Гринь Т. В. Зміст та навчально-методичне забезпечення педагогічної практики: навч.- метод. посібник. Чернігів, 2004. 131 с.</w:t>
      </w:r>
    </w:p>
    <w:p w:rsidR="00C42141" w:rsidRPr="007242A2" w:rsidRDefault="00C42141" w:rsidP="00C42141">
      <w:pPr>
        <w:spacing w:after="0" w:line="240" w:lineRule="auto"/>
        <w:ind w:firstLine="426"/>
        <w:jc w:val="both"/>
      </w:pPr>
      <w:r w:rsidRPr="007242A2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7242A2">
        <w:rPr>
          <w:rFonts w:ascii="Times New Roman" w:hAnsi="Times New Roman" w:cs="Times New Roman"/>
          <w:sz w:val="24"/>
          <w:szCs w:val="24"/>
          <w:lang w:val="uk-UA"/>
        </w:rPr>
        <w:tab/>
        <w:t>Гура О. І. Педагогіка вищої школи: вступ до спеціальності. К.: Центр навчальної літератури, 2005. 224с.</w:t>
      </w:r>
    </w:p>
    <w:p w:rsidR="00C42141" w:rsidRPr="007242A2" w:rsidRDefault="00C42141" w:rsidP="00C421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2A2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7242A2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Денищич Т. А., Косарєва Г. С. Педагогічна практика: зміст, організація, проблемні аспекти формування педагогічної майстерності: посібник. Миколаїв: Вид-во ЧНУ ім. Петра Могили, 2017. 84 с. </w:t>
      </w:r>
    </w:p>
    <w:p w:rsidR="00C42141" w:rsidRPr="007242A2" w:rsidRDefault="00C42141" w:rsidP="00C421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2A2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7242A2">
        <w:rPr>
          <w:rFonts w:ascii="Times New Roman" w:hAnsi="Times New Roman" w:cs="Times New Roman"/>
          <w:sz w:val="24"/>
          <w:szCs w:val="24"/>
          <w:lang w:val="uk-UA"/>
        </w:rPr>
        <w:tab/>
        <w:t>Закон України “Про освіту” // Освіта. - 1991. - 25 червня. – С.3.</w:t>
      </w:r>
    </w:p>
    <w:p w:rsidR="00C42141" w:rsidRPr="007242A2" w:rsidRDefault="00C42141" w:rsidP="00C421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2A2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Pr="007242A2">
        <w:rPr>
          <w:rFonts w:ascii="Times New Roman" w:hAnsi="Times New Roman" w:cs="Times New Roman"/>
          <w:sz w:val="24"/>
          <w:szCs w:val="24"/>
          <w:lang w:val="uk-UA"/>
        </w:rPr>
        <w:tab/>
        <w:t>Козій М. К.  Психолого-педагогічні умови удосконалення педагогічної практики студентів: методичний посібник [для студ. педуніверситетів. К.: Вид-во НПУ ім. М.П. Драгоманова, 2001. 140с.</w:t>
      </w:r>
    </w:p>
    <w:p w:rsidR="00C42141" w:rsidRPr="007242A2" w:rsidRDefault="00C42141" w:rsidP="00C421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2A2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7242A2">
        <w:rPr>
          <w:rFonts w:ascii="Times New Roman" w:hAnsi="Times New Roman" w:cs="Times New Roman"/>
          <w:sz w:val="24"/>
          <w:szCs w:val="24"/>
          <w:lang w:val="uk-UA"/>
        </w:rPr>
        <w:tab/>
        <w:t>Кисла О. Ф. Зміст та навчально-методичне забезпечення педагогічної практики: навч.- метод. посіб. Чернігів, 2010. 70 с.</w:t>
      </w:r>
    </w:p>
    <w:p w:rsidR="00C42141" w:rsidRPr="007242A2" w:rsidRDefault="00C42141" w:rsidP="00C421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2A2">
        <w:rPr>
          <w:rFonts w:ascii="Times New Roman" w:hAnsi="Times New Roman" w:cs="Times New Roman"/>
          <w:sz w:val="24"/>
          <w:szCs w:val="24"/>
          <w:lang w:val="uk-UA"/>
        </w:rPr>
        <w:t>10. Марушкевич А.А. Педагогіка вищої школи. Київ: Логос, 2006. 215с.</w:t>
      </w:r>
    </w:p>
    <w:p w:rsidR="00C42141" w:rsidRPr="007242A2" w:rsidRDefault="00C42141" w:rsidP="00C42141">
      <w:pPr>
        <w:spacing w:after="0" w:line="240" w:lineRule="auto"/>
        <w:ind w:firstLine="426"/>
        <w:jc w:val="both"/>
      </w:pPr>
      <w:r w:rsidRPr="007242A2">
        <w:rPr>
          <w:rFonts w:ascii="Times New Roman" w:hAnsi="Times New Roman" w:cs="Times New Roman"/>
          <w:sz w:val="24"/>
          <w:szCs w:val="24"/>
          <w:lang w:val="uk-UA"/>
        </w:rPr>
        <w:t>11. Організація,  зміст  та  оцінювання  неперервної  педагогічної  практики майбутніх  учителів.  Навчально-методичний  посібник / за заг. ред. А. М. Бойко. Полтава, 2002. 144с.</w:t>
      </w:r>
      <w:r w:rsidRPr="007242A2">
        <w:t xml:space="preserve"> </w:t>
      </w:r>
    </w:p>
    <w:p w:rsidR="00C42141" w:rsidRPr="007242A2" w:rsidRDefault="00C42141" w:rsidP="00C421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2A2"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r w:rsidRPr="007242A2">
        <w:rPr>
          <w:rFonts w:ascii="Times New Roman" w:hAnsi="Times New Roman" w:cs="Times New Roman"/>
          <w:sz w:val="24"/>
          <w:szCs w:val="24"/>
        </w:rPr>
        <w:t>Загальна методика навчання біології: навч. посібник / [І. В. Мороз, А. В. Степанюк, О. Д. Гончар та ін.]; за ред. І. В. Мороза. – К.: Либідь, 2006. – 592 с.</w:t>
      </w:r>
    </w:p>
    <w:p w:rsidR="00C42141" w:rsidRPr="007242A2" w:rsidRDefault="00C42141" w:rsidP="00C42141">
      <w:pPr>
        <w:spacing w:after="0" w:line="240" w:lineRule="auto"/>
        <w:ind w:hanging="141"/>
        <w:jc w:val="both"/>
        <w:rPr>
          <w:lang w:val="uk-UA"/>
        </w:rPr>
      </w:pPr>
      <w:r w:rsidRPr="007242A2">
        <w:rPr>
          <w:rFonts w:ascii="Times New Roman" w:hAnsi="Times New Roman" w:cs="Times New Roman"/>
          <w:sz w:val="24"/>
          <w:szCs w:val="24"/>
          <w:lang w:val="uk-UA"/>
        </w:rPr>
        <w:t xml:space="preserve">         13. Положення  про  проведення  практики студентів вищих  навчальних  закладів України,  наказ Міністерства освіти України від 8  квітня 1993  року № 93 (із  змінами, внесеними  згідно  з  наказом  Міносвіти № 351  (0351281-94  від  20.12.94)  //  Інформ.  зб. Міністерства освіти України. – 1993. - № 17 – 18. – С. 16 – 30.</w:t>
      </w:r>
      <w:r w:rsidRPr="007242A2">
        <w:rPr>
          <w:lang w:val="uk-UA"/>
        </w:rPr>
        <w:t xml:space="preserve"> </w:t>
      </w:r>
    </w:p>
    <w:p w:rsidR="00C42141" w:rsidRPr="007242A2" w:rsidRDefault="00C42141" w:rsidP="00C42141">
      <w:pPr>
        <w:spacing w:after="0" w:line="240" w:lineRule="auto"/>
        <w:ind w:hanging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2A2">
        <w:rPr>
          <w:rFonts w:ascii="Times New Roman" w:hAnsi="Times New Roman" w:cs="Times New Roman"/>
          <w:sz w:val="24"/>
          <w:szCs w:val="24"/>
          <w:lang w:val="uk-UA"/>
        </w:rPr>
        <w:t xml:space="preserve">       14. Положення про організацію освітнього процесу в Державному вищому навчальному закладі «Ужгородський національний університет», 24.12. 2020 р., № 61 / 01-04.</w:t>
      </w:r>
    </w:p>
    <w:p w:rsidR="00C42141" w:rsidRPr="007242A2" w:rsidRDefault="00C42141" w:rsidP="00C42141">
      <w:pPr>
        <w:spacing w:after="0" w:line="240" w:lineRule="auto"/>
        <w:ind w:hanging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2A2">
        <w:rPr>
          <w:rFonts w:ascii="Times New Roman" w:hAnsi="Times New Roman" w:cs="Times New Roman"/>
          <w:sz w:val="24"/>
          <w:szCs w:val="24"/>
          <w:lang w:val="uk-UA"/>
        </w:rPr>
        <w:t xml:space="preserve">        15.Положення про проведення практик здобувачів першого (бакалаврського) та  другого  (магістерського)  рівнів  вищої  освіти ХНПУ імені Г. С. Сковороди (ред. Від 14.12.2021). URL:http://hnpu.edu.ua/sites/default/files/files/Normat_dokum/Pol/Pro_provedenya_praktyk.pdf</w:t>
      </w:r>
    </w:p>
    <w:p w:rsidR="00C42141" w:rsidRPr="007242A2" w:rsidRDefault="00C42141" w:rsidP="00C42141">
      <w:pPr>
        <w:spacing w:after="0" w:line="240" w:lineRule="auto"/>
        <w:ind w:hanging="141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</w:pPr>
      <w:r w:rsidRPr="007242A2">
        <w:rPr>
          <w:rFonts w:ascii="Times New Roman" w:hAnsi="Times New Roman" w:cs="Times New Roman"/>
          <w:sz w:val="24"/>
          <w:szCs w:val="24"/>
          <w:lang w:val="uk-UA"/>
        </w:rPr>
        <w:t xml:space="preserve">        16. Про затвердження Положення про практику здобувачів вищої освіти Державного вищого навчального закладу «Ужгородський національний університет», наказ ректора ДВНЗ «УжНУ» № 388/01-17 від 24 лютого 2017 року. Ужгородський національний університет. URL: </w:t>
      </w:r>
      <w:hyperlink r:id="rId8" w:history="1">
        <w:r w:rsidRPr="007242A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uk-UA"/>
          </w:rPr>
          <w:t>https://www.uzhnu.edu.ua/uk/infocentre/get/11775</w:t>
        </w:r>
      </w:hyperlink>
    </w:p>
    <w:p w:rsidR="00C42141" w:rsidRPr="007242A2" w:rsidRDefault="00C42141" w:rsidP="00C42141">
      <w:pPr>
        <w:spacing w:after="0" w:line="240" w:lineRule="auto"/>
        <w:ind w:hanging="141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</w:pPr>
      <w:r w:rsidRPr="007242A2">
        <w:rPr>
          <w:rFonts w:ascii="Times New Roman" w:hAnsi="Times New Roman" w:cs="Times New Roman"/>
          <w:sz w:val="24"/>
          <w:szCs w:val="24"/>
          <w:lang w:val="uk-UA"/>
        </w:rPr>
        <w:t xml:space="preserve">       17. Про затвердження Положення про проведення практики здобувачів вищої освіти вищих навчальних закладів України, наказ Міністерства освіти України № 93 від 8 квітня 1993 року. Міністерство  освіти України. URL: </w:t>
      </w:r>
      <w:hyperlink r:id="rId9" w:history="1">
        <w:r w:rsidRPr="007242A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uk-UA"/>
          </w:rPr>
          <w:t>https://zakon.rada.gov.ua/laws/show/z0035-93</w:t>
        </w:r>
      </w:hyperlink>
    </w:p>
    <w:p w:rsidR="00C42141" w:rsidRPr="007242A2" w:rsidRDefault="00C42141" w:rsidP="00C4214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42A2">
        <w:rPr>
          <w:rFonts w:ascii="Times New Roman" w:eastAsia="Calibri" w:hAnsi="Times New Roman" w:cs="Times New Roman"/>
          <w:sz w:val="24"/>
          <w:szCs w:val="24"/>
          <w:lang w:val="uk-UA"/>
        </w:rPr>
        <w:t>18. Педагогічна практика студентів: інструктивні матеріали / Уклад. Герцюк Д.Д., Равчина Т.В., Цюра С.Б. та ін. – Львів: Вид. центр ЛНУ імені Івана Франка, 2003. – 32 с.</w:t>
      </w:r>
    </w:p>
    <w:p w:rsidR="00C42141" w:rsidRPr="007242A2" w:rsidRDefault="00C42141" w:rsidP="00C42141">
      <w:pPr>
        <w:spacing w:after="0" w:line="240" w:lineRule="auto"/>
        <w:ind w:hanging="141"/>
        <w:jc w:val="both"/>
      </w:pPr>
      <w:r w:rsidRPr="007242A2">
        <w:rPr>
          <w:rFonts w:ascii="Times New Roman" w:hAnsi="Times New Roman" w:cs="Times New Roman"/>
          <w:sz w:val="24"/>
          <w:szCs w:val="24"/>
          <w:lang w:val="uk-UA"/>
        </w:rPr>
        <w:t xml:space="preserve">       19. </w:t>
      </w:r>
      <w:r w:rsidRPr="007242A2">
        <w:rPr>
          <w:rFonts w:ascii="Times New Roman" w:hAnsi="Times New Roman" w:cs="Times New Roman"/>
          <w:sz w:val="24"/>
          <w:szCs w:val="24"/>
        </w:rPr>
        <w:t>Стинська В.В. Методика викладання у вищій школі: навчальний посібник. Івано– Франківськ, 2022.180 с.</w:t>
      </w:r>
      <w:r w:rsidRPr="007242A2">
        <w:t xml:space="preserve"> </w:t>
      </w:r>
    </w:p>
    <w:p w:rsidR="00C42141" w:rsidRPr="007242A2" w:rsidRDefault="00C42141" w:rsidP="00C42141">
      <w:pPr>
        <w:spacing w:after="0" w:line="240" w:lineRule="auto"/>
        <w:ind w:hanging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2A2">
        <w:rPr>
          <w:lang w:val="uk-UA"/>
        </w:rPr>
        <w:t xml:space="preserve">        </w:t>
      </w:r>
      <w:r w:rsidRPr="007242A2">
        <w:rPr>
          <w:rFonts w:ascii="Times New Roman" w:hAnsi="Times New Roman" w:cs="Times New Roman"/>
          <w:sz w:val="24"/>
          <w:szCs w:val="24"/>
          <w:lang w:val="uk-UA"/>
        </w:rPr>
        <w:t>20. Стинська В., Прокопів Л., Серман Л. «</w:t>
      </w:r>
      <w:r w:rsidRPr="007242A2">
        <w:rPr>
          <w:rFonts w:ascii="Times New Roman" w:hAnsi="Times New Roman" w:cs="Times New Roman"/>
          <w:sz w:val="24"/>
          <w:szCs w:val="24"/>
        </w:rPr>
        <w:t>Soft</w:t>
      </w:r>
      <w:r w:rsidRPr="007242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42A2">
        <w:rPr>
          <w:rFonts w:ascii="Times New Roman" w:hAnsi="Times New Roman" w:cs="Times New Roman"/>
          <w:sz w:val="24"/>
          <w:szCs w:val="24"/>
        </w:rPr>
        <w:t>skills</w:t>
      </w:r>
      <w:r w:rsidRPr="007242A2">
        <w:rPr>
          <w:rFonts w:ascii="Times New Roman" w:hAnsi="Times New Roman" w:cs="Times New Roman"/>
          <w:sz w:val="24"/>
          <w:szCs w:val="24"/>
          <w:lang w:val="uk-UA"/>
        </w:rPr>
        <w:t xml:space="preserve">» у практиці підготовки майбутніх викладачів закладу вищої освіти. </w:t>
      </w:r>
      <w:r w:rsidRPr="007242A2">
        <w:rPr>
          <w:rFonts w:ascii="Times New Roman" w:hAnsi="Times New Roman" w:cs="Times New Roman"/>
          <w:sz w:val="24"/>
          <w:szCs w:val="24"/>
        </w:rPr>
        <w:t>Гірська школа українських Карпат. 2021. № 24. С. 100–104.</w:t>
      </w:r>
    </w:p>
    <w:p w:rsidR="00C42141" w:rsidRPr="007242A2" w:rsidRDefault="00C42141" w:rsidP="00C4214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242A2">
        <w:rPr>
          <w:rFonts w:ascii="Times New Roman" w:hAnsi="Times New Roman" w:cs="Times New Roman"/>
          <w:sz w:val="24"/>
          <w:szCs w:val="24"/>
          <w:lang w:val="uk-UA"/>
        </w:rPr>
        <w:t xml:space="preserve">   21.Шулдик Г. О. Педагогічна  практика: Навч. посіб. [для студ. пед.  вузів]. К.: Науковий світ, 2000. 143с.</w:t>
      </w:r>
    </w:p>
    <w:p w:rsidR="00C42141" w:rsidRPr="007242A2" w:rsidRDefault="00C42141" w:rsidP="00C421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A2">
        <w:rPr>
          <w:rFonts w:ascii="Times New Roman" w:hAnsi="Times New Roman" w:cs="Times New Roman"/>
          <w:sz w:val="24"/>
          <w:szCs w:val="24"/>
          <w:lang w:val="uk-UA"/>
        </w:rPr>
        <w:t xml:space="preserve">  22.</w:t>
      </w:r>
      <w:r w:rsidRPr="00724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Шулдик В.І., Шулдик Г.О. Педагогічна практика студентів: навчальний посібник – Умань: ПП Жовтий, 2009. – 164.</w:t>
      </w:r>
    </w:p>
    <w:p w:rsidR="00C42141" w:rsidRPr="007242A2" w:rsidRDefault="00C42141" w:rsidP="00C421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23. </w:t>
      </w:r>
      <w:r w:rsidRPr="007242A2">
        <w:rPr>
          <w:rFonts w:ascii="Times New Roman" w:hAnsi="Times New Roman"/>
          <w:sz w:val="24"/>
          <w:szCs w:val="24"/>
        </w:rPr>
        <w:t>Якимова Л.М. Методика викладання фахових дисциплін у ЗВО: опорний конспект лекцій в схемах і таблицях: навч. посібник. Чернівці: Технодрук, 2019. 177 с</w:t>
      </w:r>
    </w:p>
    <w:p w:rsidR="00C42141" w:rsidRPr="005A5E84" w:rsidRDefault="00C42141" w:rsidP="00C4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42141" w:rsidRPr="007242A2" w:rsidRDefault="00C42141" w:rsidP="00C42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4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Інформаційні ресурси</w:t>
      </w:r>
    </w:p>
    <w:p w:rsidR="00C42141" w:rsidRPr="007242A2" w:rsidRDefault="00C42141" w:rsidP="00C42141">
      <w:pPr>
        <w:pStyle w:val="a3"/>
        <w:numPr>
          <w:ilvl w:val="0"/>
          <w:numId w:val="7"/>
        </w:numPr>
        <w:ind w:left="0" w:firstLine="426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242A2">
        <w:rPr>
          <w:rFonts w:ascii="Times New Roman" w:hAnsi="Times New Roman"/>
          <w:color w:val="000000"/>
          <w:sz w:val="24"/>
          <w:szCs w:val="24"/>
          <w:lang w:val="uk-UA"/>
        </w:rPr>
        <w:t>Всеосвіта – національна освітня платформа. URL: https://vseosvita.ua/</w:t>
      </w:r>
    </w:p>
    <w:p w:rsidR="00C42141" w:rsidRPr="007242A2" w:rsidRDefault="00C42141" w:rsidP="00C42141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242A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242A2">
        <w:rPr>
          <w:rFonts w:ascii="Times New Roman" w:hAnsi="Times New Roman"/>
          <w:color w:val="000000"/>
          <w:sz w:val="24"/>
          <w:szCs w:val="24"/>
        </w:rPr>
        <w:t xml:space="preserve">Загальні відомості про вищу освіту в Україні [Електронний ресурс]. Режим доступу : </w:t>
      </w:r>
      <w:hyperlink r:id="rId10" w:history="1">
        <w:r w:rsidRPr="007242A2">
          <w:rPr>
            <w:rFonts w:ascii="Times New Roman" w:hAnsi="Times New Roman"/>
            <w:color w:val="0000FF"/>
            <w:sz w:val="24"/>
            <w:szCs w:val="24"/>
            <w:u w:val="single"/>
          </w:rPr>
          <w:t>www.mon.gov.ua/education/higher/higher</w:t>
        </w:r>
      </w:hyperlink>
    </w:p>
    <w:p w:rsidR="00C42141" w:rsidRPr="007242A2" w:rsidRDefault="00C42141" w:rsidP="00C42141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242A2">
        <w:rPr>
          <w:rFonts w:ascii="Times New Roman" w:hAnsi="Times New Roman"/>
          <w:color w:val="000000"/>
          <w:sz w:val="24"/>
          <w:szCs w:val="24"/>
        </w:rPr>
        <w:t xml:space="preserve">Методи навчання та їх класифікація // Сайт «Osvita.Ua» [Електронний ресурс]. Режим доступу : </w:t>
      </w:r>
      <w:hyperlink r:id="rId11" w:history="1">
        <w:r w:rsidRPr="007242A2">
          <w:rPr>
            <w:rFonts w:ascii="Times New Roman" w:hAnsi="Times New Roman"/>
            <w:color w:val="0000FF"/>
            <w:sz w:val="24"/>
            <w:szCs w:val="24"/>
            <w:u w:val="single"/>
          </w:rPr>
          <w:t>http://osvita.ua/school/theory/780/</w:t>
        </w:r>
      </w:hyperlink>
    </w:p>
    <w:p w:rsidR="00C42141" w:rsidRPr="007242A2" w:rsidRDefault="00C42141" w:rsidP="00C42141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242A2">
        <w:rPr>
          <w:rFonts w:ascii="Times New Roman" w:hAnsi="Times New Roman"/>
          <w:color w:val="000000"/>
          <w:sz w:val="24"/>
          <w:szCs w:val="24"/>
        </w:rPr>
        <w:t xml:space="preserve">Нагаєв В. М. Методика викладання у вищій школі [Електронний ресурс]. Режим доступу : </w:t>
      </w:r>
      <w:hyperlink r:id="rId12" w:history="1">
        <w:r w:rsidRPr="007242A2">
          <w:rPr>
            <w:rFonts w:ascii="Times New Roman" w:hAnsi="Times New Roman"/>
            <w:color w:val="0000FF"/>
            <w:sz w:val="24"/>
            <w:szCs w:val="24"/>
            <w:u w:val="single"/>
          </w:rPr>
          <w:t>http://moskalik.at.ua/kurs_lekziy/mmmvvv.doc</w:t>
        </w:r>
      </w:hyperlink>
    </w:p>
    <w:p w:rsidR="00C42141" w:rsidRPr="007242A2" w:rsidRDefault="00C42141" w:rsidP="00C42141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242A2">
        <w:rPr>
          <w:rFonts w:ascii="Times New Roman" w:hAnsi="Times New Roman"/>
          <w:color w:val="000000"/>
          <w:sz w:val="24"/>
          <w:szCs w:val="24"/>
        </w:rPr>
        <w:t>Нормативно-правова база наукової діяльності у вищих навчальних закладах [Електронний ресурс]. Режим доступу:</w:t>
      </w:r>
    </w:p>
    <w:p w:rsidR="00C42141" w:rsidRPr="007242A2" w:rsidRDefault="00C42141" w:rsidP="00C421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7242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http://www.mon.gov.ua/index.php/ua/diyalnist/nauka/naukova-diyalnistuvishchikh-navchalnikh-zakladakh/4688</w:t>
        </w:r>
      </w:hyperlink>
    </w:p>
    <w:p w:rsidR="00C42141" w:rsidRPr="004F7DA8" w:rsidRDefault="00C42141" w:rsidP="00C42141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F7DA8">
        <w:rPr>
          <w:rFonts w:ascii="Times New Roman" w:hAnsi="Times New Roman"/>
          <w:color w:val="000000"/>
          <w:sz w:val="24"/>
          <w:szCs w:val="24"/>
        </w:rPr>
        <w:t>Web-сайт «Інновації в сучасній освіті» [Електронний ресурс]. Режим доступу:</w:t>
      </w:r>
      <w:hyperlink r:id="rId14" w:history="1">
        <w:r w:rsidRPr="004F7DA8">
          <w:rPr>
            <w:rFonts w:ascii="Times New Roman" w:hAnsi="Times New Roman"/>
            <w:color w:val="0000FF"/>
            <w:sz w:val="24"/>
            <w:szCs w:val="24"/>
            <w:u w:val="single"/>
          </w:rPr>
          <w:t>http://timso.koippo.kr.ua/hmura10/suchasni-metody-navchannya-u-protsesi-vykladannya-biolohiji/</w:t>
        </w:r>
      </w:hyperlink>
    </w:p>
    <w:p w:rsidR="00C42141" w:rsidRPr="004F7DA8" w:rsidRDefault="00C42141" w:rsidP="00C42141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F7DA8">
        <w:rPr>
          <w:rFonts w:ascii="Times New Roman" w:hAnsi="Times New Roman"/>
          <w:color w:val="000000"/>
          <w:sz w:val="24"/>
          <w:szCs w:val="24"/>
        </w:rPr>
        <w:t xml:space="preserve">Web-сайт «Osvita.ua» [Електронний ресурс]. Режим доступу: </w:t>
      </w:r>
      <w:hyperlink r:id="rId15" w:history="1">
        <w:r w:rsidRPr="004F7DA8">
          <w:rPr>
            <w:rFonts w:ascii="Times New Roman" w:hAnsi="Times New Roman"/>
            <w:color w:val="0000FF"/>
            <w:sz w:val="24"/>
            <w:szCs w:val="24"/>
            <w:u w:val="single"/>
          </w:rPr>
          <w:t>http://osvita.ua/school/lessons_summary/biology/36366/</w:t>
        </w:r>
      </w:hyperlink>
    </w:p>
    <w:p w:rsidR="00C42141" w:rsidRPr="007242A2" w:rsidRDefault="00C42141" w:rsidP="00C421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Web-сайт «Сучасний урок» [Електронний ресурс]. Режим доступу: </w:t>
      </w:r>
      <w:hyperlink r:id="rId16" w:history="1">
        <w:r w:rsidRPr="007242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http://journal.osnova.com.ua/download/11-386-35570.pdf</w:t>
        </w:r>
      </w:hyperlink>
      <w:r w:rsidRPr="00724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C42141" w:rsidRPr="0028686E" w:rsidRDefault="00C42141" w:rsidP="00C421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A2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7242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Репозитарій УжНУ. </w:t>
      </w:r>
      <w:r w:rsidRPr="004F7D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86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7" w:history="1">
        <w:r w:rsidRPr="004F7DA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28686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4F7DA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dspace</w:t>
        </w:r>
        <w:r w:rsidRPr="0028686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4F7DA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uzhnu</w:t>
        </w:r>
        <w:r w:rsidRPr="0028686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4F7DA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edu</w:t>
        </w:r>
        <w:r w:rsidRPr="0028686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4F7DA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ua</w:t>
        </w:r>
        <w:r w:rsidRPr="0028686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4F7DA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jspui</w:t>
        </w:r>
        <w:r w:rsidRPr="0028686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</w:p>
    <w:p w:rsidR="00C42141" w:rsidRDefault="00C42141" w:rsidP="00C421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</w:t>
      </w:r>
      <w:r w:rsidRPr="00724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Український біологічний сайт. </w:t>
      </w:r>
      <w:hyperlink r:id="rId18" w:history="1">
        <w:r w:rsidRPr="004F1F1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http://www.biology.org.ua</w:t>
        </w:r>
      </w:hyperlink>
    </w:p>
    <w:p w:rsidR="00C42141" w:rsidRPr="007242A2" w:rsidRDefault="00C42141" w:rsidP="00C421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11.</w:t>
      </w:r>
      <w:r w:rsidRPr="007242A2">
        <w:rPr>
          <w:rFonts w:ascii="Times New Roman" w:eastAsia="Times New Roman" w:hAnsi="Times New Roman" w:cs="Times New Roman"/>
          <w:sz w:val="24"/>
          <w:szCs w:val="24"/>
        </w:rPr>
        <w:t>Методичний портал – http://metodportal.net/node</w:t>
      </w:r>
    </w:p>
    <w:p w:rsidR="00C42141" w:rsidRPr="007242A2" w:rsidRDefault="00C42141" w:rsidP="00C421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2141" w:rsidRDefault="00C42141" w:rsidP="00C42141">
      <w:pPr>
        <w:spacing w:line="360" w:lineRule="auto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F341F" w:rsidRPr="00C42141" w:rsidRDefault="006F341F">
      <w:pPr>
        <w:rPr>
          <w:lang w:val="uk-UA"/>
        </w:rPr>
      </w:pPr>
      <w:bookmarkStart w:id="0" w:name="_GoBack"/>
      <w:bookmarkEnd w:id="0"/>
    </w:p>
    <w:sectPr w:rsidR="006F341F" w:rsidRPr="00C42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7C47BB0"/>
    <w:lvl w:ilvl="0">
      <w:numFmt w:val="decimal"/>
      <w:lvlText w:val="*"/>
      <w:lvlJc w:val="left"/>
    </w:lvl>
  </w:abstractNum>
  <w:abstractNum w:abstractNumId="1" w15:restartNumberingAfterBreak="0">
    <w:nsid w:val="0134512C"/>
    <w:multiLevelType w:val="hybridMultilevel"/>
    <w:tmpl w:val="7F4E6E84"/>
    <w:lvl w:ilvl="0" w:tplc="57E6660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648B2"/>
    <w:multiLevelType w:val="hybridMultilevel"/>
    <w:tmpl w:val="256E55E0"/>
    <w:lvl w:ilvl="0" w:tplc="8A24F0E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DD6FE8"/>
    <w:multiLevelType w:val="hybridMultilevel"/>
    <w:tmpl w:val="1C9A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E01FB"/>
    <w:multiLevelType w:val="hybridMultilevel"/>
    <w:tmpl w:val="A6D49FE8"/>
    <w:lvl w:ilvl="0" w:tplc="8A24F0E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60496D"/>
    <w:multiLevelType w:val="hybridMultilevel"/>
    <w:tmpl w:val="256E55E0"/>
    <w:lvl w:ilvl="0" w:tplc="8A24F0E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C053D44"/>
    <w:multiLevelType w:val="hybridMultilevel"/>
    <w:tmpl w:val="736C61DE"/>
    <w:lvl w:ilvl="0" w:tplc="9C04DB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166E6"/>
    <w:multiLevelType w:val="hybridMultilevel"/>
    <w:tmpl w:val="2F52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F531D"/>
    <w:multiLevelType w:val="hybridMultilevel"/>
    <w:tmpl w:val="FAB0D1F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DE1225"/>
    <w:multiLevelType w:val="hybridMultilevel"/>
    <w:tmpl w:val="4D38B2BA"/>
    <w:lvl w:ilvl="0" w:tplc="07B85CB0">
      <w:start w:val="1"/>
      <w:numFmt w:val="decimal"/>
      <w:lvlText w:val="%1."/>
      <w:lvlJc w:val="left"/>
      <w:pPr>
        <w:ind w:left="21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34619B4"/>
    <w:multiLevelType w:val="hybridMultilevel"/>
    <w:tmpl w:val="A20654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AF73272"/>
    <w:multiLevelType w:val="hybridMultilevel"/>
    <w:tmpl w:val="256E55E0"/>
    <w:lvl w:ilvl="0" w:tplc="8A24F0E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ED04C64"/>
    <w:multiLevelType w:val="hybridMultilevel"/>
    <w:tmpl w:val="1CFA2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E45CC"/>
    <w:multiLevelType w:val="hybridMultilevel"/>
    <w:tmpl w:val="EC1C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C58DB"/>
    <w:multiLevelType w:val="hybridMultilevel"/>
    <w:tmpl w:val="A6D49FE8"/>
    <w:lvl w:ilvl="0" w:tplc="8A24F0E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8BF5DC9"/>
    <w:multiLevelType w:val="multilevel"/>
    <w:tmpl w:val="C218C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D1553E"/>
    <w:multiLevelType w:val="hybridMultilevel"/>
    <w:tmpl w:val="D242A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74036"/>
    <w:multiLevelType w:val="hybridMultilevel"/>
    <w:tmpl w:val="59A0DF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492"/>
    <w:multiLevelType w:val="hybridMultilevel"/>
    <w:tmpl w:val="35543E28"/>
    <w:lvl w:ilvl="0" w:tplc="34C48A8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E3C0C"/>
    <w:multiLevelType w:val="hybridMultilevel"/>
    <w:tmpl w:val="D40A3D1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CF96CFB"/>
    <w:multiLevelType w:val="hybridMultilevel"/>
    <w:tmpl w:val="21F87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85CC0"/>
    <w:multiLevelType w:val="hybridMultilevel"/>
    <w:tmpl w:val="9B860542"/>
    <w:lvl w:ilvl="0" w:tplc="4804560C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DAE6AEB"/>
    <w:multiLevelType w:val="hybridMultilevel"/>
    <w:tmpl w:val="638C69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9540C"/>
    <w:multiLevelType w:val="hybridMultilevel"/>
    <w:tmpl w:val="D5689F3C"/>
    <w:lvl w:ilvl="0" w:tplc="4904928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436D011F"/>
    <w:multiLevelType w:val="hybridMultilevel"/>
    <w:tmpl w:val="4924776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A15C0C"/>
    <w:multiLevelType w:val="hybridMultilevel"/>
    <w:tmpl w:val="638C69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84CCC"/>
    <w:multiLevelType w:val="hybridMultilevel"/>
    <w:tmpl w:val="ED14AC4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24206E"/>
    <w:multiLevelType w:val="hybridMultilevel"/>
    <w:tmpl w:val="C3FE78A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2D86993"/>
    <w:multiLevelType w:val="hybridMultilevel"/>
    <w:tmpl w:val="AD5E5D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E4987"/>
    <w:multiLevelType w:val="hybridMultilevel"/>
    <w:tmpl w:val="75D02D92"/>
    <w:lvl w:ilvl="0" w:tplc="A20E918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B0963"/>
    <w:multiLevelType w:val="hybridMultilevel"/>
    <w:tmpl w:val="83E4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0078B"/>
    <w:multiLevelType w:val="hybridMultilevel"/>
    <w:tmpl w:val="1C1A9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30BB0"/>
    <w:multiLevelType w:val="multilevel"/>
    <w:tmpl w:val="2688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670808"/>
    <w:multiLevelType w:val="hybridMultilevel"/>
    <w:tmpl w:val="711E15EE"/>
    <w:lvl w:ilvl="0" w:tplc="C5D2A17A">
      <w:start w:val="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3F0389F"/>
    <w:multiLevelType w:val="hybridMultilevel"/>
    <w:tmpl w:val="D55E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7220E"/>
    <w:multiLevelType w:val="hybridMultilevel"/>
    <w:tmpl w:val="73EA49D2"/>
    <w:lvl w:ilvl="0" w:tplc="1C1832E8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64F67626"/>
    <w:multiLevelType w:val="hybridMultilevel"/>
    <w:tmpl w:val="A460693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484F40"/>
    <w:multiLevelType w:val="hybridMultilevel"/>
    <w:tmpl w:val="0D5AAA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F4CF5"/>
    <w:multiLevelType w:val="hybridMultilevel"/>
    <w:tmpl w:val="1D7ED6F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BC3FC0"/>
    <w:multiLevelType w:val="hybridMultilevel"/>
    <w:tmpl w:val="25EE7904"/>
    <w:lvl w:ilvl="0" w:tplc="B6C2D7B8">
      <w:start w:val="1"/>
      <w:numFmt w:val="decimal"/>
      <w:lvlText w:val="%1."/>
      <w:lvlJc w:val="left"/>
      <w:pPr>
        <w:ind w:left="786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DA8109C"/>
    <w:multiLevelType w:val="hybridMultilevel"/>
    <w:tmpl w:val="DB18D9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F47988"/>
    <w:multiLevelType w:val="hybridMultilevel"/>
    <w:tmpl w:val="29F023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D5E8C"/>
    <w:multiLevelType w:val="hybridMultilevel"/>
    <w:tmpl w:val="BCFEDAA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959115E"/>
    <w:multiLevelType w:val="hybridMultilevel"/>
    <w:tmpl w:val="FF249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97C61"/>
    <w:multiLevelType w:val="hybridMultilevel"/>
    <w:tmpl w:val="A522B2CA"/>
    <w:lvl w:ilvl="0" w:tplc="AAF63A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121E4"/>
    <w:multiLevelType w:val="hybridMultilevel"/>
    <w:tmpl w:val="54B042AC"/>
    <w:lvl w:ilvl="0" w:tplc="118EF5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4652A"/>
    <w:multiLevelType w:val="hybridMultilevel"/>
    <w:tmpl w:val="1D7ED6F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hint="default"/>
        </w:rPr>
      </w:lvl>
    </w:lvlOverride>
  </w:num>
  <w:num w:numId="4">
    <w:abstractNumId w:val="23"/>
  </w:num>
  <w:num w:numId="5">
    <w:abstractNumId w:val="18"/>
  </w:num>
  <w:num w:numId="6">
    <w:abstractNumId w:val="35"/>
  </w:num>
  <w:num w:numId="7">
    <w:abstractNumId w:val="34"/>
  </w:num>
  <w:num w:numId="8">
    <w:abstractNumId w:val="32"/>
  </w:num>
  <w:num w:numId="9">
    <w:abstractNumId w:val="41"/>
  </w:num>
  <w:num w:numId="10">
    <w:abstractNumId w:val="3"/>
  </w:num>
  <w:num w:numId="11">
    <w:abstractNumId w:val="30"/>
  </w:num>
  <w:num w:numId="12">
    <w:abstractNumId w:val="20"/>
  </w:num>
  <w:num w:numId="13">
    <w:abstractNumId w:val="31"/>
  </w:num>
  <w:num w:numId="14">
    <w:abstractNumId w:val="25"/>
  </w:num>
  <w:num w:numId="15">
    <w:abstractNumId w:val="15"/>
  </w:num>
  <w:num w:numId="16">
    <w:abstractNumId w:val="2"/>
  </w:num>
  <w:num w:numId="17">
    <w:abstractNumId w:val="21"/>
  </w:num>
  <w:num w:numId="18">
    <w:abstractNumId w:val="39"/>
  </w:num>
  <w:num w:numId="19">
    <w:abstractNumId w:val="14"/>
  </w:num>
  <w:num w:numId="20">
    <w:abstractNumId w:val="4"/>
  </w:num>
  <w:num w:numId="21">
    <w:abstractNumId w:val="13"/>
  </w:num>
  <w:num w:numId="22">
    <w:abstractNumId w:val="44"/>
  </w:num>
  <w:num w:numId="23">
    <w:abstractNumId w:val="1"/>
  </w:num>
  <w:num w:numId="24">
    <w:abstractNumId w:val="9"/>
  </w:num>
  <w:num w:numId="25">
    <w:abstractNumId w:val="45"/>
  </w:num>
  <w:num w:numId="26">
    <w:abstractNumId w:val="7"/>
  </w:num>
  <w:num w:numId="27">
    <w:abstractNumId w:val="5"/>
  </w:num>
  <w:num w:numId="28">
    <w:abstractNumId w:val="11"/>
  </w:num>
  <w:num w:numId="29">
    <w:abstractNumId w:val="40"/>
  </w:num>
  <w:num w:numId="30">
    <w:abstractNumId w:val="33"/>
  </w:num>
  <w:num w:numId="31">
    <w:abstractNumId w:val="6"/>
  </w:num>
  <w:num w:numId="32">
    <w:abstractNumId w:val="29"/>
  </w:num>
  <w:num w:numId="33">
    <w:abstractNumId w:val="17"/>
  </w:num>
  <w:num w:numId="34">
    <w:abstractNumId w:val="28"/>
  </w:num>
  <w:num w:numId="35">
    <w:abstractNumId w:val="24"/>
  </w:num>
  <w:num w:numId="36">
    <w:abstractNumId w:val="27"/>
  </w:num>
  <w:num w:numId="37">
    <w:abstractNumId w:val="42"/>
  </w:num>
  <w:num w:numId="38">
    <w:abstractNumId w:val="10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19"/>
  </w:num>
  <w:num w:numId="44">
    <w:abstractNumId w:val="37"/>
  </w:num>
  <w:num w:numId="45">
    <w:abstractNumId w:val="36"/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C6"/>
    <w:rsid w:val="003E41C6"/>
    <w:rsid w:val="006F341F"/>
    <w:rsid w:val="00C4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72774-9122-457E-8E51-118B917C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14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uiPriority w:val="1"/>
    <w:qFormat/>
    <w:rsid w:val="00C42141"/>
    <w:pPr>
      <w:widowControl w:val="0"/>
      <w:autoSpaceDE w:val="0"/>
      <w:autoSpaceDN w:val="0"/>
      <w:spacing w:after="0" w:line="240" w:lineRule="auto"/>
      <w:ind w:left="59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31">
    <w:name w:val="Сетка таблицы31"/>
    <w:basedOn w:val="a1"/>
    <w:next w:val="a4"/>
    <w:rsid w:val="00C42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42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421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11775" TargetMode="External"/><Relationship Id="rId13" Type="http://schemas.openxmlformats.org/officeDocument/2006/relationships/hyperlink" Target="http://www.mon.gov.ua/index.php/ua/diyalnist/nauka/naukova-diyalnistuvishchikh-navchalnikh-zakladakh/4688" TargetMode="External"/><Relationship Id="rId18" Type="http://schemas.openxmlformats.org/officeDocument/2006/relationships/hyperlink" Target="http://www.biology.org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get/12223" TargetMode="External"/><Relationship Id="rId12" Type="http://schemas.openxmlformats.org/officeDocument/2006/relationships/hyperlink" Target="http://moskalik.at.ua/kurs_lekziy/mmmvvv.doc" TargetMode="External"/><Relationship Id="rId17" Type="http://schemas.openxmlformats.org/officeDocument/2006/relationships/hyperlink" Target="https://dspace.uzhnu.edu.ua/jspui/" TargetMode="External"/><Relationship Id="rId2" Type="http://schemas.openxmlformats.org/officeDocument/2006/relationships/styles" Target="styles.xml"/><Relationship Id="rId16" Type="http://schemas.openxmlformats.org/officeDocument/2006/relationships/hyperlink" Target="http://journal.osnova.com.ua/download/11-386-35570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5952" TargetMode="External"/><Relationship Id="rId11" Type="http://schemas.openxmlformats.org/officeDocument/2006/relationships/hyperlink" Target="http://osvita.ua/school/theory/780/" TargetMode="External"/><Relationship Id="rId5" Type="http://schemas.openxmlformats.org/officeDocument/2006/relationships/hyperlink" Target="https://www.uzhnu.edu.ua/uk/infocentre/get/31357" TargetMode="External"/><Relationship Id="rId15" Type="http://schemas.openxmlformats.org/officeDocument/2006/relationships/hyperlink" Target="http://osvita.ua/school/lessons_summary/biology/36366/" TargetMode="External"/><Relationship Id="rId10" Type="http://schemas.openxmlformats.org/officeDocument/2006/relationships/hyperlink" Target="http://www.mon.gov.ua/education/higher/highe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035-93" TargetMode="External"/><Relationship Id="rId14" Type="http://schemas.openxmlformats.org/officeDocument/2006/relationships/hyperlink" Target="http://timso.koippo.kr.ua/hmura10/suchasni-metody-navchannya-u-protsesi-vykladannya-biolohij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6256</Words>
  <Characters>35660</Characters>
  <Application>Microsoft Office Word</Application>
  <DocSecurity>0</DocSecurity>
  <Lines>297</Lines>
  <Paragraphs>83</Paragraphs>
  <ScaleCrop>false</ScaleCrop>
  <Company/>
  <LinksUpToDate>false</LinksUpToDate>
  <CharactersWithSpaces>41833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2025-09-11T10:13:00Z</dcterms:created>
  <dcterms:modified xsi:type="dcterms:W3CDTF">2025-09-11T10:14:00Z</dcterms:modified>
</cp:coreProperties>
</file>