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7" w:rsidRDefault="004D7347" w:rsidP="001141DF">
      <w:pPr>
        <w:spacing w:after="3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7347" w:rsidRDefault="004D734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0720" cy="7928050"/>
            <wp:effectExtent l="19050" t="0" r="0" b="0"/>
            <wp:docPr id="2" name="Рисунок 2" descr="D:\Мои документы\Робочі програми\Робочі програми 2025-26 н.р\Фізичний ф-т\А4.08 ІМПС нім. 1 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Фізичний ф-т\А4.08 ІМПС нім. 1 стор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4D7347" w:rsidRDefault="004D7347" w:rsidP="001141DF">
      <w:pPr>
        <w:spacing w:after="3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7347" w:rsidRDefault="004D734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0720" cy="7928050"/>
            <wp:effectExtent l="19050" t="0" r="0" b="0"/>
            <wp:docPr id="1" name="Рисунок 1" descr="D:\Мои документы\Робочі програми\Робочі програми 2025-26 н.р\Фізичний ф-т\А4.08 ІМПС нім. 2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Фізичний ф-т\А4.08 ІМПС нім. 2стор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1141DF" w:rsidRDefault="001141DF" w:rsidP="001141DF">
      <w:pPr>
        <w:spacing w:after="30"/>
        <w:ind w:right="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832" w:rsidRPr="002D5EBF" w:rsidRDefault="00676832" w:rsidP="0067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A91525" w:rsidRDefault="00676832" w:rsidP="00676832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15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ОПИС НАВЧАЛЬНОЇ ДИСЦИПЛІНИ </w:t>
      </w:r>
    </w:p>
    <w:p w:rsidR="00676832" w:rsidRPr="00A91525" w:rsidRDefault="00676832" w:rsidP="006768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A91525" w:rsidRDefault="00676832" w:rsidP="006768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503"/>
        <w:gridCol w:w="5387"/>
      </w:tblGrid>
      <w:tr w:rsidR="00676832" w:rsidRPr="00F80CA9" w:rsidTr="009E5593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715" w:right="2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показників</w:t>
            </w: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Розподіл годин за навчальним планом</w:t>
            </w: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C7576" w:rsidRPr="00F80CA9" w:rsidTr="0087428C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76" w:rsidRPr="00774054" w:rsidRDefault="007C7576" w:rsidP="009E5593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</w:tr>
      <w:tr w:rsidR="00676832" w:rsidRPr="00F80CA9" w:rsidTr="009E5593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ЄКТС – 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підготовки: </w:t>
            </w:r>
          </w:p>
        </w:tc>
      </w:tr>
      <w:tr w:rsidR="007C7576" w:rsidRPr="00F80CA9" w:rsidTr="00AE2C8E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 –  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  <w:r w:rsidRPr="0077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676832" w:rsidRPr="00F80CA9" w:rsidTr="009E5593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модулів –  </w:t>
            </w:r>
            <w:r w:rsidRPr="00774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42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Семестр: </w:t>
            </w:r>
          </w:p>
        </w:tc>
      </w:tr>
      <w:tr w:rsidR="007C7576" w:rsidRPr="00F80CA9" w:rsidTr="005A7913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ind w:right="9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Тижневих годин для денної  форми навчання: 2</w:t>
            </w:r>
          </w:p>
          <w:p w:rsidR="007C7576" w:rsidRPr="00774054" w:rsidRDefault="007C7576" w:rsidP="009E5593">
            <w:pPr>
              <w:spacing w:after="2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7576" w:rsidRPr="00774054" w:rsidRDefault="007C7576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аудиторних – 36</w:t>
            </w:r>
          </w:p>
          <w:p w:rsidR="007C7576" w:rsidRPr="00774054" w:rsidRDefault="007C7576" w:rsidP="009E5593">
            <w:pPr>
              <w:spacing w:after="19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самостійної роботи студента  – 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1141DF" w:rsidP="009E5593">
            <w:pPr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C7576"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  <w:r w:rsidR="007C7576" w:rsidRPr="0077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676832" w:rsidRPr="00F80CA9" w:rsidTr="009E559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76832" w:rsidRPr="00774054" w:rsidRDefault="00676832" w:rsidP="009E5593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4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</w:p>
        </w:tc>
      </w:tr>
      <w:tr w:rsidR="007C7576" w:rsidRPr="00F80CA9" w:rsidTr="00E613BC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576" w:rsidRPr="00774054" w:rsidRDefault="007C7576" w:rsidP="009E5593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F80CA9" w:rsidTr="009E559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6832" w:rsidRPr="00774054" w:rsidRDefault="00676832" w:rsidP="009E5593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Практичні: </w:t>
            </w:r>
          </w:p>
        </w:tc>
      </w:tr>
      <w:tr w:rsidR="007C7576" w:rsidRPr="00F80CA9" w:rsidTr="00A762F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76" w:rsidRPr="00774054" w:rsidRDefault="007C7576" w:rsidP="009E5593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832" w:rsidRPr="00F80CA9" w:rsidTr="009E5593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підсумкового контролю:</w:t>
            </w:r>
          </w:p>
          <w:p w:rsidR="00676832" w:rsidRPr="00774054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Лабораторні:</w:t>
            </w:r>
            <w:r w:rsidRPr="0077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C7576" w:rsidRPr="00F80CA9" w:rsidTr="00BE1783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76" w:rsidRPr="00774054" w:rsidRDefault="007C7576" w:rsidP="009E5593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676832" w:rsidRPr="00F80CA9" w:rsidTr="009E5593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контролю:</w:t>
            </w:r>
          </w:p>
          <w:p w:rsidR="00676832" w:rsidRPr="00774054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усна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774054" w:rsidRDefault="00676832" w:rsidP="009E5593">
            <w:pPr>
              <w:spacing w:after="0" w:line="240" w:lineRule="auto"/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</w:p>
        </w:tc>
      </w:tr>
      <w:tr w:rsidR="007C7576" w:rsidRPr="00F80CA9" w:rsidTr="00D902DD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76" w:rsidRPr="00774054" w:rsidRDefault="007C7576" w:rsidP="009E5593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76" w:rsidRPr="00774054" w:rsidRDefault="007C7576" w:rsidP="009E5593">
            <w:pPr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</w:tr>
    </w:tbl>
    <w:p w:rsidR="00676832" w:rsidRPr="00F80CA9" w:rsidRDefault="00676832" w:rsidP="00676832">
      <w:pPr>
        <w:spacing w:after="0" w:line="240" w:lineRule="auto"/>
        <w:ind w:right="4962"/>
        <w:jc w:val="righ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 </w:t>
      </w:r>
      <w:r w:rsidRPr="00F80CA9">
        <w:rPr>
          <w:sz w:val="24"/>
          <w:szCs w:val="24"/>
          <w:lang w:val="uk-UA"/>
        </w:rPr>
        <w:tab/>
        <w:t xml:space="preserve"> </w:t>
      </w:r>
    </w:p>
    <w:p w:rsidR="00676832" w:rsidRPr="00F80CA9" w:rsidRDefault="00676832" w:rsidP="00676832">
      <w:pPr>
        <w:spacing w:after="0" w:line="240" w:lineRule="auto"/>
        <w:ind w:right="4962"/>
        <w:rPr>
          <w:sz w:val="24"/>
          <w:szCs w:val="24"/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Default="00676832" w:rsidP="00676832">
      <w:pPr>
        <w:rPr>
          <w:lang w:val="uk-UA"/>
        </w:rPr>
      </w:pPr>
    </w:p>
    <w:p w:rsidR="00676832" w:rsidRPr="00660763" w:rsidRDefault="00676832" w:rsidP="00676832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НАВЧАЛЬНОЇ ДИСЦИПЛІНИ </w:t>
      </w:r>
    </w:p>
    <w:p w:rsidR="00676832" w:rsidRPr="00660763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FB3004" w:rsidRDefault="00676832" w:rsidP="00676832">
      <w:pPr>
        <w:pStyle w:val="a4"/>
        <w:spacing w:before="0" w:beforeAutospacing="0" w:after="0" w:afterAutospacing="0" w:line="276" w:lineRule="auto"/>
        <w:ind w:right="64" w:firstLine="567"/>
        <w:jc w:val="both"/>
        <w:rPr>
          <w:color w:val="000000"/>
        </w:rPr>
      </w:pPr>
      <w:r w:rsidRPr="00FB3004">
        <w:rPr>
          <w:b/>
          <w:color w:val="000000"/>
        </w:rPr>
        <w:t>Метою</w:t>
      </w:r>
      <w:r w:rsidRPr="00FB3004">
        <w:rPr>
          <w:color w:val="000000"/>
        </w:rPr>
        <w:t xml:space="preserve"> вивчення навчальної дисципліни </w:t>
      </w:r>
      <w:r w:rsidRPr="00FB3004">
        <w:rPr>
          <w:b/>
          <w:color w:val="000000"/>
        </w:rPr>
        <w:t>«Іноземна мова за професійним спілкуванням»</w:t>
      </w:r>
      <w:r w:rsidRPr="00FB3004">
        <w:rPr>
          <w:color w:val="000000"/>
        </w:rPr>
        <w:t xml:space="preserve"> є формування у студентів іншомовної комунікативної компетенції у сфері професійного спілкування в усній і письмовій формах у процесі навчання, виховання, освіти і розвитку особистості студента. Вона </w:t>
      </w:r>
      <w:r w:rsidRPr="00FB3004">
        <w:t>полягає у практичному оволодінні студентами різними видами мовленнєвої діяльності відповідно до профілю майбутньої професії: інформаційних засобів, опрацювання фахової літератури, адекватне сприйняття іноземних джерел на міжнародному рівні; користування усним монологічним та діалогічним мовленням у межах професійної тематики, переклад з іноземної мови на рідну спеціалізованих матеріалів, вміння підготуватися до участі у міжнародних зустрічах, конференціях, семінарах.</w:t>
      </w:r>
      <w:r w:rsidRPr="00FB3004">
        <w:rPr>
          <w:color w:val="000000"/>
        </w:rPr>
        <w:t xml:space="preserve"> </w:t>
      </w:r>
    </w:p>
    <w:p w:rsidR="00676832" w:rsidRDefault="00676832" w:rsidP="00676832">
      <w:pPr>
        <w:spacing w:after="0" w:line="240" w:lineRule="auto"/>
        <w:ind w:left="-15" w:right="46" w:firstLine="567"/>
        <w:rPr>
          <w:sz w:val="24"/>
          <w:szCs w:val="24"/>
          <w:lang w:val="uk-UA"/>
        </w:rPr>
      </w:pPr>
    </w:p>
    <w:p w:rsidR="00676832" w:rsidRDefault="00676832" w:rsidP="00676832">
      <w:pPr>
        <w:spacing w:after="0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освітньої програми </w:t>
      </w:r>
      <w:r w:rsidRPr="00E67D0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Фі</w:t>
      </w:r>
      <w:r w:rsidR="00CA5B16">
        <w:rPr>
          <w:rFonts w:ascii="Times New Roman" w:hAnsi="Times New Roman" w:cs="Times New Roman"/>
          <w:b/>
          <w:sz w:val="24"/>
          <w:szCs w:val="24"/>
          <w:lang w:val="uk-UA"/>
        </w:rPr>
        <w:t>зика. Інформатика</w:t>
      </w:r>
      <w:r w:rsidRPr="00E67D0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, вивчення дисципліни сприяє формуванню у здобувачів вищої освіти таких компетентностей: </w:t>
      </w:r>
    </w:p>
    <w:p w:rsidR="00676832" w:rsidRDefault="00676832" w:rsidP="00676832">
      <w:pPr>
        <w:spacing w:after="0"/>
        <w:ind w:left="-15" w:right="46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76832" w:rsidRDefault="00676832" w:rsidP="00676832">
      <w:pPr>
        <w:spacing w:after="0"/>
        <w:ind w:left="-15" w:right="46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ІНТЕГРАЛЬНА </w:t>
      </w:r>
      <w:r w:rsidRPr="00E67D0C">
        <w:rPr>
          <w:rFonts w:ascii="Times New Roman" w:hAnsi="Times New Roman" w:cs="Times New Roman"/>
          <w:b/>
          <w:sz w:val="24"/>
          <w:szCs w:val="24"/>
          <w:lang w:val="uk-UA"/>
        </w:rPr>
        <w:t>КОМПЕТЕНТН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ІСТЬ (ІК)</w:t>
      </w:r>
    </w:p>
    <w:p w:rsidR="00676832" w:rsidRDefault="00676832" w:rsidP="00676832">
      <w:pPr>
        <w:spacing w:after="0"/>
        <w:ind w:left="-15" w:right="46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832" w:rsidRPr="00E26B7E" w:rsidRDefault="00E26B7E" w:rsidP="00E26B7E">
      <w:pPr>
        <w:spacing w:after="0"/>
        <w:ind w:left="-15" w:right="4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26B7E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розв’язувати складні спеціалізовані задачі та практичні проблеми у галузі середньої освіти, викладати фізику та інформатику в рамках програми середньої школи, розв’язувати задачі шкільного та вище шкільного рівня, розуміти сучасні тенденції фізики, інформатики та новітніх інформаційних технологій. Вміти застосовувати передові досягнення фізики та інформаційних технологій для викладання в середній школі, що передбачає застосування певних теорій та методів відповідної науки і характеризується комплексністю та невизначеністю </w:t>
      </w:r>
      <w:r w:rsidRPr="00E26B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умов.</w:t>
      </w:r>
    </w:p>
    <w:p w:rsidR="00E26B7E" w:rsidRPr="00E67D0C" w:rsidRDefault="00E26B7E" w:rsidP="00676832">
      <w:pPr>
        <w:spacing w:after="0" w:line="240" w:lineRule="auto"/>
        <w:ind w:left="-15" w:right="46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E67D0C" w:rsidRDefault="00676832" w:rsidP="00676832">
      <w:pPr>
        <w:spacing w:after="0" w:line="240" w:lineRule="auto"/>
        <w:ind w:left="-15" w:right="46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b/>
          <w:sz w:val="24"/>
          <w:szCs w:val="24"/>
          <w:lang w:val="uk-UA"/>
        </w:rPr>
        <w:t>ЗАГАЛЬНІ КОМПЕТЕНТНОСТІ (ЗК)</w:t>
      </w: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Pr="00E67D0C" w:rsidRDefault="00676832" w:rsidP="00676832">
      <w:pPr>
        <w:spacing w:after="0" w:line="240" w:lineRule="auto"/>
        <w:ind w:right="46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8F1D24" w:rsidRDefault="00676832" w:rsidP="00B73E38">
      <w:pPr>
        <w:pStyle w:val="a5"/>
        <w:spacing w:after="0"/>
        <w:ind w:left="31" w:hanging="31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  <w:r w:rsidRPr="008F1D24">
        <w:rPr>
          <w:rFonts w:ascii="Times New Roman" w:hAnsi="Times New Roman"/>
          <w:b/>
          <w:bCs/>
          <w:sz w:val="24"/>
          <w:szCs w:val="24"/>
          <w:lang w:val="uk-UA"/>
        </w:rPr>
        <w:t xml:space="preserve">ЗК </w:t>
      </w:r>
      <w:r w:rsidR="00487E78" w:rsidRPr="008F1D24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Pr="008F1D24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8F1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673" w:rsidRPr="008F1D24">
        <w:rPr>
          <w:rFonts w:ascii="Times New Roman" w:hAnsi="Times New Roman"/>
          <w:sz w:val="24"/>
          <w:szCs w:val="24"/>
          <w:lang w:val="uk-UA"/>
        </w:rPr>
        <w:t>Здатність до абстрактного мислення, аналізу та синтезу на основі логічних аргументів з метою виявлення педагогічних проблем і виробляти рішення щодо їх усунення</w:t>
      </w:r>
      <w:r w:rsidR="00A66673" w:rsidRPr="008F1D24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487E78" w:rsidRPr="008F1D24" w:rsidRDefault="00EA796E" w:rsidP="00B73E38">
      <w:pPr>
        <w:spacing w:after="0"/>
        <w:ind w:left="-15" w:right="46" w:hanging="3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87E78" w:rsidRPr="008F1D2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ЗК 4.</w:t>
      </w:r>
      <w:r w:rsidR="00A66673" w:rsidRPr="008F1D2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66673" w:rsidRPr="008F1D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Уміння працювати із сучасною комп’ютерною технікою та володіння новітніми інформаційними технологіями.</w:t>
      </w:r>
    </w:p>
    <w:p w:rsidR="00487E78" w:rsidRPr="008F1D24" w:rsidRDefault="00EA796E" w:rsidP="00B73E38">
      <w:pPr>
        <w:spacing w:after="0"/>
        <w:ind w:left="-15" w:right="46" w:hanging="3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87E78" w:rsidRPr="008F1D2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ЗК 5.</w:t>
      </w:r>
      <w:r w:rsidR="00A66673" w:rsidRPr="008F1D2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66673" w:rsidRPr="008F1D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Набуття гнучкого способу мислення, який дає можливість зрозуміти й розв’язати проблеми та задачі, зберігаючи при цьому критичне ставлення до наявних наукових концепцій.</w:t>
      </w:r>
    </w:p>
    <w:p w:rsidR="00487E78" w:rsidRPr="008F1D24" w:rsidRDefault="00EA796E" w:rsidP="00B73E38">
      <w:pPr>
        <w:spacing w:after="0"/>
        <w:ind w:left="-15" w:right="46" w:hanging="31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87E78" w:rsidRPr="008F1D2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ЗК 6.</w:t>
      </w:r>
      <w:r w:rsidR="00A66673" w:rsidRPr="008F1D2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F1D24" w:rsidRPr="008F1D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Уміння і здатність до прийняття рішень, навички планування та управління.</w:t>
      </w:r>
    </w:p>
    <w:p w:rsidR="00487E78" w:rsidRPr="00910A16" w:rsidRDefault="00487E78" w:rsidP="00B73E38">
      <w:pPr>
        <w:spacing w:after="0"/>
        <w:ind w:left="31" w:hanging="3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8A30C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ЗК</w:t>
      </w:r>
      <w:r w:rsidRPr="008F1D2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7. </w:t>
      </w:r>
      <w:r w:rsidR="008F1D24" w:rsidRPr="008F1D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Здатність постійно підвищувати свою професійну кваліфікацію, світоглядну, громадянську і державницьку позицію шляхом самоосвіти і самовдосконалення.</w:t>
      </w:r>
    </w:p>
    <w:p w:rsidR="00910A16" w:rsidRPr="00910A16" w:rsidRDefault="00487E78" w:rsidP="00B73E38">
      <w:pPr>
        <w:pStyle w:val="a5"/>
        <w:spacing w:after="0"/>
        <w:ind w:left="31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</w:pPr>
      <w:r w:rsidRPr="00910A16">
        <w:rPr>
          <w:rFonts w:ascii="Times New Roman" w:hAnsi="Times New Roman"/>
          <w:b/>
          <w:bCs/>
          <w:sz w:val="24"/>
          <w:szCs w:val="24"/>
        </w:rPr>
        <w:t>ЗК</w:t>
      </w:r>
      <w:r w:rsidRPr="00910A16">
        <w:rPr>
          <w:rFonts w:ascii="Times New Roman" w:hAnsi="Times New Roman"/>
          <w:b/>
          <w:bCs/>
          <w:sz w:val="24"/>
          <w:szCs w:val="24"/>
          <w:lang w:val="uk-UA"/>
        </w:rPr>
        <w:t xml:space="preserve"> 9. </w:t>
      </w:r>
      <w:r w:rsidR="00910A16" w:rsidRPr="00910A16">
        <w:rPr>
          <w:rFonts w:ascii="Times New Roman" w:hAnsi="Times New Roman"/>
          <w:color w:val="000000" w:themeColor="text1"/>
          <w:sz w:val="24"/>
          <w:szCs w:val="24"/>
          <w:lang w:val="uk-UA"/>
        </w:rPr>
        <w:t>Здатність бути наставником молодших колег у вдосконаленні викладацької майстерності.</w:t>
      </w:r>
    </w:p>
    <w:p w:rsidR="00910A16" w:rsidRPr="00910A16" w:rsidRDefault="00910A16" w:rsidP="00B73E38">
      <w:pPr>
        <w:spacing w:after="0"/>
        <w:ind w:left="3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910A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ЗК 10.</w:t>
      </w:r>
      <w:r w:rsidRPr="00910A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Здатність працювати в колективі, толерантно сприймаючи соціальні, етнічні, конфесійні та культурні відмінності.</w:t>
      </w:r>
    </w:p>
    <w:p w:rsidR="00910A16" w:rsidRPr="00910A16" w:rsidRDefault="00910A16" w:rsidP="00B73E38">
      <w:pPr>
        <w:spacing w:after="0"/>
        <w:ind w:left="3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910A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ЗК 11.</w:t>
      </w:r>
      <w:r w:rsidRPr="00910A1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Здатність </w:t>
      </w:r>
      <w:r w:rsidRPr="00910A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комунікувати з колегами з даної наукової області, як на загальному рівні, так і на рівні спеціалістів.</w:t>
      </w:r>
    </w:p>
    <w:p w:rsidR="00487E78" w:rsidRPr="00910A16" w:rsidRDefault="00910A16" w:rsidP="00B73E38">
      <w:pPr>
        <w:spacing w:after="0"/>
        <w:ind w:left="-15" w:right="46" w:firstLine="15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0A1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ЗК 12.</w:t>
      </w:r>
      <w:r w:rsidRPr="00910A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Здатність робити усні та письмові звіти, обговорювати наукові теми українською та іноземними мовами, популяризувати сучасні фізичні концепції серед нефахівців.</w:t>
      </w:r>
    </w:p>
    <w:p w:rsidR="00676832" w:rsidRPr="00E67D0C" w:rsidRDefault="00676832" w:rsidP="00676832">
      <w:pPr>
        <w:spacing w:after="0" w:line="360" w:lineRule="auto"/>
        <w:ind w:right="46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E67D0C" w:rsidRDefault="00676832" w:rsidP="006768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 (ФК)</w:t>
      </w:r>
    </w:p>
    <w:p w:rsidR="00676832" w:rsidRPr="00E67D0C" w:rsidRDefault="00676832" w:rsidP="0067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Pr="009F54D8" w:rsidRDefault="009F54D8" w:rsidP="009F54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F54D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ФК 5.</w:t>
      </w:r>
      <w:r w:rsidRPr="009F54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Знання основних освітніх парадигм моделювання навчально-виховного процесу у вищому та загальноосвітньому навчальному закладі.</w:t>
      </w:r>
    </w:p>
    <w:p w:rsidR="009F54D8" w:rsidRPr="009F54D8" w:rsidRDefault="009F54D8" w:rsidP="009F54D8">
      <w:pPr>
        <w:pStyle w:val="a5"/>
        <w:autoSpaceDE w:val="0"/>
        <w:autoSpaceDN w:val="0"/>
        <w:adjustRightInd w:val="0"/>
        <w:ind w:left="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 w:rsidRPr="009F54D8">
        <w:rPr>
          <w:rFonts w:ascii="Times New Roman" w:hAnsi="Times New Roman"/>
          <w:b/>
          <w:color w:val="000000"/>
          <w:sz w:val="24"/>
          <w:szCs w:val="24"/>
          <w:lang w:val="uk-UA"/>
        </w:rPr>
        <w:t>ФК 7.</w:t>
      </w:r>
      <w:r w:rsidRPr="009F54D8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Здатність використовувати теоретичні знання й практичні навички організації та проведення науково-педагогічних досліджень для здійснення навчально-виховного процесу у </w:t>
      </w:r>
      <w:r w:rsidRPr="009F54D8">
        <w:rPr>
          <w:rFonts w:ascii="Times New Roman" w:hAnsi="Times New Roman"/>
          <w:color w:val="000000" w:themeColor="text1"/>
          <w:sz w:val="24"/>
          <w:szCs w:val="24"/>
          <w:lang w:val="uk-UA"/>
        </w:rPr>
        <w:t>загальноосвітній</w:t>
      </w:r>
      <w:r w:rsidRPr="009F54D8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вищій школах</w:t>
      </w:r>
      <w:r w:rsidRPr="009F54D8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9F54D8" w:rsidRPr="009F54D8" w:rsidRDefault="009F54D8" w:rsidP="009F54D8">
      <w:pPr>
        <w:pStyle w:val="a5"/>
        <w:autoSpaceDE w:val="0"/>
        <w:autoSpaceDN w:val="0"/>
        <w:adjustRightInd w:val="0"/>
        <w:ind w:left="3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F54D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ФК 8.</w:t>
      </w:r>
      <w:r w:rsidRPr="009F54D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</w:t>
      </w:r>
      <w:r w:rsidRPr="009F54D8">
        <w:rPr>
          <w:rFonts w:ascii="Times New Roman" w:hAnsi="Times New Roman"/>
          <w:color w:val="000000"/>
          <w:sz w:val="24"/>
          <w:szCs w:val="24"/>
          <w:lang w:val="uk-UA"/>
        </w:rPr>
        <w:t>датність використовувати у професійній діяльності новітні</w:t>
      </w:r>
      <w:r w:rsidRPr="009F54D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9F54D8">
        <w:rPr>
          <w:rFonts w:ascii="Times New Roman" w:hAnsi="Times New Roman"/>
          <w:color w:val="000000"/>
          <w:sz w:val="24"/>
          <w:szCs w:val="24"/>
          <w:lang w:val="uk-UA"/>
        </w:rPr>
        <w:t>педагогічні технології, самоудосконалювати професійну майстерність та педагогічну етику</w:t>
      </w:r>
      <w:r w:rsidRPr="009F54D8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9F54D8" w:rsidRPr="009F54D8" w:rsidRDefault="009F54D8" w:rsidP="009F54D8">
      <w:pPr>
        <w:pStyle w:val="a5"/>
        <w:autoSpaceDE w:val="0"/>
        <w:autoSpaceDN w:val="0"/>
        <w:adjustRightInd w:val="0"/>
        <w:ind w:left="3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F54D8">
        <w:rPr>
          <w:rFonts w:ascii="Times New Roman" w:hAnsi="Times New Roman"/>
          <w:b/>
          <w:sz w:val="24"/>
          <w:szCs w:val="24"/>
          <w:lang w:val="uk-UA"/>
        </w:rPr>
        <w:t>ФК 9.</w:t>
      </w:r>
      <w:r w:rsidRPr="009F54D8">
        <w:rPr>
          <w:rFonts w:ascii="Times New Roman" w:hAnsi="Times New Roman"/>
          <w:sz w:val="24"/>
          <w:szCs w:val="24"/>
          <w:lang w:val="uk-UA"/>
        </w:rPr>
        <w:t xml:space="preserve"> Здатність розвивати науковий світогляд учнів і студентів, формувати їх методологічну культуру та використовувати культурні надбання українського народу в процесі освітньої діяльності.</w:t>
      </w:r>
    </w:p>
    <w:p w:rsidR="009F54D8" w:rsidRPr="009F54D8" w:rsidRDefault="009F54D8" w:rsidP="009F54D8">
      <w:pPr>
        <w:pStyle w:val="a5"/>
        <w:spacing w:after="0"/>
        <w:ind w:left="35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F54D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ФК 10.</w:t>
      </w:r>
      <w:r w:rsidRPr="009F54D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Працювати з колегами, учнями, студентами, практикантами, стажерами, іншими партнерами в освіті з метою вдосконалення навчального процесу при вивченні фізики та інформатики.</w:t>
      </w:r>
    </w:p>
    <w:p w:rsidR="009F54D8" w:rsidRPr="009F54D8" w:rsidRDefault="009F54D8" w:rsidP="009F54D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4D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ФК 13.</w:t>
      </w:r>
      <w:r w:rsidRPr="009F54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Вміти використовувати знання іноземної мови для вивчення наукової фізичної літератури та у професійному спілкуванні з іноземними колегами</w:t>
      </w:r>
    </w:p>
    <w:p w:rsidR="00676832" w:rsidRPr="00E67D0C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Pr="00A22515" w:rsidRDefault="00676832" w:rsidP="00676832">
      <w:pPr>
        <w:pStyle w:val="a5"/>
        <w:numPr>
          <w:ilvl w:val="0"/>
          <w:numId w:val="1"/>
        </w:numPr>
        <w:spacing w:after="0" w:line="240" w:lineRule="auto"/>
        <w:ind w:right="64"/>
        <w:jc w:val="center"/>
        <w:rPr>
          <w:rFonts w:ascii="Times New Roman" w:hAnsi="Times New Roman"/>
          <w:sz w:val="24"/>
          <w:szCs w:val="24"/>
          <w:lang w:val="uk-UA"/>
        </w:rPr>
      </w:pPr>
      <w:r w:rsidRPr="00A22515">
        <w:rPr>
          <w:rFonts w:ascii="Times New Roman" w:hAnsi="Times New Roman"/>
          <w:b/>
          <w:sz w:val="24"/>
          <w:szCs w:val="24"/>
          <w:lang w:val="uk-UA"/>
        </w:rPr>
        <w:t xml:space="preserve">ПЕРЕДУМОВИ ДЛЯ ВИВЧЕННЯ НАВЧАЛЬНОЇ ДИСЦИПЛІНИ </w:t>
      </w:r>
    </w:p>
    <w:p w:rsidR="00676832" w:rsidRPr="00E67D0C" w:rsidRDefault="00676832" w:rsidP="00676832">
      <w:pPr>
        <w:pStyle w:val="a5"/>
        <w:spacing w:after="0" w:line="240" w:lineRule="auto"/>
        <w:ind w:left="240" w:right="64"/>
        <w:rPr>
          <w:rFonts w:ascii="Times New Roman" w:hAnsi="Times New Roman"/>
          <w:sz w:val="24"/>
          <w:szCs w:val="24"/>
          <w:lang w:val="uk-UA"/>
        </w:rPr>
      </w:pPr>
    </w:p>
    <w:p w:rsidR="00676832" w:rsidRPr="000B7202" w:rsidRDefault="000B7202" w:rsidP="000B7202">
      <w:pPr>
        <w:ind w:left="-17" w:right="141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B7202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</w:t>
      </w:r>
      <w:r w:rsidRPr="000B7202">
        <w:rPr>
          <w:rFonts w:ascii="Times New Roman" w:hAnsi="Times New Roman" w:cs="Times New Roman"/>
          <w:b/>
          <w:sz w:val="24"/>
          <w:szCs w:val="24"/>
          <w:lang w:val="uk-UA"/>
        </w:rPr>
        <w:t>«Фізика. Інформатика»</w:t>
      </w:r>
      <w:r w:rsidRPr="000B7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202">
        <w:rPr>
          <w:rFonts w:ascii="Times New Roman" w:hAnsi="Times New Roman" w:cs="Times New Roman"/>
          <w:sz w:val="24"/>
          <w:szCs w:val="24"/>
        </w:rPr>
        <w:t xml:space="preserve">передумов вивчення навчальної дисципліни «Іноземна мова за професійним спрямуванням» </w:t>
      </w:r>
      <w:r w:rsidRPr="000B7202">
        <w:rPr>
          <w:rFonts w:ascii="Times New Roman" w:hAnsi="Times New Roman" w:cs="Times New Roman"/>
          <w:b/>
          <w:bCs/>
          <w:sz w:val="24"/>
          <w:szCs w:val="24"/>
        </w:rPr>
        <w:t>немає.</w:t>
      </w:r>
    </w:p>
    <w:p w:rsidR="00676832" w:rsidRPr="00E67D0C" w:rsidRDefault="00676832" w:rsidP="00676832">
      <w:pPr>
        <w:pStyle w:val="a4"/>
        <w:numPr>
          <w:ilvl w:val="0"/>
          <w:numId w:val="1"/>
        </w:numPr>
        <w:spacing w:before="0" w:beforeAutospacing="0" w:after="0" w:afterAutospacing="0"/>
        <w:jc w:val="center"/>
      </w:pPr>
      <w:bookmarkStart w:id="0" w:name="_Hlk173341133"/>
      <w:r w:rsidRPr="00E67D0C">
        <w:rPr>
          <w:b/>
        </w:rPr>
        <w:t xml:space="preserve">ОЧІКУВАНІ РЕЗУЛЬТАТИ НАВЧАННЯ </w:t>
      </w:r>
    </w:p>
    <w:p w:rsidR="00676832" w:rsidRPr="00E67D0C" w:rsidRDefault="00676832" w:rsidP="00676832">
      <w:pPr>
        <w:pStyle w:val="a4"/>
        <w:spacing w:before="0" w:beforeAutospacing="0" w:after="0" w:afterAutospacing="0"/>
        <w:ind w:left="240"/>
      </w:pPr>
    </w:p>
    <w:p w:rsidR="00676832" w:rsidRPr="00E67D0C" w:rsidRDefault="00676832" w:rsidP="00676832">
      <w:pPr>
        <w:spacing w:after="0"/>
        <w:ind w:left="28"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освітньої програми </w:t>
      </w:r>
      <w:r w:rsidRPr="00E67D0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607E5F">
        <w:rPr>
          <w:rFonts w:ascii="Times New Roman" w:hAnsi="Times New Roman" w:cs="Times New Roman"/>
          <w:b/>
          <w:sz w:val="24"/>
          <w:szCs w:val="24"/>
          <w:lang w:val="uk-UA"/>
        </w:rPr>
        <w:t>Фізика. Інформатика</w:t>
      </w:r>
      <w:r w:rsidRPr="00E67D0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повинно забезпечити досягнення здобувачами вищої освіти таких програмних результатів навчання (ПРН): </w:t>
      </w:r>
    </w:p>
    <w:p w:rsidR="00676832" w:rsidRPr="00E67D0C" w:rsidRDefault="00676832" w:rsidP="0067683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676832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E67D0C" w:rsidRDefault="00676832" w:rsidP="009E559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E67D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Програмні результати навчання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E67D0C" w:rsidRDefault="00676832" w:rsidP="009E5593">
            <w:pPr>
              <w:spacing w:after="0" w:line="240" w:lineRule="auto"/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E67D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  <w:r w:rsidRPr="00E67D0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</w:tr>
      <w:tr w:rsidR="00676832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F203DA" w:rsidRDefault="00F203DA" w:rsidP="00F203DA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основи наукових досліджень, педагогічної майстерності, методики розвитку особистості учня.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E67D0C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="00607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F203DA" w:rsidRDefault="00F203DA" w:rsidP="00F203DA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методики роботи зі шкільним колективом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F203DA" w:rsidRDefault="00F203DA" w:rsidP="00F203DA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застосовувати отримані знання при вирішенні педагогічних, навчально-виховних і науково-методичних задач з урахуванням вікових й індивідуально-типологічних, соціально-психологічних особливостей учнівських колективів і конкретних педагогічних ситуацій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109B3" w:rsidRDefault="001A2CF9" w:rsidP="00E109B3">
            <w:pPr>
              <w:pStyle w:val="31"/>
              <w:shd w:val="clear" w:color="auto" w:fill="auto"/>
              <w:spacing w:line="276" w:lineRule="auto"/>
              <w:ind w:firstLine="601"/>
              <w:jc w:val="both"/>
              <w:rPr>
                <w:sz w:val="24"/>
                <w:szCs w:val="24"/>
                <w:lang w:val="uk-UA"/>
              </w:rPr>
            </w:pPr>
            <w:r w:rsidRPr="00E109B3">
              <w:rPr>
                <w:sz w:val="24"/>
                <w:szCs w:val="24"/>
                <w:lang w:val="uk-UA"/>
              </w:rPr>
              <w:t>Вміти здійснювати процес навчання учнів середньої школи з орієнтацією на завдання навчання, виховання і розвитку особистості учнів, прищеплювати учням навички самостійного опанування й поповнення знань.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109B3" w:rsidRDefault="001A2CF9" w:rsidP="00E109B3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стимулювати розвиток позаурочної діяльності учнів з урахуванням </w:t>
            </w:r>
            <w:r w:rsidRPr="00E1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психолого- педагогічних вимог до освіти та навчання.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109B3" w:rsidRDefault="001A2CF9" w:rsidP="00E109B3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Вміти аналізувати власну діяльність, з метою її удосконалення та підвищення своєї кваліфікації.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109B3" w:rsidRDefault="001A2CF9" w:rsidP="00E109B3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виконувати методичну роботу у складі шкільних методичних об'єднань.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109B3" w:rsidRDefault="001A2CF9" w:rsidP="00E109B3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Вміти виконувати роботу класного керівника, підтримувати контакт з батьками</w:t>
            </w:r>
            <w:r w:rsidR="00E109B3" w:rsidRPr="00E10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085F47" w:rsidRPr="00E67D0C" w:rsidTr="00E82023">
        <w:trPr>
          <w:trHeight w:val="286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47" w:rsidRPr="00085F47" w:rsidRDefault="00085F47" w:rsidP="00085F47">
            <w:pPr>
              <w:pStyle w:val="31"/>
              <w:shd w:val="clear" w:color="auto" w:fill="auto"/>
              <w:spacing w:line="240" w:lineRule="auto"/>
              <w:ind w:left="284" w:firstLine="0"/>
              <w:jc w:val="both"/>
              <w:rPr>
                <w:b/>
                <w:sz w:val="24"/>
                <w:szCs w:val="24"/>
                <w:lang w:val="uk-UA"/>
              </w:rPr>
            </w:pPr>
            <w:r w:rsidRPr="00085F47">
              <w:rPr>
                <w:b/>
                <w:sz w:val="24"/>
                <w:szCs w:val="24"/>
                <w:lang w:val="uk-UA"/>
              </w:rPr>
              <w:t>Практичні навички з предметної області, здатності: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F94054" w:rsidRDefault="00F94054" w:rsidP="009E5593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Передбачати труднощі, які можуть виникати в освітньому процесі та виробляти прийоми їх уникнення та попередження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607E5F" w:rsidRPr="00E67D0C" w:rsidTr="009E5593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F94054" w:rsidRDefault="00F94054" w:rsidP="009E5593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F940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истематично підвищувати свою професійну майстерність.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5F" w:rsidRPr="00E67D0C" w:rsidRDefault="00607E5F" w:rsidP="009E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</w:tbl>
    <w:p w:rsidR="00676832" w:rsidRPr="00E67D0C" w:rsidRDefault="00676832" w:rsidP="00676832">
      <w:pPr>
        <w:spacing w:after="0" w:line="240" w:lineRule="auto"/>
        <w:ind w:right="46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E67D0C" w:rsidRDefault="00676832" w:rsidP="00676832">
      <w:pPr>
        <w:spacing w:after="0" w:line="240" w:lineRule="auto"/>
        <w:ind w:left="-15" w:right="46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E67D0C" w:rsidRDefault="00676832" w:rsidP="00676832">
      <w:pPr>
        <w:spacing w:after="0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E67D0C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E67D0C">
        <w:rPr>
          <w:rFonts w:ascii="Times New Roman" w:hAnsi="Times New Roman" w:cs="Times New Roman"/>
          <w:b/>
          <w:sz w:val="24"/>
          <w:szCs w:val="24"/>
          <w:lang w:val="uk-UA"/>
        </w:rPr>
        <w:t>ноземна мова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професійним спрямуванням</w:t>
      </w:r>
      <w:r w:rsidRPr="00E67D0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76832" w:rsidRPr="00E67D0C" w:rsidRDefault="00676832" w:rsidP="0067683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E67D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1"/>
        <w:gridCol w:w="1861"/>
      </w:tblGrid>
      <w:tr w:rsidR="00676832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832" w:rsidRPr="00F82265" w:rsidRDefault="00676832" w:rsidP="009E5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</w:t>
            </w:r>
            <w:r w:rsidRPr="00F822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результати навчання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дисципліни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832" w:rsidRPr="00F82265" w:rsidRDefault="00676832" w:rsidP="009E5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22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AB" w:rsidRPr="001E1631" w:rsidRDefault="003D7FCC" w:rsidP="003D7FCC">
            <w:pPr>
              <w:pStyle w:val="12"/>
              <w:keepNext/>
              <w:keepLines/>
              <w:widowControl w:val="0"/>
              <w:ind w:firstLine="601"/>
              <w:contextualSpacing/>
              <w:jc w:val="both"/>
              <w:rPr>
                <w:rFonts w:ascii="Times New Roman" w:eastAsia="Calibri" w:hAnsi="Times New Roman"/>
              </w:rPr>
            </w:pPr>
            <w:r w:rsidRPr="003D7FCC">
              <w:rPr>
                <w:rFonts w:ascii="Times New Roman" w:eastAsia="Calibri" w:hAnsi="Times New Roman"/>
                <w:sz w:val="24"/>
                <w:szCs w:val="24"/>
              </w:rPr>
              <w:t>Добирати оптимальні методи та ефективні форми і різноманітні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7FCC">
              <w:rPr>
                <w:rFonts w:ascii="Times New Roman" w:eastAsia="Calibri" w:hAnsi="Times New Roman"/>
                <w:sz w:val="24"/>
                <w:szCs w:val="24"/>
              </w:rPr>
              <w:t>засоби педагогічного впливу на дітей у процесі їхнього виховання,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7FCC">
              <w:rPr>
                <w:rFonts w:ascii="Times New Roman" w:eastAsia="Calibri" w:hAnsi="Times New Roman"/>
                <w:sz w:val="24"/>
                <w:szCs w:val="24"/>
              </w:rPr>
              <w:t>навчання і розвитку та в конкретних ситуаціях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AB" w:rsidRPr="001E1631" w:rsidRDefault="003D7FCC" w:rsidP="003D7FCC">
            <w:pPr>
              <w:pStyle w:val="12"/>
              <w:keepNext/>
              <w:keepLines/>
              <w:widowControl w:val="0"/>
              <w:ind w:firstLine="601"/>
              <w:contextualSpacing/>
              <w:jc w:val="both"/>
              <w:rPr>
                <w:rFonts w:ascii="Times New Roman" w:eastAsia="Calibri" w:hAnsi="Times New Roman"/>
              </w:rPr>
            </w:pPr>
            <w:r w:rsidRPr="003D7FCC">
              <w:rPr>
                <w:rFonts w:ascii="Times New Roman" w:eastAsia="Calibri" w:hAnsi="Times New Roman"/>
                <w:sz w:val="24"/>
                <w:szCs w:val="24"/>
              </w:rPr>
              <w:t>Використовувати засоби вербальної та невербальної комунікації 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7FCC">
              <w:rPr>
                <w:rFonts w:ascii="Times New Roman" w:eastAsia="Calibri" w:hAnsi="Times New Roman"/>
                <w:sz w:val="24"/>
                <w:szCs w:val="24"/>
              </w:rPr>
              <w:t>процесі взаємодії з суб’єктами освітнього процесу</w:t>
            </w:r>
            <w:r w:rsidR="0018072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26" w:rsidRPr="00180726" w:rsidRDefault="00180726" w:rsidP="00180726">
            <w:pPr>
              <w:pStyle w:val="12"/>
              <w:keepNext/>
              <w:keepLines/>
              <w:widowControl w:val="0"/>
              <w:ind w:firstLine="34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бирати і застосовувати алгоритм професійних дій для організації</w:t>
            </w:r>
          </w:p>
          <w:p w:rsidR="00251EAB" w:rsidRPr="00180726" w:rsidRDefault="00180726" w:rsidP="00180726">
            <w:pPr>
              <w:pStyle w:val="12"/>
              <w:keepNext/>
              <w:keepLines/>
              <w:widowControl w:val="0"/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освітнього процесу.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26" w:rsidRPr="00180726" w:rsidRDefault="00180726" w:rsidP="00180726">
            <w:pPr>
              <w:pStyle w:val="12"/>
              <w:keepNext/>
              <w:keepLines/>
              <w:widowControl w:val="0"/>
              <w:ind w:firstLine="60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проваджувати розвивальні та інформаційно-комунікаційні</w:t>
            </w:r>
          </w:p>
          <w:p w:rsidR="00180726" w:rsidRPr="00180726" w:rsidRDefault="00180726" w:rsidP="00180726">
            <w:pPr>
              <w:pStyle w:val="12"/>
              <w:keepNext/>
              <w:keepLines/>
              <w:widowControl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технології виховання і навчання в освітньому процесі, передбачати</w:t>
            </w:r>
          </w:p>
          <w:p w:rsidR="00251EAB" w:rsidRPr="00180726" w:rsidRDefault="00180726" w:rsidP="00180726">
            <w:pPr>
              <w:pStyle w:val="12"/>
              <w:keepNext/>
              <w:keepLines/>
              <w:widowControl w:val="0"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їхній освітній ефект та оцінювати досягнуту результативність.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26" w:rsidRPr="00180726" w:rsidRDefault="00180726" w:rsidP="00180726">
            <w:pPr>
              <w:pStyle w:val="12"/>
              <w:keepNext/>
              <w:keepLines/>
              <w:widowControl w:val="0"/>
              <w:ind w:firstLine="459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дійснювати пошук інформації в мережі інтернет; обробляти та</w:t>
            </w:r>
          </w:p>
          <w:p w:rsidR="00180726" w:rsidRPr="00180726" w:rsidRDefault="00180726" w:rsidP="00180726">
            <w:pPr>
              <w:pStyle w:val="12"/>
              <w:keepNext/>
              <w:keepLines/>
              <w:widowControl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обмінюватися інформацією у професійній діяльності; презентувати</w:t>
            </w:r>
          </w:p>
          <w:p w:rsidR="00251EAB" w:rsidRPr="00180726" w:rsidRDefault="00180726" w:rsidP="00180726">
            <w:pPr>
              <w:pStyle w:val="12"/>
              <w:keepNext/>
              <w:keepLines/>
              <w:widowControl w:val="0"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власні та спільні результати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26" w:rsidRPr="00180726" w:rsidRDefault="00180726" w:rsidP="00180726">
            <w:pPr>
              <w:pStyle w:val="12"/>
              <w:keepNext/>
              <w:keepLines/>
              <w:widowControl w:val="0"/>
              <w:ind w:firstLine="60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отовність підвищити рівень власних професійних</w:t>
            </w:r>
          </w:p>
          <w:p w:rsidR="00180726" w:rsidRPr="00180726" w:rsidRDefault="00180726" w:rsidP="00180726">
            <w:pPr>
              <w:pStyle w:val="12"/>
              <w:keepNext/>
              <w:keepLines/>
              <w:widowControl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компетентностей, вивчати досвід роботи провідних зарубіжних та</w:t>
            </w:r>
          </w:p>
          <w:p w:rsidR="00251EAB" w:rsidRPr="00180726" w:rsidRDefault="00180726" w:rsidP="00180726">
            <w:pPr>
              <w:pStyle w:val="12"/>
              <w:keepNext/>
              <w:keepLines/>
              <w:widowControl w:val="0"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українських педагогів.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EAB" w:rsidRPr="00180726" w:rsidRDefault="00180726" w:rsidP="00180726">
            <w:pPr>
              <w:pStyle w:val="12"/>
              <w:keepNext/>
              <w:keepLines/>
              <w:widowControl w:val="0"/>
              <w:spacing w:line="276" w:lineRule="auto"/>
              <w:ind w:firstLine="459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нати особливості діалогу професійно-орієнтованого характеру.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251EAB" w:rsidRPr="00F82265" w:rsidTr="00251EAB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26" w:rsidRPr="00180726" w:rsidRDefault="00180726" w:rsidP="00180726">
            <w:pPr>
              <w:pStyle w:val="12"/>
              <w:keepNext/>
              <w:keepLines/>
              <w:widowControl w:val="0"/>
              <w:ind w:firstLine="60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дійснювати суб’єкт-суб’єктну взаємодію і розвивальне</w:t>
            </w:r>
          </w:p>
          <w:p w:rsidR="00180726" w:rsidRPr="00180726" w:rsidRDefault="00180726" w:rsidP="00180726">
            <w:pPr>
              <w:pStyle w:val="12"/>
              <w:keepNext/>
              <w:keepLines/>
              <w:widowControl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міжособистісне спілкування з дітьми та особистісно і соціально</w:t>
            </w:r>
          </w:p>
          <w:p w:rsidR="00251EAB" w:rsidRPr="00180726" w:rsidRDefault="00180726" w:rsidP="00180726">
            <w:pPr>
              <w:pStyle w:val="12"/>
              <w:keepNext/>
              <w:keepLines/>
              <w:widowControl w:val="0"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0726">
              <w:rPr>
                <w:rFonts w:ascii="Times New Roman" w:eastAsia="Calibri" w:hAnsi="Times New Roman"/>
                <w:sz w:val="24"/>
                <w:szCs w:val="24"/>
              </w:rPr>
              <w:t>зорієнтоване спілкування з батьками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251EAB" w:rsidRPr="00F82265" w:rsidTr="00446A2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3F" w:rsidRDefault="00F51C3F" w:rsidP="00251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F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 навички з предметної області, здатності:</w:t>
            </w:r>
          </w:p>
        </w:tc>
      </w:tr>
      <w:tr w:rsidR="00251EAB" w:rsidRPr="00F82265" w:rsidTr="001E3210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C3F" w:rsidRPr="00F51C3F" w:rsidRDefault="00F51C3F" w:rsidP="00F51C3F">
            <w:pPr>
              <w:pStyle w:val="12"/>
              <w:keepNext/>
              <w:keepLines/>
              <w:widowControl w:val="0"/>
              <w:ind w:firstLine="60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51C3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Брати відповідальність за результати розв’язання професійних</w:t>
            </w:r>
          </w:p>
          <w:p w:rsidR="00251EAB" w:rsidRPr="00F51C3F" w:rsidRDefault="00F51C3F" w:rsidP="00F51C3F">
            <w:pPr>
              <w:pStyle w:val="12"/>
              <w:keepNext/>
              <w:keepLines/>
              <w:widowControl w:val="0"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51C3F">
              <w:rPr>
                <w:rFonts w:ascii="Times New Roman" w:eastAsia="Calibri" w:hAnsi="Times New Roman"/>
                <w:sz w:val="24"/>
                <w:szCs w:val="24"/>
              </w:rPr>
              <w:t>завдань.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251EAB" w:rsidRPr="00F82265" w:rsidTr="001E3210"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C3F" w:rsidRPr="00F51C3F" w:rsidRDefault="00F51C3F" w:rsidP="00F51C3F">
            <w:pPr>
              <w:pStyle w:val="12"/>
              <w:keepNext/>
              <w:keepLines/>
              <w:widowControl w:val="0"/>
              <w:ind w:firstLine="60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51C3F">
              <w:rPr>
                <w:rFonts w:ascii="Times New Roman" w:eastAsia="Calibri" w:hAnsi="Times New Roman"/>
                <w:sz w:val="24"/>
                <w:szCs w:val="24"/>
              </w:rPr>
              <w:t>Володіти професійною мовою на належному рівні для участі у</w:t>
            </w:r>
          </w:p>
          <w:p w:rsidR="00251EAB" w:rsidRPr="00F51C3F" w:rsidRDefault="00F51C3F" w:rsidP="00F51C3F">
            <w:pPr>
              <w:pStyle w:val="12"/>
              <w:keepNext/>
              <w:keepLines/>
              <w:widowControl w:val="0"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51C3F">
              <w:rPr>
                <w:rFonts w:ascii="Times New Roman" w:eastAsia="Calibri" w:hAnsi="Times New Roman"/>
                <w:sz w:val="24"/>
                <w:szCs w:val="24"/>
              </w:rPr>
              <w:t>міжнародних конференціях, семінарах тощо.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AB" w:rsidRPr="00F82265" w:rsidRDefault="00251EAB" w:rsidP="0025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</w:tbl>
    <w:p w:rsidR="00676832" w:rsidRDefault="00676832" w:rsidP="00676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0"/>
    <w:p w:rsidR="00676832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12A1" w:rsidRDefault="00C112A1" w:rsidP="00676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832" w:rsidRPr="00660763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>5. ЗАСОБИ ДІАГНОСТИКИ ТА КРИТЕРІЇ ОЦІНЮВАННЯ</w:t>
      </w:r>
    </w:p>
    <w:p w:rsidR="00676832" w:rsidRPr="00660763" w:rsidRDefault="00676832" w:rsidP="00676832">
      <w:pPr>
        <w:spacing w:after="0" w:line="240" w:lineRule="auto"/>
        <w:ind w:left="10" w:right="6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РЕЗУЛЬТАТІВ НАВЧАННЯ </w:t>
      </w:r>
    </w:p>
    <w:p w:rsidR="00676832" w:rsidRPr="00660763" w:rsidRDefault="00676832" w:rsidP="00676832">
      <w:pPr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681D5C" w:rsidRDefault="00676832" w:rsidP="00676832">
      <w:pPr>
        <w:spacing w:after="0" w:line="240" w:lineRule="auto"/>
        <w:ind w:left="10" w:right="68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676832" w:rsidRPr="00681D5C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681D5C" w:rsidRDefault="00676832" w:rsidP="00676832">
      <w:pPr>
        <w:ind w:left="10" w:right="68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Методи навчання</w:t>
      </w:r>
    </w:p>
    <w:p w:rsidR="00676832" w:rsidRPr="00681D5C" w:rsidRDefault="00676832" w:rsidP="00676832">
      <w:pPr>
        <w:autoSpaceDE w:val="0"/>
        <w:autoSpaceDN w:val="0"/>
        <w:adjustRightInd w:val="0"/>
        <w:ind w:left="-567"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681D5C">
        <w:rPr>
          <w:rFonts w:ascii="Times New Roman" w:eastAsiaTheme="minorHAnsi" w:hAnsi="Times New Roman" w:cs="Times New Roman"/>
          <w:iCs/>
          <w:sz w:val="24"/>
          <w:szCs w:val="24"/>
          <w:lang w:val="uk-UA" w:eastAsia="en-US"/>
        </w:rPr>
        <w:t>Методи навчання</w:t>
      </w:r>
      <w:r w:rsidRPr="00681D5C">
        <w:rPr>
          <w:rFonts w:ascii="Times New Roman" w:eastAsiaTheme="minorHAnsi" w:hAnsi="Times New Roman" w:cs="Times New Roman"/>
          <w:i/>
          <w:iCs/>
          <w:sz w:val="24"/>
          <w:szCs w:val="24"/>
          <w:lang w:val="uk-UA" w:eastAsia="en-US"/>
        </w:rPr>
        <w:t xml:space="preserve"> </w:t>
      </w:r>
      <w:r w:rsidRPr="00681D5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– це способи спільної роботи викладача і студентів, спрямовані на засвоєння студентами теоретичних знань, придбання практичних навичок і умінь, розвиток у них пізнавальних здібностей, формування високих моральних, ділових та професійних якостей. </w:t>
      </w:r>
    </w:p>
    <w:p w:rsidR="00676832" w:rsidRPr="00681D5C" w:rsidRDefault="00676832" w:rsidP="00676832">
      <w:pPr>
        <w:ind w:left="-567" w:right="68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1D5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При проведенні практичних занять з дисципліни </w:t>
      </w:r>
      <w:r w:rsidRPr="00681D5C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«Іноземна мова за професійним спрямуванням»</w:t>
      </w:r>
      <w:r w:rsidRPr="00681D5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застосовують словесні (розповідь, пояснення, бесіда), інноваційні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681D5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(мозковий штурм, робота в групах), наочні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681D5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(ілюстрація, демонстрація) та практичні</w:t>
      </w:r>
      <w:r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Pr="00681D5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(виконання вправ) методи навчання.</w:t>
      </w:r>
    </w:p>
    <w:p w:rsidR="00676832" w:rsidRPr="00681D5C" w:rsidRDefault="00676832" w:rsidP="00676832">
      <w:pPr>
        <w:ind w:left="290" w:right="68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676832" w:rsidRDefault="00676832" w:rsidP="00676832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t>Засобами оцінювання та методами демонстрування результатів навчання з навчальної дисципліни є: накопичувальна бально-рейтингова система, що передбачає оцінювання студентів за усі види аудиторної та поза 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залік, презентації, проміжне та підсумкове оцінювання знань відбувається на засадах  орієнтованого особистісного підходу з використанням сучасних методик та практик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6832" w:rsidRPr="00A70746" w:rsidRDefault="00676832" w:rsidP="00676832">
      <w:pPr>
        <w:ind w:left="-567"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681D5C" w:rsidRDefault="00676832" w:rsidP="00676832">
      <w:pPr>
        <w:ind w:left="10" w:right="65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676832" w:rsidRPr="00681D5C" w:rsidRDefault="00676832" w:rsidP="00676832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000000"/>
        </w:rPr>
      </w:pPr>
      <w:r w:rsidRPr="00681D5C">
        <w:t xml:space="preserve"> </w:t>
      </w:r>
      <w:r w:rsidRPr="00681D5C">
        <w:rPr>
          <w:color w:val="000000"/>
        </w:rPr>
        <w:t>Методи контролю та самоконтролю (поточний контроль): методи усного контролю; методи письмового контролю та самоконтролю.</w:t>
      </w:r>
    </w:p>
    <w:p w:rsidR="00676832" w:rsidRPr="00681D5C" w:rsidRDefault="00676832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Поточний контроль знань здійснюється шляхом усного опитування вивчених тем курсу, усного та письмового перекладу з іноземної мови на українську і навпаки, написання самостійних і контрольних робіт, виконання тестових завдань. </w:t>
      </w:r>
    </w:p>
    <w:p w:rsidR="00676832" w:rsidRPr="00681D5C" w:rsidRDefault="00676832" w:rsidP="00676832">
      <w:pPr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Метою поточного оцінювання</w:t>
      </w: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знань студентів є виявлення їх рівня володіння комунікативними компетентностями відповідно до вимог навчальної програми «Іноземна мова за професійним спрямуванням».</w:t>
      </w:r>
    </w:p>
    <w:p w:rsidR="00676832" w:rsidRPr="00681D5C" w:rsidRDefault="00676832" w:rsidP="00676832">
      <w:pPr>
        <w:ind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Завданнями поточного оцінювання</w:t>
      </w: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виявлення рівня володіння:</w:t>
      </w:r>
    </w:p>
    <w:p w:rsidR="00676832" w:rsidRPr="00681D5C" w:rsidRDefault="00676832" w:rsidP="0067683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>навичками письма;</w:t>
      </w:r>
    </w:p>
    <w:p w:rsidR="00676832" w:rsidRPr="00681D5C" w:rsidRDefault="00676832" w:rsidP="0067683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>навичками говоріння (діалогічного і монологічного);</w:t>
      </w:r>
    </w:p>
    <w:p w:rsidR="00676832" w:rsidRPr="00681D5C" w:rsidRDefault="00676832" w:rsidP="0067683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>навичками читання;</w:t>
      </w:r>
    </w:p>
    <w:p w:rsidR="00676832" w:rsidRPr="00681D5C" w:rsidRDefault="00676832" w:rsidP="0067683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>навичками розуміння на слух іншомовного тексту;</w:t>
      </w:r>
    </w:p>
    <w:p w:rsidR="00676832" w:rsidRPr="00681D5C" w:rsidRDefault="00676832" w:rsidP="0067683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>граматичним матеріалом;</w:t>
      </w:r>
    </w:p>
    <w:p w:rsidR="00676832" w:rsidRDefault="00676832" w:rsidP="0067683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>активним словником змістових модулів.</w:t>
      </w:r>
    </w:p>
    <w:p w:rsidR="00676832" w:rsidRPr="00681D5C" w:rsidRDefault="00676832" w:rsidP="00676832">
      <w:pPr>
        <w:spacing w:after="0"/>
        <w:ind w:right="48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832" w:rsidRPr="00681D5C" w:rsidRDefault="00676832" w:rsidP="00676832">
      <w:pPr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Форми поточного контролю</w:t>
      </w: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включають усне опитування студентів на практичних заняттях, презентації та рольові ігри за темами змістових модулів, написання есе, особистого листа та резюме, поза-аудиторне читання та його захист тощо. Крім цього, поточний контроль охоплює такі вибіркові форми самостійної роботи, як: доповідь на студентській науковій конференції, підготовка наукової роботи тощо. </w:t>
      </w:r>
    </w:p>
    <w:p w:rsidR="00676832" w:rsidRPr="00681D5C" w:rsidRDefault="00676832" w:rsidP="00676832">
      <w:pPr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Форма модульного контролю: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проводиться з метою визначення стану успішності здобувачів вищої освіти за період теоретичного навчання. Підсумковий модульний контроль знань студентів здійснюється через проведення аудиторних письмових контрольних робіт та/або усного опитування, та/або комп’ютерного тестування.</w:t>
      </w:r>
    </w:p>
    <w:p w:rsidR="00676832" w:rsidRDefault="00676832" w:rsidP="00676832">
      <w:pPr>
        <w:tabs>
          <w:tab w:val="center" w:pos="2551"/>
        </w:tabs>
        <w:spacing w:after="5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D5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Форма підсумкового семестрового контролю: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Підсумковий семестровий контроль – це підсумкове оцінювання результатів навчання здобувача вищої освіти за семестр, що здійснюється у формі заліку. На підсумковий семестровий контроль виносяться питання, ситуаційні завдання тощо,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курсу. Підсумковий семестровий контроль оцінюється від 0 до 100 балів і переводиться у національну шкалу та шкалу ЄКТС</w:t>
      </w:r>
      <w:r w:rsidRPr="00D37D0E">
        <w:rPr>
          <w:rFonts w:ascii="Times New Roman" w:hAnsi="Times New Roman" w:cs="Times New Roman"/>
          <w:sz w:val="24"/>
          <w:szCs w:val="24"/>
        </w:rPr>
        <w:t>.</w:t>
      </w:r>
    </w:p>
    <w:p w:rsidR="00676832" w:rsidRPr="00D37D0E" w:rsidRDefault="00676832" w:rsidP="00A558FE">
      <w:pPr>
        <w:tabs>
          <w:tab w:val="center" w:pos="2551"/>
        </w:tabs>
        <w:spacing w:after="5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Default="00676832" w:rsidP="00676832">
      <w:pPr>
        <w:spacing w:after="0" w:line="259" w:lineRule="auto"/>
        <w:ind w:left="11" w:right="1497" w:hanging="11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Розподіл балів, які отримують здобувачі вищої освіти (модуль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</w:p>
    <w:p w:rsidR="00676832" w:rsidRPr="000C1AF3" w:rsidRDefault="00676832" w:rsidP="00676832">
      <w:pPr>
        <w:spacing w:after="0" w:line="259" w:lineRule="auto"/>
        <w:ind w:left="11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88" w:type="dxa"/>
        <w:tblLayout w:type="fixed"/>
        <w:tblLook w:val="04A0"/>
      </w:tblPr>
      <w:tblGrid>
        <w:gridCol w:w="573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178"/>
        <w:gridCol w:w="58"/>
        <w:gridCol w:w="1076"/>
        <w:gridCol w:w="1134"/>
      </w:tblGrid>
      <w:tr w:rsidR="00676832" w:rsidRPr="008C0519" w:rsidTr="009E5593">
        <w:trPr>
          <w:trHeight w:val="846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66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676832" w:rsidRPr="008C0519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676832" w:rsidRPr="008C0519" w:rsidTr="009E5593">
        <w:trPr>
          <w:cantSplit/>
          <w:trHeight w:val="144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Т1+Т1.1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Т2+Т2.1</w:t>
            </w:r>
          </w:p>
        </w:tc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Т3+Т3.1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Т4+Т4.1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Т5+Т5.1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Т6+Т6.1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Т7+Т7.1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Т8+Т8.1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Т9+Т9.1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Т10+Т10.1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Т11+Т11.1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Т12+Т12.1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Т13+Т13.1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Т14+Т14.1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676832" w:rsidRPr="008C0519" w:rsidRDefault="00676832" w:rsidP="009E55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676832" w:rsidRPr="008C0519" w:rsidTr="009E5593">
        <w:trPr>
          <w:trHeight w:val="69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676832" w:rsidRPr="008C0519" w:rsidRDefault="00676832" w:rsidP="009E5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C0519" w:rsidRDefault="00676832" w:rsidP="009E55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676832" w:rsidRPr="00520D77" w:rsidRDefault="00676832" w:rsidP="00676832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D37D0E" w:rsidRDefault="00676832" w:rsidP="00676832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</w:rPr>
      </w:pPr>
      <w:r w:rsidRPr="000C1AF3">
        <w:rPr>
          <w:rFonts w:ascii="Times New Roman" w:hAnsi="Times New Roman" w:cs="Times New Roman"/>
          <w:sz w:val="24"/>
          <w:szCs w:val="24"/>
        </w:rPr>
        <w:t xml:space="preserve">Т1, Т2 ... – теми </w:t>
      </w:r>
    </w:p>
    <w:p w:rsidR="00E45C6E" w:rsidRDefault="00E45C6E" w:rsidP="00676832">
      <w:pPr>
        <w:spacing w:after="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E45C6E" w:rsidRDefault="00E45C6E" w:rsidP="00676832">
      <w:pPr>
        <w:spacing w:after="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E45C6E" w:rsidRDefault="00E45C6E" w:rsidP="00676832">
      <w:pPr>
        <w:spacing w:after="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676832" w:rsidRPr="00880CF0" w:rsidRDefault="00676832" w:rsidP="00676832">
      <w:pPr>
        <w:spacing w:after="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80CF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Оцінювання окремих видів навчальної роботи з дисципліни</w:t>
      </w:r>
    </w:p>
    <w:p w:rsidR="00676832" w:rsidRPr="00210C04" w:rsidRDefault="00676832" w:rsidP="00676832">
      <w:pPr>
        <w:spacing w:after="26"/>
        <w:jc w:val="center"/>
        <w:rPr>
          <w:b/>
          <w:color w:val="C00000"/>
          <w:lang w:val="uk-UA"/>
        </w:rPr>
      </w:pPr>
    </w:p>
    <w:tbl>
      <w:tblPr>
        <w:tblW w:w="8496" w:type="dxa"/>
        <w:tblLook w:val="04A0"/>
      </w:tblPr>
      <w:tblGrid>
        <w:gridCol w:w="3251"/>
        <w:gridCol w:w="1701"/>
        <w:gridCol w:w="3544"/>
      </w:tblGrid>
      <w:tr w:rsidR="00676832" w:rsidRPr="00880CF0" w:rsidTr="009E5593">
        <w:trPr>
          <w:trHeight w:val="339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Вид діяльності здобувача вищої освіти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Модуль 1 </w:t>
            </w:r>
          </w:p>
        </w:tc>
      </w:tr>
      <w:tr w:rsidR="00676832" w:rsidRPr="00880CF0" w:rsidTr="009E5593">
        <w:trPr>
          <w:trHeight w:val="47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Максимальна</w:t>
            </w:r>
          </w:p>
        </w:tc>
      </w:tr>
      <w:tr w:rsidR="00676832" w:rsidRPr="00880CF0" w:rsidTr="009E5593">
        <w:trPr>
          <w:trHeight w:val="407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кількість балів </w:t>
            </w:r>
          </w:p>
        </w:tc>
      </w:tr>
      <w:tr w:rsidR="00676832" w:rsidRPr="00880CF0" w:rsidTr="009E5593">
        <w:trPr>
          <w:trHeight w:val="359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(сумарна) </w:t>
            </w:r>
          </w:p>
        </w:tc>
      </w:tr>
      <w:tr w:rsidR="00676832" w:rsidRPr="00880CF0" w:rsidTr="009E5593">
        <w:trPr>
          <w:trHeight w:val="730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 </w:t>
            </w: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(допуск, виконання та захист)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</w:t>
            </w:r>
          </w:p>
        </w:tc>
      </w:tr>
      <w:tr w:rsidR="00676832" w:rsidRPr="00880CF0" w:rsidTr="009E5593">
        <w:trPr>
          <w:trHeight w:val="359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Презентація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676832" w:rsidRPr="00880CF0" w:rsidTr="009E5593">
        <w:trPr>
          <w:trHeight w:val="359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</w:tr>
      <w:tr w:rsidR="00676832" w:rsidRPr="00880CF0" w:rsidTr="009E5593">
        <w:trPr>
          <w:trHeight w:val="693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</w:t>
            </w:r>
          </w:p>
        </w:tc>
      </w:tr>
      <w:tr w:rsidR="00676832" w:rsidRPr="00880CF0" w:rsidTr="009E5593">
        <w:trPr>
          <w:trHeight w:val="359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Разом</w:t>
            </w: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832" w:rsidRPr="00880CF0" w:rsidRDefault="00676832" w:rsidP="009E55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0C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</w:tbl>
    <w:p w:rsidR="00676832" w:rsidRDefault="00676832" w:rsidP="00676832">
      <w:pPr>
        <w:ind w:left="-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76832" w:rsidRPr="00B121A2" w:rsidRDefault="00676832" w:rsidP="00676832">
      <w:pPr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121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Критерії оцінювання модульної контрольної роботи: </w:t>
      </w:r>
      <w:r w:rsidRPr="00B121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модульний контроль оцінюється в 50 балів. </w:t>
      </w:r>
    </w:p>
    <w:p w:rsidR="00676832" w:rsidRPr="00B121A2" w:rsidRDefault="00676832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1A2">
        <w:rPr>
          <w:rFonts w:ascii="Times New Roman" w:hAnsi="Times New Roman" w:cs="Times New Roman"/>
          <w:sz w:val="24"/>
          <w:szCs w:val="24"/>
          <w:lang w:val="uk-UA"/>
        </w:rPr>
        <w:t>Критерієм успішного проходження здобувачем освіти поточного оцінювання є досягнення здобувачем освіти не менше 50% балів від загальної кількості запланованої за конкретною темою. Конкретна максимальна кількість балів подається у таблицях розподілу балів, які отримують здобувачі за модуль та за окремі види навчальної роботи.</w:t>
      </w:r>
    </w:p>
    <w:p w:rsidR="00676832" w:rsidRPr="00B121A2" w:rsidRDefault="00676832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1A2">
        <w:rPr>
          <w:rFonts w:ascii="Times New Roman" w:hAnsi="Times New Roman" w:cs="Times New Roman"/>
          <w:sz w:val="24"/>
          <w:szCs w:val="24"/>
          <w:lang w:val="uk-UA"/>
        </w:rPr>
        <w:t xml:space="preserve">Неявка на модульну контрольну роботу оцінюються в 0 балів незалежно від причини. </w:t>
      </w:r>
    </w:p>
    <w:p w:rsidR="00676832" w:rsidRPr="00B121A2" w:rsidRDefault="00676832" w:rsidP="00676832">
      <w:pPr>
        <w:pStyle w:val="a9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21A2">
        <w:rPr>
          <w:rFonts w:ascii="Times New Roman" w:hAnsi="Times New Roman"/>
          <w:sz w:val="24"/>
          <w:szCs w:val="24"/>
          <w:lang w:val="uk-UA"/>
        </w:rPr>
        <w:t>Сумарна оцінка (від 0 до 100 балів) виставляється у відомість модульного контролю. Модуль зараховується, якщо сумарний бал складає не менше 60 балів, і студент виконав і захистив всі практичні роботи, які є складовими даного модуля.</w:t>
      </w:r>
    </w:p>
    <w:p w:rsidR="00676832" w:rsidRPr="00B121A2" w:rsidRDefault="00676832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1A2">
        <w:rPr>
          <w:rFonts w:ascii="Times New Roman" w:hAnsi="Times New Roman" w:cs="Times New Roman"/>
          <w:sz w:val="24"/>
          <w:szCs w:val="24"/>
          <w:lang w:val="uk-UA"/>
        </w:rPr>
        <w:t>Здобувач вищої освіти, який не з’явився на модульну контрольну роботу, або ж його модульна оцінка складає менше 35 балів, зобов’язаний скласти (перескласти) модуль до початку підсумкового контролю у строки, визначені викладачем дисципліни та погоджені деканатом факультету</w:t>
      </w:r>
    </w:p>
    <w:p w:rsidR="00676832" w:rsidRPr="0013356B" w:rsidRDefault="00676832" w:rsidP="00676832">
      <w:pPr>
        <w:tabs>
          <w:tab w:val="center" w:pos="2551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21A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підсумкового семестрового контролю.</w:t>
      </w:r>
    </w:p>
    <w:p w:rsidR="00676832" w:rsidRPr="00B121A2" w:rsidRDefault="00676832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1A2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Підсумковий контроль. За наявності рівня результатів поточних контролів з усіх видів навчальних занять не менше 60 балів, оцінювання виконується без участі студента. У випадку, коли студент за результатами поточних контролів з усіх видів навчальних занять отримав менше 60 балів, або не погоджується з оцінкою, яку отримав під час підсумкового контролю, він має право  складати залік.  Студент, який не з’явився на залік без поважних </w:t>
      </w:r>
      <w:r w:rsidRPr="00B121A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причин, вважається таким, що одержав незадовільну оцінку, чи погоджується зі своїм підсумковим контролем. </w:t>
      </w:r>
    </w:p>
    <w:p w:rsidR="00676832" w:rsidRPr="00B121A2" w:rsidRDefault="00676832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1A2">
        <w:rPr>
          <w:rFonts w:ascii="Times New Roman" w:hAnsi="Times New Roman" w:cs="Times New Roman"/>
          <w:sz w:val="24"/>
          <w:szCs w:val="24"/>
          <w:lang w:val="uk-UA"/>
        </w:rPr>
        <w:t xml:space="preserve">Якщо студент був не допущений до заліку, він повинен до встановленого терміну перескладання заліку набрати необхідну кількість балів з поточного та /або проміжного контролю, виконуючи додаткові види робіт або перескладаючи модульну контрольну роботу.   </w:t>
      </w:r>
    </w:p>
    <w:p w:rsidR="00676832" w:rsidRDefault="00676832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1A2">
        <w:rPr>
          <w:rFonts w:ascii="Times New Roman" w:hAnsi="Times New Roman" w:cs="Times New Roman"/>
          <w:sz w:val="24"/>
          <w:szCs w:val="24"/>
        </w:rPr>
        <w:t>Повторне складання підсумкового контролю з дисципліни, коли студент отримав оцінку «не задовільно» (нижче 60-ти балів), допускається не більше двох разів. Спроби студента виправити оцінку й не допустити академічної заборгованості обмежуються терміном в один місяць після закінчення екзаменаційної сесії.</w:t>
      </w:r>
    </w:p>
    <w:p w:rsidR="00A558FE" w:rsidRDefault="00A558FE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58FE" w:rsidRPr="00D37D0E" w:rsidRDefault="00A558FE" w:rsidP="0067683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Pr="004E0A76" w:rsidRDefault="00676832" w:rsidP="006768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0A76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Таблиця відповідності оцінок за різними шкалами оцінювання</w:t>
      </w:r>
    </w:p>
    <w:p w:rsidR="00676832" w:rsidRPr="004E0A76" w:rsidRDefault="00676832" w:rsidP="006768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676832" w:rsidRPr="004E0A76" w:rsidTr="009E559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4E0A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676832" w:rsidRPr="004E0A76" w:rsidTr="009E559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екзамену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676832" w:rsidRPr="004E0A76" w:rsidTr="009E559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676832" w:rsidRPr="004E0A76" w:rsidTr="009E5593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832" w:rsidRPr="004E0A76" w:rsidTr="009E559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832" w:rsidRPr="004E0A76" w:rsidTr="009E559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832" w:rsidRPr="004E0A76" w:rsidTr="009E559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832" w:rsidRPr="004E0A76" w:rsidTr="009E559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незараховано з можливістю повторного складання</w:t>
            </w:r>
          </w:p>
        </w:tc>
      </w:tr>
      <w:tr w:rsidR="00676832" w:rsidRPr="004E0A76" w:rsidTr="009E5593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32" w:rsidRPr="004E0A76" w:rsidRDefault="00676832" w:rsidP="009E55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незараховано з обов’язковим повторним вивченням дисципліни</w:t>
            </w:r>
          </w:p>
        </w:tc>
      </w:tr>
    </w:tbl>
    <w:p w:rsidR="00676832" w:rsidRPr="00681D5C" w:rsidRDefault="00676832" w:rsidP="0067683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Критерій оцінювання підсумкового контролю з дисципліни</w:t>
      </w: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>— «відмінно</w:t>
      </w:r>
      <w:r w:rsidRPr="00681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90-100 балів, А)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заслуговує студент, який виявив всебічне і глибоке знання програмового матеріалу, вміння вільно виконувати завдання, передбачені програмою, засвоїв основну і ознайомився з додатковою літературою, розуміє взаємозв'язок головних понять дисципліни та їх значення для майбутньої професії;</w:t>
      </w: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— 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добре» 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82-89 балів, </w:t>
      </w:r>
      <w:r w:rsidRPr="00681D5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заслуговує студент, який виявив повне знання програмного матеріалу, успішно виконує передбачені програмою завдання, засвоїв основну літературу рекомендовану програмою, виявив систематичний характер знань з дисциплін і здатний до самостійного доповнення, але під час відповіді допустив деякі неточності;</w:t>
      </w: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«добре» 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(74-81 бал</w:t>
      </w:r>
      <w:r w:rsidRPr="00681D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заслуговує студент, що виявив не цілком повне знання програмного матеріалу, не завжди успішно виконує передбачені програмою завдання, частково засвоїв основну літературу, рекомендовану програмою, виявив не систематичний характер знань з дисциплін і не завжди здатний до їх самостійного доповнення і під час відповіді допускає деякі неточності;</w:t>
      </w: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«задовільно» 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(64-73 бали, D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>) заслуговує студент, що виявив знання основного програмного матеріалу в обсязі, необхідному для подальшого навчання та майбутньої роботи за професією, вміє виконувати завдання, передбачені програмою, знайомий з основною рекомендованою літературою. Як правило, дана оцінка виставляється студентам, що допустили помилки у відповіді на заліку чи екзамені та при виконанні залікових або екзаменаційних завдань, але які володіють необхідними знаннями для їх усунення за допомогою викладача;</w:t>
      </w: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«задовільно» 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60-63 балів</w:t>
      </w:r>
      <w:r w:rsidRPr="00681D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заслуговує студент, що виявив часткове знання основного програмового матеріалу в обсязі, необхідному для подальшого навчання та майбутньої роботи за професією, не завжди вміє виконувати завдання, передбачені програмою, знайомий лише частково   з   основною  рекомендованою  літературою.   Як  правило,   дана оцінка виставляється студентам, що допустили грубі помилки у відповіді на заліку чи екзамені та при виконанні залікових або екзаменаційних завдань, але які частково володіють необхідними знаннями для їх усунення за допомогою викладача.</w:t>
      </w: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«незадовільно» 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(35-59 балів</w:t>
      </w:r>
      <w:r w:rsidRPr="00681D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 w:cs="Times New Roman"/>
          <w:b/>
          <w:sz w:val="24"/>
          <w:szCs w:val="24"/>
          <w:lang w:val="en-US"/>
        </w:rPr>
        <w:t>FX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виставляється студенту, який 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:rsidR="00676832" w:rsidRPr="00681D5C" w:rsidRDefault="00676832" w:rsidP="0067683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«незадовільно» 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(0-34 балів</w:t>
      </w:r>
      <w:r w:rsidRPr="00681D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681D5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 w:cs="Times New Roman"/>
          <w:sz w:val="24"/>
          <w:szCs w:val="24"/>
          <w:lang w:val="uk-UA"/>
        </w:rPr>
        <w:t xml:space="preserve"> виставляється студенту коли протягом семестру він допустив грубі помилки у виконанні передбачених програмою завдань.</w:t>
      </w:r>
    </w:p>
    <w:p w:rsidR="00676832" w:rsidRPr="007B6C64" w:rsidRDefault="00676832" w:rsidP="00676832">
      <w:pPr>
        <w:pStyle w:val="12"/>
        <w:shd w:val="clear" w:color="auto" w:fill="FFFFFF"/>
        <w:spacing w:line="276" w:lineRule="auto"/>
        <w:rPr>
          <w:rFonts w:ascii="Times New Roman" w:hAnsi="Times New Roman"/>
          <w:lang w:val="ru-RU"/>
        </w:rPr>
      </w:pPr>
    </w:p>
    <w:p w:rsidR="00676832" w:rsidRDefault="00676832" w:rsidP="00676832">
      <w:pPr>
        <w:rPr>
          <w:b/>
          <w:lang w:val="uk-UA"/>
        </w:rPr>
      </w:pPr>
    </w:p>
    <w:p w:rsidR="00676832" w:rsidRPr="007B6C64" w:rsidRDefault="00676832" w:rsidP="00676832">
      <w:pPr>
        <w:spacing w:after="0" w:line="240" w:lineRule="auto"/>
        <w:rPr>
          <w:sz w:val="24"/>
          <w:szCs w:val="24"/>
          <w:lang w:val="uk-UA"/>
        </w:rPr>
      </w:pPr>
    </w:p>
    <w:p w:rsidR="00676832" w:rsidRPr="00A41E16" w:rsidRDefault="00676832" w:rsidP="00676832">
      <w:pPr>
        <w:numPr>
          <w:ilvl w:val="0"/>
          <w:numId w:val="3"/>
        </w:numPr>
        <w:spacing w:after="0" w:line="240" w:lineRule="auto"/>
        <w:ind w:right="2447" w:hanging="24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НАВЧАЛЬНОЇ ДИСЦИПЛІНИ </w:t>
      </w:r>
    </w:p>
    <w:p w:rsidR="00676832" w:rsidRPr="00A41E16" w:rsidRDefault="00676832" w:rsidP="0067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76832" w:rsidRPr="00A41E16" w:rsidRDefault="00676832" w:rsidP="00676832">
      <w:pPr>
        <w:spacing w:after="0" w:line="240" w:lineRule="auto"/>
        <w:ind w:left="3165" w:hanging="1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6.1. Зміст навчальної дисципліни </w:t>
      </w:r>
    </w:p>
    <w:p w:rsidR="00676832" w:rsidRPr="00A41E16" w:rsidRDefault="00676832" w:rsidP="00676832">
      <w:pPr>
        <w:spacing w:after="0" w:line="240" w:lineRule="auto"/>
        <w:ind w:left="3165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Default="00676832" w:rsidP="0067683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41E1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Модуль 1.</w:t>
      </w:r>
    </w:p>
    <w:p w:rsidR="00676832" w:rsidRDefault="00676832" w:rsidP="0067683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82370" w:rsidRDefault="00676832" w:rsidP="00082370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de-DE"/>
        </w:rPr>
      </w:pPr>
      <w:r w:rsidRPr="00082370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Тема 1.</w:t>
      </w:r>
      <w:r w:rsidR="00B80CCC" w:rsidRPr="000823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80CCC">
        <w:rPr>
          <w:rFonts w:ascii="Times New Roman" w:hAnsi="Times New Roman" w:cs="Times New Roman"/>
          <w:sz w:val="24"/>
          <w:szCs w:val="24"/>
          <w:lang w:val="de-DE"/>
        </w:rPr>
        <w:t>Physik als Wissenschaftszweig</w:t>
      </w:r>
      <w:r w:rsidRPr="00A558FE">
        <w:rPr>
          <w:rFonts w:ascii="Times New Roman" w:hAnsi="Times New Roman" w:cs="Times New Roman"/>
          <w:color w:val="C00000"/>
          <w:sz w:val="24"/>
          <w:szCs w:val="24"/>
          <w:lang w:val="de-DE"/>
        </w:rPr>
        <w:t>.</w:t>
      </w:r>
    </w:p>
    <w:p w:rsidR="00676832" w:rsidRPr="00082370" w:rsidRDefault="00676832" w:rsidP="00676832">
      <w:pPr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  <w:lang w:val="de-DE"/>
        </w:rPr>
      </w:pPr>
      <w:r w:rsidRPr="00082370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Тема 1.</w:t>
      </w:r>
      <w:r w:rsidRPr="0008237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</w:t>
      </w:r>
      <w:r w:rsidRPr="000823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2370" w:rsidRPr="00082370">
        <w:rPr>
          <w:rStyle w:val="af6"/>
          <w:rFonts w:ascii="Times New Roman" w:hAnsi="Times New Roman" w:cs="Times New Roman"/>
          <w:b w:val="0"/>
          <w:bCs w:val="0"/>
          <w:spacing w:val="-4"/>
          <w:sz w:val="24"/>
          <w:szCs w:val="24"/>
          <w:lang w:val="de-DE"/>
        </w:rPr>
        <w:t>Kerndisziplinen des Physik-Studiums</w:t>
      </w:r>
    </w:p>
    <w:p w:rsidR="00676832" w:rsidRPr="00B20D36" w:rsidRDefault="00676832" w:rsidP="00676832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20D3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Тема</w:t>
      </w:r>
      <w:r w:rsidRPr="00B20D3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663B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2</w:t>
      </w:r>
      <w:r w:rsidRPr="00B20D3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</w:t>
      </w:r>
      <w:r w:rsidRPr="00B20D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20D36" w:rsidRPr="00B20D36">
        <w:rPr>
          <w:rFonts w:ascii="Times New Roman" w:hAnsi="Times New Roman" w:cs="Times New Roman"/>
          <w:sz w:val="24"/>
          <w:szCs w:val="24"/>
          <w:lang w:val="de-DE"/>
        </w:rPr>
        <w:t>Sonne, Wind, Wasser, Erdwärme.</w:t>
      </w:r>
    </w:p>
    <w:p w:rsidR="00676832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7C66A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Тема</w:t>
      </w:r>
      <w:r w:rsidRPr="007C66A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663B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2</w:t>
      </w:r>
      <w:r w:rsidRPr="007C66A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.1.</w:t>
      </w:r>
      <w:r w:rsidRPr="007C66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C66AD" w:rsidRPr="007C66AD">
        <w:rPr>
          <w:rFonts w:ascii="Times New Roman" w:hAnsi="Times New Roman" w:cs="Times New Roman"/>
          <w:sz w:val="24"/>
          <w:szCs w:val="24"/>
          <w:lang w:val="de-DE"/>
        </w:rPr>
        <w:t xml:space="preserve">Grüne Technologien. </w:t>
      </w:r>
    </w:p>
    <w:p w:rsidR="00B663B6" w:rsidRPr="00B663B6" w:rsidRDefault="00B663B6" w:rsidP="00B663B6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20D3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Тема</w:t>
      </w:r>
      <w:r w:rsidRPr="00B20D3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3.</w:t>
      </w:r>
      <w:r w:rsidRPr="00862CC3">
        <w:rPr>
          <w:lang w:val="de-DE"/>
        </w:rPr>
        <w:t xml:space="preserve"> </w:t>
      </w:r>
      <w:r w:rsidRPr="00862CC3">
        <w:rPr>
          <w:rFonts w:ascii="Times New Roman" w:hAnsi="Times New Roman" w:cs="Times New Roman"/>
          <w:sz w:val="24"/>
          <w:szCs w:val="24"/>
          <w:lang w:val="de-DE"/>
        </w:rPr>
        <w:t>Nanotechnologie</w:t>
      </w:r>
      <w:r w:rsidRPr="00B663B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663B6" w:rsidRPr="00862CC3" w:rsidRDefault="00B663B6" w:rsidP="00B663B6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7C66A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lastRenderedPageBreak/>
        <w:t>Тема</w:t>
      </w:r>
      <w:r w:rsidRPr="007C66A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3.1.</w:t>
      </w:r>
      <w:r w:rsidR="00862CC3" w:rsidRPr="00862CC3">
        <w:rPr>
          <w:lang w:val="de-DE"/>
        </w:rPr>
        <w:t xml:space="preserve"> </w:t>
      </w:r>
      <w:r w:rsidR="00862CC3" w:rsidRPr="00862CC3">
        <w:rPr>
          <w:rFonts w:ascii="Times New Roman" w:hAnsi="Times New Roman" w:cs="Times New Roman"/>
          <w:sz w:val="24"/>
          <w:szCs w:val="24"/>
          <w:lang w:val="de-DE"/>
        </w:rPr>
        <w:t>Die Max-Planck-Gesellschaft</w:t>
      </w:r>
      <w:r w:rsidR="00862CC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76832" w:rsidRPr="00AF640D" w:rsidRDefault="00676832" w:rsidP="00676832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F640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AF640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</w:t>
      </w:r>
      <w:r w:rsidRPr="00AF640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="009112C8" w:rsidRPr="00AF640D">
        <w:rPr>
          <w:rFonts w:ascii="Times New Roman" w:hAnsi="Times New Roman" w:cs="Times New Roman"/>
          <w:sz w:val="24"/>
          <w:szCs w:val="24"/>
          <w:lang w:val="de-DE"/>
        </w:rPr>
        <w:t xml:space="preserve"> Energie der Zukunft</w:t>
      </w:r>
      <w:r w:rsidRPr="00AF640D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676832" w:rsidRPr="00AF640D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F640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AF640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</w:t>
      </w:r>
      <w:r w:rsidRPr="00AF640D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.1.</w:t>
      </w:r>
      <w:r w:rsidRPr="00AF640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9112C8" w:rsidRPr="00AF640D">
        <w:rPr>
          <w:rFonts w:ascii="Times New Roman" w:hAnsi="Times New Roman" w:cs="Times New Roman"/>
          <w:sz w:val="24"/>
          <w:szCs w:val="24"/>
          <w:lang w:val="de-DE"/>
        </w:rPr>
        <w:t>Die Solarenergie in Deutschland.</w:t>
      </w:r>
    </w:p>
    <w:p w:rsidR="00676832" w:rsidRPr="00F178EB" w:rsidRDefault="00676832" w:rsidP="00676832">
      <w:pPr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178E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Тема</w:t>
      </w:r>
      <w:r w:rsidRPr="00F178E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5.</w:t>
      </w:r>
      <w:r w:rsidRPr="00F178E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465E40" w:rsidRPr="00F178EB">
        <w:rPr>
          <w:rFonts w:ascii="Times New Roman" w:eastAsia="Times New Roman" w:hAnsi="Times New Roman" w:cs="Times New Roman"/>
          <w:sz w:val="24"/>
          <w:szCs w:val="24"/>
          <w:lang w:val="de-DE"/>
        </w:rPr>
        <w:t>Optik</w:t>
      </w:r>
      <w:r w:rsidRPr="00F178EB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  <w:r w:rsidR="00465E40" w:rsidRPr="00F178E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Optische Phänomene.</w:t>
      </w:r>
    </w:p>
    <w:p w:rsidR="00676832" w:rsidRPr="00F178EB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178E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F178E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5.1.</w:t>
      </w:r>
      <w:r w:rsidRPr="00F17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178EB" w:rsidRPr="00F178EB">
        <w:rPr>
          <w:rFonts w:ascii="Times New Roman" w:hAnsi="Times New Roman" w:cs="Times New Roman"/>
          <w:sz w:val="24"/>
          <w:szCs w:val="24"/>
          <w:lang w:val="de-DE"/>
        </w:rPr>
        <w:t>Rektion der Verben.</w:t>
      </w:r>
    </w:p>
    <w:p w:rsidR="00676832" w:rsidRPr="0047060C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47060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47060C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47060C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Pr="0047060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7060C" w:rsidRPr="0047060C">
        <w:rPr>
          <w:rFonts w:ascii="Times New Roman" w:hAnsi="Times New Roman" w:cs="Times New Roman"/>
          <w:sz w:val="24"/>
          <w:szCs w:val="24"/>
          <w:lang w:val="de-DE"/>
        </w:rPr>
        <w:t>Kleine Computerkunde.</w:t>
      </w:r>
    </w:p>
    <w:p w:rsidR="00676832" w:rsidRPr="0047060C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47060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47060C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47060C">
        <w:rPr>
          <w:rFonts w:ascii="Times New Roman" w:hAnsi="Times New Roman" w:cs="Times New Roman"/>
          <w:b/>
          <w:bCs/>
          <w:sz w:val="24"/>
          <w:szCs w:val="24"/>
          <w:lang w:val="de-DE"/>
        </w:rPr>
        <w:t>.1.</w:t>
      </w:r>
      <w:r w:rsidRPr="0047060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7060C" w:rsidRPr="0047060C">
        <w:rPr>
          <w:rFonts w:ascii="Times New Roman" w:hAnsi="Times New Roman" w:cs="Times New Roman"/>
          <w:sz w:val="24"/>
          <w:szCs w:val="24"/>
          <w:lang w:val="de-DE"/>
        </w:rPr>
        <w:t xml:space="preserve">Wer war der Erste? </w:t>
      </w:r>
    </w:p>
    <w:p w:rsidR="00676832" w:rsidRPr="007C6687" w:rsidRDefault="00676832" w:rsidP="00676832">
      <w:pPr>
        <w:spacing w:after="0"/>
        <w:rPr>
          <w:rFonts w:ascii="Times New Roman" w:hAnsi="Times New Roman" w:cs="Times New Roman"/>
          <w:color w:val="C00000"/>
          <w:sz w:val="24"/>
          <w:szCs w:val="24"/>
          <w:lang w:val="de-DE"/>
        </w:rPr>
      </w:pPr>
      <w:r w:rsidRPr="007C668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7C668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7C6687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Pr="007C668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C6687" w:rsidRPr="007C6687">
        <w:rPr>
          <w:rFonts w:ascii="Times New Roman" w:hAnsi="Times New Roman" w:cs="Times New Roman"/>
          <w:sz w:val="24"/>
          <w:szCs w:val="24"/>
          <w:lang w:val="de-DE"/>
        </w:rPr>
        <w:t>Karriere in der IT</w:t>
      </w:r>
      <w:r w:rsidR="00687D3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76832" w:rsidRPr="00E676B7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676B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E676B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E676B7">
        <w:rPr>
          <w:rFonts w:ascii="Times New Roman" w:hAnsi="Times New Roman" w:cs="Times New Roman"/>
          <w:b/>
          <w:bCs/>
          <w:sz w:val="24"/>
          <w:szCs w:val="24"/>
          <w:lang w:val="de-DE"/>
        </w:rPr>
        <w:t>.1.</w:t>
      </w:r>
      <w:r w:rsidRPr="00E676B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676B7" w:rsidRPr="00E676B7">
        <w:rPr>
          <w:rFonts w:ascii="Times New Roman" w:hAnsi="Times New Roman" w:cs="Times New Roman"/>
          <w:sz w:val="24"/>
          <w:szCs w:val="24"/>
          <w:lang w:val="de-DE"/>
        </w:rPr>
        <w:t xml:space="preserve">Dazuverdienen. Jobs für Studenten. </w:t>
      </w:r>
    </w:p>
    <w:p w:rsidR="00676832" w:rsidRPr="0064690E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64690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64690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690E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Pr="0064690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4690E" w:rsidRPr="0064690E">
        <w:rPr>
          <w:rFonts w:ascii="Times New Roman" w:hAnsi="Times New Roman" w:cs="Times New Roman"/>
          <w:sz w:val="24"/>
          <w:szCs w:val="24"/>
          <w:lang w:val="de-DE"/>
        </w:rPr>
        <w:t>Was lässt sich mit dem Internet machen?</w:t>
      </w:r>
    </w:p>
    <w:p w:rsidR="00676832" w:rsidRPr="0064690E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64690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Тема </w:t>
      </w:r>
      <w:r w:rsidRPr="0064690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690E">
        <w:rPr>
          <w:rFonts w:ascii="Times New Roman" w:hAnsi="Times New Roman" w:cs="Times New Roman"/>
          <w:b/>
          <w:bCs/>
          <w:sz w:val="24"/>
          <w:szCs w:val="24"/>
          <w:lang w:val="de-DE"/>
        </w:rPr>
        <w:t>.1.</w:t>
      </w:r>
      <w:r w:rsidRPr="0064690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4690E" w:rsidRPr="004C27E7">
        <w:rPr>
          <w:rFonts w:ascii="Times New Roman" w:hAnsi="Times New Roman" w:cs="Times New Roman"/>
          <w:sz w:val="24"/>
          <w:szCs w:val="24"/>
          <w:lang w:val="de-DE"/>
        </w:rPr>
        <w:t>Was ist Software?</w:t>
      </w:r>
    </w:p>
    <w:p w:rsidR="00676832" w:rsidRPr="004C27E7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4C27E7">
        <w:rPr>
          <w:rFonts w:ascii="Times New Roman" w:hAnsi="Times New Roman" w:cs="Times New Roman"/>
          <w:b/>
          <w:bCs/>
          <w:sz w:val="24"/>
          <w:szCs w:val="24"/>
          <w:lang w:val="de-DE"/>
        </w:rPr>
        <w:t>Тема 9.</w:t>
      </w:r>
      <w:r w:rsidRPr="004C27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53E3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C27E7" w:rsidRPr="004C27E7">
        <w:rPr>
          <w:rFonts w:ascii="Times New Roman" w:hAnsi="Times New Roman" w:cs="Times New Roman"/>
          <w:sz w:val="24"/>
          <w:szCs w:val="24"/>
          <w:shd w:val="clear" w:color="auto" w:fill="DAF1F6"/>
          <w:lang w:val="de-DE"/>
        </w:rPr>
        <w:t>Künstliche Intelligenz</w:t>
      </w:r>
      <w:r w:rsidR="00453E32">
        <w:rPr>
          <w:rFonts w:ascii="Times New Roman" w:hAnsi="Times New Roman" w:cs="Times New Roman"/>
          <w:sz w:val="24"/>
          <w:szCs w:val="24"/>
          <w:shd w:val="clear" w:color="auto" w:fill="DAF1F6"/>
          <w:lang w:val="uk-UA"/>
        </w:rPr>
        <w:t>»</w:t>
      </w:r>
      <w:r w:rsidR="004C27E7" w:rsidRPr="004C27E7">
        <w:rPr>
          <w:rFonts w:ascii="Times New Roman" w:hAnsi="Times New Roman" w:cs="Times New Roman"/>
          <w:sz w:val="24"/>
          <w:szCs w:val="24"/>
          <w:shd w:val="clear" w:color="auto" w:fill="DAF1F6"/>
          <w:lang w:val="de-DE"/>
        </w:rPr>
        <w:t> </w:t>
      </w:r>
    </w:p>
    <w:p w:rsidR="00676832" w:rsidRPr="000F671F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F671F">
        <w:rPr>
          <w:rFonts w:ascii="Times New Roman" w:hAnsi="Times New Roman" w:cs="Times New Roman"/>
          <w:b/>
          <w:bCs/>
          <w:sz w:val="24"/>
          <w:szCs w:val="24"/>
          <w:lang w:val="de-DE"/>
        </w:rPr>
        <w:t>Тема 9.1.</w:t>
      </w:r>
      <w:r w:rsidRPr="000F67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F671F" w:rsidRPr="000F671F">
        <w:rPr>
          <w:rFonts w:ascii="Times New Roman" w:hAnsi="Times New Roman" w:cs="Times New Roman"/>
          <w:sz w:val="24"/>
          <w:szCs w:val="24"/>
          <w:lang w:val="de-DE"/>
        </w:rPr>
        <w:t xml:space="preserve">Gebrauch von Synonymen in </w:t>
      </w:r>
      <w:r w:rsidR="000F671F" w:rsidRPr="000F671F">
        <w:rPr>
          <w:rFonts w:ascii="Times New Roman" w:hAnsi="Times New Roman" w:cs="Times New Roman"/>
          <w:sz w:val="24"/>
          <w:lang w:val="de-DE"/>
        </w:rPr>
        <w:t>Physik.</w:t>
      </w:r>
      <w:r w:rsidR="000F671F" w:rsidRPr="000F67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676832" w:rsidRPr="005D78F7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D78F7">
        <w:rPr>
          <w:rFonts w:ascii="Times New Roman" w:hAnsi="Times New Roman" w:cs="Times New Roman"/>
          <w:b/>
          <w:bCs/>
          <w:sz w:val="24"/>
          <w:szCs w:val="24"/>
          <w:lang w:val="de-DE"/>
        </w:rPr>
        <w:t>Тема 10.</w:t>
      </w:r>
      <w:r w:rsidRPr="005D78F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E9" w:rsidRPr="005D78F7">
        <w:rPr>
          <w:rFonts w:ascii="Times New Roman" w:hAnsi="Times New Roman" w:cs="Times New Roman"/>
          <w:sz w:val="24"/>
          <w:lang w:val="de-DE"/>
        </w:rPr>
        <w:t>Berufsperspektiven für Physik in der Ukraine.</w:t>
      </w:r>
    </w:p>
    <w:p w:rsidR="00676832" w:rsidRPr="005D78F7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D78F7">
        <w:rPr>
          <w:rFonts w:ascii="Times New Roman" w:hAnsi="Times New Roman" w:cs="Times New Roman"/>
          <w:b/>
          <w:bCs/>
          <w:sz w:val="24"/>
          <w:szCs w:val="24"/>
          <w:lang w:val="de-DE"/>
        </w:rPr>
        <w:t>Тема 10.1.</w:t>
      </w:r>
      <w:r w:rsidRPr="005D78F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E4AE9" w:rsidRPr="005D78F7">
        <w:rPr>
          <w:rFonts w:ascii="Times New Roman" w:hAnsi="Times New Roman" w:cs="Times New Roman"/>
          <w:bCs/>
          <w:sz w:val="24"/>
          <w:szCs w:val="24"/>
          <w:lang w:val="de-DE"/>
        </w:rPr>
        <w:t>Nobelpreisträger</w:t>
      </w:r>
      <w:r w:rsidR="002E4AE9" w:rsidRPr="005D78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E4AE9" w:rsidRPr="005D78F7">
        <w:rPr>
          <w:rFonts w:ascii="Times New Roman" w:hAnsi="Times New Roman" w:cs="Times New Roman"/>
          <w:bCs/>
          <w:sz w:val="24"/>
          <w:szCs w:val="24"/>
          <w:lang w:val="de-DE"/>
        </w:rPr>
        <w:t>auf dem Gebiet der Physik.</w:t>
      </w:r>
    </w:p>
    <w:p w:rsidR="00676832" w:rsidRPr="005D78F7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D78F7">
        <w:rPr>
          <w:rFonts w:ascii="Times New Roman" w:hAnsi="Times New Roman" w:cs="Times New Roman"/>
          <w:b/>
          <w:bCs/>
          <w:sz w:val="24"/>
          <w:szCs w:val="24"/>
          <w:lang w:val="de-DE"/>
        </w:rPr>
        <w:t>Тема 11</w:t>
      </w:r>
      <w:r w:rsidRPr="005D78F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5D78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3676" w:rsidRPr="005D78F7">
        <w:rPr>
          <w:rFonts w:ascii="Times New Roman" w:hAnsi="Times New Roman" w:cs="Times New Roman"/>
          <w:sz w:val="24"/>
          <w:szCs w:val="24"/>
          <w:lang w:val="de-DE"/>
        </w:rPr>
        <w:t>Radioaktivität.</w:t>
      </w:r>
    </w:p>
    <w:p w:rsidR="00676832" w:rsidRPr="005D78F7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D78F7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5D78F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11</w:t>
      </w:r>
      <w:r w:rsidRPr="005D78F7">
        <w:rPr>
          <w:rFonts w:ascii="Times New Roman" w:hAnsi="Times New Roman" w:cs="Times New Roman"/>
          <w:b/>
          <w:bCs/>
          <w:sz w:val="24"/>
          <w:szCs w:val="24"/>
          <w:lang w:val="uk-UA"/>
        </w:rPr>
        <w:t>.1.</w:t>
      </w:r>
      <w:r w:rsidRPr="005D78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E39" w:rsidRPr="005D78F7">
        <w:rPr>
          <w:rFonts w:ascii="Times New Roman" w:hAnsi="Times New Roman" w:cs="Times New Roman"/>
          <w:sz w:val="24"/>
          <w:szCs w:val="24"/>
          <w:lang w:val="de-DE"/>
        </w:rPr>
        <w:t xml:space="preserve">Entstehung von </w:t>
      </w:r>
      <w:r w:rsidR="00882E39" w:rsidRPr="005D78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E39" w:rsidRPr="005D78F7">
        <w:rPr>
          <w:rFonts w:ascii="Times New Roman" w:hAnsi="Times New Roman" w:cs="Times New Roman"/>
          <w:sz w:val="24"/>
          <w:szCs w:val="24"/>
          <w:lang w:val="de-DE"/>
        </w:rPr>
        <w:t>Radioaktivität.</w:t>
      </w:r>
    </w:p>
    <w:p w:rsidR="00676832" w:rsidRPr="00973A70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73A70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973A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  <w:r w:rsidRPr="00973A70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Pr="00973A7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973A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73A70" w:rsidRPr="00973A70">
        <w:rPr>
          <w:rFonts w:ascii="Times New Roman" w:hAnsi="Times New Roman" w:cs="Times New Roman"/>
          <w:sz w:val="24"/>
          <w:szCs w:val="24"/>
          <w:lang w:val="de-DE"/>
        </w:rPr>
        <w:t>Patente und Innovation.</w:t>
      </w:r>
    </w:p>
    <w:p w:rsidR="00676832" w:rsidRPr="00973A70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73A70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973A7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  <w:r w:rsidRPr="00973A70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Pr="00973A70">
        <w:rPr>
          <w:rFonts w:ascii="Times New Roman" w:hAnsi="Times New Roman" w:cs="Times New Roman"/>
          <w:b/>
          <w:bCs/>
          <w:sz w:val="24"/>
          <w:szCs w:val="24"/>
          <w:lang w:val="uk-UA"/>
        </w:rPr>
        <w:t>.1.</w:t>
      </w:r>
      <w:r w:rsidRPr="00973A7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73A70" w:rsidRPr="00973A70">
        <w:rPr>
          <w:rFonts w:ascii="Times New Roman" w:hAnsi="Times New Roman" w:cs="Times New Roman"/>
          <w:sz w:val="24"/>
          <w:szCs w:val="24"/>
          <w:lang w:val="de-DE"/>
        </w:rPr>
        <w:t xml:space="preserve">Entdeckungen und Erfindungen. </w:t>
      </w:r>
    </w:p>
    <w:p w:rsidR="00676832" w:rsidRPr="009831F8" w:rsidRDefault="00676832" w:rsidP="00676832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831F8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9831F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  <w:r w:rsidR="0042536F">
        <w:rPr>
          <w:rFonts w:ascii="Times New Roman" w:hAnsi="Times New Roman" w:cs="Times New Roman"/>
          <w:b/>
          <w:bCs/>
          <w:sz w:val="24"/>
          <w:szCs w:val="24"/>
          <w:lang w:val="de-DE"/>
        </w:rPr>
        <w:t>3</w:t>
      </w:r>
      <w:r w:rsidRPr="009831F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831F8" w:rsidRPr="009831F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9831F8" w:rsidRPr="009831F8">
        <w:rPr>
          <w:rFonts w:ascii="Times New Roman" w:hAnsi="Times New Roman" w:cs="Times New Roman"/>
          <w:sz w:val="24"/>
          <w:szCs w:val="24"/>
          <w:lang w:val="de-DE"/>
        </w:rPr>
        <w:t>Berufe rund um die Physik</w:t>
      </w:r>
      <w:r w:rsidRPr="009831F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76832" w:rsidRDefault="00676832" w:rsidP="00676832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831F8">
        <w:rPr>
          <w:rFonts w:ascii="Times New Roman" w:hAnsi="Times New Roman" w:cs="Times New Roman"/>
          <w:b/>
          <w:sz w:val="24"/>
          <w:szCs w:val="24"/>
        </w:rPr>
        <w:t>Тема</w:t>
      </w:r>
      <w:r w:rsidRPr="009831F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1</w:t>
      </w:r>
      <w:r w:rsidR="0042536F"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Pr="009831F8">
        <w:rPr>
          <w:rFonts w:ascii="Times New Roman" w:hAnsi="Times New Roman" w:cs="Times New Roman"/>
          <w:b/>
          <w:sz w:val="24"/>
          <w:szCs w:val="24"/>
          <w:lang w:val="de-DE"/>
        </w:rPr>
        <w:t xml:space="preserve">.1. </w:t>
      </w:r>
      <w:r w:rsidRPr="009831F8">
        <w:rPr>
          <w:rFonts w:ascii="Times New Roman" w:hAnsi="Times New Roman" w:cs="Times New Roman"/>
          <w:bCs/>
          <w:sz w:val="24"/>
          <w:szCs w:val="24"/>
          <w:lang w:val="de-DE"/>
        </w:rPr>
        <w:t>Mein zukünftiger Beruf.</w:t>
      </w:r>
      <w:r w:rsidRPr="00983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831F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42536F" w:rsidRPr="00DC79E8" w:rsidRDefault="0042536F" w:rsidP="0042536F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C79E8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DC79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4</w:t>
      </w:r>
      <w:r w:rsidRPr="00DC79E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DC79E8">
        <w:rPr>
          <w:rFonts w:ascii="Times New Roman" w:hAnsi="Times New Roman" w:cs="Times New Roman"/>
          <w:sz w:val="24"/>
          <w:szCs w:val="24"/>
          <w:lang w:val="de-DE"/>
        </w:rPr>
        <w:t xml:space="preserve"> Die Alleskönner. Welche Berufe Physiker ausüben.</w:t>
      </w:r>
    </w:p>
    <w:p w:rsidR="0042536F" w:rsidRPr="001141DF" w:rsidRDefault="0042536F" w:rsidP="004253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2F3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9702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  <w:r w:rsidRPr="001141D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02F3">
        <w:rPr>
          <w:rFonts w:ascii="Times New Roman" w:hAnsi="Times New Roman" w:cs="Times New Roman"/>
          <w:b/>
          <w:bCs/>
          <w:sz w:val="24"/>
          <w:szCs w:val="24"/>
          <w:lang w:val="uk-UA"/>
        </w:rPr>
        <w:t>.1.</w:t>
      </w:r>
      <w:r w:rsidRPr="001141DF">
        <w:rPr>
          <w:rFonts w:ascii="Times New Roman" w:hAnsi="Times New Roman" w:cs="Times New Roman"/>
          <w:sz w:val="24"/>
          <w:szCs w:val="24"/>
        </w:rPr>
        <w:t xml:space="preserve"> </w:t>
      </w:r>
      <w:r w:rsidR="009702F3" w:rsidRPr="009702F3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9702F3" w:rsidRPr="001141DF">
        <w:rPr>
          <w:rFonts w:ascii="Times New Roman" w:hAnsi="Times New Roman" w:cs="Times New Roman"/>
          <w:sz w:val="24"/>
          <w:szCs w:val="24"/>
        </w:rPr>
        <w:t xml:space="preserve"> </w:t>
      </w:r>
      <w:r w:rsidR="008F2800" w:rsidRPr="009702F3">
        <w:rPr>
          <w:rFonts w:ascii="Times New Roman" w:hAnsi="Times New Roman" w:cs="Times New Roman"/>
          <w:sz w:val="24"/>
          <w:szCs w:val="24"/>
          <w:lang w:val="de-DE"/>
        </w:rPr>
        <w:t>Milchstra</w:t>
      </w:r>
      <w:r w:rsidR="008F2800" w:rsidRPr="001141DF">
        <w:rPr>
          <w:rFonts w:ascii="Times New Roman" w:hAnsi="Times New Roman" w:cs="Times New Roman"/>
          <w:sz w:val="24"/>
          <w:szCs w:val="24"/>
        </w:rPr>
        <w:t>ß</w:t>
      </w:r>
      <w:r w:rsidR="008F2800" w:rsidRPr="009702F3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9702F3" w:rsidRPr="001141DF">
        <w:rPr>
          <w:rFonts w:ascii="Times New Roman" w:hAnsi="Times New Roman" w:cs="Times New Roman"/>
          <w:sz w:val="24"/>
          <w:szCs w:val="24"/>
        </w:rPr>
        <w:t>.</w:t>
      </w:r>
    </w:p>
    <w:p w:rsidR="00676832" w:rsidRPr="004D7347" w:rsidRDefault="00676832" w:rsidP="00C2009D">
      <w:pPr>
        <w:spacing w:after="120" w:line="259" w:lineRule="auto"/>
        <w:ind w:right="2920"/>
        <w:rPr>
          <w:rFonts w:ascii="Times New Roman" w:hAnsi="Times New Roman" w:cs="Times New Roman"/>
          <w:b/>
          <w:sz w:val="24"/>
          <w:szCs w:val="24"/>
        </w:rPr>
      </w:pPr>
    </w:p>
    <w:p w:rsidR="00676832" w:rsidRPr="00177A93" w:rsidRDefault="00676832" w:rsidP="00676832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D7347"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Pr="00177A93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4D7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A93">
        <w:rPr>
          <w:rFonts w:ascii="Times New Roman" w:hAnsi="Times New Roman" w:cs="Times New Roman"/>
          <w:b/>
          <w:sz w:val="24"/>
          <w:szCs w:val="24"/>
        </w:rPr>
        <w:t>навчальної</w:t>
      </w:r>
      <w:r w:rsidRPr="004D7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A93">
        <w:rPr>
          <w:rFonts w:ascii="Times New Roman" w:hAnsi="Times New Roman" w:cs="Times New Roman"/>
          <w:b/>
          <w:sz w:val="24"/>
          <w:szCs w:val="24"/>
        </w:rPr>
        <w:t>дисципліни</w:t>
      </w:r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764"/>
        <w:gridCol w:w="709"/>
        <w:gridCol w:w="709"/>
        <w:gridCol w:w="716"/>
        <w:gridCol w:w="720"/>
        <w:gridCol w:w="726"/>
        <w:gridCol w:w="745"/>
      </w:tblGrid>
      <w:tr w:rsidR="00676832" w:rsidRPr="00177A93" w:rsidTr="009E5593">
        <w:trPr>
          <w:trHeight w:val="286"/>
        </w:trPr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177A93" w:rsidRDefault="00676832" w:rsidP="009E5593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і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177A93" w:rsidRDefault="00676832" w:rsidP="009E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:90</w:t>
            </w:r>
          </w:p>
        </w:tc>
      </w:tr>
      <w:tr w:rsidR="00676832" w:rsidRPr="00177A93" w:rsidTr="009E5593">
        <w:trPr>
          <w:trHeight w:val="169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6832" w:rsidRPr="00177A93" w:rsidRDefault="00676832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177A93" w:rsidRDefault="00676832" w:rsidP="009E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Форма навчання: 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</w:tr>
      <w:tr w:rsidR="00676832" w:rsidRPr="00177A93" w:rsidTr="009E5593">
        <w:trPr>
          <w:trHeight w:val="274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6832" w:rsidRPr="00177A93" w:rsidRDefault="00676832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6832" w:rsidRPr="00177A93" w:rsidRDefault="00676832" w:rsidP="009E5593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177A93" w:rsidRDefault="00676832" w:rsidP="009E5593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676832" w:rsidRPr="00177A93" w:rsidTr="009E5593">
        <w:trPr>
          <w:cantSplit/>
          <w:trHeight w:val="1438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177A93" w:rsidRDefault="00676832" w:rsidP="009E5593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6832" w:rsidRPr="00177A93" w:rsidRDefault="00676832" w:rsidP="009E5593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6832" w:rsidRPr="00177A93" w:rsidRDefault="00676832" w:rsidP="009E5593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6832" w:rsidRPr="00177A93" w:rsidRDefault="00676832" w:rsidP="009E5593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6832" w:rsidRPr="00177A93" w:rsidRDefault="00676832" w:rsidP="009E5593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76832" w:rsidRPr="00177A93" w:rsidRDefault="00676832" w:rsidP="009E5593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676832" w:rsidRPr="00177A93" w:rsidTr="009E5593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832" w:rsidRPr="00177A93" w:rsidRDefault="00676832" w:rsidP="009E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832" w:rsidRPr="00177A93" w:rsidRDefault="00676832" w:rsidP="009E5593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76832" w:rsidRPr="00177A93" w:rsidRDefault="00676832" w:rsidP="009E5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832" w:rsidRPr="00177A93" w:rsidRDefault="00676832" w:rsidP="009E55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C2009D" w:rsidRDefault="00C2009D" w:rsidP="00C2009D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de-DE"/>
              </w:rPr>
            </w:pPr>
            <w:r w:rsidRPr="0008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1.</w:t>
            </w:r>
            <w:r w:rsidRPr="000823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Physik als Wissenschaftszweig</w:t>
            </w:r>
            <w:r w:rsidRPr="00A558FE">
              <w:rPr>
                <w:rFonts w:ascii="Times New Roman" w:hAnsi="Times New Roman" w:cs="Times New Roman"/>
                <w:color w:val="C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C2009D" w:rsidRDefault="00C2009D" w:rsidP="009E5593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/>
              </w:rPr>
            </w:pPr>
            <w:r w:rsidRPr="0008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1.</w:t>
            </w:r>
            <w:r w:rsidRPr="0008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  <w:r w:rsidRPr="000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82370">
              <w:rPr>
                <w:rStyle w:val="af6"/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  <w:lang w:val="de-DE"/>
              </w:rPr>
              <w:t>Kerndisziplinen des Physik-Studiums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557DE7" w:rsidRDefault="00C2009D" w:rsidP="009E5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B20D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0D3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Sonne, Wind, Wasser, Erdwärme.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557DE7" w:rsidRDefault="00C2009D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7C66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Grüne Technologien.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557DE7" w:rsidRDefault="00C2009D" w:rsidP="009E5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lastRenderedPageBreak/>
              <w:t>Тема</w:t>
            </w: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3.</w:t>
            </w:r>
            <w:r w:rsidRPr="00862CC3">
              <w:rPr>
                <w:lang w:val="de-DE"/>
              </w:rPr>
              <w:t xml:space="preserve"> </w:t>
            </w:r>
            <w:r w:rsidRPr="00862C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Nanotechnologie</w:t>
            </w:r>
            <w:r w:rsidRPr="00B663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557DE7" w:rsidRDefault="00C2009D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3.1.</w:t>
            </w:r>
            <w:r w:rsidRPr="00862CC3">
              <w:rPr>
                <w:lang w:val="de-DE"/>
              </w:rPr>
              <w:t xml:space="preserve"> </w:t>
            </w:r>
            <w:r w:rsidRPr="00862C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Max-Planck-Gesellschaft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557DE7" w:rsidRDefault="00C2009D" w:rsidP="009E5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AF64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Energie der Zukunft</w:t>
            </w:r>
            <w:r w:rsidRPr="00AF640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557DE7" w:rsidRDefault="00C2009D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AF640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F64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Solarenergie in Deutschland.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802DD3" w:rsidRDefault="00C2009D" w:rsidP="00C200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5.</w:t>
            </w:r>
            <w:r w:rsidRPr="00F178E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Optik. Optische Phänomene.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802DD3" w:rsidRDefault="00C2009D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5.1.</w:t>
            </w:r>
            <w:r w:rsidRPr="00F178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78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Rektion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76832" w:rsidRPr="00177A93" w:rsidTr="009E5593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FB5300" w:rsidRDefault="007B5312" w:rsidP="00D76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47060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Kleine Computerkunde.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FB5300" w:rsidRDefault="007B5312" w:rsidP="007B53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47060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Wer war der Erste?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832" w:rsidRPr="007B5312" w:rsidRDefault="007B5312" w:rsidP="009E5593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de-DE"/>
              </w:rPr>
            </w:pPr>
            <w:r w:rsidRPr="007C6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7C6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7C6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7C66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Karriere in der 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832" w:rsidRPr="008A422A" w:rsidRDefault="007B5312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7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E67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E67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E676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Dazuverdienen. Jobs für Studenten.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FB5300" w:rsidRDefault="007B5312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6469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Was lässt sich mit dem Internet machen?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8A422A" w:rsidRDefault="007B5312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6469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C27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 ist Software?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AF316B" w:rsidRDefault="007B5312" w:rsidP="007B53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C2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9.</w:t>
            </w:r>
            <w:r w:rsidRPr="004C27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44DB8">
              <w:rPr>
                <w:rFonts w:ascii="Times New Roman" w:hAnsi="Times New Roman" w:cs="Times New Roman"/>
                <w:sz w:val="24"/>
                <w:szCs w:val="24"/>
                <w:shd w:val="clear" w:color="auto" w:fill="DAF1F6"/>
                <w:lang w:val="de-DE"/>
              </w:rPr>
              <w:t>Künstliche Intelligenz</w:t>
            </w:r>
            <w:r w:rsidRPr="00E44DB8">
              <w:rPr>
                <w:rFonts w:ascii="Times New Roman" w:hAnsi="Times New Roman" w:cs="Times New Roman"/>
                <w:sz w:val="24"/>
                <w:szCs w:val="24"/>
                <w:shd w:val="clear" w:color="auto" w:fill="DAF1F6"/>
                <w:lang w:val="uk-UA"/>
              </w:rPr>
              <w:t>»</w:t>
            </w:r>
            <w:r w:rsidRPr="00E44DB8">
              <w:rPr>
                <w:rFonts w:ascii="Times New Roman" w:hAnsi="Times New Roman" w:cs="Times New Roman"/>
                <w:sz w:val="24"/>
                <w:szCs w:val="24"/>
                <w:shd w:val="clear" w:color="auto" w:fill="DAF1F6"/>
                <w:lang w:val="de-D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7B5312" w:rsidRDefault="007B5312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F67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9.1.</w:t>
            </w:r>
            <w:r w:rsidRPr="000F67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Gebrauch von Synonymen in </w:t>
            </w:r>
            <w:r w:rsidRPr="000F671F">
              <w:rPr>
                <w:rFonts w:ascii="Times New Roman" w:hAnsi="Times New Roman" w:cs="Times New Roman"/>
                <w:sz w:val="24"/>
                <w:lang w:val="de-DE"/>
              </w:rPr>
              <w:t>Physik.</w:t>
            </w:r>
            <w:r w:rsidRPr="000F67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AF316B" w:rsidRDefault="00D760E4" w:rsidP="00D760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10.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D78F7">
              <w:rPr>
                <w:rFonts w:ascii="Times New Roman" w:hAnsi="Times New Roman" w:cs="Times New Roman"/>
                <w:sz w:val="24"/>
                <w:lang w:val="de-DE"/>
              </w:rPr>
              <w:t>Berufsperspektiven für Physik in der Ukraine.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AF316B" w:rsidRDefault="00D760E4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10.1.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D78F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Nobelpreisträger</w:t>
            </w:r>
            <w:r w:rsidRPr="005D78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78F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auf dem Gebiet der Physik.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BE0985" w:rsidRDefault="005A699D" w:rsidP="006058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11</w:t>
            </w: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Radioaktivität.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733994" w:rsidRDefault="005A699D" w:rsidP="005A69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11</w:t>
            </w: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Entstehung </w:t>
            </w:r>
            <w:r w:rsidR="006058FA"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von </w:t>
            </w:r>
            <w:r w:rsidR="006058FA" w:rsidRPr="005D78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Radioaktivität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733994" w:rsidRDefault="005A699D" w:rsidP="005A69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973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Patente und Innovation.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733994" w:rsidRDefault="005A699D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973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Entdeckungen und Erfindungen.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733994" w:rsidRDefault="005A699D" w:rsidP="005A69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3</w:t>
            </w: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9831F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Berufe rund um die Physik.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5A699D" w:rsidRDefault="005A699D" w:rsidP="009E55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831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.1. </w:t>
            </w:r>
            <w:r w:rsidRPr="009831F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Mein zukünftiger Beruf.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733994" w:rsidRDefault="006058FA" w:rsidP="006058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DC79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  <w:r w:rsidRPr="00DC79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DC79E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Die Alleskönner. Welche Berufe Physiker ausüben.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6058FA" w:rsidRDefault="006058FA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9702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Die Milchstraße.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6832" w:rsidRPr="00177A93" w:rsidTr="009E5593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676832" w:rsidRDefault="00676832" w:rsidP="00676832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6D5998" w:rsidRDefault="006D5998" w:rsidP="00676832">
      <w:pPr>
        <w:spacing w:before="120" w:after="120"/>
        <w:ind w:left="1735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998" w:rsidRDefault="006D5998" w:rsidP="00676832">
      <w:pPr>
        <w:spacing w:before="120" w:after="120"/>
        <w:ind w:left="1735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832" w:rsidRPr="00177A93" w:rsidRDefault="00676832" w:rsidP="00676832">
      <w:pPr>
        <w:spacing w:before="120" w:after="120"/>
        <w:ind w:left="173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6.3. Теми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практич</w:t>
      </w: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>них</w:t>
      </w:r>
      <w:r w:rsidRPr="00177A93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2168"/>
      </w:tblGrid>
      <w:tr w:rsidR="00676832" w:rsidRPr="00177A93" w:rsidTr="009E5593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832" w:rsidRPr="00177A93" w:rsidRDefault="00676832" w:rsidP="009E5593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76832" w:rsidRPr="00177A93" w:rsidRDefault="00676832" w:rsidP="009E559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832" w:rsidRPr="00177A93" w:rsidRDefault="00676832" w:rsidP="009E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832" w:rsidRPr="00177A93" w:rsidRDefault="00676832" w:rsidP="009E5593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годин </w:t>
            </w:r>
          </w:p>
        </w:tc>
      </w:tr>
      <w:tr w:rsidR="009C56CD" w:rsidRPr="00177A93" w:rsidTr="00360DE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177A93" w:rsidRDefault="009C56CD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177A93" w:rsidRDefault="009C56CD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6CD" w:rsidRPr="009C56CD" w:rsidRDefault="009C56CD" w:rsidP="00491FFF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676832" w:rsidRPr="00177A93" w:rsidTr="009E5593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2" w:rsidRPr="00177A93" w:rsidRDefault="00676832" w:rsidP="009E559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6832" w:rsidRPr="00177A93" w:rsidRDefault="00676832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</w:tr>
      <w:tr w:rsidR="009C56CD" w:rsidRPr="00177A93" w:rsidTr="00AA2BAF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6D5998" w:rsidRDefault="006D5998" w:rsidP="006D5998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de-DE"/>
              </w:rPr>
            </w:pPr>
            <w:r w:rsidRPr="0008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1.</w:t>
            </w:r>
            <w:r w:rsidRPr="000823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Physik als Wissenschaftszweig</w:t>
            </w:r>
            <w:r w:rsidRPr="00A558FE">
              <w:rPr>
                <w:rFonts w:ascii="Times New Roman" w:hAnsi="Times New Roman" w:cs="Times New Roman"/>
                <w:color w:val="C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C56CD" w:rsidRPr="00177A93" w:rsidTr="00AC5BB8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5A2347" w:rsidRDefault="006D5998" w:rsidP="009E5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B20D3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0D3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Sonne, Wind, Wasser, Erdwärme.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C56CD" w:rsidRPr="003F072B" w:rsidTr="0092157C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5A2347" w:rsidRDefault="006D5998" w:rsidP="009E5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B20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3.</w:t>
            </w:r>
            <w:r w:rsidRPr="00862CC3">
              <w:rPr>
                <w:lang w:val="de-DE"/>
              </w:rPr>
              <w:t xml:space="preserve"> </w:t>
            </w:r>
            <w:r w:rsidRPr="00862C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Nanotechnologie</w:t>
            </w:r>
            <w:r w:rsidRPr="00B663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C56CD" w:rsidRPr="003F072B" w:rsidTr="002C4D6C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6CD" w:rsidRPr="005A2347" w:rsidRDefault="006D5998" w:rsidP="009E5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AF64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Energie der Zukunft</w:t>
            </w:r>
            <w:r w:rsidRPr="00AF640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6CD" w:rsidRPr="00177A93" w:rsidRDefault="009C56C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D1A7D" w:rsidRPr="00177A93" w:rsidTr="001F015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5A2347" w:rsidRDefault="006D5998" w:rsidP="009E5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5.</w:t>
            </w:r>
            <w:r w:rsidRPr="00F178E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Optik. Optische Phänomene.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D1A7D" w:rsidRPr="003F072B" w:rsidTr="00EE16B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23479F" w:rsidRDefault="00141D19" w:rsidP="00141D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47060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Kleine Computerkunde.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D1A7D" w:rsidRPr="003F072B" w:rsidTr="003A5EC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141D19" w:rsidRDefault="00141D19" w:rsidP="009E5593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de-DE"/>
              </w:rPr>
            </w:pPr>
            <w:r w:rsidRPr="007C6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7C6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7C6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7C66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Karriere in der 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D1A7D" w:rsidRPr="00177A93" w:rsidTr="004F0D88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6C2F5D" w:rsidRDefault="00141D19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6469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Was lässt sich mit dem Internet machen?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D1A7D" w:rsidRPr="00177A93" w:rsidTr="006B2F39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177A93" w:rsidRDefault="00FD1A7D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A7D" w:rsidRPr="006C2F5D" w:rsidRDefault="00141D19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C2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9.</w:t>
            </w:r>
            <w:r w:rsidRPr="004C27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C27E7">
              <w:rPr>
                <w:rFonts w:ascii="Times New Roman" w:hAnsi="Times New Roman" w:cs="Times New Roman"/>
                <w:sz w:val="24"/>
                <w:szCs w:val="24"/>
                <w:shd w:val="clear" w:color="auto" w:fill="DAF1F6"/>
                <w:lang w:val="de-DE"/>
              </w:rPr>
              <w:t>Künstliche Intelligenz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AF1F6"/>
                <w:lang w:val="uk-UA"/>
              </w:rPr>
              <w:t>»</w:t>
            </w:r>
            <w:r w:rsidRPr="004C27E7">
              <w:rPr>
                <w:rFonts w:ascii="Times New Roman" w:hAnsi="Times New Roman" w:cs="Times New Roman"/>
                <w:sz w:val="24"/>
                <w:szCs w:val="24"/>
                <w:shd w:val="clear" w:color="auto" w:fill="DAF1F6"/>
                <w:lang w:val="de-DE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A7D" w:rsidRPr="00177A93" w:rsidRDefault="00FD1A7D" w:rsidP="009E5593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2</w:t>
            </w:r>
          </w:p>
        </w:tc>
      </w:tr>
      <w:tr w:rsidR="000115A7" w:rsidRPr="00177A93" w:rsidTr="00CA01FB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6C2F5D" w:rsidRDefault="00141D19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10.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D78F7">
              <w:rPr>
                <w:rFonts w:ascii="Times New Roman" w:hAnsi="Times New Roman" w:cs="Times New Roman"/>
                <w:sz w:val="24"/>
                <w:lang w:val="de-DE"/>
              </w:rPr>
              <w:t>Berufsperspektiven für Physik in der Ukraine.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15A7" w:rsidRPr="00177A93" w:rsidTr="00E83CC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BE0985" w:rsidRDefault="00BE0985" w:rsidP="00BE09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11</w:t>
            </w: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Radioaktivität.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15A7" w:rsidRPr="00177A93" w:rsidTr="00E36288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9B67D3" w:rsidRDefault="00BE0985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973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Patente und Innovation.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15A7" w:rsidRPr="00177A93" w:rsidTr="001159AD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9B67D3" w:rsidRDefault="00BE0985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3</w:t>
            </w: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9831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9831F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Berufe rund um die Physik.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15A7" w:rsidRPr="00456D09" w:rsidTr="001B54E9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9B67D3" w:rsidRDefault="00BE0985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C7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DC79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  <w:r w:rsidRPr="00DC79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DC79E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Die Alleskönner. Welche Berufe Physiker ausüben.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15A7" w:rsidRPr="00177A93" w:rsidTr="00DC4D2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Модульна контрольна робота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15A7" w:rsidRPr="00177A93" w:rsidTr="00BF0B84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15A7" w:rsidRPr="00177A93" w:rsidRDefault="000115A7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15A7" w:rsidRPr="00177A93" w:rsidRDefault="000115A7" w:rsidP="009E5593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</w:tbl>
    <w:p w:rsidR="00676832" w:rsidRDefault="00676832" w:rsidP="00676832">
      <w:pPr>
        <w:spacing w:after="120" w:line="259" w:lineRule="auto"/>
        <w:ind w:right="62"/>
        <w:rPr>
          <w:rFonts w:ascii="Times New Roman" w:hAnsi="Times New Roman" w:cs="Times New Roman"/>
          <w:b/>
          <w:sz w:val="24"/>
          <w:szCs w:val="24"/>
        </w:rPr>
      </w:pPr>
    </w:p>
    <w:p w:rsidR="00676832" w:rsidRDefault="00676832" w:rsidP="00676832">
      <w:pPr>
        <w:spacing w:after="120" w:line="259" w:lineRule="auto"/>
        <w:ind w:right="62"/>
        <w:rPr>
          <w:rFonts w:ascii="Times New Roman" w:hAnsi="Times New Roman" w:cs="Times New Roman"/>
          <w:b/>
          <w:sz w:val="24"/>
          <w:szCs w:val="24"/>
        </w:rPr>
      </w:pPr>
    </w:p>
    <w:p w:rsidR="00676832" w:rsidRPr="00177A93" w:rsidRDefault="00676832" w:rsidP="00676832">
      <w:pPr>
        <w:spacing w:after="120" w:line="259" w:lineRule="auto"/>
        <w:ind w:left="11" w:right="6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6.4. Самостійна робота 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2168"/>
      </w:tblGrid>
      <w:tr w:rsidR="00676832" w:rsidRPr="00177A93" w:rsidTr="009E5593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832" w:rsidRPr="00177A93" w:rsidRDefault="00676832" w:rsidP="009E5593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76832" w:rsidRPr="00177A93" w:rsidRDefault="00676832" w:rsidP="009E5593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832" w:rsidRPr="00177A93" w:rsidRDefault="00676832" w:rsidP="009E5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2" w:rsidRPr="00177A93" w:rsidRDefault="00676832" w:rsidP="009E5593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годин </w:t>
            </w:r>
          </w:p>
        </w:tc>
      </w:tr>
      <w:tr w:rsidR="00F92119" w:rsidRPr="00177A93" w:rsidTr="00464D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119" w:rsidRPr="00177A93" w:rsidRDefault="00F92119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119" w:rsidRPr="00177A93" w:rsidRDefault="00F92119" w:rsidP="009E55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119" w:rsidRPr="00F92119" w:rsidRDefault="00F92119" w:rsidP="00F92119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676832" w:rsidRPr="00177A93" w:rsidTr="009E5593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2" w:rsidRPr="00177A93" w:rsidRDefault="00676832" w:rsidP="009E559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832" w:rsidRPr="00177A93" w:rsidRDefault="00676832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</w:tr>
      <w:tr w:rsidR="006C2309" w:rsidRPr="00177A93" w:rsidTr="00237017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6D5998" w:rsidRDefault="006D5998" w:rsidP="006D5998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/>
              </w:rPr>
            </w:pPr>
            <w:r w:rsidRPr="0008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1.</w:t>
            </w:r>
            <w:r w:rsidRPr="0008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  <w:r w:rsidRPr="000823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82370">
              <w:rPr>
                <w:rStyle w:val="af6"/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  <w:lang w:val="de-DE"/>
              </w:rPr>
              <w:t>Kerndisziplinen des Physik-Studiums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216CA7" w:rsidTr="00BB763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5A2347" w:rsidRDefault="006D5998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7C66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Grüne Technologien.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216CA7" w:rsidTr="008B42E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5A2347" w:rsidRDefault="006D5998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</w:t>
            </w:r>
            <w:r w:rsidRPr="007C6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3.1.</w:t>
            </w:r>
            <w:r w:rsidRPr="00862CC3">
              <w:rPr>
                <w:lang w:val="de-DE"/>
              </w:rPr>
              <w:t xml:space="preserve"> </w:t>
            </w:r>
            <w:r w:rsidRPr="00862CC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Max-Planck-Gesellschaft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216CA7" w:rsidTr="00C9280F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5A2347" w:rsidRDefault="006D5998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AF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AF640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F64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Solarenergie in Deutschland.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97605B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671C9" w:rsidRDefault="006D5998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F17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5.1.</w:t>
            </w:r>
            <w:r w:rsidRPr="00F178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78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Rektion der Verben.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C2309" w:rsidRPr="00216CA7" w:rsidTr="009B720E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640D52" w:rsidRDefault="00141D19" w:rsidP="00141D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470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47060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Wer war der Erste?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C2309" w:rsidRPr="00177A93" w:rsidTr="00E93A3C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41D19" w:rsidRDefault="00141D19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67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E67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E67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E676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Dazuverdienen. Jobs für Studenten.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72715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08089A" w:rsidRDefault="00141D19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Тема 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646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.1.</w:t>
            </w:r>
            <w:r w:rsidRPr="006469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C27E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 ist Software?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CE303B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41D19" w:rsidRDefault="00141D19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F67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9.1.</w:t>
            </w:r>
            <w:r w:rsidRPr="000F67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Gebrauch von Synonymen in </w:t>
            </w:r>
            <w:r w:rsidRPr="000F671F">
              <w:rPr>
                <w:rFonts w:ascii="Times New Roman" w:hAnsi="Times New Roman" w:cs="Times New Roman"/>
                <w:sz w:val="24"/>
                <w:lang w:val="de-DE"/>
              </w:rPr>
              <w:t>Physik.</w:t>
            </w:r>
            <w:r w:rsidRPr="000F67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CD5D09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08089A" w:rsidRDefault="00141D19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Тема 10.1.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D78F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Nobelpreisträger</w:t>
            </w:r>
            <w:r w:rsidRPr="005D78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D78F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auf dem Gebiet der Physik.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0160B2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5A2B89" w:rsidRDefault="00BE0985" w:rsidP="00BE09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11</w:t>
            </w:r>
            <w:r w:rsidRPr="005D78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Entstehung von 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78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Radioaktivität.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9A101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5A2B89" w:rsidRDefault="00BE0985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2</w:t>
            </w:r>
            <w:r w:rsidRPr="00973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973A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Entdeckungen und Erfindungen.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246C49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BE0985" w:rsidRDefault="00BE0985" w:rsidP="009E55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9831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.1. </w:t>
            </w:r>
            <w:r w:rsidRPr="009831F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Mein zukünftiger Beruf.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831F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152E45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BE0985" w:rsidRDefault="00BE0985" w:rsidP="009E55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4</w:t>
            </w:r>
            <w:r w:rsidRPr="009702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9702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Die Milchstraße.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C2309" w:rsidRPr="00177A93" w:rsidTr="00D942C4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309" w:rsidRPr="00177A93" w:rsidRDefault="006C2309" w:rsidP="009E5593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676832" w:rsidRPr="00846AA8" w:rsidRDefault="00676832" w:rsidP="00676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832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660763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937464" w:rsidRDefault="00676832" w:rsidP="0067683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464">
        <w:rPr>
          <w:rFonts w:ascii="Times New Roman" w:hAnsi="Times New Roman" w:cs="Times New Roman"/>
          <w:b/>
          <w:bCs/>
          <w:sz w:val="24"/>
          <w:szCs w:val="24"/>
        </w:rPr>
        <w:t>7. ІНСТРУМЕНТИ, ОБЛАДНАННЯ ТА ПРОГРАМНЕ ЗАБЕЗПЕЧЕННЯ,</w:t>
      </w:r>
      <w:r w:rsidRPr="00937464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r w:rsidRPr="0093746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ЯКИХ</w:t>
      </w:r>
      <w:r w:rsidRPr="0093746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ПЕРЕДБАЧАЄ</w:t>
      </w:r>
      <w:r w:rsidRPr="0093746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НАВЧАЛЬНА</w:t>
      </w:r>
      <w:r w:rsidRPr="0093746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ДИСЦИПЛІНА</w:t>
      </w:r>
    </w:p>
    <w:p w:rsidR="00676832" w:rsidRPr="00937464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832" w:rsidRPr="00195EF1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5EF1">
        <w:rPr>
          <w:rFonts w:ascii="Times New Roman" w:hAnsi="Times New Roman" w:cs="Times New Roman"/>
          <w:i/>
          <w:sz w:val="24"/>
          <w:szCs w:val="24"/>
          <w:lang w:val="uk-UA"/>
        </w:rPr>
        <w:t>Технічні засоби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>: комп’ютер, мультимедійні презентації, відеоматеріали, чат, аудіозаписи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Pr="00195EF1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195EF1">
        <w:rPr>
          <w:rFonts w:ascii="Times New Roman" w:hAnsi="Times New Roman" w:cs="Times New Roman"/>
          <w:i/>
          <w:sz w:val="24"/>
          <w:szCs w:val="24"/>
        </w:rPr>
        <w:t>Обладнання:</w:t>
      </w:r>
      <w:r w:rsidRPr="00195EF1">
        <w:rPr>
          <w:rFonts w:ascii="Times New Roman" w:hAnsi="Times New Roman" w:cs="Times New Roman"/>
          <w:sz w:val="24"/>
          <w:szCs w:val="24"/>
        </w:rPr>
        <w:t xml:space="preserve"> настільні та портативні комп’ютери, смартфони, портативні мультимедійні програвачі. </w:t>
      </w:r>
    </w:p>
    <w:p w:rsidR="00676832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195EF1">
        <w:rPr>
          <w:rFonts w:ascii="Times New Roman" w:hAnsi="Times New Roman" w:cs="Times New Roman"/>
          <w:i/>
          <w:sz w:val="24"/>
          <w:szCs w:val="24"/>
        </w:rPr>
        <w:t>Програмне забезпечення:</w:t>
      </w:r>
      <w:r w:rsidRPr="00195EF1">
        <w:rPr>
          <w:rFonts w:ascii="Times New Roman" w:hAnsi="Times New Roman" w:cs="Times New Roman"/>
          <w:sz w:val="24"/>
          <w:szCs w:val="24"/>
        </w:rPr>
        <w:t xml:space="preserve"> офісні програми (Google Meet, </w:t>
      </w:r>
      <w:r w:rsidRPr="00195EF1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95EF1">
        <w:rPr>
          <w:rFonts w:ascii="Times New Roman" w:hAnsi="Times New Roman" w:cs="Times New Roman"/>
          <w:sz w:val="24"/>
          <w:szCs w:val="24"/>
        </w:rPr>
        <w:t>), програми для перегляду файлів (pdf, .djvu), електронні перекладачі текстів, електронні словники, мультимедійне програмне забезпечення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95EF1">
        <w:rPr>
          <w:rFonts w:ascii="Times New Roman" w:hAnsi="Times New Roman" w:cs="Times New Roman"/>
          <w:sz w:val="24"/>
          <w:szCs w:val="24"/>
        </w:rPr>
        <w:t xml:space="preserve"> тощо</w:t>
      </w:r>
    </w:p>
    <w:p w:rsidR="00676832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84338" w:rsidRDefault="00384338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84338" w:rsidRDefault="00384338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84338" w:rsidRDefault="00384338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384338" w:rsidRDefault="00384338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Pr="005A7DED" w:rsidRDefault="00676832" w:rsidP="00676832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676832" w:rsidRPr="003048CD" w:rsidRDefault="00676832" w:rsidP="00676832">
      <w:pPr>
        <w:spacing w:after="0"/>
        <w:ind w:left="2511" w:right="974"/>
        <w:rPr>
          <w:rFonts w:ascii="Times New Roman" w:hAnsi="Times New Roman" w:cs="Times New Roman"/>
          <w:sz w:val="24"/>
          <w:szCs w:val="24"/>
          <w:lang w:val="uk-UA"/>
        </w:rPr>
      </w:pPr>
      <w:r w:rsidRPr="003048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РЕКОМЕНДОВАНІ ДЖЕРЕЛА ІНФОРМАЦІЇ </w:t>
      </w:r>
    </w:p>
    <w:p w:rsidR="00676832" w:rsidRPr="003048CD" w:rsidRDefault="00676832" w:rsidP="0067683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832" w:rsidRPr="009676F5" w:rsidRDefault="00676832" w:rsidP="00676832">
      <w:pPr>
        <w:spacing w:after="0"/>
        <w:ind w:left="10" w:right="58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76F5">
        <w:rPr>
          <w:rFonts w:ascii="Times New Roman" w:hAnsi="Times New Roman" w:cs="Times New Roman"/>
          <w:b/>
          <w:sz w:val="24"/>
          <w:szCs w:val="24"/>
          <w:lang w:val="uk-UA"/>
        </w:rPr>
        <w:t>Основна література</w:t>
      </w:r>
    </w:p>
    <w:p w:rsidR="00676832" w:rsidRPr="003A367F" w:rsidRDefault="00676832" w:rsidP="00676832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367F">
        <w:rPr>
          <w:rFonts w:ascii="Times New Roman" w:hAnsi="Times New Roman" w:cs="Times New Roman"/>
          <w:sz w:val="24"/>
          <w:szCs w:val="24"/>
          <w:lang w:val="uk-UA"/>
        </w:rPr>
        <w:t>Канюк О.Л., Кіш Н.В.</w:t>
      </w:r>
      <w:r w:rsidR="00022E1C" w:rsidRPr="003A367F">
        <w:rPr>
          <w:rFonts w:ascii="Times New Roman" w:hAnsi="Times New Roman" w:cs="Times New Roman"/>
          <w:sz w:val="24"/>
          <w:szCs w:val="24"/>
          <w:lang w:val="uk-UA"/>
        </w:rPr>
        <w:t>, Кухта В.В.</w:t>
      </w:r>
      <w:r w:rsidRPr="003A367F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 - методична розробка до курсу «Іноземна мова (німецька) за професійним спрямуванням (для здобувачів вищої освіти  спеціальност</w:t>
      </w:r>
      <w:r w:rsidR="00022E1C" w:rsidRPr="003A367F">
        <w:rPr>
          <w:rFonts w:ascii="Times New Roman" w:hAnsi="Times New Roman" w:cs="Times New Roman"/>
          <w:sz w:val="24"/>
          <w:szCs w:val="24"/>
          <w:lang w:val="uk-UA"/>
        </w:rPr>
        <w:t xml:space="preserve">і 014.08. </w:t>
      </w:r>
      <w:r w:rsidR="003A367F" w:rsidRPr="003A367F">
        <w:rPr>
          <w:rFonts w:ascii="Times New Roman" w:hAnsi="Times New Roman" w:cs="Times New Roman"/>
          <w:sz w:val="24"/>
          <w:szCs w:val="24"/>
          <w:lang w:val="uk-UA"/>
        </w:rPr>
        <w:t xml:space="preserve">Середня освіта. </w:t>
      </w:r>
      <w:r w:rsidR="00022E1C" w:rsidRPr="003A367F">
        <w:rPr>
          <w:rFonts w:ascii="Times New Roman" w:hAnsi="Times New Roman" w:cs="Times New Roman"/>
          <w:sz w:val="24"/>
          <w:szCs w:val="24"/>
          <w:lang w:val="uk-UA"/>
        </w:rPr>
        <w:t>Фізика</w:t>
      </w:r>
      <w:r w:rsidR="003A367F" w:rsidRPr="003A367F">
        <w:rPr>
          <w:rFonts w:ascii="Times New Roman" w:hAnsi="Times New Roman" w:cs="Times New Roman"/>
          <w:sz w:val="24"/>
          <w:szCs w:val="24"/>
          <w:lang w:val="uk-UA"/>
        </w:rPr>
        <w:t xml:space="preserve"> та астрономія</w:t>
      </w:r>
      <w:r w:rsidR="00022E1C" w:rsidRPr="003A367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A367F">
        <w:rPr>
          <w:rFonts w:ascii="Times New Roman" w:hAnsi="Times New Roman" w:cs="Times New Roman"/>
          <w:sz w:val="24"/>
          <w:szCs w:val="24"/>
          <w:lang w:val="uk-UA"/>
        </w:rPr>
        <w:t xml:space="preserve"> / О.Л.Канюк, Н.В.Кіш</w:t>
      </w:r>
      <w:r w:rsidR="003A367F" w:rsidRPr="003A367F">
        <w:rPr>
          <w:rFonts w:ascii="Times New Roman" w:hAnsi="Times New Roman" w:cs="Times New Roman"/>
          <w:sz w:val="24"/>
          <w:szCs w:val="24"/>
          <w:lang w:val="uk-UA"/>
        </w:rPr>
        <w:t>, В.В.Кухта.</w:t>
      </w:r>
      <w:r w:rsidRPr="003A367F">
        <w:rPr>
          <w:rFonts w:ascii="Times New Roman" w:hAnsi="Times New Roman" w:cs="Times New Roman"/>
          <w:sz w:val="24"/>
          <w:szCs w:val="24"/>
          <w:lang w:val="uk-UA"/>
        </w:rPr>
        <w:t xml:space="preserve"> – Ужгород: УжНУ, 202</w:t>
      </w:r>
      <w:r w:rsidR="003A367F" w:rsidRPr="003A367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A367F">
        <w:rPr>
          <w:rFonts w:ascii="Times New Roman" w:hAnsi="Times New Roman" w:cs="Times New Roman"/>
          <w:sz w:val="24"/>
          <w:szCs w:val="24"/>
          <w:lang w:val="uk-UA"/>
        </w:rPr>
        <w:t>. -  47с.</w:t>
      </w:r>
    </w:p>
    <w:p w:rsidR="00D52121" w:rsidRPr="00384338" w:rsidRDefault="00D52121" w:rsidP="00384338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33A17">
        <w:rPr>
          <w:rFonts w:ascii="Times New Roman" w:hAnsi="Times New Roman"/>
          <w:sz w:val="24"/>
          <w:szCs w:val="24"/>
          <w:lang w:val="uk-UA"/>
        </w:rPr>
        <w:t>Andreas Zendler. Unterrichtsmethoden für den Informatikunterricht. Mit</w:t>
      </w:r>
      <w:r w:rsidRPr="00F33A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3A17">
        <w:rPr>
          <w:rFonts w:ascii="Times New Roman" w:hAnsi="Times New Roman"/>
          <w:sz w:val="24"/>
          <w:szCs w:val="24"/>
          <w:lang w:val="uk-UA"/>
        </w:rPr>
        <w:t>praktischen</w:t>
      </w:r>
      <w:r w:rsidR="000E319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3A17">
        <w:rPr>
          <w:rFonts w:ascii="Times New Roman" w:hAnsi="Times New Roman"/>
          <w:sz w:val="24"/>
          <w:szCs w:val="24"/>
          <w:lang w:val="uk-UA"/>
        </w:rPr>
        <w:t xml:space="preserve"> Beispielen für prozess- und ergebnisorientiertes Lehren. 2018</w:t>
      </w:r>
    </w:p>
    <w:p w:rsidR="00340B27" w:rsidRPr="00340B27" w:rsidRDefault="00340B27" w:rsidP="00296B50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340B27">
        <w:rPr>
          <w:rFonts w:ascii="Times New Roman" w:hAnsi="Times New Roman"/>
          <w:sz w:val="24"/>
          <w:szCs w:val="24"/>
          <w:lang w:val="uk-UA"/>
        </w:rPr>
        <w:t>Bernd Schneider. Allgemeinwissen für Faule - 100 umfassende Themengebiete in</w:t>
      </w:r>
      <w:r w:rsidRPr="00340B27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/>
          <w:sz w:val="24"/>
          <w:szCs w:val="24"/>
          <w:lang w:val="uk-UA"/>
        </w:rPr>
        <w:t>Geschichte, Physik, Astronomie, Technologie, Kultur, Politik, Wirtschaft &amp;amp;</w:t>
      </w:r>
      <w:r w:rsidRPr="00340B27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/>
          <w:sz w:val="24"/>
          <w:szCs w:val="24"/>
          <w:lang w:val="uk-UA"/>
        </w:rPr>
        <w:t>vielem mehr kurz und knackig auf den Punkt gebracht - inkl. Quiz. 2024. – 262 S.</w:t>
      </w:r>
    </w:p>
    <w:p w:rsidR="009D79E8" w:rsidRPr="008E0558" w:rsidRDefault="009D79E8" w:rsidP="00676832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Default="00676832" w:rsidP="00676832">
      <w:pPr>
        <w:ind w:left="-284" w:right="5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1F67">
        <w:rPr>
          <w:rFonts w:ascii="Times New Roman" w:hAnsi="Times New Roman" w:cs="Times New Roman"/>
          <w:b/>
          <w:sz w:val="24"/>
          <w:szCs w:val="24"/>
          <w:lang w:val="uk-UA"/>
        </w:rPr>
        <w:t>Допоміжна література</w:t>
      </w:r>
    </w:p>
    <w:p w:rsidR="00550B1C" w:rsidRPr="00340B27" w:rsidRDefault="00550B1C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3D7FC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. Berthold Bömke, Mario Schmidt. Physikunterricht planen und gestalten: Eine</w:t>
      </w:r>
    </w:p>
    <w:p w:rsidR="00550B1C" w:rsidRDefault="00550B1C" w:rsidP="00507A81">
      <w:pPr>
        <w:tabs>
          <w:tab w:val="num" w:pos="-284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0B27">
        <w:rPr>
          <w:rFonts w:ascii="Times New Roman" w:hAnsi="Times New Roman" w:cs="Times New Roman"/>
          <w:sz w:val="24"/>
          <w:szCs w:val="24"/>
          <w:lang w:val="uk-UA"/>
        </w:rPr>
        <w:t>praxisorientierte Einführung. – Springer Spektrum, 2021</w:t>
      </w:r>
    </w:p>
    <w:p w:rsidR="00550B1C" w:rsidRDefault="00934003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34003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Christian Maurer. Basismodelle im Physikunterricht. 2020</w:t>
      </w:r>
    </w:p>
    <w:p w:rsidR="00934003" w:rsidRDefault="00934003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34003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Christoph Schneider. Algorithmen und Datenstrukturen für den</w:t>
      </w:r>
      <w:r w:rsidRPr="00AF71F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Informatikunterricht. – Springer Vieweg, 2019</w:t>
      </w:r>
    </w:p>
    <w:p w:rsidR="00AF71F2" w:rsidRDefault="00AF71F2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AF71F2"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r w:rsidR="00A263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Ernst Kircher, Reimund Girwidz, Hanz E. Fischer. Physikdidaktik | Grundlagen.</w:t>
      </w:r>
      <w:r w:rsidRPr="00A263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2020</w:t>
      </w:r>
    </w:p>
    <w:p w:rsidR="00AF71F2" w:rsidRPr="00340B27" w:rsidRDefault="00AF71F2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AF71F2"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r w:rsidR="00A263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Haffner E.- G. Informatik für Dummies. Das Lehrbuch. – Wiley-VCH Verlag,</w:t>
      </w:r>
      <w:r w:rsidRPr="00340B2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2023. – 1024 S.</w:t>
      </w:r>
    </w:p>
    <w:p w:rsidR="00AF71F2" w:rsidRDefault="00AF71F2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3D7FCC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263FD" w:rsidRPr="003D7F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Ian Ridpath, Giles Sparrow. Astronomie: Universum, Sternbilder,</w:t>
      </w:r>
      <w:r w:rsidRPr="00340B2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Himmelsbeobachtung. – Dorling Kindersley Verlag, 2021. – 352 S.</w:t>
      </w:r>
    </w:p>
    <w:p w:rsidR="00AF71F2" w:rsidRDefault="00AF71F2" w:rsidP="00507A81">
      <w:pPr>
        <w:tabs>
          <w:tab w:val="num" w:pos="-284"/>
        </w:tabs>
        <w:suppressAutoHyphens/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1F2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="00A263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Johannes Höfler, Martin Schmidt. Programmieren lernen: Ein Leitfaden für den</w:t>
      </w:r>
      <w:r w:rsidRPr="00AF71F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Informatikunterricht. – Springer Spektrum, 2022</w:t>
      </w:r>
    </w:p>
    <w:p w:rsidR="00D63504" w:rsidRDefault="00D63504" w:rsidP="00507A81">
      <w:pPr>
        <w:tabs>
          <w:tab w:val="num" w:pos="-284"/>
        </w:tabs>
        <w:suppressAutoHyphens/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3504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="00A263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Maris Schmidt, Hans-Peters Greiner. Experimentieren im Physikunterricht:</w:t>
      </w:r>
      <w:r w:rsidRPr="00D635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Konzepte, Methoden und Praxisbeispiele. – Aulis Verlag, 2020</w:t>
      </w:r>
    </w:p>
    <w:p w:rsidR="00D63504" w:rsidRDefault="00D63504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/>
          <w:sz w:val="24"/>
          <w:szCs w:val="24"/>
          <w:lang w:val="uk-UA"/>
        </w:rPr>
      </w:pPr>
      <w:r w:rsidRPr="003D7FCC">
        <w:rPr>
          <w:rFonts w:ascii="Times New Roman" w:hAnsi="Times New Roman"/>
          <w:sz w:val="24"/>
          <w:szCs w:val="24"/>
          <w:lang w:val="de-DE"/>
        </w:rPr>
        <w:t>9.</w:t>
      </w:r>
      <w:r w:rsidR="00A263FD" w:rsidRPr="003D7FC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D7FC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63504">
        <w:rPr>
          <w:rFonts w:ascii="Times New Roman" w:hAnsi="Times New Roman"/>
          <w:sz w:val="24"/>
          <w:szCs w:val="24"/>
          <w:lang w:val="uk-UA"/>
        </w:rPr>
        <w:t>Rainer Hattenhauer. Informatik für Schule und Ausbildung. – Pearson Studium</w:t>
      </w:r>
      <w:r w:rsidRPr="00D63504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63504">
        <w:rPr>
          <w:rFonts w:ascii="Times New Roman" w:hAnsi="Times New Roman"/>
          <w:sz w:val="24"/>
          <w:szCs w:val="24"/>
          <w:lang w:val="uk-UA"/>
        </w:rPr>
        <w:t>Verlag, 2019</w:t>
      </w:r>
    </w:p>
    <w:p w:rsidR="00B401A5" w:rsidRDefault="00B401A5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401A5">
        <w:rPr>
          <w:rFonts w:ascii="Times New Roman" w:hAnsi="Times New Roman"/>
          <w:sz w:val="24"/>
          <w:szCs w:val="24"/>
          <w:lang w:val="de-DE"/>
        </w:rPr>
        <w:t xml:space="preserve">10.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Reinhard Altenburger, Rene Schmidpeter. CSR und Künstliche Intelligenz. 2021</w:t>
      </w:r>
    </w:p>
    <w:p w:rsidR="00B401A5" w:rsidRDefault="00B401A5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401A5">
        <w:rPr>
          <w:rFonts w:ascii="Times New Roman" w:hAnsi="Times New Roman" w:cs="Times New Roman"/>
          <w:sz w:val="24"/>
          <w:szCs w:val="24"/>
          <w:lang w:val="de-DE"/>
        </w:rPr>
        <w:t xml:space="preserve">11.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Witt, Bernhard C. Datenschutz kompakt und verständlich. Eine praxisorientierte</w:t>
      </w:r>
      <w:r w:rsidRPr="009D79E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 xml:space="preserve">Einführung, </w:t>
      </w:r>
      <w:r w:rsidRPr="00B401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Edition Kes, Studium, Edition. – Springer Vieweg, 2019</w:t>
      </w:r>
    </w:p>
    <w:p w:rsidR="00B401A5" w:rsidRPr="00340B27" w:rsidRDefault="00B401A5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B401A5">
        <w:rPr>
          <w:rFonts w:ascii="Times New Roman" w:hAnsi="Times New Roman" w:cs="Times New Roman"/>
          <w:sz w:val="24"/>
          <w:szCs w:val="24"/>
          <w:lang w:val="de-DE"/>
        </w:rPr>
        <w:t xml:space="preserve">12.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Wolfgang Büll, Ralf Seidemann. Physikdidaktik kompakt: Theorien, Methoden,</w:t>
      </w:r>
    </w:p>
    <w:p w:rsidR="00B401A5" w:rsidRDefault="00B401A5" w:rsidP="00507A81">
      <w:pPr>
        <w:tabs>
          <w:tab w:val="num" w:pos="-284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0B27">
        <w:rPr>
          <w:rFonts w:ascii="Times New Roman" w:hAnsi="Times New Roman" w:cs="Times New Roman"/>
          <w:sz w:val="24"/>
          <w:szCs w:val="24"/>
          <w:lang w:val="uk-UA"/>
        </w:rPr>
        <w:t>Praxis. – Springer Spektrum, 2022</w:t>
      </w:r>
    </w:p>
    <w:p w:rsidR="0023668D" w:rsidRPr="00340B27" w:rsidRDefault="0023668D" w:rsidP="00507A81">
      <w:pPr>
        <w:tabs>
          <w:tab w:val="num" w:pos="-284"/>
        </w:tabs>
        <w:suppressAutoHyphens/>
        <w:spacing w:after="0"/>
        <w:ind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23668D">
        <w:rPr>
          <w:rFonts w:ascii="Times New Roman" w:hAnsi="Times New Roman" w:cs="Times New Roman"/>
          <w:sz w:val="24"/>
          <w:szCs w:val="24"/>
          <w:lang w:val="de-DE"/>
        </w:rPr>
        <w:t xml:space="preserve">13.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Wolfgang Ertel. Grundkurs Künstliche Intelligenz. Eine praxisorientierte</w:t>
      </w:r>
      <w:r w:rsidRPr="003D7F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40B27">
        <w:rPr>
          <w:rFonts w:ascii="Times New Roman" w:hAnsi="Times New Roman" w:cs="Times New Roman"/>
          <w:sz w:val="24"/>
          <w:szCs w:val="24"/>
          <w:lang w:val="uk-UA"/>
        </w:rPr>
        <w:t>Einführung. 2018</w:t>
      </w:r>
    </w:p>
    <w:p w:rsidR="00676832" w:rsidRPr="00CE52E2" w:rsidRDefault="00676832" w:rsidP="00CE52E2">
      <w:pPr>
        <w:tabs>
          <w:tab w:val="num" w:pos="426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177A93" w:rsidRDefault="00676832" w:rsidP="00676832">
      <w:pPr>
        <w:shd w:val="clear" w:color="auto" w:fill="FFFFFF"/>
        <w:tabs>
          <w:tab w:val="left" w:pos="365"/>
        </w:tabs>
        <w:spacing w:after="0"/>
        <w:jc w:val="center"/>
        <w:rPr>
          <w:rFonts w:ascii="Times New Roman" w:hAnsi="Times New Roman" w:cs="Times New Roman"/>
          <w:spacing w:val="-20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 в мережі Інтернет</w:t>
      </w:r>
    </w:p>
    <w:p w:rsidR="00676832" w:rsidRPr="0052002B" w:rsidRDefault="00676832" w:rsidP="00676832">
      <w:pPr>
        <w:spacing w:after="26" w:line="240" w:lineRule="auto"/>
        <w:ind w:left="10" w:right="62" w:hanging="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6832" w:rsidRPr="00AD4D02" w:rsidRDefault="005A4722" w:rsidP="00676832">
      <w:pPr>
        <w:numPr>
          <w:ilvl w:val="0"/>
          <w:numId w:val="19"/>
        </w:numPr>
        <w:tabs>
          <w:tab w:val="clear" w:pos="720"/>
          <w:tab w:val="num" w:pos="-7655"/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676832" w:rsidRPr="00C33530">
        <w:rPr>
          <w:rFonts w:ascii="Times New Roman" w:hAnsi="Times New Roman" w:cs="Times New Roman"/>
          <w:bCs/>
          <w:sz w:val="24"/>
          <w:szCs w:val="24"/>
          <w:lang w:val="uk-UA"/>
        </w:rPr>
        <w:t>StudySmarter https://www.studysmarter.de ›.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D02">
        <w:rPr>
          <w:rFonts w:ascii="Times New Roman" w:hAnsi="Times New Roman" w:cs="Times New Roman"/>
          <w:sz w:val="24"/>
          <w:szCs w:val="24"/>
          <w:lang w:val="en-US"/>
        </w:rPr>
        <w:t xml:space="preserve"> openHPI https://open.hpi.de/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B7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D02">
        <w:rPr>
          <w:rFonts w:ascii="Times New Roman" w:hAnsi="Times New Roman" w:cs="Times New Roman"/>
          <w:sz w:val="24"/>
          <w:szCs w:val="24"/>
          <w:lang w:val="de-DE"/>
        </w:rPr>
        <w:t>Udemy https://www.udemy.com/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D02">
        <w:rPr>
          <w:rFonts w:ascii="Times New Roman" w:hAnsi="Times New Roman" w:cs="Times New Roman"/>
          <w:sz w:val="24"/>
          <w:szCs w:val="24"/>
          <w:lang w:val="en-US"/>
        </w:rPr>
        <w:lastRenderedPageBreak/>
        <w:t>The MOOC List https://www.mooc-list.com/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B7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4D02">
        <w:rPr>
          <w:rFonts w:ascii="Times New Roman" w:hAnsi="Times New Roman" w:cs="Times New Roman"/>
          <w:sz w:val="24"/>
          <w:szCs w:val="24"/>
          <w:lang w:val="de-DE"/>
        </w:rPr>
        <w:t>LEIFIphysik https://www.leifiphysik.de/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D4D02">
        <w:rPr>
          <w:rFonts w:ascii="Times New Roman" w:hAnsi="Times New Roman" w:cs="Times New Roman"/>
          <w:sz w:val="24"/>
          <w:szCs w:val="24"/>
          <w:lang w:val="de-DE"/>
        </w:rPr>
        <w:t xml:space="preserve"> Physik Online https://www.physik-online.org/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D4D02">
        <w:rPr>
          <w:rFonts w:ascii="Times New Roman" w:hAnsi="Times New Roman" w:cs="Times New Roman"/>
          <w:sz w:val="24"/>
          <w:szCs w:val="24"/>
          <w:lang w:val="de-DE"/>
        </w:rPr>
        <w:t xml:space="preserve"> Informatik-im-Unterricht.de https://www.informatik-im-unterricht.de/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D4D02">
        <w:rPr>
          <w:rFonts w:ascii="Times New Roman" w:hAnsi="Times New Roman" w:cs="Times New Roman"/>
          <w:sz w:val="24"/>
          <w:szCs w:val="24"/>
          <w:lang w:val="de-DE"/>
        </w:rPr>
        <w:t xml:space="preserve"> Medieninformatik https://medieninformatik.de/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D4D02">
        <w:rPr>
          <w:rFonts w:ascii="Times New Roman" w:hAnsi="Times New Roman" w:cs="Times New Roman"/>
          <w:sz w:val="24"/>
          <w:szCs w:val="24"/>
          <w:lang w:val="de-DE"/>
        </w:rPr>
        <w:t xml:space="preserve"> Lehrer-Online https://www.lehrer-online.de/unterricht/sekundarstufen/informatik/</w:t>
      </w:r>
    </w:p>
    <w:p w:rsidR="00AD4D02" w:rsidRPr="004D7347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720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D7347">
        <w:rPr>
          <w:rFonts w:ascii="Times New Roman" w:hAnsi="Times New Roman" w:cs="Times New Roman"/>
          <w:sz w:val="24"/>
          <w:szCs w:val="24"/>
          <w:lang w:val="fr-FR"/>
        </w:rPr>
        <w:t>PhET Interactive Simulations https://phet.colorado.edu/de/</w:t>
      </w:r>
    </w:p>
    <w:p w:rsidR="00AD4D02" w:rsidRPr="00AD4D02" w:rsidRDefault="00AD4D02" w:rsidP="00AD4D02">
      <w:pPr>
        <w:numPr>
          <w:ilvl w:val="0"/>
          <w:numId w:val="19"/>
        </w:numPr>
        <w:tabs>
          <w:tab w:val="clear" w:pos="720"/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D73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D4D02">
        <w:rPr>
          <w:rFonts w:ascii="Times New Roman" w:hAnsi="Times New Roman" w:cs="Times New Roman"/>
          <w:sz w:val="24"/>
          <w:szCs w:val="24"/>
          <w:lang w:val="de-DE"/>
        </w:rPr>
        <w:t>Physikunterricht Online (https://www.physikunterricht-online.de/</w:t>
      </w:r>
    </w:p>
    <w:p w:rsidR="00AD4D02" w:rsidRPr="00520906" w:rsidRDefault="00AD4D02" w:rsidP="00AD4D02">
      <w:pPr>
        <w:numPr>
          <w:ilvl w:val="0"/>
          <w:numId w:val="19"/>
        </w:numPr>
        <w:tabs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D4D02">
        <w:rPr>
          <w:rFonts w:ascii="Times New Roman" w:hAnsi="Times New Roman" w:cs="Times New Roman"/>
          <w:sz w:val="24"/>
          <w:szCs w:val="24"/>
          <w:lang w:val="de-DE"/>
        </w:rPr>
        <w:t xml:space="preserve"> Experimente Physik https://www.experimente-physik.de/</w:t>
      </w:r>
    </w:p>
    <w:p w:rsidR="00676832" w:rsidRDefault="00676832" w:rsidP="00AD4D02">
      <w:pPr>
        <w:tabs>
          <w:tab w:val="left" w:pos="142"/>
        </w:tabs>
        <w:spacing w:after="0" w:line="360" w:lineRule="auto"/>
        <w:ind w:left="426" w:right="57" w:hanging="426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676832" w:rsidRDefault="00676832" w:rsidP="00AD4D02">
      <w:pPr>
        <w:tabs>
          <w:tab w:val="left" w:pos="142"/>
        </w:tabs>
        <w:spacing w:after="0" w:line="360" w:lineRule="auto"/>
        <w:ind w:left="426" w:right="57" w:hanging="426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676832" w:rsidRDefault="00676832" w:rsidP="00676832">
      <w:pPr>
        <w:spacing w:after="0" w:line="360" w:lineRule="auto"/>
        <w:ind w:left="-284"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676832" w:rsidRDefault="00676832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D4015" w:rsidRDefault="00AD4015" w:rsidP="00F606ED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676832" w:rsidRPr="000A1D95" w:rsidRDefault="00676832" w:rsidP="00507A81">
      <w:pPr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676832" w:rsidRPr="008505E3" w:rsidRDefault="00676832" w:rsidP="00676832">
      <w:pPr>
        <w:spacing w:after="26" w:line="240" w:lineRule="auto"/>
        <w:ind w:left="10" w:right="62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перегляду  </w:t>
      </w:r>
    </w:p>
    <w:p w:rsidR="00676832" w:rsidRPr="008505E3" w:rsidRDefault="00676832" w:rsidP="00676832">
      <w:pPr>
        <w:spacing w:after="0" w:line="240" w:lineRule="auto"/>
        <w:ind w:left="10" w:right="6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робочої програми навчальної дисципліни </w:t>
      </w:r>
    </w:p>
    <w:p w:rsidR="00676832" w:rsidRPr="008505E3" w:rsidRDefault="00676832" w:rsidP="006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76832" w:rsidRPr="008505E3" w:rsidRDefault="00676832" w:rsidP="00676832">
      <w:pPr>
        <w:spacing w:after="16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перезатверджена на 20___ / 20___ н.р.    без змін;   зі змінами  (Додаток ___).                                                                                                                                                  (потрібне підкреслити) </w:t>
      </w: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>кафедри _________ ________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(підпис)           (Прізвище ініціали) </w:t>
      </w:r>
    </w:p>
    <w:p w:rsidR="00676832" w:rsidRPr="008505E3" w:rsidRDefault="00676832" w:rsidP="0067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Pr="008505E3" w:rsidRDefault="00676832" w:rsidP="00676832">
      <w:pPr>
        <w:spacing w:after="23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н;   зі змінами  (Додаток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кафедри _________ 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(підпис)         (Прізвище ініціали) </w:t>
      </w:r>
    </w:p>
    <w:p w:rsidR="00676832" w:rsidRPr="008505E3" w:rsidRDefault="00676832" w:rsidP="0067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76832" w:rsidRPr="008505E3" w:rsidRDefault="00676832" w:rsidP="00676832">
      <w:pPr>
        <w:spacing w:after="22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 w:cs="Times New Roman"/>
          <w:sz w:val="24"/>
          <w:szCs w:val="24"/>
          <w:lang w:val="uk-UA"/>
        </w:rPr>
        <w:t>кафедри _________ _______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(підпис)          (Прізвище ініціали) </w:t>
      </w:r>
    </w:p>
    <w:p w:rsidR="00676832" w:rsidRPr="008505E3" w:rsidRDefault="00676832" w:rsidP="0067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Pr="008505E3" w:rsidRDefault="00676832" w:rsidP="00676832">
      <w:pPr>
        <w:spacing w:after="2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76832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 w:cs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(потрібне підкреслити) </w:t>
      </w: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676832" w:rsidRPr="008505E3" w:rsidRDefault="00676832" w:rsidP="00676832">
      <w:pPr>
        <w:spacing w:after="5" w:line="240" w:lineRule="auto"/>
        <w:ind w:left="-5" w:right="46" w:hanging="10"/>
        <w:rPr>
          <w:rFonts w:ascii="Times New Roman" w:hAnsi="Times New Roman" w:cs="Times New Roman"/>
          <w:sz w:val="24"/>
          <w:szCs w:val="24"/>
          <w:lang w:val="uk-UA"/>
        </w:rPr>
      </w:pPr>
      <w:r w:rsidRPr="008505E3">
        <w:rPr>
          <w:rFonts w:ascii="Times New Roman" w:hAnsi="Times New Roman" w:cs="Times New Roman"/>
          <w:sz w:val="24"/>
          <w:szCs w:val="24"/>
          <w:lang w:val="uk-UA"/>
        </w:rPr>
        <w:t>протокол № ___ від «____»__________ 20 ___ р.    Завідувач кафедри 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                             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8505E3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(Прізвище ініціали) </w:t>
      </w:r>
    </w:p>
    <w:p w:rsidR="00676832" w:rsidRPr="008505E3" w:rsidRDefault="00676832" w:rsidP="00676832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676832" w:rsidRPr="007274B6" w:rsidRDefault="00676832" w:rsidP="00676832">
      <w:pPr>
        <w:rPr>
          <w:lang w:val="uk-UA"/>
        </w:rPr>
      </w:pPr>
    </w:p>
    <w:p w:rsidR="00676832" w:rsidRPr="00F00C37" w:rsidRDefault="00676832" w:rsidP="00676832">
      <w:pPr>
        <w:rPr>
          <w:lang w:val="uk-UA"/>
        </w:rPr>
      </w:pPr>
    </w:p>
    <w:p w:rsidR="00676832" w:rsidRPr="008E41E3" w:rsidRDefault="00676832" w:rsidP="00676832">
      <w:pPr>
        <w:rPr>
          <w:lang w:val="uk-UA"/>
        </w:rPr>
      </w:pPr>
    </w:p>
    <w:p w:rsidR="00676832" w:rsidRPr="003E0317" w:rsidRDefault="00676832" w:rsidP="00676832">
      <w:pPr>
        <w:rPr>
          <w:lang w:val="uk-UA"/>
        </w:rPr>
      </w:pPr>
    </w:p>
    <w:p w:rsidR="00676832" w:rsidRPr="00BC7425" w:rsidRDefault="00676832" w:rsidP="00676832">
      <w:pPr>
        <w:rPr>
          <w:lang w:val="uk-UA"/>
        </w:rPr>
      </w:pPr>
    </w:p>
    <w:p w:rsidR="00676832" w:rsidRPr="005A3B6B" w:rsidRDefault="00676832" w:rsidP="00676832">
      <w:pPr>
        <w:rPr>
          <w:lang w:val="uk-UA"/>
        </w:rPr>
      </w:pPr>
    </w:p>
    <w:p w:rsidR="00676832" w:rsidRPr="00F3640F" w:rsidRDefault="00676832" w:rsidP="00676832">
      <w:pPr>
        <w:rPr>
          <w:lang w:val="uk-UA"/>
        </w:rPr>
      </w:pPr>
    </w:p>
    <w:sectPr w:rsidR="00676832" w:rsidRPr="00F3640F" w:rsidSect="00E319C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-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8B2">
      <w:start w:val="1"/>
      <w:numFmt w:val="lowerLetter"/>
      <w:lvlText w:val="%2"/>
      <w:lvlJc w:val="left"/>
      <w:pPr>
        <w:ind w:left="3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C1A24">
      <w:start w:val="1"/>
      <w:numFmt w:val="lowerRoman"/>
      <w:lvlText w:val="%3"/>
      <w:lvlJc w:val="left"/>
      <w:pPr>
        <w:ind w:left="3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B926">
      <w:start w:val="1"/>
      <w:numFmt w:val="decimal"/>
      <w:lvlText w:val="%4"/>
      <w:lvlJc w:val="left"/>
      <w:pPr>
        <w:ind w:left="4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6DDEA">
      <w:start w:val="1"/>
      <w:numFmt w:val="lowerLetter"/>
      <w:lvlText w:val="%5"/>
      <w:lvlJc w:val="left"/>
      <w:pPr>
        <w:ind w:left="5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A7C">
      <w:start w:val="1"/>
      <w:numFmt w:val="lowerRoman"/>
      <w:lvlText w:val="%6"/>
      <w:lvlJc w:val="left"/>
      <w:pPr>
        <w:ind w:left="5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9160">
      <w:start w:val="1"/>
      <w:numFmt w:val="decimal"/>
      <w:lvlText w:val="%7"/>
      <w:lvlJc w:val="left"/>
      <w:pPr>
        <w:ind w:left="6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BCF4">
      <w:start w:val="1"/>
      <w:numFmt w:val="lowerLetter"/>
      <w:lvlText w:val="%8"/>
      <w:lvlJc w:val="left"/>
      <w:pPr>
        <w:ind w:left="7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5798">
      <w:start w:val="1"/>
      <w:numFmt w:val="lowerRoman"/>
      <w:lvlText w:val="%9"/>
      <w:lvlJc w:val="left"/>
      <w:pPr>
        <w:ind w:left="8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620AEF"/>
    <w:multiLevelType w:val="hybridMultilevel"/>
    <w:tmpl w:val="C896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E151D"/>
    <w:multiLevelType w:val="hybridMultilevel"/>
    <w:tmpl w:val="B6E4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05530"/>
    <w:multiLevelType w:val="hybridMultilevel"/>
    <w:tmpl w:val="E452D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694DF8"/>
    <w:multiLevelType w:val="hybridMultilevel"/>
    <w:tmpl w:val="BA54D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157A0"/>
    <w:multiLevelType w:val="hybridMultilevel"/>
    <w:tmpl w:val="80D29A3C"/>
    <w:lvl w:ilvl="0" w:tplc="10A295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6640E3"/>
    <w:multiLevelType w:val="hybridMultilevel"/>
    <w:tmpl w:val="DFD227E4"/>
    <w:lvl w:ilvl="0" w:tplc="3FB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2003E3"/>
    <w:multiLevelType w:val="multilevel"/>
    <w:tmpl w:val="9810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4776D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327CFB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3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6832"/>
    <w:rsid w:val="000115A7"/>
    <w:rsid w:val="00022E1C"/>
    <w:rsid w:val="00082370"/>
    <w:rsid w:val="00085F47"/>
    <w:rsid w:val="000B7202"/>
    <w:rsid w:val="000E3199"/>
    <w:rsid w:val="000F671F"/>
    <w:rsid w:val="001141DF"/>
    <w:rsid w:val="00141D19"/>
    <w:rsid w:val="00180726"/>
    <w:rsid w:val="00185015"/>
    <w:rsid w:val="001A2CF9"/>
    <w:rsid w:val="0023668D"/>
    <w:rsid w:val="00251EAB"/>
    <w:rsid w:val="00296B50"/>
    <w:rsid w:val="002D35CD"/>
    <w:rsid w:val="002E4AE9"/>
    <w:rsid w:val="00340B27"/>
    <w:rsid w:val="00342888"/>
    <w:rsid w:val="00384338"/>
    <w:rsid w:val="003A367F"/>
    <w:rsid w:val="003D7FCC"/>
    <w:rsid w:val="004000FF"/>
    <w:rsid w:val="0042536F"/>
    <w:rsid w:val="00440AED"/>
    <w:rsid w:val="00453E32"/>
    <w:rsid w:val="00465E40"/>
    <w:rsid w:val="0047060C"/>
    <w:rsid w:val="0047113E"/>
    <w:rsid w:val="00487E78"/>
    <w:rsid w:val="00491FFF"/>
    <w:rsid w:val="004A298A"/>
    <w:rsid w:val="004C27E7"/>
    <w:rsid w:val="004D7347"/>
    <w:rsid w:val="00507A81"/>
    <w:rsid w:val="00550B1C"/>
    <w:rsid w:val="005A4722"/>
    <w:rsid w:val="005A699D"/>
    <w:rsid w:val="005D538B"/>
    <w:rsid w:val="005D78F7"/>
    <w:rsid w:val="006058FA"/>
    <w:rsid w:val="00607E5F"/>
    <w:rsid w:val="0061738D"/>
    <w:rsid w:val="0064690E"/>
    <w:rsid w:val="00676832"/>
    <w:rsid w:val="00687D37"/>
    <w:rsid w:val="006C2309"/>
    <w:rsid w:val="006D5998"/>
    <w:rsid w:val="0079391E"/>
    <w:rsid w:val="00795652"/>
    <w:rsid w:val="007A0917"/>
    <w:rsid w:val="007A0A7D"/>
    <w:rsid w:val="007B39E6"/>
    <w:rsid w:val="007B5312"/>
    <w:rsid w:val="007B785D"/>
    <w:rsid w:val="007C6687"/>
    <w:rsid w:val="007C66AD"/>
    <w:rsid w:val="007C7576"/>
    <w:rsid w:val="007D6DF2"/>
    <w:rsid w:val="00813676"/>
    <w:rsid w:val="0083305A"/>
    <w:rsid w:val="00862CC3"/>
    <w:rsid w:val="00882E39"/>
    <w:rsid w:val="008A30CF"/>
    <w:rsid w:val="008F1D24"/>
    <w:rsid w:val="008F2800"/>
    <w:rsid w:val="008F699B"/>
    <w:rsid w:val="00901B08"/>
    <w:rsid w:val="00910A16"/>
    <w:rsid w:val="009112C8"/>
    <w:rsid w:val="00921E2F"/>
    <w:rsid w:val="00934003"/>
    <w:rsid w:val="009702F3"/>
    <w:rsid w:val="00973A70"/>
    <w:rsid w:val="009831F8"/>
    <w:rsid w:val="0099315D"/>
    <w:rsid w:val="009C56CD"/>
    <w:rsid w:val="009D79E8"/>
    <w:rsid w:val="009F54D8"/>
    <w:rsid w:val="00A263FD"/>
    <w:rsid w:val="00A558FE"/>
    <w:rsid w:val="00A66673"/>
    <w:rsid w:val="00A712BB"/>
    <w:rsid w:val="00AD4015"/>
    <w:rsid w:val="00AD4D02"/>
    <w:rsid w:val="00AF640D"/>
    <w:rsid w:val="00AF71F2"/>
    <w:rsid w:val="00B20D36"/>
    <w:rsid w:val="00B23FA8"/>
    <w:rsid w:val="00B401A5"/>
    <w:rsid w:val="00B663B6"/>
    <w:rsid w:val="00B715D7"/>
    <w:rsid w:val="00B73E38"/>
    <w:rsid w:val="00B80CCC"/>
    <w:rsid w:val="00BE0985"/>
    <w:rsid w:val="00C112A1"/>
    <w:rsid w:val="00C2009D"/>
    <w:rsid w:val="00CA5B16"/>
    <w:rsid w:val="00CE52E2"/>
    <w:rsid w:val="00D52121"/>
    <w:rsid w:val="00D63504"/>
    <w:rsid w:val="00D760E4"/>
    <w:rsid w:val="00DC79E8"/>
    <w:rsid w:val="00E109B3"/>
    <w:rsid w:val="00E26B7E"/>
    <w:rsid w:val="00E44DB8"/>
    <w:rsid w:val="00E45C6E"/>
    <w:rsid w:val="00E676B7"/>
    <w:rsid w:val="00E80192"/>
    <w:rsid w:val="00EA796E"/>
    <w:rsid w:val="00F178EB"/>
    <w:rsid w:val="00F203DA"/>
    <w:rsid w:val="00F33A17"/>
    <w:rsid w:val="00F51C3F"/>
    <w:rsid w:val="00F52E87"/>
    <w:rsid w:val="00F555E1"/>
    <w:rsid w:val="00F606ED"/>
    <w:rsid w:val="00F74EDB"/>
    <w:rsid w:val="00F92119"/>
    <w:rsid w:val="00F94054"/>
    <w:rsid w:val="00FD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3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6768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83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8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6832"/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table" w:customStyle="1" w:styleId="TableGrid">
    <w:name w:val="TableGrid"/>
    <w:rsid w:val="0067683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7683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nhideWhenUsed/>
    <w:qFormat/>
    <w:rsid w:val="0067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67683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76832"/>
  </w:style>
  <w:style w:type="paragraph" w:styleId="a6">
    <w:name w:val="Body Text"/>
    <w:basedOn w:val="a"/>
    <w:link w:val="a7"/>
    <w:uiPriority w:val="99"/>
    <w:rsid w:val="0067683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67683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1">
    <w:name w:val="Body Text 2"/>
    <w:basedOn w:val="a"/>
    <w:link w:val="22"/>
    <w:rsid w:val="0067683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7683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31">
    <w:name w:val="Style31"/>
    <w:basedOn w:val="a"/>
    <w:rsid w:val="00676832"/>
    <w:pPr>
      <w:widowControl w:val="0"/>
      <w:autoSpaceDE w:val="0"/>
      <w:autoSpaceDN w:val="0"/>
      <w:adjustRightInd w:val="0"/>
      <w:spacing w:after="0" w:line="278" w:lineRule="exact"/>
      <w:ind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rsid w:val="0067683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76832"/>
    <w:rPr>
      <w:color w:val="0000FF"/>
      <w:u w:val="single"/>
    </w:rPr>
  </w:style>
  <w:style w:type="character" w:customStyle="1" w:styleId="apple-style-span">
    <w:name w:val="apple-style-span"/>
    <w:basedOn w:val="a0"/>
    <w:rsid w:val="00676832"/>
  </w:style>
  <w:style w:type="paragraph" w:styleId="a9">
    <w:name w:val="Body Text Indent"/>
    <w:basedOn w:val="a"/>
    <w:link w:val="aa"/>
    <w:unhideWhenUsed/>
    <w:rsid w:val="00676832"/>
    <w:pPr>
      <w:spacing w:after="120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aa">
    <w:name w:val="Основной текст с отступом Знак"/>
    <w:basedOn w:val="a0"/>
    <w:link w:val="a9"/>
    <w:rsid w:val="00676832"/>
    <w:rPr>
      <w:rFonts w:ascii="Calibri" w:eastAsia="Times New Roman" w:hAnsi="Calibri" w:cs="Times New Roman"/>
    </w:rPr>
  </w:style>
  <w:style w:type="character" w:styleId="ab">
    <w:name w:val="Emphasis"/>
    <w:qFormat/>
    <w:rsid w:val="00676832"/>
    <w:rPr>
      <w:i/>
      <w:iCs/>
    </w:rPr>
  </w:style>
  <w:style w:type="paragraph" w:styleId="ac">
    <w:name w:val="annotation text"/>
    <w:basedOn w:val="a"/>
    <w:link w:val="ad"/>
    <w:uiPriority w:val="99"/>
    <w:semiHidden/>
    <w:unhideWhenUsed/>
    <w:rsid w:val="00676832"/>
    <w:pPr>
      <w:spacing w:after="14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6832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676832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676832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676832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f1">
    <w:name w:val="Balloon Text"/>
    <w:basedOn w:val="a"/>
    <w:link w:val="af0"/>
    <w:uiPriority w:val="99"/>
    <w:semiHidden/>
    <w:unhideWhenUsed/>
    <w:rsid w:val="00676832"/>
    <w:pPr>
      <w:spacing w:after="0" w:line="240" w:lineRule="auto"/>
      <w:ind w:left="6097" w:right="85" w:firstLine="557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676832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f3">
    <w:name w:val="header"/>
    <w:basedOn w:val="a"/>
    <w:link w:val="af2"/>
    <w:uiPriority w:val="99"/>
    <w:semiHidden/>
    <w:unhideWhenUsed/>
    <w:rsid w:val="0067683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4">
    <w:name w:val="Нижний колонтитул Знак"/>
    <w:basedOn w:val="a0"/>
    <w:link w:val="af5"/>
    <w:uiPriority w:val="99"/>
    <w:semiHidden/>
    <w:rsid w:val="00676832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f5">
    <w:name w:val="footer"/>
    <w:basedOn w:val="a"/>
    <w:link w:val="af4"/>
    <w:uiPriority w:val="99"/>
    <w:semiHidden/>
    <w:unhideWhenUsed/>
    <w:rsid w:val="0067683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f6">
    <w:name w:val="Strong"/>
    <w:basedOn w:val="a0"/>
    <w:uiPriority w:val="22"/>
    <w:qFormat/>
    <w:rsid w:val="00676832"/>
    <w:rPr>
      <w:b/>
      <w:bCs/>
    </w:rPr>
  </w:style>
  <w:style w:type="character" w:customStyle="1" w:styleId="a-size-extra-large">
    <w:name w:val="a-size-extra-large"/>
    <w:basedOn w:val="a0"/>
    <w:rsid w:val="00676832"/>
  </w:style>
  <w:style w:type="character" w:customStyle="1" w:styleId="a-size-large">
    <w:name w:val="a-size-large"/>
    <w:basedOn w:val="a0"/>
    <w:rsid w:val="00676832"/>
  </w:style>
  <w:style w:type="character" w:customStyle="1" w:styleId="a-text-bold">
    <w:name w:val="a-text-bold"/>
    <w:basedOn w:val="a0"/>
    <w:rsid w:val="00676832"/>
  </w:style>
  <w:style w:type="paragraph" w:styleId="af7">
    <w:name w:val="No Spacing"/>
    <w:uiPriority w:val="1"/>
    <w:qFormat/>
    <w:rsid w:val="0067683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1">
    <w:name w:val="Обычный1"/>
    <w:rsid w:val="00676832"/>
    <w:pPr>
      <w:spacing w:after="0" w:line="240" w:lineRule="auto"/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15">
    <w:name w:val="15"/>
    <w:basedOn w:val="a0"/>
    <w:rsid w:val="00676832"/>
    <w:rPr>
      <w:rFonts w:ascii="Calibri" w:hAnsi="Calibri" w:cs="Calibri" w:hint="default"/>
    </w:rPr>
  </w:style>
  <w:style w:type="paragraph" w:customStyle="1" w:styleId="12">
    <w:name w:val="Без інтервалів1"/>
    <w:rsid w:val="00676832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markedcontent">
    <w:name w:val="markedcontent"/>
    <w:basedOn w:val="a0"/>
    <w:rsid w:val="00676832"/>
  </w:style>
  <w:style w:type="character" w:customStyle="1" w:styleId="3">
    <w:name w:val="Основний текст (3)_"/>
    <w:link w:val="31"/>
    <w:uiPriority w:val="99"/>
    <w:locked/>
    <w:rsid w:val="001A2CF9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ий текст (3)1"/>
    <w:basedOn w:val="a"/>
    <w:link w:val="3"/>
    <w:uiPriority w:val="99"/>
    <w:rsid w:val="001A2CF9"/>
    <w:pPr>
      <w:shd w:val="clear" w:color="auto" w:fill="FFFFFF"/>
      <w:spacing w:after="0" w:line="274" w:lineRule="exact"/>
      <w:ind w:hanging="360"/>
    </w:pPr>
    <w:rPr>
      <w:rFonts w:ascii="Times New Roman" w:eastAsiaTheme="minorHAnsi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23F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C6CB-06AD-4F6A-AA35-EF8A4A9B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19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inoz</cp:lastModifiedBy>
  <cp:revision>123</cp:revision>
  <cp:lastPrinted>2025-10-05T17:26:00Z</cp:lastPrinted>
  <dcterms:created xsi:type="dcterms:W3CDTF">2024-07-31T14:10:00Z</dcterms:created>
  <dcterms:modified xsi:type="dcterms:W3CDTF">2025-10-20T08:30:00Z</dcterms:modified>
</cp:coreProperties>
</file>