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5EDA" w14:textId="77777777" w:rsidR="00EF05BB" w:rsidRPr="00890118" w:rsidRDefault="00EF05BB" w:rsidP="00EF05BB">
      <w:pPr>
        <w:pStyle w:val="4"/>
        <w:jc w:val="center"/>
      </w:pPr>
      <w:r w:rsidRPr="00890118">
        <w:t>Державний вищий навчальний заклад</w:t>
      </w:r>
    </w:p>
    <w:p w14:paraId="5A419A06" w14:textId="77777777" w:rsidR="00EF05BB" w:rsidRPr="00890118" w:rsidRDefault="00EF05BB" w:rsidP="00EF05BB">
      <w:pPr>
        <w:pStyle w:val="4"/>
        <w:jc w:val="center"/>
      </w:pPr>
      <w:r w:rsidRPr="00890118">
        <w:t>«Ужгородський національний університет»</w:t>
      </w:r>
    </w:p>
    <w:p w14:paraId="21BEC74D" w14:textId="77777777" w:rsidR="00EF05BB" w:rsidRPr="00890118" w:rsidRDefault="00EF05BB" w:rsidP="00EF05BB">
      <w:pPr>
        <w:jc w:val="center"/>
        <w:rPr>
          <w:b/>
          <w:sz w:val="28"/>
          <w:szCs w:val="28"/>
          <w:lang w:val="ru-RU"/>
        </w:rPr>
      </w:pPr>
    </w:p>
    <w:p w14:paraId="2EF096C3" w14:textId="77777777" w:rsidR="00EF05BB" w:rsidRPr="00890118" w:rsidRDefault="00EF05BB" w:rsidP="00EF05BB">
      <w:pPr>
        <w:jc w:val="center"/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>Кафедра адміністративного, фінансового та інформаційного права</w:t>
      </w:r>
    </w:p>
    <w:p w14:paraId="5ED47CBF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18C29749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C329492" w14:textId="77777777" w:rsidR="00EF05BB" w:rsidRPr="00890118" w:rsidRDefault="00EF05BB" w:rsidP="00EF05BB">
      <w:pPr>
        <w:rPr>
          <w:sz w:val="28"/>
          <w:szCs w:val="28"/>
        </w:rPr>
      </w:pPr>
    </w:p>
    <w:p w14:paraId="3B7AA910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6BB4A6BF" w14:textId="77777777" w:rsidR="00EF05BB" w:rsidRPr="00890118" w:rsidRDefault="00EF05BB" w:rsidP="00EF05BB">
      <w:pPr>
        <w:ind w:left="5103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«</w:t>
      </w:r>
      <w:r w:rsidRPr="00890118">
        <w:rPr>
          <w:b/>
          <w:sz w:val="28"/>
          <w:szCs w:val="28"/>
        </w:rPr>
        <w:t>ЗАТВЕРДЖУЮ»</w:t>
      </w:r>
    </w:p>
    <w:p w14:paraId="0C6DE8B9" w14:textId="77777777" w:rsidR="00EF05BB" w:rsidRPr="00890118" w:rsidRDefault="00EF05BB" w:rsidP="00EF05BB">
      <w:pPr>
        <w:pStyle w:val="1"/>
        <w:ind w:firstLine="5103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Декан</w:t>
      </w:r>
      <w:r w:rsidRPr="00890118">
        <w:rPr>
          <w:sz w:val="28"/>
          <w:szCs w:val="28"/>
          <w:lang w:val="ru-RU"/>
        </w:rPr>
        <w:t xml:space="preserve"> </w:t>
      </w:r>
      <w:r w:rsidRPr="00890118">
        <w:rPr>
          <w:sz w:val="28"/>
          <w:szCs w:val="28"/>
        </w:rPr>
        <w:t>юридичного факультету</w:t>
      </w:r>
    </w:p>
    <w:p w14:paraId="6F85B415" w14:textId="77777777" w:rsidR="00EF05BB" w:rsidRPr="00890118" w:rsidRDefault="00EF05BB" w:rsidP="00EF05BB">
      <w:pPr>
        <w:ind w:firstLine="5245"/>
        <w:jc w:val="both"/>
        <w:rPr>
          <w:sz w:val="28"/>
          <w:szCs w:val="28"/>
        </w:rPr>
      </w:pPr>
      <w:r w:rsidRPr="00890118">
        <w:rPr>
          <w:sz w:val="28"/>
          <w:szCs w:val="28"/>
          <w:vertAlign w:val="superscript"/>
        </w:rPr>
        <w:t xml:space="preserve">                                            </w:t>
      </w:r>
    </w:p>
    <w:p w14:paraId="775A7047" w14:textId="4848E513" w:rsidR="00EF05BB" w:rsidRPr="00890118" w:rsidRDefault="00EF05BB" w:rsidP="00EF05BB">
      <w:pPr>
        <w:ind w:firstLine="5103"/>
        <w:jc w:val="both"/>
        <w:rPr>
          <w:sz w:val="28"/>
          <w:szCs w:val="28"/>
        </w:rPr>
      </w:pPr>
      <w:r w:rsidRPr="00890118">
        <w:rPr>
          <w:sz w:val="28"/>
          <w:szCs w:val="28"/>
        </w:rPr>
        <w:t xml:space="preserve">___________    </w:t>
      </w:r>
      <w:r>
        <w:rPr>
          <w:sz w:val="28"/>
          <w:szCs w:val="28"/>
        </w:rPr>
        <w:t xml:space="preserve">  </w:t>
      </w:r>
      <w:r w:rsidRPr="00890118">
        <w:rPr>
          <w:sz w:val="28"/>
          <w:szCs w:val="28"/>
        </w:rPr>
        <w:t>Лазур Я.В.</w:t>
      </w:r>
    </w:p>
    <w:p w14:paraId="63924E4D" w14:textId="77777777" w:rsidR="00EF05BB" w:rsidRPr="00890118" w:rsidRDefault="00EF05BB" w:rsidP="00EF05BB">
      <w:pPr>
        <w:ind w:firstLine="5103"/>
        <w:jc w:val="both"/>
        <w:rPr>
          <w:sz w:val="28"/>
          <w:szCs w:val="28"/>
          <w:vertAlign w:val="superscript"/>
        </w:rPr>
      </w:pPr>
      <w:r w:rsidRPr="00890118">
        <w:rPr>
          <w:sz w:val="28"/>
          <w:szCs w:val="28"/>
          <w:vertAlign w:val="superscript"/>
        </w:rPr>
        <w:t xml:space="preserve">                                                                         </w:t>
      </w:r>
    </w:p>
    <w:p w14:paraId="7ED2B935" w14:textId="77777777" w:rsidR="00EF05BB" w:rsidRPr="00890118" w:rsidRDefault="00EF05BB" w:rsidP="00EF05BB">
      <w:pPr>
        <w:ind w:firstLine="5103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«____» ______________ 20</w:t>
      </w:r>
      <w:r>
        <w:rPr>
          <w:sz w:val="28"/>
          <w:szCs w:val="28"/>
        </w:rPr>
        <w:t>23</w:t>
      </w:r>
      <w:r w:rsidRPr="00890118">
        <w:rPr>
          <w:sz w:val="28"/>
          <w:szCs w:val="28"/>
        </w:rPr>
        <w:t xml:space="preserve"> року</w:t>
      </w:r>
    </w:p>
    <w:p w14:paraId="75183344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3C73B236" w14:textId="77777777" w:rsidR="00EF05BB" w:rsidRPr="00890118" w:rsidRDefault="00EF05BB" w:rsidP="00EF05BB">
      <w:pPr>
        <w:rPr>
          <w:sz w:val="28"/>
          <w:szCs w:val="28"/>
        </w:rPr>
      </w:pPr>
    </w:p>
    <w:p w14:paraId="3D889ADB" w14:textId="77777777" w:rsidR="00EF05BB" w:rsidRPr="00890118" w:rsidRDefault="00EF05BB" w:rsidP="00EF05BB">
      <w:pPr>
        <w:rPr>
          <w:sz w:val="28"/>
          <w:szCs w:val="28"/>
        </w:rPr>
      </w:pPr>
    </w:p>
    <w:p w14:paraId="3CA9AA36" w14:textId="77777777" w:rsidR="00EF05BB" w:rsidRPr="00890118" w:rsidRDefault="00EF05BB" w:rsidP="00EF05BB">
      <w:pPr>
        <w:rPr>
          <w:sz w:val="28"/>
          <w:szCs w:val="28"/>
        </w:rPr>
      </w:pPr>
    </w:p>
    <w:p w14:paraId="53F3AD9C" w14:textId="77777777" w:rsidR="00EF05BB" w:rsidRPr="00890118" w:rsidRDefault="00EF05BB" w:rsidP="00EF05BB">
      <w:pPr>
        <w:rPr>
          <w:sz w:val="28"/>
          <w:szCs w:val="28"/>
        </w:rPr>
      </w:pPr>
    </w:p>
    <w:p w14:paraId="46582B43" w14:textId="77777777" w:rsidR="00EF05BB" w:rsidRPr="00890118" w:rsidRDefault="00EF05BB" w:rsidP="00EF05BB">
      <w:pPr>
        <w:rPr>
          <w:sz w:val="28"/>
          <w:szCs w:val="28"/>
        </w:rPr>
      </w:pPr>
    </w:p>
    <w:p w14:paraId="2D20A19F" w14:textId="3988D5F9" w:rsidR="00EF05BB" w:rsidRDefault="00EF05BB" w:rsidP="00EF05BB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890118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НАВЧАЛЬНОЇ ДИСЦИПЛІНИ </w:t>
      </w:r>
    </w:p>
    <w:p w14:paraId="085815A7" w14:textId="77777777" w:rsidR="00EF05BB" w:rsidRDefault="00EF05BB" w:rsidP="00EF05BB">
      <w:pPr>
        <w:jc w:val="center"/>
      </w:pPr>
    </w:p>
    <w:p w14:paraId="4F577FC5" w14:textId="6EDA2530" w:rsidR="00EF05BB" w:rsidRPr="00EF05BB" w:rsidRDefault="00EF05BB" w:rsidP="00EF05BB">
      <w:pPr>
        <w:jc w:val="center"/>
        <w:rPr>
          <w:b/>
          <w:bCs/>
          <w:sz w:val="28"/>
          <w:szCs w:val="28"/>
        </w:rPr>
      </w:pPr>
      <w:r w:rsidRPr="00EF05BB">
        <w:rPr>
          <w:b/>
          <w:bCs/>
          <w:sz w:val="28"/>
          <w:szCs w:val="28"/>
        </w:rPr>
        <w:t>СЛУЖБОВЕ ПРАВО</w:t>
      </w:r>
    </w:p>
    <w:p w14:paraId="57E5129F" w14:textId="77777777" w:rsidR="00EF05BB" w:rsidRPr="00890118" w:rsidRDefault="00EF05BB" w:rsidP="00EF05BB">
      <w:pPr>
        <w:jc w:val="center"/>
        <w:rPr>
          <w:sz w:val="28"/>
          <w:szCs w:val="28"/>
        </w:rPr>
      </w:pPr>
    </w:p>
    <w:p w14:paraId="0A085101" w14:textId="77777777" w:rsidR="00EF05BB" w:rsidRPr="00E102D8" w:rsidRDefault="00EF05BB" w:rsidP="00EF05BB">
      <w:pPr>
        <w:widowControl w:val="0"/>
        <w:jc w:val="center"/>
        <w:rPr>
          <w:sz w:val="28"/>
          <w:szCs w:val="28"/>
          <w:lang w:eastAsia="en-US"/>
        </w:rPr>
      </w:pPr>
      <w:r w:rsidRPr="00E102D8">
        <w:rPr>
          <w:sz w:val="28"/>
          <w:szCs w:val="28"/>
        </w:rPr>
        <w:t>(галузь знань 81 «Право»,</w:t>
      </w:r>
    </w:p>
    <w:p w14:paraId="7C1854C6" w14:textId="77777777" w:rsidR="00EF05BB" w:rsidRPr="00E102D8" w:rsidRDefault="00EF05BB" w:rsidP="00EF05BB">
      <w:pPr>
        <w:widowControl w:val="0"/>
        <w:jc w:val="center"/>
        <w:rPr>
          <w:sz w:val="28"/>
          <w:szCs w:val="28"/>
        </w:rPr>
      </w:pPr>
      <w:r w:rsidRPr="00E102D8">
        <w:rPr>
          <w:sz w:val="28"/>
          <w:szCs w:val="28"/>
        </w:rPr>
        <w:t>освітньо-кваліфікаційний рівень «Бакалавр»,</w:t>
      </w:r>
    </w:p>
    <w:p w14:paraId="4C791FB9" w14:textId="77777777" w:rsidR="00EF05BB" w:rsidRPr="00E102D8" w:rsidRDefault="00EF05BB" w:rsidP="00EF05BB">
      <w:pPr>
        <w:widowControl w:val="0"/>
        <w:jc w:val="center"/>
        <w:rPr>
          <w:sz w:val="28"/>
          <w:szCs w:val="28"/>
        </w:rPr>
      </w:pPr>
      <w:r w:rsidRPr="00E102D8">
        <w:rPr>
          <w:sz w:val="28"/>
          <w:szCs w:val="28"/>
        </w:rPr>
        <w:t>напрям підготовки 081 «Право»)</w:t>
      </w:r>
    </w:p>
    <w:p w14:paraId="5DC2D658" w14:textId="77777777" w:rsidR="00EF05BB" w:rsidRPr="00E102D8" w:rsidRDefault="00EF05BB" w:rsidP="00EF05BB">
      <w:pPr>
        <w:widowControl w:val="0"/>
        <w:jc w:val="center"/>
        <w:rPr>
          <w:sz w:val="28"/>
          <w:szCs w:val="28"/>
        </w:rPr>
      </w:pPr>
    </w:p>
    <w:p w14:paraId="16A5DB84" w14:textId="77777777" w:rsidR="00EF05BB" w:rsidRPr="00D72F55" w:rsidRDefault="00EF05BB" w:rsidP="00EF05BB">
      <w:pPr>
        <w:jc w:val="center"/>
        <w:rPr>
          <w:sz w:val="28"/>
          <w:szCs w:val="28"/>
        </w:rPr>
      </w:pPr>
    </w:p>
    <w:p w14:paraId="73E31FDB" w14:textId="77777777" w:rsidR="00EF05BB" w:rsidRDefault="00EF05BB" w:rsidP="00EF05BB">
      <w:pPr>
        <w:rPr>
          <w:sz w:val="28"/>
          <w:szCs w:val="28"/>
        </w:rPr>
      </w:pPr>
    </w:p>
    <w:p w14:paraId="6B4A0AA5" w14:textId="77777777" w:rsidR="00EF05BB" w:rsidRPr="00D72F55" w:rsidRDefault="00EF05BB" w:rsidP="00EF05BB">
      <w:pPr>
        <w:rPr>
          <w:sz w:val="28"/>
          <w:szCs w:val="28"/>
        </w:rPr>
      </w:pPr>
    </w:p>
    <w:p w14:paraId="12873FF9" w14:textId="77777777" w:rsidR="00EF05BB" w:rsidRPr="00890118" w:rsidRDefault="00EF05BB" w:rsidP="00EF05BB">
      <w:pPr>
        <w:jc w:val="center"/>
        <w:rPr>
          <w:sz w:val="28"/>
          <w:szCs w:val="28"/>
        </w:rPr>
      </w:pPr>
    </w:p>
    <w:p w14:paraId="69ADF9D0" w14:textId="77777777" w:rsidR="00EF05BB" w:rsidRPr="00890118" w:rsidRDefault="00EF05BB" w:rsidP="00EF05BB">
      <w:pPr>
        <w:jc w:val="center"/>
        <w:rPr>
          <w:sz w:val="28"/>
          <w:szCs w:val="28"/>
        </w:rPr>
      </w:pPr>
      <w:r w:rsidRPr="00890118">
        <w:rPr>
          <w:sz w:val="28"/>
          <w:szCs w:val="28"/>
        </w:rPr>
        <w:t>Юридичний факультет</w:t>
      </w:r>
    </w:p>
    <w:p w14:paraId="52558FE8" w14:textId="77777777" w:rsidR="00EF05BB" w:rsidRPr="00890118" w:rsidRDefault="00EF05BB" w:rsidP="00EF05BB">
      <w:pPr>
        <w:jc w:val="both"/>
        <w:rPr>
          <w:b/>
          <w:sz w:val="28"/>
          <w:szCs w:val="28"/>
        </w:rPr>
      </w:pPr>
    </w:p>
    <w:p w14:paraId="377E8DF9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0D19695E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22EC01CF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530E20B0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6008EC82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516618A2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54CBDDC9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2C08472E" w14:textId="77777777" w:rsidR="00EF05BB" w:rsidRPr="00890118" w:rsidRDefault="00EF05BB" w:rsidP="00EF05BB">
      <w:pPr>
        <w:jc w:val="center"/>
        <w:rPr>
          <w:b/>
          <w:sz w:val="28"/>
          <w:szCs w:val="28"/>
          <w:lang w:val="ru-RU"/>
        </w:rPr>
      </w:pPr>
      <w:r w:rsidRPr="00890118">
        <w:rPr>
          <w:b/>
          <w:sz w:val="28"/>
          <w:szCs w:val="28"/>
        </w:rPr>
        <w:t>Ужгород – 20</w:t>
      </w:r>
      <w:r>
        <w:rPr>
          <w:b/>
          <w:sz w:val="28"/>
          <w:szCs w:val="28"/>
        </w:rPr>
        <w:t>23</w:t>
      </w:r>
    </w:p>
    <w:p w14:paraId="549F7D69" w14:textId="6EE2D14A" w:rsidR="00EF05BB" w:rsidRPr="00890118" w:rsidRDefault="00EF05BB" w:rsidP="00EF05BB">
      <w:pPr>
        <w:jc w:val="both"/>
        <w:rPr>
          <w:color w:val="FF0000"/>
          <w:sz w:val="28"/>
          <w:szCs w:val="28"/>
        </w:rPr>
      </w:pPr>
      <w:r w:rsidRPr="00890118">
        <w:rPr>
          <w:sz w:val="28"/>
          <w:szCs w:val="28"/>
        </w:rPr>
        <w:br w:type="page"/>
      </w:r>
      <w:r w:rsidRPr="00890118">
        <w:rPr>
          <w:sz w:val="28"/>
          <w:szCs w:val="28"/>
        </w:rPr>
        <w:lastRenderedPageBreak/>
        <w:t>Робоча програма навчальної дисципліни «</w:t>
      </w:r>
      <w:r>
        <w:rPr>
          <w:sz w:val="28"/>
          <w:szCs w:val="28"/>
        </w:rPr>
        <w:t>Службове право</w:t>
      </w:r>
      <w:r w:rsidRPr="00890118">
        <w:rPr>
          <w:sz w:val="28"/>
          <w:szCs w:val="28"/>
        </w:rPr>
        <w:t xml:space="preserve">» для студентів спеціальності (напряму підготовки) </w:t>
      </w:r>
      <w:r>
        <w:rPr>
          <w:sz w:val="28"/>
          <w:szCs w:val="28"/>
        </w:rPr>
        <w:t>081</w:t>
      </w:r>
      <w:r w:rsidRPr="00890118">
        <w:rPr>
          <w:sz w:val="28"/>
          <w:szCs w:val="28"/>
        </w:rPr>
        <w:t xml:space="preserve"> «Право». – «___» ________ 20</w:t>
      </w:r>
      <w:r>
        <w:rPr>
          <w:sz w:val="28"/>
          <w:szCs w:val="28"/>
        </w:rPr>
        <w:t>23</w:t>
      </w:r>
      <w:r w:rsidRPr="00890118">
        <w:rPr>
          <w:sz w:val="28"/>
          <w:szCs w:val="28"/>
        </w:rPr>
        <w:t xml:space="preserve">р. – </w:t>
      </w:r>
      <w:r w:rsidRPr="00A863D8">
        <w:rPr>
          <w:sz w:val="28"/>
          <w:szCs w:val="28"/>
        </w:rPr>
        <w:t>2</w:t>
      </w:r>
      <w:r w:rsidR="008E4A6D">
        <w:rPr>
          <w:sz w:val="28"/>
          <w:szCs w:val="28"/>
        </w:rPr>
        <w:t>3</w:t>
      </w:r>
      <w:r w:rsidRPr="00A863D8">
        <w:rPr>
          <w:sz w:val="28"/>
          <w:szCs w:val="28"/>
        </w:rPr>
        <w:t>с</w:t>
      </w:r>
      <w:r w:rsidRPr="00890118">
        <w:rPr>
          <w:color w:val="FF0000"/>
          <w:sz w:val="28"/>
          <w:szCs w:val="28"/>
        </w:rPr>
        <w:t>.</w:t>
      </w:r>
    </w:p>
    <w:p w14:paraId="059B0CD9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2848A34C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05AD5283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65430C08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583181B2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7E496DFD" w14:textId="33857B98" w:rsidR="00EF05BB" w:rsidRPr="00890118" w:rsidRDefault="00EF05BB" w:rsidP="00EF05BB">
      <w:pPr>
        <w:jc w:val="both"/>
        <w:rPr>
          <w:color w:val="FF0000"/>
          <w:sz w:val="28"/>
          <w:szCs w:val="28"/>
        </w:rPr>
      </w:pPr>
      <w:r w:rsidRPr="00890118">
        <w:rPr>
          <w:bCs/>
          <w:sz w:val="28"/>
          <w:szCs w:val="28"/>
        </w:rPr>
        <w:t xml:space="preserve">Розробник: </w:t>
      </w:r>
      <w:r>
        <w:rPr>
          <w:bCs/>
          <w:sz w:val="28"/>
          <w:szCs w:val="28"/>
        </w:rPr>
        <w:t>Фенич Я.В</w:t>
      </w:r>
      <w:r w:rsidRPr="00890118">
        <w:rPr>
          <w:bCs/>
          <w:sz w:val="28"/>
          <w:szCs w:val="28"/>
        </w:rPr>
        <w:t xml:space="preserve">., </w:t>
      </w:r>
      <w:r>
        <w:rPr>
          <w:bCs/>
          <w:sz w:val="28"/>
          <w:szCs w:val="28"/>
        </w:rPr>
        <w:t xml:space="preserve">доцент </w:t>
      </w:r>
      <w:r w:rsidRPr="00890118">
        <w:rPr>
          <w:bCs/>
          <w:sz w:val="28"/>
          <w:szCs w:val="28"/>
        </w:rPr>
        <w:t xml:space="preserve">кафедри </w:t>
      </w:r>
      <w:r w:rsidRPr="00890118">
        <w:rPr>
          <w:sz w:val="28"/>
          <w:szCs w:val="28"/>
        </w:rPr>
        <w:t>адміністративного, фінансового та інформаційного права юридичного факультету ДВНЗ «УжНУ»</w:t>
      </w:r>
    </w:p>
    <w:p w14:paraId="620D8B6E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3CAAD301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006D9141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066A0D75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2D9306BE" w14:textId="77777777" w:rsidR="00EF05BB" w:rsidRPr="00890118" w:rsidRDefault="00EF05BB" w:rsidP="00EF05BB">
      <w:pPr>
        <w:jc w:val="both"/>
        <w:rPr>
          <w:sz w:val="28"/>
          <w:szCs w:val="28"/>
        </w:rPr>
      </w:pPr>
    </w:p>
    <w:p w14:paraId="7C765FB3" w14:textId="77777777" w:rsidR="00EF05BB" w:rsidRPr="00890118" w:rsidRDefault="00EF05BB" w:rsidP="00EF05BB">
      <w:pPr>
        <w:jc w:val="both"/>
        <w:rPr>
          <w:sz w:val="28"/>
          <w:szCs w:val="28"/>
        </w:rPr>
      </w:pPr>
      <w:r w:rsidRPr="00890118">
        <w:rPr>
          <w:sz w:val="28"/>
          <w:szCs w:val="28"/>
        </w:rPr>
        <w:t xml:space="preserve">Робоча програма затверджена на засіданні </w:t>
      </w:r>
      <w:r w:rsidRPr="00890118">
        <w:rPr>
          <w:bCs/>
          <w:iCs/>
          <w:sz w:val="28"/>
          <w:szCs w:val="28"/>
        </w:rPr>
        <w:t>кафедри адміністративного, фінансового та інформаційного права</w:t>
      </w:r>
      <w:r w:rsidRPr="00890118">
        <w:rPr>
          <w:bCs/>
          <w:sz w:val="28"/>
          <w:szCs w:val="28"/>
        </w:rPr>
        <w:t xml:space="preserve"> </w:t>
      </w:r>
      <w:r w:rsidRPr="00890118">
        <w:rPr>
          <w:sz w:val="28"/>
          <w:szCs w:val="28"/>
        </w:rPr>
        <w:t>ДВНЗ «Ужгородський національний університет»</w:t>
      </w:r>
    </w:p>
    <w:p w14:paraId="64424B2D" w14:textId="77777777" w:rsidR="00EF05BB" w:rsidRPr="00890118" w:rsidRDefault="00EF05BB" w:rsidP="00EF05BB">
      <w:pPr>
        <w:rPr>
          <w:b/>
          <w:i/>
          <w:sz w:val="28"/>
          <w:szCs w:val="28"/>
        </w:rPr>
      </w:pPr>
    </w:p>
    <w:p w14:paraId="5E4AEA38" w14:textId="29D4F7C3" w:rsidR="00EF05BB" w:rsidRPr="00D72F55" w:rsidRDefault="00EF05BB" w:rsidP="00EF05BB">
      <w:pPr>
        <w:rPr>
          <w:sz w:val="28"/>
          <w:szCs w:val="28"/>
        </w:rPr>
      </w:pPr>
      <w:r w:rsidRPr="00D72F55">
        <w:rPr>
          <w:sz w:val="28"/>
          <w:szCs w:val="28"/>
        </w:rPr>
        <w:t>Протокол  № 1  від  «</w:t>
      </w:r>
      <w:r>
        <w:rPr>
          <w:sz w:val="28"/>
          <w:szCs w:val="28"/>
        </w:rPr>
        <w:t>29</w:t>
      </w:r>
      <w:r w:rsidRPr="00D72F55">
        <w:rPr>
          <w:sz w:val="28"/>
          <w:szCs w:val="28"/>
        </w:rPr>
        <w:t xml:space="preserve">» </w:t>
      </w:r>
      <w:r>
        <w:rPr>
          <w:sz w:val="28"/>
          <w:szCs w:val="28"/>
        </w:rPr>
        <w:t>серпня</w:t>
      </w:r>
      <w:r w:rsidRPr="00D72F55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D72F55">
        <w:rPr>
          <w:sz w:val="28"/>
          <w:szCs w:val="28"/>
        </w:rPr>
        <w:t xml:space="preserve"> року</w:t>
      </w:r>
    </w:p>
    <w:p w14:paraId="7B083D42" w14:textId="77777777" w:rsidR="00EF05BB" w:rsidRPr="00890118" w:rsidRDefault="00EF05BB" w:rsidP="00EF05BB">
      <w:pPr>
        <w:spacing w:line="300" w:lineRule="auto"/>
        <w:ind w:left="5670" w:hanging="5670"/>
        <w:rPr>
          <w:sz w:val="28"/>
          <w:szCs w:val="28"/>
        </w:rPr>
      </w:pPr>
    </w:p>
    <w:p w14:paraId="062301CB" w14:textId="77777777" w:rsidR="00EF05BB" w:rsidRPr="00890118" w:rsidRDefault="00EF05BB" w:rsidP="00EF05BB">
      <w:pPr>
        <w:spacing w:line="300" w:lineRule="auto"/>
        <w:ind w:left="5670" w:hanging="5670"/>
        <w:rPr>
          <w:sz w:val="28"/>
          <w:szCs w:val="28"/>
        </w:rPr>
      </w:pPr>
      <w:r w:rsidRPr="00890118">
        <w:rPr>
          <w:sz w:val="28"/>
          <w:szCs w:val="28"/>
        </w:rPr>
        <w:t>Завідувач кафедри</w:t>
      </w:r>
    </w:p>
    <w:p w14:paraId="0808831E" w14:textId="77777777" w:rsidR="00EF05BB" w:rsidRPr="00890118" w:rsidRDefault="00EF05BB" w:rsidP="00EF05BB">
      <w:pPr>
        <w:ind w:left="5670" w:hanging="5670"/>
        <w:rPr>
          <w:sz w:val="28"/>
          <w:szCs w:val="28"/>
        </w:rPr>
      </w:pPr>
      <w:r w:rsidRPr="00890118">
        <w:rPr>
          <w:sz w:val="28"/>
          <w:szCs w:val="28"/>
        </w:rPr>
        <w:t xml:space="preserve">____________    </w:t>
      </w:r>
      <w:r w:rsidRPr="00890118">
        <w:rPr>
          <w:sz w:val="28"/>
          <w:szCs w:val="28"/>
          <w:u w:val="single"/>
        </w:rPr>
        <w:t>___Карабін Т.О.__</w:t>
      </w:r>
    </w:p>
    <w:p w14:paraId="499ADC7B" w14:textId="77777777" w:rsidR="00EF05BB" w:rsidRPr="00890118" w:rsidRDefault="00EF05BB" w:rsidP="00EF05BB">
      <w:pPr>
        <w:spacing w:line="300" w:lineRule="auto"/>
        <w:ind w:left="2835" w:hanging="2835"/>
        <w:rPr>
          <w:sz w:val="28"/>
          <w:szCs w:val="28"/>
          <w:vertAlign w:val="superscript"/>
        </w:rPr>
      </w:pPr>
      <w:r w:rsidRPr="00890118">
        <w:rPr>
          <w:sz w:val="28"/>
          <w:szCs w:val="28"/>
          <w:vertAlign w:val="superscript"/>
        </w:rPr>
        <w:t xml:space="preserve">           (підпис)                     (прізвище та ініціали)</w:t>
      </w:r>
    </w:p>
    <w:p w14:paraId="55093891" w14:textId="77777777" w:rsidR="00EF05BB" w:rsidRPr="00890118" w:rsidRDefault="00EF05BB" w:rsidP="00EF05BB">
      <w:pPr>
        <w:spacing w:line="300" w:lineRule="auto"/>
        <w:ind w:left="5670" w:hanging="5670"/>
        <w:rPr>
          <w:sz w:val="28"/>
          <w:szCs w:val="28"/>
        </w:rPr>
      </w:pPr>
      <w:r w:rsidRPr="00890118">
        <w:rPr>
          <w:sz w:val="28"/>
          <w:szCs w:val="28"/>
        </w:rPr>
        <w:t>«____» _____________ 20___ р.</w:t>
      </w:r>
    </w:p>
    <w:p w14:paraId="5DCC035E" w14:textId="77777777" w:rsidR="00EF05BB" w:rsidRPr="00890118" w:rsidRDefault="00EF05BB" w:rsidP="00EF05BB">
      <w:pPr>
        <w:rPr>
          <w:sz w:val="28"/>
          <w:szCs w:val="28"/>
        </w:rPr>
      </w:pPr>
    </w:p>
    <w:p w14:paraId="76AA0E2D" w14:textId="77777777" w:rsidR="00EF05BB" w:rsidRPr="00890118" w:rsidRDefault="00EF05BB" w:rsidP="00EF05BB">
      <w:pPr>
        <w:rPr>
          <w:sz w:val="28"/>
          <w:szCs w:val="28"/>
        </w:rPr>
      </w:pPr>
      <w:r w:rsidRPr="00890118">
        <w:rPr>
          <w:sz w:val="28"/>
          <w:szCs w:val="28"/>
        </w:rPr>
        <w:t xml:space="preserve">                                                                </w:t>
      </w:r>
    </w:p>
    <w:p w14:paraId="74EEDD2A" w14:textId="77777777" w:rsidR="00EF05BB" w:rsidRPr="00890118" w:rsidRDefault="00EF05BB" w:rsidP="00EF05BB">
      <w:pPr>
        <w:ind w:left="6720"/>
        <w:rPr>
          <w:sz w:val="28"/>
          <w:szCs w:val="28"/>
        </w:rPr>
      </w:pPr>
    </w:p>
    <w:p w14:paraId="0AA7882D" w14:textId="77777777" w:rsidR="00EF05BB" w:rsidRPr="00E070DD" w:rsidRDefault="00EF05BB" w:rsidP="00EF05BB">
      <w:pPr>
        <w:rPr>
          <w:sz w:val="28"/>
          <w:szCs w:val="28"/>
        </w:rPr>
      </w:pPr>
      <w:r w:rsidRPr="00E070DD">
        <w:rPr>
          <w:sz w:val="28"/>
          <w:szCs w:val="28"/>
        </w:rPr>
        <w:t>Схвалено методичною комісією вищого навчального закладу за напрямом підготовки (спеціальністю)</w:t>
      </w:r>
      <w:r>
        <w:rPr>
          <w:sz w:val="28"/>
          <w:szCs w:val="28"/>
        </w:rPr>
        <w:t xml:space="preserve"> </w:t>
      </w:r>
      <w:r w:rsidRPr="00E070DD">
        <w:rPr>
          <w:sz w:val="28"/>
          <w:szCs w:val="28"/>
        </w:rPr>
        <w:t>081 «Право»</w:t>
      </w:r>
    </w:p>
    <w:p w14:paraId="581FD9D2" w14:textId="35EA2814" w:rsidR="00EF05BB" w:rsidRPr="00E070DD" w:rsidRDefault="00EF05BB" w:rsidP="00EF05BB">
      <w:pPr>
        <w:rPr>
          <w:sz w:val="28"/>
          <w:szCs w:val="28"/>
        </w:rPr>
      </w:pPr>
      <w:r w:rsidRPr="00E070DD">
        <w:rPr>
          <w:sz w:val="28"/>
          <w:szCs w:val="28"/>
        </w:rPr>
        <w:t>Протокол від “3</w:t>
      </w:r>
      <w:r>
        <w:rPr>
          <w:sz w:val="28"/>
          <w:szCs w:val="28"/>
        </w:rPr>
        <w:t>0</w:t>
      </w:r>
      <w:r w:rsidRPr="00E070DD">
        <w:rPr>
          <w:sz w:val="28"/>
          <w:szCs w:val="28"/>
        </w:rPr>
        <w:t xml:space="preserve">” </w:t>
      </w:r>
      <w:r>
        <w:rPr>
          <w:sz w:val="28"/>
          <w:szCs w:val="28"/>
        </w:rPr>
        <w:t>серпня</w:t>
      </w:r>
      <w:r w:rsidRPr="00E070DD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E070DD">
        <w:rPr>
          <w:sz w:val="28"/>
          <w:szCs w:val="28"/>
        </w:rPr>
        <w:t xml:space="preserve">  року № 1</w:t>
      </w:r>
    </w:p>
    <w:p w14:paraId="58F44553" w14:textId="77777777" w:rsidR="00EF05BB" w:rsidRPr="00E070DD" w:rsidRDefault="00EF05BB" w:rsidP="00EF05BB">
      <w:pPr>
        <w:rPr>
          <w:sz w:val="28"/>
          <w:szCs w:val="28"/>
        </w:rPr>
      </w:pPr>
    </w:p>
    <w:p w14:paraId="2E145A8B" w14:textId="77777777" w:rsidR="00EF05BB" w:rsidRPr="00E070DD" w:rsidRDefault="00EF05BB" w:rsidP="00EF05BB">
      <w:pPr>
        <w:rPr>
          <w:sz w:val="28"/>
          <w:szCs w:val="28"/>
        </w:rPr>
      </w:pPr>
    </w:p>
    <w:p w14:paraId="5DE254B8" w14:textId="77777777" w:rsidR="00EF05BB" w:rsidRPr="00E070DD" w:rsidRDefault="00EF05BB" w:rsidP="00EF05BB">
      <w:pPr>
        <w:rPr>
          <w:sz w:val="28"/>
          <w:szCs w:val="28"/>
        </w:rPr>
      </w:pPr>
      <w:r w:rsidRPr="00E070DD">
        <w:rPr>
          <w:sz w:val="28"/>
          <w:szCs w:val="28"/>
        </w:rPr>
        <w:t>Голова    _______________                                              (_____________________)</w:t>
      </w:r>
    </w:p>
    <w:p w14:paraId="4ED908F5" w14:textId="77777777" w:rsidR="00EF05BB" w:rsidRPr="00E070DD" w:rsidRDefault="00EF05BB" w:rsidP="00EF05BB">
      <w:pPr>
        <w:rPr>
          <w:sz w:val="22"/>
          <w:szCs w:val="22"/>
        </w:rPr>
      </w:pPr>
      <w:r w:rsidRPr="00E070DD">
        <w:rPr>
          <w:sz w:val="22"/>
          <w:szCs w:val="22"/>
        </w:rPr>
        <w:t xml:space="preserve">                      (підпис)                                                                                          (прізвище та ініціали)         </w:t>
      </w:r>
    </w:p>
    <w:p w14:paraId="77399157" w14:textId="77777777" w:rsidR="00EF05BB" w:rsidRPr="00E070DD" w:rsidRDefault="00EF05BB" w:rsidP="00EF05BB">
      <w:pPr>
        <w:jc w:val="both"/>
        <w:rPr>
          <w:sz w:val="28"/>
          <w:szCs w:val="28"/>
        </w:rPr>
      </w:pPr>
    </w:p>
    <w:p w14:paraId="7689BDD9" w14:textId="77777777" w:rsidR="00EF05BB" w:rsidRPr="00E070DD" w:rsidRDefault="00EF05BB" w:rsidP="00EF05BB">
      <w:pPr>
        <w:rPr>
          <w:sz w:val="28"/>
          <w:szCs w:val="28"/>
        </w:rPr>
      </w:pPr>
      <w:r w:rsidRPr="00E070DD">
        <w:rPr>
          <w:sz w:val="28"/>
          <w:szCs w:val="28"/>
        </w:rPr>
        <w:t xml:space="preserve">“_____”________________20__ року         </w:t>
      </w:r>
    </w:p>
    <w:p w14:paraId="1D4528CB" w14:textId="77777777" w:rsidR="00EF05BB" w:rsidRPr="00890118" w:rsidRDefault="00EF05BB" w:rsidP="00EF05BB">
      <w:pPr>
        <w:rPr>
          <w:sz w:val="28"/>
          <w:szCs w:val="28"/>
        </w:rPr>
      </w:pPr>
    </w:p>
    <w:p w14:paraId="013AAA13" w14:textId="77777777" w:rsidR="00EF05BB" w:rsidRPr="00890118" w:rsidRDefault="00EF05BB" w:rsidP="00EF05BB">
      <w:pPr>
        <w:rPr>
          <w:sz w:val="28"/>
          <w:szCs w:val="28"/>
        </w:rPr>
      </w:pPr>
    </w:p>
    <w:p w14:paraId="429B4277" w14:textId="77777777" w:rsidR="00EF05BB" w:rsidRDefault="00EF05BB" w:rsidP="00EF05BB">
      <w:pPr>
        <w:rPr>
          <w:sz w:val="28"/>
          <w:szCs w:val="28"/>
        </w:rPr>
      </w:pPr>
    </w:p>
    <w:p w14:paraId="7C288E32" w14:textId="77777777" w:rsidR="00EF05BB" w:rsidRDefault="00EF05BB" w:rsidP="00EF05BB">
      <w:pPr>
        <w:rPr>
          <w:sz w:val="28"/>
          <w:szCs w:val="28"/>
        </w:rPr>
      </w:pPr>
    </w:p>
    <w:p w14:paraId="5CC596AF" w14:textId="77777777" w:rsidR="00EF05BB" w:rsidRPr="00890118" w:rsidRDefault="00EF05BB" w:rsidP="00EF05BB">
      <w:pPr>
        <w:rPr>
          <w:sz w:val="28"/>
          <w:szCs w:val="28"/>
        </w:rPr>
      </w:pPr>
    </w:p>
    <w:p w14:paraId="5951A579" w14:textId="77777777" w:rsidR="00EF05BB" w:rsidRPr="00890118" w:rsidRDefault="00EF05BB" w:rsidP="00EF05BB">
      <w:pPr>
        <w:rPr>
          <w:sz w:val="28"/>
          <w:szCs w:val="28"/>
        </w:rPr>
      </w:pPr>
    </w:p>
    <w:p w14:paraId="2C45FAE2" w14:textId="77777777" w:rsidR="00EF05BB" w:rsidRPr="00890118" w:rsidRDefault="00EF05BB" w:rsidP="00EF05BB">
      <w:pPr>
        <w:jc w:val="right"/>
        <w:rPr>
          <w:sz w:val="28"/>
          <w:szCs w:val="28"/>
        </w:rPr>
      </w:pPr>
      <w:r w:rsidRPr="00890118">
        <w:rPr>
          <w:sz w:val="28"/>
          <w:szCs w:val="28"/>
        </w:rPr>
        <w:sym w:font="Symbol" w:char="F0D3"/>
      </w:r>
      <w:r w:rsidRPr="00890118">
        <w:rPr>
          <w:sz w:val="28"/>
          <w:szCs w:val="28"/>
        </w:rPr>
        <w:t xml:space="preserve"> ДВНЗ «Ужгородський національний університет»,  20</w:t>
      </w:r>
      <w:r>
        <w:rPr>
          <w:sz w:val="28"/>
          <w:szCs w:val="28"/>
        </w:rPr>
        <w:t>23</w:t>
      </w:r>
    </w:p>
    <w:p w14:paraId="13B68779" w14:textId="77777777" w:rsidR="00EF05BB" w:rsidRPr="00890118" w:rsidRDefault="00EF05BB" w:rsidP="00EF05BB">
      <w:pPr>
        <w:rPr>
          <w:sz w:val="28"/>
          <w:szCs w:val="28"/>
        </w:rPr>
      </w:pPr>
    </w:p>
    <w:p w14:paraId="5C77D87D" w14:textId="77777777" w:rsidR="00EF05BB" w:rsidRPr="00890118" w:rsidRDefault="00EF05BB" w:rsidP="00EF05BB">
      <w:pPr>
        <w:rPr>
          <w:sz w:val="28"/>
          <w:szCs w:val="28"/>
        </w:rPr>
      </w:pPr>
    </w:p>
    <w:p w14:paraId="2F02F982" w14:textId="77777777" w:rsidR="00453053" w:rsidRDefault="00453053"/>
    <w:p w14:paraId="3137AB00" w14:textId="77777777" w:rsidR="00EF05BB" w:rsidRPr="00890118" w:rsidRDefault="00EF05BB" w:rsidP="00EF05BB">
      <w:pPr>
        <w:jc w:val="center"/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lastRenderedPageBreak/>
        <w:t xml:space="preserve">З М І С Т </w:t>
      </w:r>
    </w:p>
    <w:p w14:paraId="3FA7E462" w14:textId="77777777" w:rsidR="00EF05BB" w:rsidRPr="00890118" w:rsidRDefault="00EF05BB" w:rsidP="00EF05BB">
      <w:pPr>
        <w:jc w:val="center"/>
        <w:rPr>
          <w:b/>
          <w:sz w:val="28"/>
          <w:szCs w:val="28"/>
        </w:rPr>
      </w:pPr>
    </w:p>
    <w:p w14:paraId="26F16516" w14:textId="77777777" w:rsidR="00EF05BB" w:rsidRPr="00890118" w:rsidRDefault="00EF05BB" w:rsidP="00EF05BB">
      <w:pPr>
        <w:jc w:val="center"/>
        <w:rPr>
          <w:b/>
          <w:sz w:val="28"/>
          <w:szCs w:val="28"/>
        </w:rPr>
      </w:pPr>
    </w:p>
    <w:p w14:paraId="15BFBC89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7B08871" w14:textId="76A6B3E1" w:rsidR="00EF05BB" w:rsidRPr="00890118" w:rsidRDefault="00EF05BB" w:rsidP="00F5788E">
      <w:pPr>
        <w:jc w:val="both"/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>1.</w:t>
      </w:r>
      <w:r w:rsidR="00F5788E">
        <w:rPr>
          <w:b/>
          <w:sz w:val="28"/>
          <w:szCs w:val="28"/>
        </w:rPr>
        <w:t>Загальна характеристика навчальної дисципліни</w:t>
      </w:r>
      <w:r w:rsidRPr="00890118">
        <w:rPr>
          <w:b/>
          <w:sz w:val="28"/>
          <w:szCs w:val="28"/>
        </w:rPr>
        <w:t>………</w:t>
      </w:r>
      <w:r w:rsidR="00F5788E">
        <w:rPr>
          <w:b/>
          <w:sz w:val="28"/>
          <w:szCs w:val="28"/>
        </w:rPr>
        <w:t>…………………</w:t>
      </w:r>
      <w:r w:rsidR="008E4A6D">
        <w:rPr>
          <w:b/>
          <w:sz w:val="28"/>
          <w:szCs w:val="28"/>
        </w:rPr>
        <w:t>4</w:t>
      </w:r>
    </w:p>
    <w:p w14:paraId="4A6F4B7D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2AAFDEBE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3800DAD1" w14:textId="515672D2" w:rsidR="00EF05BB" w:rsidRPr="00890118" w:rsidRDefault="00EF05BB" w:rsidP="00EF05BB">
      <w:pPr>
        <w:rPr>
          <w:b/>
          <w:sz w:val="28"/>
          <w:szCs w:val="28"/>
        </w:rPr>
      </w:pPr>
      <w:bookmarkStart w:id="0" w:name="_Hlk163078750"/>
      <w:r w:rsidRPr="00890118">
        <w:rPr>
          <w:b/>
          <w:sz w:val="28"/>
          <w:szCs w:val="28"/>
        </w:rPr>
        <w:t>2.Анотація до навчал</w:t>
      </w:r>
      <w:r>
        <w:rPr>
          <w:b/>
          <w:sz w:val="28"/>
          <w:szCs w:val="28"/>
        </w:rPr>
        <w:t>ьної дисципліни</w:t>
      </w:r>
      <w:bookmarkEnd w:id="0"/>
      <w:r>
        <w:rPr>
          <w:b/>
          <w:sz w:val="28"/>
          <w:szCs w:val="28"/>
        </w:rPr>
        <w:t>………………………………………….</w:t>
      </w:r>
      <w:r w:rsidR="008E4A6D">
        <w:rPr>
          <w:b/>
          <w:sz w:val="28"/>
          <w:szCs w:val="28"/>
        </w:rPr>
        <w:t>5</w:t>
      </w:r>
    </w:p>
    <w:p w14:paraId="13D75BD2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47EA3D3D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003C1E9D" w14:textId="11489FD4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>3.</w:t>
      </w:r>
      <w:bookmarkStart w:id="1" w:name="_Hlk163078848"/>
      <w:r w:rsidRPr="00890118">
        <w:rPr>
          <w:b/>
          <w:sz w:val="28"/>
          <w:szCs w:val="28"/>
        </w:rPr>
        <w:t>Програма начальної дисципліни</w:t>
      </w:r>
      <w:bookmarkEnd w:id="1"/>
      <w:r w:rsidRPr="00890118">
        <w:rPr>
          <w:b/>
          <w:sz w:val="28"/>
          <w:szCs w:val="28"/>
        </w:rPr>
        <w:t>…………………………………………</w:t>
      </w:r>
      <w:r w:rsidR="008E4A6D">
        <w:rPr>
          <w:b/>
          <w:sz w:val="28"/>
          <w:szCs w:val="28"/>
        </w:rPr>
        <w:t>……6</w:t>
      </w:r>
    </w:p>
    <w:p w14:paraId="1D6F0B29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480BD81F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096EF648" w14:textId="67FA3A5A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>4.</w:t>
      </w:r>
      <w:bookmarkStart w:id="2" w:name="_Hlk163081213"/>
      <w:r w:rsidRPr="00890118">
        <w:rPr>
          <w:b/>
          <w:sz w:val="28"/>
          <w:szCs w:val="28"/>
        </w:rPr>
        <w:t>Структура навчальн</w:t>
      </w:r>
      <w:r>
        <w:rPr>
          <w:b/>
          <w:sz w:val="28"/>
          <w:szCs w:val="28"/>
        </w:rPr>
        <w:t>ої дисципліни</w:t>
      </w:r>
      <w:bookmarkEnd w:id="2"/>
      <w:r>
        <w:rPr>
          <w:b/>
          <w:sz w:val="28"/>
          <w:szCs w:val="28"/>
        </w:rPr>
        <w:t>…………………………………………...</w:t>
      </w:r>
      <w:r w:rsidR="008E4A6D">
        <w:rPr>
          <w:b/>
          <w:sz w:val="28"/>
          <w:szCs w:val="28"/>
        </w:rPr>
        <w:t>12</w:t>
      </w:r>
    </w:p>
    <w:p w14:paraId="00EAD38B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4BC2357D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48AECE0" w14:textId="06B3F3EC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>5.</w:t>
      </w:r>
      <w:bookmarkStart w:id="3" w:name="_Hlk163081339"/>
      <w:r w:rsidRPr="00890118">
        <w:rPr>
          <w:b/>
          <w:sz w:val="28"/>
          <w:szCs w:val="28"/>
        </w:rPr>
        <w:t>Теми практичних занять</w:t>
      </w:r>
      <w:bookmarkEnd w:id="3"/>
      <w:r w:rsidRPr="00890118">
        <w:rPr>
          <w:b/>
          <w:sz w:val="28"/>
          <w:szCs w:val="28"/>
        </w:rPr>
        <w:t>……………………………………………………</w:t>
      </w:r>
      <w:r>
        <w:rPr>
          <w:b/>
          <w:sz w:val="28"/>
          <w:szCs w:val="28"/>
        </w:rPr>
        <w:t>….</w:t>
      </w:r>
      <w:r w:rsidR="008E4A6D">
        <w:rPr>
          <w:b/>
          <w:sz w:val="28"/>
          <w:szCs w:val="28"/>
        </w:rPr>
        <w:t>13</w:t>
      </w:r>
    </w:p>
    <w:p w14:paraId="10AE4B55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098CBC65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724313A" w14:textId="09C495A7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>6.</w:t>
      </w:r>
      <w:bookmarkStart w:id="4" w:name="_Hlk163114953"/>
      <w:r w:rsidRPr="00890118">
        <w:rPr>
          <w:b/>
          <w:sz w:val="28"/>
          <w:szCs w:val="28"/>
        </w:rPr>
        <w:t xml:space="preserve">Самостійна </w:t>
      </w:r>
      <w:r>
        <w:rPr>
          <w:b/>
          <w:sz w:val="28"/>
          <w:szCs w:val="28"/>
        </w:rPr>
        <w:t>робота</w:t>
      </w:r>
      <w:bookmarkEnd w:id="4"/>
      <w:r>
        <w:rPr>
          <w:b/>
          <w:sz w:val="28"/>
          <w:szCs w:val="28"/>
        </w:rPr>
        <w:t>………………………………………………………………</w:t>
      </w:r>
      <w:r w:rsidR="008E4A6D">
        <w:rPr>
          <w:b/>
          <w:sz w:val="28"/>
          <w:szCs w:val="28"/>
        </w:rPr>
        <w:t>14</w:t>
      </w:r>
    </w:p>
    <w:p w14:paraId="4281634C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8CB43BB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28F25712" w14:textId="0B9456E8" w:rsidR="00EF05BB" w:rsidRPr="00890118" w:rsidRDefault="00EF05BB" w:rsidP="00EF05BB">
      <w:pPr>
        <w:rPr>
          <w:b/>
          <w:sz w:val="28"/>
          <w:szCs w:val="28"/>
        </w:rPr>
      </w:pPr>
      <w:bookmarkStart w:id="5" w:name="_Hlk163115162"/>
      <w:r w:rsidRPr="00890118">
        <w:rPr>
          <w:b/>
          <w:sz w:val="28"/>
          <w:szCs w:val="28"/>
        </w:rPr>
        <w:t>7.Питання для сам</w:t>
      </w:r>
      <w:r>
        <w:rPr>
          <w:b/>
          <w:sz w:val="28"/>
          <w:szCs w:val="28"/>
        </w:rPr>
        <w:t>опідготовки</w:t>
      </w:r>
      <w:bookmarkEnd w:id="5"/>
      <w:r>
        <w:rPr>
          <w:b/>
          <w:sz w:val="28"/>
          <w:szCs w:val="28"/>
        </w:rPr>
        <w:t>………………………………………………….</w:t>
      </w:r>
      <w:r w:rsidR="008E4A6D">
        <w:rPr>
          <w:b/>
          <w:sz w:val="28"/>
          <w:szCs w:val="28"/>
        </w:rPr>
        <w:t>15</w:t>
      </w:r>
    </w:p>
    <w:p w14:paraId="74030402" w14:textId="77777777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 xml:space="preserve"> </w:t>
      </w:r>
    </w:p>
    <w:p w14:paraId="32BDC2F4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34ECD8CB" w14:textId="4E29CC93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>8.</w:t>
      </w:r>
      <w:bookmarkStart w:id="6" w:name="_Hlk163116950"/>
      <w:r w:rsidRPr="00890118">
        <w:rPr>
          <w:b/>
          <w:sz w:val="28"/>
          <w:szCs w:val="28"/>
        </w:rPr>
        <w:t>Індивідуальні завдання</w:t>
      </w:r>
      <w:bookmarkEnd w:id="6"/>
      <w:r w:rsidRPr="00890118">
        <w:rPr>
          <w:b/>
          <w:sz w:val="28"/>
          <w:szCs w:val="28"/>
        </w:rPr>
        <w:t>……………</w:t>
      </w:r>
      <w:r>
        <w:rPr>
          <w:b/>
          <w:sz w:val="28"/>
          <w:szCs w:val="28"/>
        </w:rPr>
        <w:t>…………………………………………...</w:t>
      </w:r>
      <w:r w:rsidR="008E4A6D">
        <w:rPr>
          <w:b/>
          <w:sz w:val="28"/>
          <w:szCs w:val="28"/>
        </w:rPr>
        <w:t>18</w:t>
      </w:r>
    </w:p>
    <w:p w14:paraId="7D45A887" w14:textId="77777777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 xml:space="preserve"> </w:t>
      </w:r>
    </w:p>
    <w:p w14:paraId="745F3980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042DEA73" w14:textId="7B5F9830" w:rsidR="00EF05BB" w:rsidRPr="00890118" w:rsidRDefault="00EF05BB" w:rsidP="00EF05BB">
      <w:pPr>
        <w:rPr>
          <w:b/>
          <w:sz w:val="28"/>
          <w:szCs w:val="28"/>
        </w:rPr>
      </w:pPr>
      <w:bookmarkStart w:id="7" w:name="_Hlk163117943"/>
      <w:r w:rsidRPr="00890118">
        <w:rPr>
          <w:b/>
          <w:sz w:val="28"/>
          <w:szCs w:val="28"/>
        </w:rPr>
        <w:t>9.</w:t>
      </w:r>
      <w:r w:rsidR="001A0D94">
        <w:rPr>
          <w:b/>
          <w:sz w:val="28"/>
          <w:szCs w:val="28"/>
        </w:rPr>
        <w:t>О</w:t>
      </w:r>
      <w:r w:rsidRPr="00890118">
        <w:rPr>
          <w:b/>
          <w:sz w:val="28"/>
          <w:szCs w:val="28"/>
        </w:rPr>
        <w:t>цінювання знань студентів</w:t>
      </w:r>
      <w:bookmarkEnd w:id="7"/>
      <w:r w:rsidRPr="00890118">
        <w:rPr>
          <w:b/>
          <w:sz w:val="28"/>
          <w:szCs w:val="28"/>
        </w:rPr>
        <w:t>…………</w:t>
      </w:r>
      <w:r>
        <w:rPr>
          <w:b/>
          <w:sz w:val="28"/>
          <w:szCs w:val="28"/>
        </w:rPr>
        <w:t>………………………………</w:t>
      </w:r>
      <w:r w:rsidR="008E4A6D">
        <w:rPr>
          <w:b/>
          <w:sz w:val="28"/>
          <w:szCs w:val="28"/>
        </w:rPr>
        <w:t>………..19</w:t>
      </w:r>
    </w:p>
    <w:p w14:paraId="7087F67F" w14:textId="77777777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 xml:space="preserve"> </w:t>
      </w:r>
    </w:p>
    <w:p w14:paraId="2B08533C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96DEA41" w14:textId="75B0A6E7" w:rsidR="00EF05BB" w:rsidRPr="00890118" w:rsidRDefault="00EF05BB" w:rsidP="00EF05BB">
      <w:pPr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t xml:space="preserve">10. </w:t>
      </w:r>
      <w:bookmarkStart w:id="8" w:name="_Hlk163118150"/>
      <w:r w:rsidRPr="00890118">
        <w:rPr>
          <w:b/>
          <w:sz w:val="28"/>
          <w:szCs w:val="28"/>
        </w:rPr>
        <w:t>Список рекомендованих джерел та літератури</w:t>
      </w:r>
      <w:bookmarkEnd w:id="8"/>
      <w:r w:rsidRPr="00890118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………………………………………………………………</w:t>
      </w:r>
      <w:r w:rsidR="008E4A6D">
        <w:rPr>
          <w:b/>
          <w:sz w:val="28"/>
          <w:szCs w:val="28"/>
        </w:rPr>
        <w:t>……….21</w:t>
      </w:r>
    </w:p>
    <w:p w14:paraId="08C0A811" w14:textId="4722D7EC" w:rsidR="00EF05BB" w:rsidRPr="00890118" w:rsidRDefault="00EF05BB" w:rsidP="00EF05BB">
      <w:pPr>
        <w:rPr>
          <w:b/>
          <w:sz w:val="28"/>
          <w:szCs w:val="28"/>
        </w:rPr>
      </w:pPr>
    </w:p>
    <w:p w14:paraId="61FC4FBE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278C1560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441CC630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1EEBEFC3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5C59DAE3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E2F2881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231C83C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7ADB8ADF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536B8E90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60490666" w14:textId="77777777" w:rsidR="00EF05BB" w:rsidRPr="00890118" w:rsidRDefault="00EF05BB" w:rsidP="00EF05BB">
      <w:pPr>
        <w:rPr>
          <w:b/>
          <w:sz w:val="28"/>
          <w:szCs w:val="28"/>
        </w:rPr>
      </w:pPr>
    </w:p>
    <w:p w14:paraId="556D25DC" w14:textId="77777777" w:rsidR="00EF05BB" w:rsidRDefault="00EF05BB"/>
    <w:p w14:paraId="0C676707" w14:textId="77777777" w:rsidR="00EF05BB" w:rsidRDefault="00EF05BB"/>
    <w:p w14:paraId="00A51C88" w14:textId="684EFDFB" w:rsidR="00F5788E" w:rsidRPr="00F5788E" w:rsidRDefault="00F5788E" w:rsidP="00F5788E">
      <w:pPr>
        <w:pStyle w:val="a3"/>
        <w:pageBreakBefore/>
        <w:widowControl w:val="0"/>
        <w:numPr>
          <w:ilvl w:val="0"/>
          <w:numId w:val="1"/>
        </w:numPr>
        <w:spacing w:line="259" w:lineRule="auto"/>
        <w:jc w:val="center"/>
        <w:rPr>
          <w:b/>
          <w:sz w:val="28"/>
          <w:szCs w:val="28"/>
          <w:lang w:val="ru-RU" w:eastAsia="en-US" w:bidi="en-US"/>
        </w:rPr>
      </w:pPr>
      <w:r>
        <w:rPr>
          <w:b/>
          <w:sz w:val="28"/>
          <w:szCs w:val="28"/>
          <w:lang w:val="ru-RU" w:eastAsia="en-US" w:bidi="en-US"/>
        </w:rPr>
        <w:lastRenderedPageBreak/>
        <w:t>Загальна характеристика навчальної дисципліни</w:t>
      </w:r>
    </w:p>
    <w:p w14:paraId="594441A1" w14:textId="77777777" w:rsidR="00F5788E" w:rsidRPr="00F5788E" w:rsidRDefault="00F5788E" w:rsidP="00F5788E">
      <w:pPr>
        <w:widowControl w:val="0"/>
        <w:spacing w:line="259" w:lineRule="auto"/>
        <w:jc w:val="center"/>
        <w:rPr>
          <w:b/>
          <w:sz w:val="28"/>
          <w:szCs w:val="28"/>
          <w:lang w:val="ru-RU"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5788E" w:rsidRPr="00F5788E" w14:paraId="1C2BFE42" w14:textId="77777777" w:rsidTr="00204EF9">
        <w:tc>
          <w:tcPr>
            <w:tcW w:w="4785" w:type="dxa"/>
            <w:shd w:val="clear" w:color="auto" w:fill="auto"/>
          </w:tcPr>
          <w:p w14:paraId="2A96AE7C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 xml:space="preserve">Характеристика </w:t>
            </w:r>
          </w:p>
        </w:tc>
        <w:tc>
          <w:tcPr>
            <w:tcW w:w="4786" w:type="dxa"/>
            <w:shd w:val="clear" w:color="auto" w:fill="auto"/>
          </w:tcPr>
          <w:p w14:paraId="71B086B0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 xml:space="preserve">Значення </w:t>
            </w:r>
          </w:p>
        </w:tc>
      </w:tr>
      <w:tr w:rsidR="00F5788E" w:rsidRPr="00F5788E" w14:paraId="58D5A135" w14:textId="77777777" w:rsidTr="00204EF9">
        <w:tc>
          <w:tcPr>
            <w:tcW w:w="4785" w:type="dxa"/>
            <w:shd w:val="clear" w:color="auto" w:fill="auto"/>
          </w:tcPr>
          <w:p w14:paraId="5EC5E83E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 xml:space="preserve">Назва </w:t>
            </w:r>
          </w:p>
        </w:tc>
        <w:tc>
          <w:tcPr>
            <w:tcW w:w="4786" w:type="dxa"/>
            <w:shd w:val="clear" w:color="auto" w:fill="auto"/>
          </w:tcPr>
          <w:p w14:paraId="696B6A30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bCs/>
                <w:sz w:val="28"/>
                <w:szCs w:val="28"/>
                <w:lang w:eastAsia="en-US" w:bidi="en-US"/>
              </w:rPr>
              <w:t>Службове право</w:t>
            </w:r>
          </w:p>
        </w:tc>
      </w:tr>
      <w:tr w:rsidR="00F5788E" w:rsidRPr="00F5788E" w14:paraId="1B88CBED" w14:textId="77777777" w:rsidTr="00204EF9">
        <w:tc>
          <w:tcPr>
            <w:tcW w:w="4785" w:type="dxa"/>
            <w:shd w:val="clear" w:color="auto" w:fill="auto"/>
          </w:tcPr>
          <w:p w14:paraId="16964C11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Шифр та назва напряму</w:t>
            </w:r>
          </w:p>
        </w:tc>
        <w:tc>
          <w:tcPr>
            <w:tcW w:w="4786" w:type="dxa"/>
            <w:shd w:val="clear" w:color="auto" w:fill="auto"/>
          </w:tcPr>
          <w:p w14:paraId="1EF0EB8A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081</w:t>
            </w:r>
            <w:r w:rsidRPr="00F5788E">
              <w:rPr>
                <w:sz w:val="28"/>
                <w:szCs w:val="28"/>
                <w:lang w:val="ru-RU" w:eastAsia="en-US" w:bidi="en-US"/>
              </w:rPr>
              <w:t xml:space="preserve"> «Право»</w:t>
            </w:r>
          </w:p>
        </w:tc>
      </w:tr>
      <w:tr w:rsidR="00F5788E" w:rsidRPr="00F5788E" w14:paraId="38EA2D44" w14:textId="77777777" w:rsidTr="00204EF9">
        <w:tc>
          <w:tcPr>
            <w:tcW w:w="4785" w:type="dxa"/>
            <w:shd w:val="clear" w:color="auto" w:fill="auto"/>
          </w:tcPr>
          <w:p w14:paraId="6A03FED0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Назва спеціальності</w:t>
            </w:r>
          </w:p>
        </w:tc>
        <w:tc>
          <w:tcPr>
            <w:tcW w:w="4786" w:type="dxa"/>
            <w:shd w:val="clear" w:color="auto" w:fill="auto"/>
          </w:tcPr>
          <w:p w14:paraId="365368D9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«Право»</w:t>
            </w:r>
          </w:p>
        </w:tc>
      </w:tr>
      <w:tr w:rsidR="00F5788E" w:rsidRPr="00F5788E" w14:paraId="72F5EECD" w14:textId="77777777" w:rsidTr="00204EF9">
        <w:tc>
          <w:tcPr>
            <w:tcW w:w="4785" w:type="dxa"/>
            <w:shd w:val="clear" w:color="auto" w:fill="auto"/>
          </w:tcPr>
          <w:p w14:paraId="0AD75AC7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Освітньо-кваліфікаційний рівень</w:t>
            </w:r>
          </w:p>
        </w:tc>
        <w:tc>
          <w:tcPr>
            <w:tcW w:w="4786" w:type="dxa"/>
            <w:shd w:val="clear" w:color="auto" w:fill="auto"/>
          </w:tcPr>
          <w:p w14:paraId="02C24C4E" w14:textId="7B834515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Б</w:t>
            </w:r>
            <w:r w:rsidRPr="00F5788E">
              <w:rPr>
                <w:sz w:val="28"/>
                <w:szCs w:val="28"/>
                <w:lang w:eastAsia="en-US" w:bidi="en-US"/>
              </w:rPr>
              <w:t>акалавр</w:t>
            </w:r>
          </w:p>
        </w:tc>
      </w:tr>
      <w:tr w:rsidR="00F5788E" w:rsidRPr="00F5788E" w14:paraId="740D14EE" w14:textId="77777777" w:rsidTr="00204EF9">
        <w:tc>
          <w:tcPr>
            <w:tcW w:w="4785" w:type="dxa"/>
            <w:shd w:val="clear" w:color="auto" w:fill="auto"/>
          </w:tcPr>
          <w:p w14:paraId="5FD71D98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 xml:space="preserve">Характеристика </w:t>
            </w:r>
          </w:p>
        </w:tc>
        <w:tc>
          <w:tcPr>
            <w:tcW w:w="4786" w:type="dxa"/>
            <w:shd w:val="clear" w:color="auto" w:fill="auto"/>
          </w:tcPr>
          <w:p w14:paraId="5A972902" w14:textId="311AC2B3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Н</w:t>
            </w:r>
            <w:r w:rsidRPr="00F5788E">
              <w:rPr>
                <w:sz w:val="28"/>
                <w:szCs w:val="28"/>
                <w:lang w:val="ru-RU" w:eastAsia="en-US" w:bidi="en-US"/>
              </w:rPr>
              <w:t>ормативна</w:t>
            </w:r>
          </w:p>
        </w:tc>
      </w:tr>
      <w:tr w:rsidR="00F5788E" w:rsidRPr="00F5788E" w14:paraId="3C40C6A6" w14:textId="77777777" w:rsidTr="00204EF9">
        <w:tc>
          <w:tcPr>
            <w:tcW w:w="4785" w:type="dxa"/>
            <w:shd w:val="clear" w:color="auto" w:fill="auto"/>
          </w:tcPr>
          <w:p w14:paraId="34E8DB2F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Курс на якому вивчається</w:t>
            </w:r>
          </w:p>
        </w:tc>
        <w:tc>
          <w:tcPr>
            <w:tcW w:w="4786" w:type="dxa"/>
            <w:shd w:val="clear" w:color="auto" w:fill="auto"/>
          </w:tcPr>
          <w:p w14:paraId="642D6321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2</w:t>
            </w:r>
          </w:p>
        </w:tc>
      </w:tr>
      <w:tr w:rsidR="00F5788E" w:rsidRPr="00F5788E" w14:paraId="4896A415" w14:textId="77777777" w:rsidTr="00204EF9">
        <w:tc>
          <w:tcPr>
            <w:tcW w:w="4785" w:type="dxa"/>
            <w:shd w:val="clear" w:color="auto" w:fill="auto"/>
          </w:tcPr>
          <w:p w14:paraId="1C11AA18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Семестр навчання</w:t>
            </w:r>
          </w:p>
        </w:tc>
        <w:tc>
          <w:tcPr>
            <w:tcW w:w="4786" w:type="dxa"/>
            <w:shd w:val="clear" w:color="auto" w:fill="auto"/>
          </w:tcPr>
          <w:p w14:paraId="6CB721C0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3</w:t>
            </w:r>
          </w:p>
        </w:tc>
      </w:tr>
      <w:tr w:rsidR="00F5788E" w:rsidRPr="00F5788E" w14:paraId="47FF00B7" w14:textId="77777777" w:rsidTr="00204EF9">
        <w:tc>
          <w:tcPr>
            <w:tcW w:w="4785" w:type="dxa"/>
            <w:shd w:val="clear" w:color="auto" w:fill="auto"/>
          </w:tcPr>
          <w:p w14:paraId="562191AB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Кількість кредитів відповідних ЕСТS</w:t>
            </w:r>
          </w:p>
        </w:tc>
        <w:tc>
          <w:tcPr>
            <w:tcW w:w="4786" w:type="dxa"/>
            <w:shd w:val="clear" w:color="auto" w:fill="auto"/>
          </w:tcPr>
          <w:p w14:paraId="60DE375E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4</w:t>
            </w:r>
          </w:p>
        </w:tc>
      </w:tr>
      <w:tr w:rsidR="00F5788E" w:rsidRPr="00F5788E" w14:paraId="2CB75558" w14:textId="77777777" w:rsidTr="00204EF9">
        <w:tc>
          <w:tcPr>
            <w:tcW w:w="4785" w:type="dxa"/>
            <w:shd w:val="clear" w:color="auto" w:fill="auto"/>
          </w:tcPr>
          <w:p w14:paraId="1CCB5814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Змістовні модулі</w:t>
            </w:r>
          </w:p>
        </w:tc>
        <w:tc>
          <w:tcPr>
            <w:tcW w:w="4786" w:type="dxa"/>
            <w:shd w:val="clear" w:color="auto" w:fill="auto"/>
          </w:tcPr>
          <w:p w14:paraId="3FFECAD0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2</w:t>
            </w:r>
          </w:p>
        </w:tc>
      </w:tr>
      <w:tr w:rsidR="00F5788E" w:rsidRPr="00F5788E" w14:paraId="719837BE" w14:textId="77777777" w:rsidTr="00204EF9">
        <w:tc>
          <w:tcPr>
            <w:tcW w:w="4785" w:type="dxa"/>
            <w:shd w:val="clear" w:color="auto" w:fill="auto"/>
          </w:tcPr>
          <w:p w14:paraId="1051EB43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 xml:space="preserve">Загальна кількість </w:t>
            </w:r>
          </w:p>
        </w:tc>
        <w:tc>
          <w:tcPr>
            <w:tcW w:w="4786" w:type="dxa"/>
            <w:shd w:val="clear" w:color="auto" w:fill="auto"/>
          </w:tcPr>
          <w:p w14:paraId="31BB1819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120</w:t>
            </w:r>
          </w:p>
        </w:tc>
      </w:tr>
      <w:tr w:rsidR="00F5788E" w:rsidRPr="00F5788E" w14:paraId="7BBFABE5" w14:textId="77777777" w:rsidTr="00204EF9">
        <w:tc>
          <w:tcPr>
            <w:tcW w:w="4785" w:type="dxa"/>
            <w:shd w:val="clear" w:color="auto" w:fill="auto"/>
          </w:tcPr>
          <w:p w14:paraId="779F6ADB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Тижневих годин</w:t>
            </w:r>
          </w:p>
        </w:tc>
        <w:tc>
          <w:tcPr>
            <w:tcW w:w="4786" w:type="dxa"/>
            <w:shd w:val="clear" w:color="auto" w:fill="auto"/>
          </w:tcPr>
          <w:p w14:paraId="39D3570F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4</w:t>
            </w:r>
          </w:p>
        </w:tc>
      </w:tr>
    </w:tbl>
    <w:p w14:paraId="03325B0B" w14:textId="77777777" w:rsidR="00F5788E" w:rsidRPr="00F5788E" w:rsidRDefault="00F5788E" w:rsidP="00F5788E">
      <w:pPr>
        <w:widowControl w:val="0"/>
        <w:spacing w:line="259" w:lineRule="auto"/>
        <w:jc w:val="center"/>
        <w:rPr>
          <w:sz w:val="28"/>
          <w:szCs w:val="28"/>
          <w:lang w:val="ru-RU" w:eastAsia="en-US" w:bidi="en-US"/>
        </w:rPr>
      </w:pPr>
    </w:p>
    <w:p w14:paraId="3DDB695F" w14:textId="77777777" w:rsidR="00F5788E" w:rsidRPr="00F5788E" w:rsidRDefault="00F5788E" w:rsidP="00F5788E">
      <w:pPr>
        <w:widowControl w:val="0"/>
        <w:spacing w:line="259" w:lineRule="auto"/>
        <w:jc w:val="center"/>
        <w:rPr>
          <w:sz w:val="28"/>
          <w:szCs w:val="28"/>
          <w:lang w:val="ru-RU" w:eastAsia="en-US" w:bidi="en-US"/>
        </w:rPr>
      </w:pPr>
    </w:p>
    <w:p w14:paraId="25663A15" w14:textId="77777777" w:rsidR="00F5788E" w:rsidRPr="00F5788E" w:rsidRDefault="00F5788E" w:rsidP="00F5788E">
      <w:pPr>
        <w:widowControl w:val="0"/>
        <w:spacing w:line="259" w:lineRule="auto"/>
        <w:jc w:val="center"/>
        <w:rPr>
          <w:sz w:val="28"/>
          <w:szCs w:val="28"/>
          <w:lang w:val="ru-RU" w:eastAsia="en-US" w:bidi="en-US"/>
        </w:rPr>
      </w:pPr>
    </w:p>
    <w:p w14:paraId="5DCEF691" w14:textId="77777777" w:rsidR="00F5788E" w:rsidRPr="00F5788E" w:rsidRDefault="00F5788E" w:rsidP="00F5788E">
      <w:pPr>
        <w:widowControl w:val="0"/>
        <w:spacing w:line="259" w:lineRule="auto"/>
        <w:jc w:val="center"/>
        <w:rPr>
          <w:b/>
          <w:sz w:val="28"/>
          <w:szCs w:val="28"/>
          <w:lang w:eastAsia="en-US" w:bidi="en-US"/>
        </w:rPr>
      </w:pPr>
      <w:r w:rsidRPr="00F5788E">
        <w:rPr>
          <w:b/>
          <w:sz w:val="28"/>
          <w:szCs w:val="28"/>
          <w:lang w:val="ru-RU" w:eastAsia="en-US" w:bidi="en-US"/>
        </w:rPr>
        <w:t>Графік вивчення дисципліни</w:t>
      </w:r>
    </w:p>
    <w:p w14:paraId="67D608B1" w14:textId="77777777" w:rsidR="00F5788E" w:rsidRPr="00F5788E" w:rsidRDefault="00F5788E" w:rsidP="00F5788E">
      <w:pPr>
        <w:widowControl w:val="0"/>
        <w:spacing w:line="259" w:lineRule="auto"/>
        <w:jc w:val="center"/>
        <w:rPr>
          <w:b/>
          <w:sz w:val="28"/>
          <w:szCs w:val="28"/>
          <w:lang w:eastAsia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739"/>
        <w:gridCol w:w="739"/>
        <w:gridCol w:w="739"/>
        <w:gridCol w:w="739"/>
        <w:gridCol w:w="739"/>
        <w:gridCol w:w="739"/>
        <w:gridCol w:w="739"/>
        <w:gridCol w:w="1256"/>
        <w:gridCol w:w="739"/>
      </w:tblGrid>
      <w:tr w:rsidR="00F5788E" w:rsidRPr="00F5788E" w14:paraId="37855D99" w14:textId="77777777" w:rsidTr="00204EF9"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19185D59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Курс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56C1DA26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Семестр</w:t>
            </w:r>
          </w:p>
        </w:tc>
        <w:tc>
          <w:tcPr>
            <w:tcW w:w="3695" w:type="dxa"/>
            <w:gridSpan w:val="5"/>
            <w:shd w:val="clear" w:color="auto" w:fill="auto"/>
          </w:tcPr>
          <w:p w14:paraId="65DAD432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Заняття, час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170B6DB0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Разом за семестр</w:t>
            </w:r>
          </w:p>
        </w:tc>
        <w:tc>
          <w:tcPr>
            <w:tcW w:w="1256" w:type="dxa"/>
            <w:vMerge w:val="restart"/>
            <w:shd w:val="clear" w:color="auto" w:fill="auto"/>
            <w:textDirection w:val="btLr"/>
            <w:vAlign w:val="center"/>
          </w:tcPr>
          <w:p w14:paraId="2C7BC584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Контроль</w:t>
            </w:r>
          </w:p>
          <w:p w14:paraId="235524DC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Екзамен/залік</w:t>
            </w:r>
          </w:p>
        </w:tc>
        <w:tc>
          <w:tcPr>
            <w:tcW w:w="739" w:type="dxa"/>
            <w:vMerge w:val="restart"/>
            <w:shd w:val="clear" w:color="auto" w:fill="auto"/>
            <w:textDirection w:val="btLr"/>
            <w:vAlign w:val="center"/>
          </w:tcPr>
          <w:p w14:paraId="1473BF7A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Кредити</w:t>
            </w:r>
          </w:p>
        </w:tc>
      </w:tr>
      <w:tr w:rsidR="00F5788E" w:rsidRPr="00F5788E" w14:paraId="68233FA6" w14:textId="77777777" w:rsidTr="00204EF9">
        <w:trPr>
          <w:cantSplit/>
          <w:trHeight w:val="2840"/>
        </w:trPr>
        <w:tc>
          <w:tcPr>
            <w:tcW w:w="739" w:type="dxa"/>
            <w:vMerge/>
            <w:shd w:val="clear" w:color="auto" w:fill="auto"/>
            <w:vAlign w:val="center"/>
          </w:tcPr>
          <w:p w14:paraId="12648BDB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3655F8CC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1B367258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Лекції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12CD5158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Консультації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69B6595C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Семінарські заняття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138F07B3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Всього аудиторних годин</w:t>
            </w:r>
          </w:p>
        </w:tc>
        <w:tc>
          <w:tcPr>
            <w:tcW w:w="739" w:type="dxa"/>
            <w:shd w:val="clear" w:color="auto" w:fill="auto"/>
            <w:textDirection w:val="btLr"/>
            <w:vAlign w:val="center"/>
          </w:tcPr>
          <w:p w14:paraId="7127195E" w14:textId="77777777" w:rsidR="00F5788E" w:rsidRPr="00F5788E" w:rsidRDefault="00F5788E" w:rsidP="00F5788E">
            <w:pPr>
              <w:widowControl w:val="0"/>
              <w:spacing w:line="259" w:lineRule="auto"/>
              <w:ind w:left="113" w:right="113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  <w:r w:rsidRPr="00F5788E">
              <w:rPr>
                <w:b/>
                <w:sz w:val="28"/>
                <w:szCs w:val="28"/>
                <w:lang w:val="ru-RU" w:eastAsia="en-US" w:bidi="en-US"/>
              </w:rPr>
              <w:t>Самостійна робота</w:t>
            </w: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040525F6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1256" w:type="dxa"/>
            <w:vMerge/>
            <w:shd w:val="clear" w:color="auto" w:fill="auto"/>
            <w:vAlign w:val="center"/>
          </w:tcPr>
          <w:p w14:paraId="548DF6C1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</w:p>
        </w:tc>
        <w:tc>
          <w:tcPr>
            <w:tcW w:w="739" w:type="dxa"/>
            <w:vMerge/>
            <w:shd w:val="clear" w:color="auto" w:fill="auto"/>
            <w:vAlign w:val="center"/>
          </w:tcPr>
          <w:p w14:paraId="65402047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b/>
                <w:sz w:val="28"/>
                <w:szCs w:val="28"/>
                <w:lang w:val="ru-RU" w:eastAsia="en-US" w:bidi="en-US"/>
              </w:rPr>
            </w:pPr>
          </w:p>
        </w:tc>
      </w:tr>
      <w:tr w:rsidR="00F5788E" w:rsidRPr="00F5788E" w14:paraId="77EA329F" w14:textId="77777777" w:rsidTr="00204EF9">
        <w:trPr>
          <w:trHeight w:val="799"/>
        </w:trPr>
        <w:tc>
          <w:tcPr>
            <w:tcW w:w="739" w:type="dxa"/>
            <w:shd w:val="clear" w:color="auto" w:fill="auto"/>
            <w:vAlign w:val="center"/>
          </w:tcPr>
          <w:p w14:paraId="2B4DA6D0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D05356E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BDF9BD2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30</w:t>
            </w:r>
          </w:p>
        </w:tc>
        <w:tc>
          <w:tcPr>
            <w:tcW w:w="739" w:type="dxa"/>
            <w:shd w:val="clear" w:color="auto" w:fill="auto"/>
          </w:tcPr>
          <w:p w14:paraId="3C699F7B" w14:textId="77777777" w:rsidR="00F5788E" w:rsidRPr="00F5788E" w:rsidRDefault="00F5788E" w:rsidP="00F5788E">
            <w:pPr>
              <w:widowControl w:val="0"/>
              <w:spacing w:line="259" w:lineRule="auto"/>
              <w:rPr>
                <w:sz w:val="28"/>
                <w:szCs w:val="28"/>
                <w:lang w:val="ru-RU" w:eastAsia="en-US" w:bidi="en-US"/>
              </w:rPr>
            </w:pPr>
          </w:p>
          <w:p w14:paraId="3B180382" w14:textId="77777777" w:rsidR="00F5788E" w:rsidRPr="00F5788E" w:rsidRDefault="00F5788E" w:rsidP="00F5788E">
            <w:pPr>
              <w:widowControl w:val="0"/>
              <w:spacing w:line="259" w:lineRule="auto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34B5331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val="ru-RU" w:eastAsia="en-US" w:bidi="en-US"/>
              </w:rPr>
              <w:t>30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BC344C9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60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D329F86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60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A1E9C9E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120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36B1112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val="ru-RU"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 xml:space="preserve">Залік 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D7AB7CE" w14:textId="77777777" w:rsidR="00F5788E" w:rsidRPr="00F5788E" w:rsidRDefault="00F5788E" w:rsidP="00F5788E">
            <w:pPr>
              <w:widowControl w:val="0"/>
              <w:spacing w:line="259" w:lineRule="auto"/>
              <w:jc w:val="center"/>
              <w:rPr>
                <w:sz w:val="28"/>
                <w:szCs w:val="28"/>
                <w:highlight w:val="yellow"/>
                <w:lang w:eastAsia="en-US" w:bidi="en-US"/>
              </w:rPr>
            </w:pPr>
            <w:r w:rsidRPr="00F5788E">
              <w:rPr>
                <w:sz w:val="28"/>
                <w:szCs w:val="28"/>
                <w:lang w:eastAsia="en-US" w:bidi="en-US"/>
              </w:rPr>
              <w:t>4</w:t>
            </w:r>
          </w:p>
        </w:tc>
      </w:tr>
    </w:tbl>
    <w:p w14:paraId="6EA50754" w14:textId="77777777" w:rsidR="00F5788E" w:rsidRPr="00F5788E" w:rsidRDefault="00F5788E" w:rsidP="00F5788E">
      <w:pPr>
        <w:spacing w:line="259" w:lineRule="auto"/>
        <w:jc w:val="both"/>
        <w:rPr>
          <w:b/>
          <w:sz w:val="28"/>
          <w:szCs w:val="28"/>
          <w:lang w:eastAsia="en-US" w:bidi="en-US"/>
        </w:rPr>
      </w:pPr>
    </w:p>
    <w:p w14:paraId="4C170E3C" w14:textId="77777777" w:rsidR="00F5788E" w:rsidRPr="00F5788E" w:rsidRDefault="00F5788E" w:rsidP="00F5788E">
      <w:pPr>
        <w:widowControl w:val="0"/>
        <w:spacing w:line="259" w:lineRule="auto"/>
        <w:jc w:val="center"/>
        <w:rPr>
          <w:sz w:val="28"/>
          <w:szCs w:val="28"/>
          <w:lang w:val="ru-RU" w:eastAsia="en-US" w:bidi="en-US"/>
        </w:rPr>
      </w:pPr>
    </w:p>
    <w:p w14:paraId="69A14FA3" w14:textId="77777777" w:rsidR="00EF05BB" w:rsidRDefault="00EF05BB"/>
    <w:p w14:paraId="7F6010C5" w14:textId="77777777" w:rsidR="00F5788E" w:rsidRDefault="00F5788E"/>
    <w:p w14:paraId="2715DE36" w14:textId="77777777" w:rsidR="00F5788E" w:rsidRDefault="00F5788E"/>
    <w:p w14:paraId="7FE28B1A" w14:textId="77777777" w:rsidR="00F5788E" w:rsidRDefault="00F5788E"/>
    <w:p w14:paraId="4F85F455" w14:textId="77777777" w:rsidR="00F5788E" w:rsidRDefault="00F5788E"/>
    <w:p w14:paraId="20871C56" w14:textId="77777777" w:rsidR="00F5788E" w:rsidRDefault="00F5788E"/>
    <w:p w14:paraId="72330811" w14:textId="77777777" w:rsidR="00F5788E" w:rsidRDefault="00F5788E"/>
    <w:p w14:paraId="0C298E82" w14:textId="77777777" w:rsidR="00F5788E" w:rsidRDefault="00F5788E"/>
    <w:p w14:paraId="697C1B0D" w14:textId="77777777" w:rsidR="00F5788E" w:rsidRDefault="00F5788E"/>
    <w:p w14:paraId="3CF36967" w14:textId="77777777" w:rsidR="00F5788E" w:rsidRDefault="00F5788E"/>
    <w:p w14:paraId="0C9C59C0" w14:textId="77777777" w:rsidR="00F5788E" w:rsidRDefault="00F5788E"/>
    <w:p w14:paraId="5AD5CCC9" w14:textId="77777777" w:rsidR="00F5788E" w:rsidRDefault="00F5788E"/>
    <w:p w14:paraId="3BBF034E" w14:textId="77777777" w:rsidR="00F5788E" w:rsidRDefault="00F5788E"/>
    <w:p w14:paraId="1FAE4B16" w14:textId="0AFB7491" w:rsidR="00F5788E" w:rsidRDefault="00F5788E" w:rsidP="00F5788E">
      <w:pPr>
        <w:jc w:val="center"/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lastRenderedPageBreak/>
        <w:t>2.Анотація до навчал</w:t>
      </w:r>
      <w:r>
        <w:rPr>
          <w:b/>
          <w:sz w:val="28"/>
          <w:szCs w:val="28"/>
        </w:rPr>
        <w:t>ьної дисципліни</w:t>
      </w:r>
    </w:p>
    <w:p w14:paraId="659E3572" w14:textId="77777777" w:rsidR="00F5788E" w:rsidRDefault="00F5788E" w:rsidP="00F5788E">
      <w:pPr>
        <w:jc w:val="center"/>
        <w:rPr>
          <w:b/>
          <w:sz w:val="28"/>
          <w:szCs w:val="28"/>
        </w:rPr>
      </w:pPr>
    </w:p>
    <w:p w14:paraId="62B2B09D" w14:textId="77777777" w:rsidR="00F5788E" w:rsidRPr="00F5788E" w:rsidRDefault="00F5788E" w:rsidP="00F5788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5788E">
        <w:rPr>
          <w:rFonts w:eastAsia="Calibri"/>
          <w:sz w:val="28"/>
          <w:szCs w:val="28"/>
          <w:lang w:eastAsia="en-US"/>
        </w:rPr>
        <w:t>Програму нормативної навчальної дисципліни «Службове право» складено на основі освітньої програми бакалавра 081 «Право».</w:t>
      </w:r>
    </w:p>
    <w:p w14:paraId="7C2E51C5" w14:textId="77777777" w:rsidR="00F5788E" w:rsidRPr="00F5788E" w:rsidRDefault="00F5788E" w:rsidP="00F5788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5788E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Предметом </w:t>
      </w:r>
      <w:r w:rsidRPr="00F5788E">
        <w:rPr>
          <w:rFonts w:eastAsia="Calibri"/>
          <w:sz w:val="28"/>
          <w:szCs w:val="28"/>
          <w:lang w:eastAsia="en-US"/>
        </w:rPr>
        <w:t>вивчення навчальної дисципліни є суспільні відносини, які виникають у сфері функціонування публічної служби та особливостей статусу публічного службовця в Україні з урахуванням національного та закордонного досвіду.</w:t>
      </w:r>
    </w:p>
    <w:p w14:paraId="1803F17F" w14:textId="77777777" w:rsidR="00F5788E" w:rsidRPr="00F5788E" w:rsidRDefault="00F5788E" w:rsidP="00F5788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5788E">
        <w:rPr>
          <w:rFonts w:eastAsia="Calibri"/>
          <w:b/>
          <w:i/>
          <w:sz w:val="28"/>
          <w:szCs w:val="28"/>
          <w:lang w:eastAsia="en-US"/>
        </w:rPr>
        <w:t>Метою</w:t>
      </w:r>
      <w:r w:rsidRPr="00F5788E">
        <w:rPr>
          <w:rFonts w:eastAsia="Calibri"/>
          <w:sz w:val="28"/>
          <w:szCs w:val="28"/>
          <w:lang w:eastAsia="en-US"/>
        </w:rPr>
        <w:t xml:space="preserve"> викладання навчальної дисципліни є комплексна підготовка студентів-правників та здобуття ними всебічних системно-теоретичних та науково-прикладних знань з метою формування і розвитку їх професійної компетенції у сфері публічного адміністрування та набуття ними практичних навиків правозастосування і вирішення практичних завдань як щодо надання юридичної допомоги громадянам в реалізації їхніх прав та законних інтересів, так і щодо виконання функцій в органах публічної адміністрації.</w:t>
      </w:r>
    </w:p>
    <w:p w14:paraId="6A546396" w14:textId="77777777" w:rsidR="00F5788E" w:rsidRPr="00F5788E" w:rsidRDefault="00F5788E" w:rsidP="00F5788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5788E">
        <w:rPr>
          <w:rFonts w:eastAsia="Calibri"/>
          <w:sz w:val="28"/>
          <w:szCs w:val="28"/>
          <w:lang w:eastAsia="en-US"/>
        </w:rPr>
        <w:t xml:space="preserve">Основними </w:t>
      </w:r>
      <w:r w:rsidRPr="00F5788E">
        <w:rPr>
          <w:rFonts w:eastAsia="Calibri"/>
          <w:b/>
          <w:bCs/>
          <w:sz w:val="28"/>
          <w:szCs w:val="28"/>
          <w:lang w:eastAsia="en-US"/>
        </w:rPr>
        <w:t>завданнями</w:t>
      </w:r>
      <w:r w:rsidRPr="00F5788E">
        <w:rPr>
          <w:rFonts w:eastAsia="Calibri"/>
          <w:sz w:val="28"/>
          <w:szCs w:val="28"/>
          <w:lang w:eastAsia="en-US"/>
        </w:rPr>
        <w:t xml:space="preserve"> вивчення навчальної дисципліни є оволодіння теоретичними та практичними знаннями для використання їх у своїй професійній діяльності; формування правової культури та правосвідомості студентів, розуміння завдання та призначення сучасного службового права; формування у студентів теоретичних знань про сучасні концепції побудови публічної служби, про наукові погляди та дискусійні положення з найбільш важливих питань науки службового права; розвиток правового мислення, вміння критично обмірковувати проблемні питання, мати про них свою аргументовану думку; вивчення актів законодавства, судової практики, основних рішень Європейського суду з прав людини, проектів нормативних актів, що сприятиме правильному вмінню аналізувати та тлумачити норми, застосувати їх до конкретних обставин; засвоєння основних проблем науки службового права, знання сучасних тенденцій розвитку наукових досліджень в Україні.</w:t>
      </w:r>
    </w:p>
    <w:p w14:paraId="427D5226" w14:textId="77777777" w:rsidR="00F5788E" w:rsidRPr="00F5788E" w:rsidRDefault="00F5788E" w:rsidP="00F5788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5788E">
        <w:rPr>
          <w:rFonts w:eastAsia="Calibri"/>
          <w:sz w:val="28"/>
          <w:szCs w:val="28"/>
          <w:lang w:eastAsia="en-US"/>
        </w:rPr>
        <w:t xml:space="preserve">У результаті вивчення даного курсу студент повинен </w:t>
      </w:r>
    </w:p>
    <w:p w14:paraId="5CC561C8" w14:textId="77777777" w:rsidR="00F5788E" w:rsidRPr="00F5788E" w:rsidRDefault="00F5788E" w:rsidP="00F5788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5788E">
        <w:rPr>
          <w:rFonts w:eastAsia="Calibri"/>
          <w:b/>
          <w:bCs/>
          <w:sz w:val="28"/>
          <w:szCs w:val="28"/>
          <w:lang w:eastAsia="en-US"/>
        </w:rPr>
        <w:t>знати</w:t>
      </w:r>
      <w:r w:rsidRPr="00F5788E">
        <w:rPr>
          <w:rFonts w:eastAsia="Calibri"/>
          <w:sz w:val="28"/>
          <w:szCs w:val="28"/>
          <w:lang w:eastAsia="en-US"/>
        </w:rPr>
        <w:t xml:space="preserve"> теоретико-правові основи службового права, сутність публічної служби; принципи та джерела службового права; структуру публічної адміністрації в Україні; законодавство у сфері публічної служби; інструменти публічного адміністрування; процедури вступу на публічну службу та її проходження; особливості діяльності органів публічної адміністрації в Україні; контроль та його види за діяльністю органів публічної адміністрації; адміністративну відповідальність публічних службовців;</w:t>
      </w:r>
    </w:p>
    <w:p w14:paraId="1B4517AA" w14:textId="77777777" w:rsidR="00F5788E" w:rsidRPr="00F5788E" w:rsidRDefault="00F5788E" w:rsidP="00F5788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5788E">
        <w:rPr>
          <w:rFonts w:eastAsia="Calibri"/>
          <w:b/>
          <w:bCs/>
          <w:sz w:val="28"/>
          <w:szCs w:val="28"/>
          <w:lang w:eastAsia="en-US"/>
        </w:rPr>
        <w:t>вміти</w:t>
      </w:r>
      <w:r w:rsidRPr="00F5788E">
        <w:rPr>
          <w:rFonts w:eastAsia="Calibri"/>
          <w:sz w:val="28"/>
          <w:szCs w:val="28"/>
          <w:lang w:eastAsia="en-US"/>
        </w:rPr>
        <w:t xml:space="preserve"> відповідати на основні теоретичні запитання теми; застосовувати  джерела службового права; давати правову оцінку ситуаційних задач до практичних занять щодо проходження публічної служби; вільно орієнтуватися в основних питаннях науки  службового права.</w:t>
      </w:r>
    </w:p>
    <w:p w14:paraId="0C130DE3" w14:textId="77777777" w:rsidR="00F5788E" w:rsidRDefault="00F5788E" w:rsidP="00F5788E">
      <w:pPr>
        <w:jc w:val="both"/>
      </w:pPr>
    </w:p>
    <w:p w14:paraId="3A3A90AC" w14:textId="77777777" w:rsidR="00F5788E" w:rsidRDefault="00F5788E" w:rsidP="00F5788E">
      <w:pPr>
        <w:jc w:val="both"/>
      </w:pPr>
    </w:p>
    <w:p w14:paraId="16CDC19B" w14:textId="77777777" w:rsidR="00F5788E" w:rsidRDefault="00F5788E" w:rsidP="00F5788E">
      <w:pPr>
        <w:jc w:val="both"/>
      </w:pPr>
    </w:p>
    <w:p w14:paraId="1AF98C7D" w14:textId="77777777" w:rsidR="00F5788E" w:rsidRDefault="00F5788E" w:rsidP="00F5788E">
      <w:pPr>
        <w:jc w:val="both"/>
      </w:pPr>
    </w:p>
    <w:p w14:paraId="7D4742FF" w14:textId="77777777" w:rsidR="00F5788E" w:rsidRDefault="00F5788E" w:rsidP="00F5788E">
      <w:pPr>
        <w:jc w:val="both"/>
      </w:pPr>
    </w:p>
    <w:p w14:paraId="4D8F78D1" w14:textId="77777777" w:rsidR="00F5788E" w:rsidRDefault="00F5788E" w:rsidP="00F5788E">
      <w:pPr>
        <w:jc w:val="both"/>
      </w:pPr>
    </w:p>
    <w:p w14:paraId="639E134F" w14:textId="77777777" w:rsidR="00F5788E" w:rsidRDefault="00F5788E" w:rsidP="00F5788E">
      <w:pPr>
        <w:jc w:val="both"/>
      </w:pPr>
    </w:p>
    <w:p w14:paraId="27481F42" w14:textId="77777777" w:rsidR="00F5788E" w:rsidRDefault="00F5788E" w:rsidP="00F5788E">
      <w:pPr>
        <w:jc w:val="both"/>
      </w:pPr>
    </w:p>
    <w:p w14:paraId="095C4AF9" w14:textId="1D197564" w:rsidR="00F5788E" w:rsidRDefault="00F5788E" w:rsidP="00F578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Pr="00890118">
        <w:rPr>
          <w:b/>
          <w:sz w:val="28"/>
          <w:szCs w:val="28"/>
        </w:rPr>
        <w:t>Програма начальної дисципліни</w:t>
      </w:r>
    </w:p>
    <w:p w14:paraId="1B42C7F2" w14:textId="77777777" w:rsidR="00F5788E" w:rsidRDefault="00F5788E" w:rsidP="00F5788E">
      <w:pPr>
        <w:jc w:val="center"/>
      </w:pPr>
    </w:p>
    <w:p w14:paraId="742A2825" w14:textId="77777777" w:rsidR="00F5788E" w:rsidRPr="00890118" w:rsidRDefault="00F5788E" w:rsidP="00F5788E">
      <w:pPr>
        <w:pStyle w:val="Default"/>
        <w:jc w:val="center"/>
        <w:rPr>
          <w:sz w:val="28"/>
          <w:szCs w:val="28"/>
          <w:lang w:val="uk-UA"/>
        </w:rPr>
      </w:pPr>
      <w:r w:rsidRPr="00890118">
        <w:rPr>
          <w:b/>
          <w:sz w:val="28"/>
          <w:szCs w:val="28"/>
          <w:lang w:val="uk-UA"/>
        </w:rPr>
        <w:t>Змістовний модуль 1.</w:t>
      </w:r>
    </w:p>
    <w:p w14:paraId="00F95617" w14:textId="77777777" w:rsidR="00F5788E" w:rsidRDefault="00F5788E" w:rsidP="00F5788E">
      <w:pPr>
        <w:jc w:val="both"/>
      </w:pPr>
    </w:p>
    <w:p w14:paraId="6C2DD0C2" w14:textId="5B225F00" w:rsidR="00F5788E" w:rsidRDefault="00F5788E" w:rsidP="00F5788E">
      <w:pPr>
        <w:spacing w:line="360" w:lineRule="auto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1. </w:t>
      </w:r>
      <w:r w:rsidRPr="00F5788E">
        <w:rPr>
          <w:b/>
          <w:bCs/>
          <w:iCs/>
          <w:sz w:val="28"/>
          <w:szCs w:val="28"/>
          <w:lang w:eastAsia="en-US" w:bidi="en-US"/>
        </w:rPr>
        <w:t>Публічна служба як основоположна сфера службового права.</w:t>
      </w:r>
    </w:p>
    <w:p w14:paraId="29B51D92" w14:textId="3046A0D5" w:rsidR="00D96F04" w:rsidRPr="00890118" w:rsidRDefault="00D96F04" w:rsidP="00D96F04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Система публічної служби. П</w:t>
      </w:r>
      <w:r>
        <w:rPr>
          <w:sz w:val="28"/>
          <w:szCs w:val="28"/>
        </w:rPr>
        <w:t xml:space="preserve">ублічна служба, державна служба та служба в органах місцевого самоврядування: співвідношення понять. </w:t>
      </w:r>
      <w:r w:rsidRPr="00890118">
        <w:rPr>
          <w:sz w:val="28"/>
          <w:szCs w:val="28"/>
        </w:rPr>
        <w:t>Державна служба: поняття і завдання. Основні моделі державної служби. Основні підходи до класифікації державної служби</w:t>
      </w:r>
      <w:r>
        <w:rPr>
          <w:sz w:val="28"/>
          <w:szCs w:val="28"/>
        </w:rPr>
        <w:t>.</w:t>
      </w:r>
      <w:r w:rsidRPr="00890118">
        <w:rPr>
          <w:sz w:val="28"/>
          <w:szCs w:val="28"/>
        </w:rPr>
        <w:t xml:space="preserve"> Особливості служби в органах виконавчої влади. Цивільна і мілітаризована державна служба. Загальна і спеціальна цивільна служба. </w:t>
      </w:r>
    </w:p>
    <w:p w14:paraId="243C3951" w14:textId="77777777" w:rsidR="00D96F04" w:rsidRPr="00890118" w:rsidRDefault="00D96F04" w:rsidP="00D96F04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Організаційно-правові засади служби в органах місцевого самоврядування. Адаптація публічної служби до стандартів Європейського Союзу.</w:t>
      </w:r>
    </w:p>
    <w:p w14:paraId="356F92A5" w14:textId="77777777" w:rsidR="00D96F04" w:rsidRPr="00890118" w:rsidRDefault="00D96F04" w:rsidP="00D96F04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Поняття і зміст принципів державної служби. Поняття і значення принципів публічної служби. Системи і види принципів публічної служби. Особливості принципів служби в органах місцевого самоврядування.</w:t>
      </w:r>
    </w:p>
    <w:p w14:paraId="1459A2F4" w14:textId="77777777" w:rsidR="00D96F04" w:rsidRPr="00890118" w:rsidRDefault="00D96F04" w:rsidP="00D96F04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Принцип верховенства права публічної служби. Принцип професіоналізму і доброчесності публічної служби. Принцип політичної неупередженості на публічній службі.</w:t>
      </w:r>
    </w:p>
    <w:p w14:paraId="1AF7F603" w14:textId="77777777" w:rsidR="00253DBB" w:rsidRPr="00F5788E" w:rsidRDefault="00253DBB" w:rsidP="00F5788E">
      <w:pPr>
        <w:spacing w:line="360" w:lineRule="auto"/>
        <w:rPr>
          <w:b/>
          <w:bCs/>
          <w:iCs/>
          <w:sz w:val="28"/>
          <w:szCs w:val="28"/>
          <w:lang w:eastAsia="en-US" w:bidi="en-US"/>
        </w:rPr>
      </w:pPr>
    </w:p>
    <w:p w14:paraId="795439EA" w14:textId="4C588BB6" w:rsidR="00F5788E" w:rsidRDefault="00486279" w:rsidP="00F5788E">
      <w:pPr>
        <w:jc w:val="both"/>
        <w:rPr>
          <w:b/>
          <w:bCs/>
          <w:iCs/>
          <w:sz w:val="28"/>
          <w:szCs w:val="28"/>
          <w:lang w:bidi="en-US"/>
        </w:rPr>
      </w:pPr>
      <w:r>
        <w:rPr>
          <w:b/>
          <w:bCs/>
          <w:iCs/>
          <w:sz w:val="28"/>
          <w:szCs w:val="28"/>
          <w:lang w:bidi="en-US"/>
        </w:rPr>
        <w:t xml:space="preserve">ТЕМА </w:t>
      </w:r>
      <w:r>
        <w:rPr>
          <w:b/>
          <w:bCs/>
          <w:iCs/>
          <w:sz w:val="28"/>
          <w:szCs w:val="28"/>
          <w:lang w:bidi="en-US"/>
        </w:rPr>
        <w:t>2</w:t>
      </w:r>
      <w:r w:rsidRPr="00CB2A39">
        <w:rPr>
          <w:b/>
          <w:bCs/>
          <w:iCs/>
          <w:sz w:val="28"/>
          <w:szCs w:val="28"/>
          <w:lang w:bidi="en-US"/>
        </w:rPr>
        <w:t>. Службове право: поняття, предмет, методи</w:t>
      </w:r>
      <w:r>
        <w:rPr>
          <w:b/>
          <w:bCs/>
          <w:iCs/>
          <w:sz w:val="28"/>
          <w:szCs w:val="28"/>
          <w:lang w:bidi="en-US"/>
        </w:rPr>
        <w:t>.</w:t>
      </w:r>
    </w:p>
    <w:p w14:paraId="7D8210D5" w14:textId="5BE1C570" w:rsidR="00610484" w:rsidRDefault="00253DBB" w:rsidP="00610484">
      <w:pPr>
        <w:spacing w:line="259" w:lineRule="auto"/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Поняття</w:t>
      </w:r>
      <w:r w:rsidR="00610484" w:rsidRP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службового права. Етапи становлення службового права в Україні.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О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знаки 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службового права. П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ринципи службового права.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Класифікація принципів службового права. 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Предмет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службового права. М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етод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службового права.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истема службового права.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55706F0A" w14:textId="77777777" w:rsidR="00610484" w:rsidRDefault="00253DBB" w:rsidP="00610484">
      <w:pPr>
        <w:spacing w:line="259" w:lineRule="auto"/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Зв'язок службового права з іншими галузями права: конституційним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 адміністративним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 трудовим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, фінансовим, цивільним </w:t>
      </w:r>
      <w:r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правом, правом соціального забезпечення.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Зв</w:t>
      </w:r>
      <w:r w:rsidR="00610484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’</w:t>
      </w:r>
      <w:r w:rsidR="0061048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язок службового права з </w:t>
      </w:r>
      <w:r w:rsidR="00610484" w:rsidRPr="00610484">
        <w:rPr>
          <w:sz w:val="28"/>
          <w:szCs w:val="28"/>
        </w:rPr>
        <w:t>земельн</w:t>
      </w:r>
      <w:r w:rsidR="00610484">
        <w:rPr>
          <w:sz w:val="28"/>
          <w:szCs w:val="28"/>
        </w:rPr>
        <w:t>им</w:t>
      </w:r>
      <w:r w:rsidR="00610484" w:rsidRPr="00610484">
        <w:rPr>
          <w:sz w:val="28"/>
          <w:szCs w:val="28"/>
        </w:rPr>
        <w:t>, природоохоронн</w:t>
      </w:r>
      <w:r w:rsidR="00610484">
        <w:rPr>
          <w:sz w:val="28"/>
          <w:szCs w:val="28"/>
        </w:rPr>
        <w:t>им</w:t>
      </w:r>
      <w:r w:rsidR="00610484" w:rsidRPr="00610484">
        <w:rPr>
          <w:sz w:val="28"/>
          <w:szCs w:val="28"/>
        </w:rPr>
        <w:t>, сільськогосподарськ</w:t>
      </w:r>
      <w:r w:rsidR="00610484">
        <w:rPr>
          <w:sz w:val="28"/>
          <w:szCs w:val="28"/>
        </w:rPr>
        <w:t>им</w:t>
      </w:r>
      <w:r w:rsidR="00610484" w:rsidRPr="00610484">
        <w:rPr>
          <w:sz w:val="28"/>
          <w:szCs w:val="28"/>
        </w:rPr>
        <w:t>, митн</w:t>
      </w:r>
      <w:r w:rsidR="00610484">
        <w:rPr>
          <w:sz w:val="28"/>
          <w:szCs w:val="28"/>
        </w:rPr>
        <w:t>им</w:t>
      </w:r>
      <w:r w:rsidR="00610484" w:rsidRPr="00610484">
        <w:rPr>
          <w:sz w:val="28"/>
          <w:szCs w:val="28"/>
        </w:rPr>
        <w:t>, підприємницьк</w:t>
      </w:r>
      <w:r w:rsidR="00610484">
        <w:rPr>
          <w:sz w:val="28"/>
          <w:szCs w:val="28"/>
        </w:rPr>
        <w:t>им правом тощо</w:t>
      </w:r>
      <w:r w:rsidR="00610484" w:rsidRPr="00610484">
        <w:rPr>
          <w:sz w:val="28"/>
          <w:szCs w:val="28"/>
        </w:rPr>
        <w:t>.</w:t>
      </w:r>
    </w:p>
    <w:p w14:paraId="3A4BECBA" w14:textId="1522B071" w:rsidR="00253DBB" w:rsidRPr="00253DBB" w:rsidRDefault="00610484" w:rsidP="00610484">
      <w:pPr>
        <w:spacing w:after="160" w:line="259" w:lineRule="auto"/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Поняття с</w:t>
      </w:r>
      <w:r w:rsidR="00253DBB"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лужбов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их</w:t>
      </w:r>
      <w:r w:rsidR="00253DBB"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правовідносин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О</w:t>
      </w:r>
      <w:r w:rsidR="00253DBB"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знаки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службових правовідносин. В</w:t>
      </w:r>
      <w:r w:rsidR="00253DBB" w:rsidRPr="00253DB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иди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службових правовідносин.</w:t>
      </w:r>
    </w:p>
    <w:p w14:paraId="67FDFB16" w14:textId="77777777" w:rsidR="00253DBB" w:rsidRDefault="00253DBB" w:rsidP="00F5788E">
      <w:pPr>
        <w:jc w:val="both"/>
        <w:rPr>
          <w:b/>
          <w:bCs/>
          <w:iCs/>
          <w:sz w:val="28"/>
          <w:szCs w:val="28"/>
          <w:lang w:bidi="en-US"/>
        </w:rPr>
      </w:pPr>
    </w:p>
    <w:p w14:paraId="73FE5D9A" w14:textId="77777777" w:rsidR="00486279" w:rsidRDefault="00486279" w:rsidP="00F5788E">
      <w:pPr>
        <w:jc w:val="both"/>
      </w:pPr>
    </w:p>
    <w:p w14:paraId="3479908F" w14:textId="08D5F1B0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</w:t>
      </w:r>
      <w:r w:rsidRPr="00486279">
        <w:rPr>
          <w:b/>
          <w:bCs/>
          <w:iCs/>
          <w:sz w:val="28"/>
          <w:szCs w:val="28"/>
          <w:lang w:eastAsia="en-US" w:bidi="en-US"/>
        </w:rPr>
        <w:t>3. Службове законодавство: система та структура.</w:t>
      </w:r>
    </w:p>
    <w:p w14:paraId="7180669E" w14:textId="77777777" w:rsidR="00B15CC8" w:rsidRDefault="00D96F04" w:rsidP="00B15CC8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Поняття службового законодавства.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Ф</w:t>
      </w:r>
      <w:r w:rsidR="00B15CC8" w:rsidRP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ормалізова</w:t>
      </w:r>
      <w:r w:rsid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ні</w:t>
      </w:r>
      <w:r w:rsidR="00B15CC8" w:rsidRP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джерела</w:t>
      </w:r>
      <w:r w:rsid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15CC8" w:rsidRP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національного </w:t>
      </w:r>
      <w:r w:rsid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службового </w:t>
      </w:r>
      <w:r w:rsidR="00B15CC8" w:rsidRP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права</w:t>
      </w:r>
      <w:r w:rsid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Ф</w:t>
      </w:r>
      <w:r w:rsidR="00B15CC8" w:rsidRP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ормалізован</w:t>
      </w:r>
      <w:r w:rsid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і</w:t>
      </w:r>
      <w:r w:rsidR="00B15CC8" w:rsidRP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джерела міжнародного права</w:t>
      </w:r>
      <w:r w:rsidR="00B15CC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в сфері публічної служби. </w:t>
      </w:r>
    </w:p>
    <w:p w14:paraId="40D42D0E" w14:textId="77777777" w:rsidR="00B15CC8" w:rsidRDefault="00B15CC8" w:rsidP="00B15CC8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Загальна характеристика с</w:t>
      </w:r>
      <w:r w:rsidR="00D96F04"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истем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</w:t>
      </w:r>
      <w:r w:rsidR="00D96F04"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службового законодавства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Н</w:t>
      </w:r>
      <w:r w:rsidR="00D96F04"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 загального характеру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Н</w:t>
      </w:r>
      <w:r w:rsidR="00D96F04"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акти, які регулюють адміністративну службу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Н</w:t>
      </w:r>
      <w:r w:rsidR="00D96F04"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акти, які регулюють спеціалізовану службу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 Н</w:t>
      </w:r>
      <w:r w:rsidR="00D96F04"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акти, які регулюють мілітаризовану службу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0B63E46F" w14:textId="224C121E" w:rsidR="00D96F04" w:rsidRPr="00B15CC8" w:rsidRDefault="00B15CC8" w:rsidP="00B15CC8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Поняття н</w:t>
      </w:r>
      <w:r w:rsidR="00D96F04" w:rsidRPr="00D96F0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 службового права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, їх види.</w:t>
      </w:r>
    </w:p>
    <w:p w14:paraId="6D4AED3F" w14:textId="705A083C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lastRenderedPageBreak/>
        <w:t xml:space="preserve">ТЕМА 4. </w:t>
      </w:r>
      <w:r w:rsidRPr="00486279">
        <w:rPr>
          <w:b/>
          <w:bCs/>
          <w:iCs/>
          <w:sz w:val="28"/>
          <w:szCs w:val="28"/>
          <w:lang w:eastAsia="en-US" w:bidi="en-US"/>
        </w:rPr>
        <w:t>Правове регулювання права на державну службу.</w:t>
      </w:r>
    </w:p>
    <w:p w14:paraId="21EEFD86" w14:textId="743EEB19" w:rsidR="003A21A0" w:rsidRPr="00EB6EA1" w:rsidRDefault="003A21A0" w:rsidP="003A21A0">
      <w:pPr>
        <w:ind w:firstLine="708"/>
        <w:jc w:val="both"/>
        <w:rPr>
          <w:sz w:val="28"/>
          <w:szCs w:val="28"/>
        </w:rPr>
      </w:pPr>
      <w:r w:rsidRPr="00EB6EA1">
        <w:rPr>
          <w:sz w:val="28"/>
          <w:szCs w:val="28"/>
        </w:rPr>
        <w:t xml:space="preserve">Поняття права на </w:t>
      </w:r>
      <w:r>
        <w:rPr>
          <w:sz w:val="28"/>
          <w:szCs w:val="28"/>
        </w:rPr>
        <w:t>державну</w:t>
      </w:r>
      <w:r w:rsidRPr="00EB6EA1">
        <w:rPr>
          <w:sz w:val="28"/>
          <w:szCs w:val="28"/>
        </w:rPr>
        <w:t xml:space="preserve"> службу.</w:t>
      </w:r>
      <w:r>
        <w:rPr>
          <w:sz w:val="28"/>
          <w:szCs w:val="28"/>
        </w:rPr>
        <w:t xml:space="preserve"> </w:t>
      </w:r>
      <w:r w:rsidRPr="00890118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державну</w:t>
      </w:r>
      <w:r w:rsidRPr="00890118">
        <w:rPr>
          <w:sz w:val="28"/>
          <w:szCs w:val="28"/>
        </w:rPr>
        <w:t xml:space="preserve"> службу та умови його реалізації. Вимоги до особи, яка претендує на заміщення посади </w:t>
      </w:r>
      <w:r>
        <w:rPr>
          <w:sz w:val="28"/>
          <w:szCs w:val="28"/>
        </w:rPr>
        <w:t>державног</w:t>
      </w:r>
      <w:r w:rsidR="00F54603">
        <w:rPr>
          <w:sz w:val="28"/>
          <w:szCs w:val="28"/>
        </w:rPr>
        <w:t>о</w:t>
      </w:r>
      <w:r w:rsidR="00C948CE">
        <w:rPr>
          <w:sz w:val="28"/>
          <w:szCs w:val="28"/>
        </w:rPr>
        <w:t xml:space="preserve"> </w:t>
      </w:r>
      <w:r w:rsidRPr="00890118">
        <w:rPr>
          <w:sz w:val="28"/>
          <w:szCs w:val="28"/>
        </w:rPr>
        <w:t>службовця: громадянство, вік, освіта, дієздатність та ін. кваліфікаційні вимоги.</w:t>
      </w:r>
    </w:p>
    <w:p w14:paraId="7A1F0BAE" w14:textId="56D0B3F7" w:rsidR="00C948CE" w:rsidRDefault="00C948CE" w:rsidP="003A2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Обмеження при вступі на державну службу. Обмеження при проходженні державної служби.</w:t>
      </w:r>
    </w:p>
    <w:p w14:paraId="6880D4BF" w14:textId="2CCE1C43" w:rsidR="003A21A0" w:rsidRDefault="003A21A0" w:rsidP="003A21A0">
      <w:pPr>
        <w:ind w:firstLine="709"/>
        <w:jc w:val="both"/>
        <w:rPr>
          <w:sz w:val="28"/>
          <w:szCs w:val="28"/>
        </w:rPr>
      </w:pPr>
      <w:r w:rsidRPr="00EB6EA1">
        <w:rPr>
          <w:sz w:val="28"/>
          <w:szCs w:val="28"/>
        </w:rPr>
        <w:t>Право на державну службу та право на службу в органах місцевого самоврядування.</w:t>
      </w:r>
      <w:r>
        <w:rPr>
          <w:sz w:val="28"/>
          <w:szCs w:val="28"/>
        </w:rPr>
        <w:t xml:space="preserve"> </w:t>
      </w:r>
      <w:r w:rsidRPr="00890118">
        <w:rPr>
          <w:sz w:val="28"/>
          <w:szCs w:val="28"/>
        </w:rPr>
        <w:t>Конкурсні процедури при заміщенні посад в органах місцевого самоврядування.</w:t>
      </w:r>
    </w:p>
    <w:p w14:paraId="6DA8C1B1" w14:textId="6EDF0C6B" w:rsidR="003A21A0" w:rsidRPr="00890118" w:rsidRDefault="003A21A0" w:rsidP="003A2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 права на </w:t>
      </w:r>
      <w:r>
        <w:rPr>
          <w:sz w:val="28"/>
          <w:szCs w:val="28"/>
        </w:rPr>
        <w:t xml:space="preserve">державну </w:t>
      </w:r>
      <w:r>
        <w:rPr>
          <w:sz w:val="28"/>
          <w:szCs w:val="28"/>
        </w:rPr>
        <w:t>службу.</w:t>
      </w:r>
    </w:p>
    <w:p w14:paraId="7E1BA4B3" w14:textId="77777777" w:rsidR="003A21A0" w:rsidRPr="00890118" w:rsidRDefault="003A21A0" w:rsidP="003A21A0">
      <w:pPr>
        <w:ind w:firstLine="709"/>
        <w:jc w:val="both"/>
        <w:rPr>
          <w:sz w:val="28"/>
          <w:szCs w:val="28"/>
        </w:rPr>
      </w:pPr>
    </w:p>
    <w:p w14:paraId="0379D8A9" w14:textId="77777777" w:rsidR="00B15CC8" w:rsidRDefault="00B15CC8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0762409E" w14:textId="77777777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5. </w:t>
      </w:r>
      <w:r w:rsidRPr="00486279">
        <w:rPr>
          <w:b/>
          <w:bCs/>
          <w:iCs/>
          <w:sz w:val="28"/>
          <w:szCs w:val="28"/>
          <w:lang w:eastAsia="en-US" w:bidi="en-US"/>
        </w:rPr>
        <w:t>Правовий статус державного службовця.</w:t>
      </w:r>
    </w:p>
    <w:p w14:paraId="2E374DCC" w14:textId="29D7B44F" w:rsidR="003A21A0" w:rsidRDefault="003A21A0" w:rsidP="003A21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Проблеми розуміння правового статусу </w:t>
      </w:r>
      <w:r w:rsidR="00B44B54">
        <w:rPr>
          <w:sz w:val="28"/>
          <w:szCs w:val="28"/>
        </w:rPr>
        <w:t>державного</w:t>
      </w:r>
      <w:r>
        <w:rPr>
          <w:sz w:val="28"/>
          <w:szCs w:val="28"/>
        </w:rPr>
        <w:t xml:space="preserve"> службовця. Набуття статусу </w:t>
      </w:r>
      <w:r w:rsidR="00B44B54">
        <w:rPr>
          <w:sz w:val="28"/>
          <w:szCs w:val="28"/>
        </w:rPr>
        <w:t>державним</w:t>
      </w:r>
      <w:r>
        <w:rPr>
          <w:sz w:val="28"/>
          <w:szCs w:val="28"/>
        </w:rPr>
        <w:t xml:space="preserve"> службовцем. Права та о</w:t>
      </w:r>
      <w:r w:rsidRPr="00A92253">
        <w:rPr>
          <w:sz w:val="28"/>
          <w:szCs w:val="28"/>
        </w:rPr>
        <w:t>бов’язки</w:t>
      </w:r>
      <w:r>
        <w:rPr>
          <w:sz w:val="28"/>
          <w:szCs w:val="28"/>
        </w:rPr>
        <w:t xml:space="preserve"> </w:t>
      </w:r>
      <w:r w:rsidR="00B44B54">
        <w:rPr>
          <w:sz w:val="28"/>
          <w:szCs w:val="28"/>
        </w:rPr>
        <w:t>державного</w:t>
      </w:r>
      <w:r>
        <w:rPr>
          <w:sz w:val="28"/>
          <w:szCs w:val="28"/>
        </w:rPr>
        <w:t xml:space="preserve"> службовця. </w:t>
      </w:r>
    </w:p>
    <w:p w14:paraId="1AB05704" w14:textId="47CC4371" w:rsidR="003A21A0" w:rsidRPr="00890118" w:rsidRDefault="003A21A0" w:rsidP="003A21A0">
      <w:pPr>
        <w:ind w:firstLine="709"/>
        <w:jc w:val="both"/>
        <w:rPr>
          <w:noProof/>
          <w:sz w:val="28"/>
          <w:szCs w:val="28"/>
        </w:rPr>
      </w:pPr>
      <w:r w:rsidRPr="00890118">
        <w:rPr>
          <w:sz w:val="28"/>
          <w:szCs w:val="28"/>
        </w:rPr>
        <w:t xml:space="preserve">Адміністративний розсуд в діяльності посадових осіб </w:t>
      </w:r>
      <w:r w:rsidR="00B44B54">
        <w:rPr>
          <w:sz w:val="28"/>
          <w:szCs w:val="28"/>
        </w:rPr>
        <w:t xml:space="preserve">державної </w:t>
      </w:r>
      <w:r w:rsidRPr="00890118">
        <w:rPr>
          <w:sz w:val="28"/>
          <w:szCs w:val="28"/>
        </w:rPr>
        <w:t>служби, його види.</w:t>
      </w:r>
      <w:r>
        <w:rPr>
          <w:sz w:val="28"/>
          <w:szCs w:val="28"/>
        </w:rPr>
        <w:t xml:space="preserve"> </w:t>
      </w:r>
      <w:r w:rsidRPr="00890118">
        <w:rPr>
          <w:sz w:val="28"/>
          <w:szCs w:val="28"/>
        </w:rPr>
        <w:t xml:space="preserve">Конфлікт інтересів на </w:t>
      </w:r>
      <w:r w:rsidR="00B44B54">
        <w:rPr>
          <w:sz w:val="28"/>
          <w:szCs w:val="28"/>
        </w:rPr>
        <w:t>державній</w:t>
      </w:r>
      <w:r w:rsidRPr="00890118">
        <w:rPr>
          <w:sz w:val="28"/>
          <w:szCs w:val="28"/>
        </w:rPr>
        <w:t xml:space="preserve"> службі та способи його врегулювання. Позбавлення приватного інтересу, як один із способів запобігання корупції на державній службі органів фінансового контролю.</w:t>
      </w:r>
    </w:p>
    <w:p w14:paraId="7A06E800" w14:textId="712B4793" w:rsidR="003A21A0" w:rsidRPr="00890118" w:rsidRDefault="003A21A0" w:rsidP="003A21A0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Етика поведінки як особливий елемент правового статусу</w:t>
      </w:r>
      <w:r w:rsidR="00B44B54">
        <w:rPr>
          <w:sz w:val="28"/>
          <w:szCs w:val="28"/>
        </w:rPr>
        <w:t xml:space="preserve"> державного</w:t>
      </w:r>
      <w:r w:rsidRPr="00890118">
        <w:rPr>
          <w:sz w:val="28"/>
          <w:szCs w:val="28"/>
        </w:rPr>
        <w:t xml:space="preserve"> службовця, її правове врегулювання. Міжнародні стандарти поведінки </w:t>
      </w:r>
      <w:r w:rsidR="00B44B54">
        <w:rPr>
          <w:sz w:val="28"/>
          <w:szCs w:val="28"/>
        </w:rPr>
        <w:t>державних</w:t>
      </w:r>
      <w:r w:rsidRPr="00890118">
        <w:rPr>
          <w:sz w:val="28"/>
          <w:szCs w:val="28"/>
        </w:rPr>
        <w:t xml:space="preserve"> службовців.  Принципи професійної етики </w:t>
      </w:r>
      <w:r w:rsidR="00B44B54">
        <w:rPr>
          <w:sz w:val="28"/>
          <w:szCs w:val="28"/>
        </w:rPr>
        <w:t xml:space="preserve">державних </w:t>
      </w:r>
      <w:r w:rsidRPr="00890118">
        <w:rPr>
          <w:sz w:val="28"/>
          <w:szCs w:val="28"/>
        </w:rPr>
        <w:t>службовців</w:t>
      </w:r>
    </w:p>
    <w:p w14:paraId="75FF4700" w14:textId="2465CD83" w:rsidR="003A21A0" w:rsidRPr="00890118" w:rsidRDefault="003A21A0" w:rsidP="003A21A0">
      <w:pPr>
        <w:ind w:firstLine="709"/>
        <w:jc w:val="both"/>
        <w:rPr>
          <w:noProof/>
          <w:sz w:val="28"/>
          <w:szCs w:val="28"/>
        </w:rPr>
      </w:pPr>
      <w:r w:rsidRPr="00890118">
        <w:rPr>
          <w:noProof/>
          <w:sz w:val="28"/>
          <w:szCs w:val="28"/>
        </w:rPr>
        <w:t>Поняття державної таємниці. Види інформації, яка може становити державну таємницю. Законодавство про державну таємницю.</w:t>
      </w:r>
      <w:r w:rsidR="00B44B54">
        <w:rPr>
          <w:noProof/>
          <w:sz w:val="28"/>
          <w:szCs w:val="28"/>
        </w:rPr>
        <w:t xml:space="preserve"> </w:t>
      </w:r>
      <w:r w:rsidRPr="00890118">
        <w:rPr>
          <w:noProof/>
          <w:sz w:val="28"/>
          <w:szCs w:val="28"/>
        </w:rPr>
        <w:t>Порядок оформлення доступу державних службовців до державної таємниці. Особливості правового статусу державних службовців, які мають доступ до державної таємниці.</w:t>
      </w:r>
    </w:p>
    <w:p w14:paraId="5D53C6B5" w14:textId="50CF3A8A" w:rsidR="003A21A0" w:rsidRPr="00304A5B" w:rsidRDefault="003A21A0" w:rsidP="003A21A0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 xml:space="preserve">Соціально-правові гарантії діяльності </w:t>
      </w:r>
      <w:r w:rsidR="00B44B54">
        <w:rPr>
          <w:sz w:val="28"/>
          <w:szCs w:val="28"/>
        </w:rPr>
        <w:t>державних</w:t>
      </w:r>
      <w:r w:rsidRPr="00890118">
        <w:rPr>
          <w:sz w:val="28"/>
          <w:szCs w:val="28"/>
        </w:rPr>
        <w:t xml:space="preserve"> службовців, їх законодавче закріплення і проблеми забезпечення. Гарантії судового захисту прав </w:t>
      </w:r>
      <w:r w:rsidR="00B44B54">
        <w:rPr>
          <w:sz w:val="28"/>
          <w:szCs w:val="28"/>
        </w:rPr>
        <w:t>державних</w:t>
      </w:r>
      <w:r w:rsidRPr="00890118">
        <w:rPr>
          <w:sz w:val="28"/>
          <w:szCs w:val="28"/>
        </w:rPr>
        <w:t xml:space="preserve"> службовців</w:t>
      </w:r>
      <w:r w:rsidR="00B44B54">
        <w:rPr>
          <w:sz w:val="28"/>
          <w:szCs w:val="28"/>
        </w:rPr>
        <w:t>.</w:t>
      </w:r>
      <w:r w:rsidRPr="00890118">
        <w:rPr>
          <w:sz w:val="28"/>
          <w:szCs w:val="28"/>
        </w:rPr>
        <w:t xml:space="preserve"> </w:t>
      </w:r>
    </w:p>
    <w:p w14:paraId="71FAE365" w14:textId="2BE517E8" w:rsidR="003A21A0" w:rsidRDefault="003A21A0" w:rsidP="003A21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правового статусу </w:t>
      </w:r>
      <w:r w:rsidR="00B44B54">
        <w:rPr>
          <w:sz w:val="28"/>
          <w:szCs w:val="28"/>
        </w:rPr>
        <w:t>державних</w:t>
      </w:r>
      <w:r>
        <w:rPr>
          <w:sz w:val="28"/>
          <w:szCs w:val="28"/>
        </w:rPr>
        <w:t xml:space="preserve"> службовців органів місцевого самоврядування. Правовий статус </w:t>
      </w:r>
      <w:r w:rsidR="00B44B54">
        <w:rPr>
          <w:sz w:val="28"/>
          <w:szCs w:val="28"/>
        </w:rPr>
        <w:t>державних</w:t>
      </w:r>
      <w:r>
        <w:rPr>
          <w:sz w:val="28"/>
          <w:szCs w:val="28"/>
        </w:rPr>
        <w:t xml:space="preserve"> службовців органів місцевого самоврядування на виборних посадах. Правовий статус </w:t>
      </w:r>
      <w:r w:rsidR="00B44B54">
        <w:rPr>
          <w:sz w:val="28"/>
          <w:szCs w:val="28"/>
        </w:rPr>
        <w:t>державних</w:t>
      </w:r>
      <w:r>
        <w:rPr>
          <w:sz w:val="28"/>
          <w:szCs w:val="28"/>
        </w:rPr>
        <w:t xml:space="preserve"> службовців органів місцевого самоврядування на призначуваних посадах.</w:t>
      </w:r>
    </w:p>
    <w:p w14:paraId="5A5CB4B8" w14:textId="77777777" w:rsidR="003A21A0" w:rsidRDefault="003A21A0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018A8ED6" w14:textId="77777777" w:rsidR="006379C3" w:rsidRPr="00486279" w:rsidRDefault="006379C3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69969F56" w14:textId="3D9955BF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6. </w:t>
      </w:r>
      <w:r w:rsidRPr="00486279">
        <w:rPr>
          <w:b/>
          <w:bCs/>
          <w:iCs/>
          <w:sz w:val="28"/>
          <w:szCs w:val="28"/>
          <w:lang w:eastAsia="en-US" w:bidi="en-US"/>
        </w:rPr>
        <w:t xml:space="preserve">Посада </w:t>
      </w:r>
      <w:r>
        <w:rPr>
          <w:b/>
          <w:bCs/>
          <w:iCs/>
          <w:sz w:val="28"/>
          <w:szCs w:val="28"/>
          <w:lang w:eastAsia="en-US" w:bidi="en-US"/>
        </w:rPr>
        <w:t xml:space="preserve">публічної </w:t>
      </w:r>
      <w:r w:rsidRPr="00486279">
        <w:rPr>
          <w:b/>
          <w:bCs/>
          <w:iCs/>
          <w:sz w:val="28"/>
          <w:szCs w:val="28"/>
          <w:lang w:eastAsia="en-US" w:bidi="en-US"/>
        </w:rPr>
        <w:t>служби: поняття, ознаки, види.</w:t>
      </w:r>
    </w:p>
    <w:p w14:paraId="7416B379" w14:textId="4AAF525F" w:rsidR="00E54C5F" w:rsidRPr="00890118" w:rsidRDefault="00E54C5F" w:rsidP="00E54C5F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 xml:space="preserve">Поняття посади в органах </w:t>
      </w:r>
      <w:r w:rsidR="006379C3">
        <w:rPr>
          <w:sz w:val="28"/>
          <w:szCs w:val="28"/>
        </w:rPr>
        <w:t>державної</w:t>
      </w:r>
      <w:r w:rsidRPr="00890118">
        <w:rPr>
          <w:sz w:val="28"/>
          <w:szCs w:val="28"/>
        </w:rPr>
        <w:t xml:space="preserve"> влади. Види посад. Політичні посади в державних органах. </w:t>
      </w:r>
      <w:r w:rsidR="006379C3">
        <w:rPr>
          <w:sz w:val="28"/>
          <w:szCs w:val="28"/>
        </w:rPr>
        <w:t xml:space="preserve">Адміністративні та патронатні посади в органах державної влади. </w:t>
      </w:r>
      <w:r w:rsidRPr="00890118">
        <w:rPr>
          <w:sz w:val="28"/>
          <w:szCs w:val="28"/>
        </w:rPr>
        <w:t>Особливості суддівських посад. Посада як організаційно-правовий елемент публічної служби.</w:t>
      </w:r>
    </w:p>
    <w:p w14:paraId="25F0317A" w14:textId="1B7C0105" w:rsidR="00E54C5F" w:rsidRPr="00890118" w:rsidRDefault="00E54C5F" w:rsidP="00E54C5F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 xml:space="preserve"> Посади в органах місцевого самоврядування. Співвідношення понять «посада», «публічна посада», «державна посада». </w:t>
      </w:r>
    </w:p>
    <w:p w14:paraId="0AA6ED5D" w14:textId="77777777" w:rsidR="00E54C5F" w:rsidRPr="00890118" w:rsidRDefault="00E54C5F" w:rsidP="00E54C5F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lastRenderedPageBreak/>
        <w:t xml:space="preserve">Категорії посад публічної служби. Особливості категорій посад державної служби (категорії «А», «Б», «В». Співвідношення посад категорій «А» і «Б» в державному органі. </w:t>
      </w:r>
    </w:p>
    <w:p w14:paraId="40ECCCAC" w14:textId="77777777" w:rsidR="00E54C5F" w:rsidRPr="00890118" w:rsidRDefault="00E54C5F" w:rsidP="00E54C5F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 xml:space="preserve">Виборні та призначувані посади в органах місцевого самоврядування.  </w:t>
      </w:r>
    </w:p>
    <w:p w14:paraId="5774ABB0" w14:textId="77777777" w:rsidR="00E54C5F" w:rsidRDefault="00E54C5F" w:rsidP="00E54C5F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 xml:space="preserve"> Професійно-кваліфікаційні характеристики посад державних службовців. Статус посади. Посадові інструкції. Вимоги до змісту і оформлення.</w:t>
      </w:r>
    </w:p>
    <w:p w14:paraId="2F62DD51" w14:textId="77777777" w:rsidR="00E54C5F" w:rsidRDefault="00E54C5F" w:rsidP="00C948CE">
      <w:pPr>
        <w:jc w:val="both"/>
        <w:rPr>
          <w:b/>
          <w:caps/>
          <w:sz w:val="28"/>
          <w:szCs w:val="28"/>
        </w:rPr>
      </w:pPr>
    </w:p>
    <w:p w14:paraId="74615ADC" w14:textId="77777777" w:rsidR="00E54C5F" w:rsidRPr="00486279" w:rsidRDefault="00E54C5F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2A93E9BF" w14:textId="77777777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7. </w:t>
      </w:r>
      <w:r w:rsidRPr="00486279">
        <w:rPr>
          <w:b/>
          <w:bCs/>
          <w:iCs/>
          <w:sz w:val="28"/>
          <w:szCs w:val="28"/>
          <w:lang w:eastAsia="en-US" w:bidi="en-US"/>
        </w:rPr>
        <w:t>Вступ на державну службу. Конкурс на зайняття посади публічної служби.</w:t>
      </w:r>
    </w:p>
    <w:p w14:paraId="125C3722" w14:textId="6B82D786" w:rsidR="00F54603" w:rsidRPr="00EB6EA1" w:rsidRDefault="00F54603" w:rsidP="00F546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 на </w:t>
      </w:r>
      <w:r w:rsidR="00C948CE">
        <w:rPr>
          <w:sz w:val="28"/>
          <w:szCs w:val="28"/>
        </w:rPr>
        <w:t>державну</w:t>
      </w:r>
      <w:r>
        <w:rPr>
          <w:sz w:val="28"/>
          <w:szCs w:val="28"/>
        </w:rPr>
        <w:t xml:space="preserve"> службу. </w:t>
      </w:r>
      <w:r w:rsidR="00C948CE">
        <w:rPr>
          <w:sz w:val="28"/>
          <w:szCs w:val="28"/>
        </w:rPr>
        <w:t xml:space="preserve">Прийняття на державну службу. </w:t>
      </w:r>
      <w:r w:rsidRPr="00890118">
        <w:rPr>
          <w:sz w:val="28"/>
          <w:szCs w:val="28"/>
        </w:rPr>
        <w:t xml:space="preserve">Обмеження щодо вступу на посаду </w:t>
      </w:r>
      <w:r w:rsidR="00C948CE">
        <w:rPr>
          <w:sz w:val="28"/>
          <w:szCs w:val="28"/>
        </w:rPr>
        <w:t xml:space="preserve">державної </w:t>
      </w:r>
      <w:r w:rsidRPr="00890118">
        <w:rPr>
          <w:sz w:val="28"/>
          <w:szCs w:val="28"/>
        </w:rPr>
        <w:t xml:space="preserve">служби. Кваліфікаційні вимоги до </w:t>
      </w:r>
      <w:r w:rsidR="00C948CE">
        <w:rPr>
          <w:sz w:val="28"/>
          <w:szCs w:val="28"/>
        </w:rPr>
        <w:t>державних</w:t>
      </w:r>
      <w:r w:rsidRPr="00890118">
        <w:rPr>
          <w:sz w:val="28"/>
          <w:szCs w:val="28"/>
        </w:rPr>
        <w:t xml:space="preserve"> службовців окремої категорії. Способи заміщення посад </w:t>
      </w:r>
      <w:r w:rsidR="00C948CE">
        <w:rPr>
          <w:sz w:val="28"/>
          <w:szCs w:val="28"/>
        </w:rPr>
        <w:t>державної</w:t>
      </w:r>
      <w:r w:rsidRPr="00890118">
        <w:rPr>
          <w:sz w:val="28"/>
          <w:szCs w:val="28"/>
        </w:rPr>
        <w:t xml:space="preserve"> служби. Конкурс як основний спосіб формування професійної державної служби. Правове регулювання проведення конкурсу на заміщення вакантних посад державної служби</w:t>
      </w:r>
      <w:r w:rsidR="00C948CE">
        <w:rPr>
          <w:sz w:val="28"/>
          <w:szCs w:val="28"/>
        </w:rPr>
        <w:t xml:space="preserve">. </w:t>
      </w:r>
      <w:r w:rsidRPr="00890118">
        <w:rPr>
          <w:sz w:val="28"/>
          <w:szCs w:val="28"/>
        </w:rPr>
        <w:t xml:space="preserve">Конкурсні процедури та їх види. Особливості формування конкурсних комісій. Спеціальна перевірка стосовно осіб, які претендують на посади публічних службовців. </w:t>
      </w:r>
    </w:p>
    <w:p w14:paraId="76BBC4A7" w14:textId="77777777" w:rsidR="00F54603" w:rsidRDefault="00F54603" w:rsidP="00F54603">
      <w:pPr>
        <w:ind w:firstLine="709"/>
        <w:jc w:val="both"/>
        <w:rPr>
          <w:sz w:val="28"/>
          <w:szCs w:val="28"/>
        </w:rPr>
      </w:pPr>
      <w:r w:rsidRPr="00890118">
        <w:rPr>
          <w:sz w:val="28"/>
          <w:szCs w:val="28"/>
        </w:rPr>
        <w:t>Оформлення результатів конкурсу та акт про призначення на посаду. Присяга публічного службовця, порядок складення.</w:t>
      </w:r>
      <w:r>
        <w:rPr>
          <w:sz w:val="28"/>
          <w:szCs w:val="28"/>
        </w:rPr>
        <w:t xml:space="preserve"> </w:t>
      </w:r>
      <w:r w:rsidRPr="00890118">
        <w:rPr>
          <w:sz w:val="28"/>
          <w:szCs w:val="28"/>
        </w:rPr>
        <w:t xml:space="preserve">Оформлення та зберігання особової справи державного службовця.  </w:t>
      </w:r>
    </w:p>
    <w:p w14:paraId="31E9493F" w14:textId="77777777" w:rsidR="00F54603" w:rsidRDefault="00F54603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085590B9" w14:textId="77777777" w:rsidR="00F54603" w:rsidRPr="00486279" w:rsidRDefault="00F54603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3979EA83" w14:textId="25985F39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8. </w:t>
      </w:r>
      <w:r w:rsidRPr="00486279">
        <w:rPr>
          <w:b/>
          <w:bCs/>
          <w:iCs/>
          <w:sz w:val="28"/>
          <w:szCs w:val="28"/>
          <w:lang w:eastAsia="en-US" w:bidi="en-US"/>
        </w:rPr>
        <w:t>Службова кар’єра</w:t>
      </w:r>
      <w:r>
        <w:rPr>
          <w:b/>
          <w:bCs/>
          <w:iCs/>
          <w:sz w:val="28"/>
          <w:szCs w:val="28"/>
          <w:lang w:eastAsia="en-US" w:bidi="en-US"/>
        </w:rPr>
        <w:t>.</w:t>
      </w:r>
    </w:p>
    <w:p w14:paraId="264B98A2" w14:textId="30DD6C33" w:rsidR="00C948CE" w:rsidRDefault="00C948CE" w:rsidP="00C948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948CE">
        <w:rPr>
          <w:rFonts w:eastAsiaTheme="minorHAnsi"/>
          <w:sz w:val="28"/>
          <w:szCs w:val="28"/>
          <w:lang w:eastAsia="en-US"/>
        </w:rPr>
        <w:t xml:space="preserve">Поняття </w:t>
      </w:r>
      <w:r>
        <w:rPr>
          <w:rFonts w:eastAsiaTheme="minorHAnsi"/>
          <w:sz w:val="28"/>
          <w:szCs w:val="28"/>
          <w:lang w:eastAsia="en-US"/>
        </w:rPr>
        <w:t>проходження державної служби. Е</w:t>
      </w:r>
      <w:r w:rsidRPr="00C948CE">
        <w:rPr>
          <w:rFonts w:eastAsiaTheme="minorHAnsi"/>
          <w:sz w:val="28"/>
          <w:szCs w:val="28"/>
          <w:lang w:eastAsia="en-US"/>
        </w:rPr>
        <w:t>тапи проходження</w:t>
      </w:r>
      <w:r>
        <w:rPr>
          <w:rFonts w:eastAsiaTheme="minorHAnsi"/>
          <w:sz w:val="28"/>
          <w:szCs w:val="28"/>
          <w:lang w:eastAsia="en-US"/>
        </w:rPr>
        <w:t xml:space="preserve"> державної </w:t>
      </w:r>
      <w:r w:rsidRPr="00C948CE">
        <w:rPr>
          <w:rFonts w:eastAsiaTheme="minorHAnsi"/>
          <w:sz w:val="28"/>
          <w:szCs w:val="28"/>
          <w:lang w:eastAsia="en-US"/>
        </w:rPr>
        <w:t>служби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C948CE">
        <w:rPr>
          <w:rFonts w:eastAsiaTheme="minorHAnsi"/>
          <w:sz w:val="28"/>
          <w:szCs w:val="28"/>
          <w:lang w:eastAsia="en-US"/>
        </w:rPr>
        <w:t>Способи просування по службі. Службова кар</w:t>
      </w:r>
      <w:r w:rsidRPr="00C948CE">
        <w:rPr>
          <w:rFonts w:eastAsiaTheme="minorHAnsi"/>
          <w:sz w:val="28"/>
          <w:szCs w:val="28"/>
          <w:lang w:val="en-US" w:eastAsia="en-US"/>
        </w:rPr>
        <w:t>’</w:t>
      </w:r>
      <w:r w:rsidRPr="00C948CE">
        <w:rPr>
          <w:rFonts w:eastAsiaTheme="minorHAnsi"/>
          <w:sz w:val="28"/>
          <w:szCs w:val="28"/>
          <w:lang w:eastAsia="en-US"/>
        </w:rPr>
        <w:t>єра.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Pr="00C948CE">
        <w:rPr>
          <w:rFonts w:eastAsiaTheme="minorHAnsi"/>
          <w:sz w:val="28"/>
          <w:szCs w:val="28"/>
          <w:lang w:eastAsia="en-US"/>
        </w:rPr>
        <w:t>ступ на державну службу</w:t>
      </w:r>
      <w:r>
        <w:rPr>
          <w:rFonts w:eastAsiaTheme="minorHAnsi"/>
          <w:sz w:val="28"/>
          <w:szCs w:val="28"/>
          <w:lang w:eastAsia="en-US"/>
        </w:rPr>
        <w:t>. П</w:t>
      </w:r>
      <w:r w:rsidRPr="00C948CE">
        <w:rPr>
          <w:rFonts w:eastAsiaTheme="minorHAnsi"/>
          <w:sz w:val="28"/>
          <w:szCs w:val="28"/>
          <w:lang w:eastAsia="en-US"/>
        </w:rPr>
        <w:t>ризначення на посаду державної служби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  <w:t>П</w:t>
      </w:r>
      <w:r w:rsidRPr="00C948CE">
        <w:rPr>
          <w:rFonts w:eastAsiaTheme="minorHAnsi"/>
          <w:sz w:val="28"/>
          <w:szCs w:val="28"/>
          <w:lang w:eastAsia="en-US"/>
        </w:rPr>
        <w:t>рийняття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948CE">
        <w:rPr>
          <w:rFonts w:eastAsiaTheme="minorHAnsi"/>
          <w:sz w:val="28"/>
          <w:szCs w:val="28"/>
          <w:lang w:eastAsia="en-US"/>
        </w:rPr>
        <w:t>присяги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948CE">
        <w:rPr>
          <w:rFonts w:eastAsiaTheme="minorHAnsi"/>
          <w:sz w:val="28"/>
          <w:szCs w:val="28"/>
          <w:lang w:eastAsia="en-US"/>
        </w:rPr>
        <w:t>державного службовця; просування державного службовця по службі</w:t>
      </w:r>
      <w:r>
        <w:rPr>
          <w:rFonts w:eastAsiaTheme="minorHAnsi"/>
          <w:sz w:val="28"/>
          <w:szCs w:val="28"/>
          <w:lang w:eastAsia="en-US"/>
        </w:rPr>
        <w:t>.</w:t>
      </w:r>
      <w:r w:rsidRPr="00C948C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Pr="00C948CE">
        <w:rPr>
          <w:rFonts w:eastAsiaTheme="minorHAnsi"/>
          <w:sz w:val="28"/>
          <w:szCs w:val="28"/>
          <w:lang w:eastAsia="en-US"/>
        </w:rPr>
        <w:t>роведення оцінювання результатів службової діяльності</w:t>
      </w:r>
      <w:r>
        <w:rPr>
          <w:rFonts w:eastAsiaTheme="minorHAnsi"/>
          <w:sz w:val="28"/>
          <w:szCs w:val="28"/>
          <w:lang w:eastAsia="en-US"/>
        </w:rPr>
        <w:t>. П</w:t>
      </w:r>
      <w:r w:rsidRPr="00C948CE">
        <w:rPr>
          <w:rFonts w:eastAsiaTheme="minorHAnsi"/>
          <w:sz w:val="28"/>
          <w:szCs w:val="28"/>
          <w:lang w:eastAsia="en-US"/>
        </w:rPr>
        <w:t>ідвищення рівня професійної компетентності державних службовців</w:t>
      </w:r>
      <w:r>
        <w:rPr>
          <w:rFonts w:eastAsiaTheme="minorHAnsi"/>
          <w:sz w:val="28"/>
          <w:szCs w:val="28"/>
          <w:lang w:eastAsia="en-US"/>
        </w:rPr>
        <w:t>. П</w:t>
      </w:r>
      <w:r w:rsidRPr="00C948CE">
        <w:rPr>
          <w:rFonts w:eastAsiaTheme="minorHAnsi"/>
          <w:sz w:val="28"/>
          <w:szCs w:val="28"/>
          <w:lang w:eastAsia="en-US"/>
        </w:rPr>
        <w:t xml:space="preserve">рипинення державної служби. </w:t>
      </w:r>
      <w:r>
        <w:rPr>
          <w:rFonts w:eastAsiaTheme="minorHAnsi"/>
          <w:sz w:val="28"/>
          <w:szCs w:val="28"/>
          <w:lang w:eastAsia="en-US"/>
        </w:rPr>
        <w:t>П</w:t>
      </w:r>
      <w:r w:rsidRPr="00C948CE">
        <w:rPr>
          <w:rFonts w:eastAsiaTheme="minorHAnsi"/>
          <w:sz w:val="28"/>
          <w:szCs w:val="28"/>
          <w:lang w:eastAsia="en-US"/>
        </w:rPr>
        <w:t>ідстави та порядок переведення публічного службовця.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A8CB8DD" w14:textId="2C8E9A33" w:rsidR="00C948CE" w:rsidRDefault="00C948CE" w:rsidP="00C948CE">
      <w:pPr>
        <w:ind w:firstLine="708"/>
        <w:jc w:val="both"/>
        <w:rPr>
          <w:sz w:val="28"/>
          <w:szCs w:val="28"/>
        </w:rPr>
      </w:pPr>
      <w:r w:rsidRPr="00EB6EA1">
        <w:rPr>
          <w:sz w:val="28"/>
          <w:szCs w:val="28"/>
        </w:rPr>
        <w:t xml:space="preserve">Правове регулювання робочого часу публічних службовців. </w:t>
      </w:r>
      <w:r>
        <w:rPr>
          <w:sz w:val="28"/>
          <w:szCs w:val="28"/>
        </w:rPr>
        <w:t xml:space="preserve">Час відпочинку публічних службовців. </w:t>
      </w:r>
      <w:r w:rsidRPr="00EB6EA1">
        <w:rPr>
          <w:sz w:val="28"/>
          <w:szCs w:val="28"/>
        </w:rPr>
        <w:t>Службові відрядження.</w:t>
      </w:r>
      <w:r>
        <w:rPr>
          <w:sz w:val="28"/>
          <w:szCs w:val="28"/>
        </w:rPr>
        <w:t xml:space="preserve"> Період ві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ряджень. Гарантії та компенсації при  службових відрядженнях. Щорічні основні відпустки публічних службовців. Щорічні додаткові та інші відпустки публічних службовців.</w:t>
      </w:r>
    </w:p>
    <w:p w14:paraId="139CE33C" w14:textId="77777777" w:rsidR="00C948CE" w:rsidRPr="00EB6EA1" w:rsidRDefault="00C948CE" w:rsidP="00C948CE">
      <w:pPr>
        <w:ind w:firstLine="708"/>
        <w:jc w:val="both"/>
        <w:rPr>
          <w:sz w:val="28"/>
          <w:szCs w:val="28"/>
        </w:rPr>
      </w:pPr>
      <w:r w:rsidRPr="00EB6EA1">
        <w:rPr>
          <w:sz w:val="28"/>
          <w:szCs w:val="28"/>
        </w:rPr>
        <w:t xml:space="preserve">Порядок застосування заохочень публічним службовцям. </w:t>
      </w:r>
      <w:r>
        <w:rPr>
          <w:sz w:val="28"/>
          <w:szCs w:val="28"/>
        </w:rPr>
        <w:t xml:space="preserve">Види заохочень, що застосовуються до публічних службовців. </w:t>
      </w:r>
      <w:r w:rsidRPr="00EB6EA1">
        <w:rPr>
          <w:sz w:val="28"/>
          <w:szCs w:val="28"/>
        </w:rPr>
        <w:t>Державні нагороди.</w:t>
      </w:r>
      <w:r>
        <w:rPr>
          <w:sz w:val="28"/>
          <w:szCs w:val="28"/>
        </w:rPr>
        <w:t xml:space="preserve"> Види державних нагород.</w:t>
      </w:r>
    </w:p>
    <w:p w14:paraId="5FC04CA1" w14:textId="77777777" w:rsidR="00C948CE" w:rsidRPr="00C948CE" w:rsidRDefault="00C948CE" w:rsidP="00C948CE">
      <w:pPr>
        <w:spacing w:after="16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9F44A9C" w14:textId="77777777" w:rsidR="00C948CE" w:rsidRDefault="00C948CE" w:rsidP="00C948CE">
      <w:pPr>
        <w:jc w:val="both"/>
        <w:rPr>
          <w:rFonts w:eastAsiaTheme="minorHAnsi"/>
          <w:sz w:val="28"/>
          <w:szCs w:val="28"/>
          <w:lang w:eastAsia="en-US"/>
        </w:rPr>
      </w:pPr>
    </w:p>
    <w:p w14:paraId="67A85061" w14:textId="77777777" w:rsidR="00C948CE" w:rsidRDefault="00C948CE" w:rsidP="00C948CE">
      <w:pPr>
        <w:jc w:val="both"/>
        <w:rPr>
          <w:rFonts w:eastAsiaTheme="minorHAnsi"/>
          <w:sz w:val="28"/>
          <w:szCs w:val="28"/>
          <w:lang w:eastAsia="en-US"/>
        </w:rPr>
      </w:pPr>
    </w:p>
    <w:p w14:paraId="5BC32E3D" w14:textId="77777777" w:rsidR="00C948CE" w:rsidRDefault="00C948CE" w:rsidP="00C948CE">
      <w:pPr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014E4581" w14:textId="0C7CBECE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bidi="en-US"/>
        </w:rPr>
      </w:pPr>
      <w:r>
        <w:rPr>
          <w:b/>
          <w:bCs/>
          <w:iCs/>
          <w:sz w:val="28"/>
          <w:szCs w:val="28"/>
          <w:lang w:eastAsia="en-US" w:bidi="en-US"/>
        </w:rPr>
        <w:lastRenderedPageBreak/>
        <w:t xml:space="preserve">ТЕМА 9. </w:t>
      </w:r>
      <w:r>
        <w:rPr>
          <w:b/>
          <w:bCs/>
          <w:iCs/>
          <w:sz w:val="28"/>
          <w:szCs w:val="28"/>
          <w:lang w:bidi="en-US"/>
        </w:rPr>
        <w:t xml:space="preserve">Професійна компетентність </w:t>
      </w:r>
      <w:r>
        <w:rPr>
          <w:b/>
          <w:bCs/>
          <w:iCs/>
          <w:sz w:val="28"/>
          <w:szCs w:val="28"/>
          <w:lang w:bidi="en-US"/>
        </w:rPr>
        <w:t>державних</w:t>
      </w:r>
      <w:r>
        <w:rPr>
          <w:b/>
          <w:bCs/>
          <w:iCs/>
          <w:sz w:val="28"/>
          <w:szCs w:val="28"/>
          <w:lang w:bidi="en-US"/>
        </w:rPr>
        <w:t xml:space="preserve"> службовців</w:t>
      </w:r>
      <w:r>
        <w:rPr>
          <w:b/>
          <w:bCs/>
          <w:iCs/>
          <w:sz w:val="28"/>
          <w:szCs w:val="28"/>
          <w:lang w:bidi="en-US"/>
        </w:rPr>
        <w:t>.</w:t>
      </w:r>
    </w:p>
    <w:p w14:paraId="12E69239" w14:textId="27007E2C" w:rsidR="00F54603" w:rsidRDefault="00F54603" w:rsidP="00F54603">
      <w:pPr>
        <w:ind w:firstLine="708"/>
        <w:jc w:val="both"/>
        <w:rPr>
          <w:bCs/>
          <w:sz w:val="28"/>
          <w:szCs w:val="28"/>
        </w:rPr>
      </w:pPr>
      <w:r w:rsidRPr="00B74386">
        <w:rPr>
          <w:bCs/>
          <w:sz w:val="28"/>
          <w:szCs w:val="28"/>
        </w:rPr>
        <w:t xml:space="preserve">Професіоналізм </w:t>
      </w:r>
      <w:r>
        <w:rPr>
          <w:bCs/>
          <w:sz w:val="28"/>
          <w:szCs w:val="28"/>
        </w:rPr>
        <w:t>державного</w:t>
      </w:r>
      <w:r w:rsidRPr="00B74386">
        <w:rPr>
          <w:bCs/>
          <w:sz w:val="28"/>
          <w:szCs w:val="28"/>
        </w:rPr>
        <w:t xml:space="preserve"> службовця як системне явище.</w:t>
      </w:r>
      <w:r>
        <w:rPr>
          <w:bCs/>
          <w:sz w:val="28"/>
          <w:szCs w:val="28"/>
        </w:rPr>
        <w:t xml:space="preserve"> </w:t>
      </w:r>
      <w:r w:rsidRPr="00B74386">
        <w:rPr>
          <w:bCs/>
          <w:sz w:val="28"/>
          <w:szCs w:val="28"/>
        </w:rPr>
        <w:t xml:space="preserve">Професіоналізм і професійна мобільність </w:t>
      </w:r>
      <w:r>
        <w:rPr>
          <w:bCs/>
          <w:sz w:val="28"/>
          <w:szCs w:val="28"/>
        </w:rPr>
        <w:t>державних</w:t>
      </w:r>
      <w:r w:rsidRPr="00B74386">
        <w:rPr>
          <w:bCs/>
          <w:sz w:val="28"/>
          <w:szCs w:val="28"/>
        </w:rPr>
        <w:t xml:space="preserve"> службовців:</w:t>
      </w:r>
      <w:r>
        <w:rPr>
          <w:bCs/>
          <w:sz w:val="28"/>
          <w:szCs w:val="28"/>
        </w:rPr>
        <w:t xml:space="preserve"> </w:t>
      </w:r>
      <w:r w:rsidRPr="00B74386">
        <w:rPr>
          <w:bCs/>
          <w:sz w:val="28"/>
          <w:szCs w:val="28"/>
        </w:rPr>
        <w:t>співвідношення понять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B74386">
        <w:rPr>
          <w:bCs/>
          <w:sz w:val="28"/>
          <w:szCs w:val="28"/>
        </w:rPr>
        <w:t xml:space="preserve">Індивідуальна самоорганізація </w:t>
      </w:r>
      <w:r>
        <w:rPr>
          <w:bCs/>
          <w:sz w:val="28"/>
          <w:szCs w:val="28"/>
        </w:rPr>
        <w:t>державних</w:t>
      </w:r>
      <w:r w:rsidRPr="00B74386">
        <w:rPr>
          <w:bCs/>
          <w:sz w:val="28"/>
          <w:szCs w:val="28"/>
        </w:rPr>
        <w:t xml:space="preserve"> службовців:</w:t>
      </w:r>
      <w:r>
        <w:rPr>
          <w:bCs/>
          <w:sz w:val="28"/>
          <w:szCs w:val="28"/>
        </w:rPr>
        <w:t xml:space="preserve"> </w:t>
      </w:r>
      <w:r w:rsidRPr="00B74386">
        <w:rPr>
          <w:bCs/>
          <w:sz w:val="28"/>
          <w:szCs w:val="28"/>
        </w:rPr>
        <w:t>синергетичний підхід</w:t>
      </w:r>
      <w:r>
        <w:rPr>
          <w:bCs/>
          <w:sz w:val="28"/>
          <w:szCs w:val="28"/>
        </w:rPr>
        <w:t xml:space="preserve">. </w:t>
      </w:r>
    </w:p>
    <w:p w14:paraId="313E6039" w14:textId="653A2CA6" w:rsidR="00F54603" w:rsidRDefault="00F54603" w:rsidP="00F5460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Поняття професійного навчання </w:t>
      </w:r>
      <w:r>
        <w:rPr>
          <w:bCs/>
          <w:sz w:val="28"/>
          <w:szCs w:val="28"/>
        </w:rPr>
        <w:t>державних</w:t>
      </w:r>
      <w:r>
        <w:rPr>
          <w:bCs/>
          <w:sz w:val="28"/>
          <w:szCs w:val="28"/>
        </w:rPr>
        <w:t xml:space="preserve"> службовців. </w:t>
      </w:r>
      <w:r w:rsidRPr="00B74386">
        <w:rPr>
          <w:bCs/>
          <w:sz w:val="28"/>
          <w:szCs w:val="28"/>
        </w:rPr>
        <w:t xml:space="preserve">Основні поняття системи професійного навчання </w:t>
      </w:r>
      <w:r>
        <w:rPr>
          <w:bCs/>
          <w:sz w:val="28"/>
          <w:szCs w:val="28"/>
        </w:rPr>
        <w:t>державних</w:t>
      </w:r>
      <w:r w:rsidRPr="00B74386">
        <w:rPr>
          <w:bCs/>
          <w:sz w:val="28"/>
          <w:szCs w:val="28"/>
        </w:rPr>
        <w:t xml:space="preserve"> службовців.</w:t>
      </w:r>
      <w:r>
        <w:rPr>
          <w:bCs/>
          <w:sz w:val="28"/>
          <w:szCs w:val="28"/>
        </w:rPr>
        <w:t xml:space="preserve"> Принципи професійного навчання </w:t>
      </w:r>
      <w:r>
        <w:rPr>
          <w:bCs/>
          <w:sz w:val="28"/>
          <w:szCs w:val="28"/>
        </w:rPr>
        <w:t>державних</w:t>
      </w:r>
      <w:r>
        <w:rPr>
          <w:bCs/>
          <w:sz w:val="28"/>
          <w:szCs w:val="28"/>
        </w:rPr>
        <w:t xml:space="preserve"> службовців. Елементи системи професійного навчання </w:t>
      </w:r>
      <w:r>
        <w:rPr>
          <w:bCs/>
          <w:sz w:val="28"/>
          <w:szCs w:val="28"/>
        </w:rPr>
        <w:t>державни</w:t>
      </w:r>
      <w:r>
        <w:rPr>
          <w:bCs/>
          <w:sz w:val="28"/>
          <w:szCs w:val="28"/>
        </w:rPr>
        <w:t xml:space="preserve"> службовців.</w:t>
      </w:r>
    </w:p>
    <w:p w14:paraId="40FE2B4C" w14:textId="38935843" w:rsidR="00F54603" w:rsidRPr="00EB6EA1" w:rsidRDefault="00F54603" w:rsidP="00F54603">
      <w:pPr>
        <w:ind w:firstLine="709"/>
        <w:jc w:val="both"/>
        <w:rPr>
          <w:b/>
          <w:sz w:val="28"/>
          <w:szCs w:val="28"/>
        </w:rPr>
      </w:pPr>
      <w:r w:rsidRPr="00B74386">
        <w:rPr>
          <w:bCs/>
          <w:sz w:val="28"/>
          <w:szCs w:val="28"/>
        </w:rPr>
        <w:t>Законодавчі вимоги до професійного навчання.</w:t>
      </w:r>
      <w:r>
        <w:rPr>
          <w:bCs/>
          <w:sz w:val="28"/>
          <w:szCs w:val="28"/>
        </w:rPr>
        <w:t xml:space="preserve"> Професійна підготовка </w:t>
      </w:r>
      <w:r>
        <w:rPr>
          <w:bCs/>
          <w:sz w:val="28"/>
          <w:szCs w:val="28"/>
        </w:rPr>
        <w:t>державних</w:t>
      </w:r>
      <w:r>
        <w:rPr>
          <w:bCs/>
          <w:sz w:val="28"/>
          <w:szCs w:val="28"/>
        </w:rPr>
        <w:t xml:space="preserve"> службовців. Поняття стажування </w:t>
      </w:r>
      <w:r>
        <w:rPr>
          <w:bCs/>
          <w:sz w:val="28"/>
          <w:szCs w:val="28"/>
        </w:rPr>
        <w:t>державних</w:t>
      </w:r>
      <w:r>
        <w:rPr>
          <w:bCs/>
          <w:sz w:val="28"/>
          <w:szCs w:val="28"/>
        </w:rPr>
        <w:t xml:space="preserve"> службовців. Підвищення кваліфікації </w:t>
      </w:r>
      <w:r>
        <w:rPr>
          <w:bCs/>
          <w:sz w:val="28"/>
          <w:szCs w:val="28"/>
        </w:rPr>
        <w:t>дежавними</w:t>
      </w:r>
      <w:r>
        <w:rPr>
          <w:bCs/>
          <w:sz w:val="28"/>
          <w:szCs w:val="28"/>
        </w:rPr>
        <w:t xml:space="preserve"> службовцями. </w:t>
      </w:r>
      <w:r w:rsidRPr="00890118">
        <w:rPr>
          <w:sz w:val="28"/>
          <w:szCs w:val="28"/>
        </w:rPr>
        <w:t>Навчальні заклади, які здійснюють підготовку для органів публічної адміністрації.</w:t>
      </w:r>
    </w:p>
    <w:p w14:paraId="4BD655A4" w14:textId="77777777" w:rsidR="00F54603" w:rsidRPr="00B74386" w:rsidRDefault="00F54603" w:rsidP="00F54603">
      <w:pPr>
        <w:ind w:firstLine="708"/>
        <w:jc w:val="both"/>
        <w:rPr>
          <w:bCs/>
          <w:sz w:val="28"/>
          <w:szCs w:val="28"/>
        </w:rPr>
      </w:pPr>
    </w:p>
    <w:p w14:paraId="7BB8EA09" w14:textId="77777777" w:rsidR="00F54603" w:rsidRDefault="00F54603" w:rsidP="00486279">
      <w:pPr>
        <w:spacing w:line="360" w:lineRule="auto"/>
        <w:jc w:val="both"/>
        <w:rPr>
          <w:b/>
          <w:bCs/>
          <w:iCs/>
          <w:sz w:val="28"/>
          <w:szCs w:val="28"/>
          <w:lang w:bidi="en-US"/>
        </w:rPr>
      </w:pPr>
    </w:p>
    <w:p w14:paraId="0057DB37" w14:textId="77777777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bidi="en-US"/>
        </w:rPr>
        <w:t xml:space="preserve">ТЕМА 10. </w:t>
      </w:r>
      <w:r w:rsidRPr="00486279">
        <w:rPr>
          <w:b/>
          <w:bCs/>
          <w:iCs/>
          <w:sz w:val="28"/>
          <w:szCs w:val="28"/>
          <w:lang w:eastAsia="en-US" w:bidi="en-US"/>
        </w:rPr>
        <w:t>Правове регулювання припинення державної служби.</w:t>
      </w:r>
    </w:p>
    <w:p w14:paraId="7556114B" w14:textId="72359898" w:rsidR="00C948CE" w:rsidRDefault="00C948CE" w:rsidP="00C948CE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890118">
        <w:rPr>
          <w:sz w:val="28"/>
          <w:szCs w:val="28"/>
        </w:rPr>
        <w:t xml:space="preserve">Підстави припинення </w:t>
      </w:r>
      <w:r>
        <w:rPr>
          <w:sz w:val="28"/>
          <w:szCs w:val="28"/>
        </w:rPr>
        <w:t>державної</w:t>
      </w:r>
      <w:r w:rsidRPr="00890118">
        <w:rPr>
          <w:sz w:val="28"/>
          <w:szCs w:val="28"/>
        </w:rPr>
        <w:t xml:space="preserve"> служби, критерії їх класифікації. </w:t>
      </w:r>
    </w:p>
    <w:p w14:paraId="01E25A45" w14:textId="77777777" w:rsidR="00C948CE" w:rsidRPr="0026182A" w:rsidRDefault="00C948CE" w:rsidP="00C948CE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B520F0">
        <w:rPr>
          <w:iCs/>
          <w:sz w:val="28"/>
          <w:szCs w:val="28"/>
          <w:lang w:bidi="en-US"/>
        </w:rPr>
        <w:t>Втрата права на державну службу.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Закінчення строку призначення на посаду державної служби.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Припинення державної служби за ініціативою державного службовця або угодою сторін.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Припинення державної служби за ініціативою суб</w:t>
      </w:r>
      <w:r w:rsidRPr="00B520F0">
        <w:rPr>
          <w:iCs/>
          <w:sz w:val="28"/>
          <w:szCs w:val="28"/>
          <w:lang w:val="en-US" w:bidi="en-US"/>
        </w:rPr>
        <w:t>’</w:t>
      </w:r>
      <w:r w:rsidRPr="00B520F0">
        <w:rPr>
          <w:iCs/>
          <w:sz w:val="28"/>
          <w:szCs w:val="28"/>
          <w:lang w:bidi="en-US"/>
        </w:rPr>
        <w:t>єкта призначення.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Припинення державної служби у зв</w:t>
      </w:r>
      <w:r w:rsidRPr="00B520F0">
        <w:rPr>
          <w:iCs/>
          <w:sz w:val="28"/>
          <w:szCs w:val="28"/>
          <w:lang w:val="en-US" w:bidi="en-US"/>
        </w:rPr>
        <w:t>’</w:t>
      </w:r>
      <w:r w:rsidRPr="00B520F0">
        <w:rPr>
          <w:iCs/>
          <w:sz w:val="28"/>
          <w:szCs w:val="28"/>
          <w:lang w:bidi="en-US"/>
        </w:rPr>
        <w:t>язку з обставинами, що склалися незалежно від волі сторін.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Припинення державної служби у разі незгоди державного  службовця на проходження державної служби у зв’язку зі  зміною її істотних умов.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Припинення державної служби у разі виходу державного  службовця на пенсію або досягнення ним 65-річного віку, якщо  інше не передбачено законом.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Припинення державної служби у разі застосування заборони,  передбаченої Законом України «Про очищення влади».</w:t>
      </w:r>
      <w:r>
        <w:rPr>
          <w:sz w:val="28"/>
          <w:szCs w:val="28"/>
        </w:rPr>
        <w:t xml:space="preserve"> </w:t>
      </w:r>
      <w:r w:rsidRPr="00B520F0">
        <w:rPr>
          <w:iCs/>
          <w:sz w:val="28"/>
          <w:szCs w:val="28"/>
          <w:lang w:bidi="en-US"/>
        </w:rPr>
        <w:t>Припинення державної служби з підстав, передбачених контрактом про проходження державної служби.</w:t>
      </w:r>
    </w:p>
    <w:p w14:paraId="63ADAB75" w14:textId="77777777" w:rsidR="00C948CE" w:rsidRPr="00890118" w:rsidRDefault="00C948CE" w:rsidP="00C948CE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890118">
        <w:rPr>
          <w:sz w:val="28"/>
          <w:szCs w:val="28"/>
        </w:rPr>
        <w:t>Підстави дострокового припинення повноважень посадових осіб органів місцевого самоврядування. Особливості припинення служби головних посадових осіб місцевого самоврядування.</w:t>
      </w:r>
    </w:p>
    <w:p w14:paraId="18978FA9" w14:textId="77777777" w:rsidR="00C948CE" w:rsidRPr="00890118" w:rsidRDefault="00C948CE" w:rsidP="00C948CE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890118">
        <w:rPr>
          <w:sz w:val="28"/>
          <w:szCs w:val="28"/>
        </w:rPr>
        <w:t xml:space="preserve">Рішення адміністративного суду у справах щодо звільнення з публічної служби та їх правові наслідки. </w:t>
      </w:r>
    </w:p>
    <w:p w14:paraId="096EFCF2" w14:textId="77777777" w:rsidR="00C948CE" w:rsidRPr="00B520F0" w:rsidRDefault="00C948CE" w:rsidP="00C948CE">
      <w:pPr>
        <w:spacing w:line="276" w:lineRule="auto"/>
        <w:ind w:firstLine="567"/>
        <w:jc w:val="both"/>
        <w:rPr>
          <w:iCs/>
          <w:sz w:val="28"/>
          <w:szCs w:val="28"/>
          <w:lang w:bidi="en-US"/>
        </w:rPr>
      </w:pPr>
      <w:r w:rsidRPr="00B520F0">
        <w:rPr>
          <w:iCs/>
          <w:sz w:val="28"/>
          <w:szCs w:val="28"/>
          <w:lang w:bidi="en-US"/>
        </w:rPr>
        <w:t>Передача справ і майна.</w:t>
      </w:r>
    </w:p>
    <w:p w14:paraId="01EA8C63" w14:textId="77777777" w:rsidR="00C948CE" w:rsidRDefault="00C948CE" w:rsidP="00C948CE">
      <w:pPr>
        <w:jc w:val="both"/>
        <w:rPr>
          <w:sz w:val="28"/>
          <w:szCs w:val="28"/>
        </w:rPr>
      </w:pPr>
    </w:p>
    <w:p w14:paraId="1E18557C" w14:textId="77777777" w:rsidR="00C948CE" w:rsidRPr="00890118" w:rsidRDefault="00C948CE" w:rsidP="00C948CE">
      <w:pPr>
        <w:jc w:val="both"/>
        <w:rPr>
          <w:b/>
          <w:caps/>
          <w:sz w:val="28"/>
          <w:szCs w:val="28"/>
          <w:lang w:val="ru-RU"/>
        </w:rPr>
      </w:pPr>
    </w:p>
    <w:p w14:paraId="2476C881" w14:textId="77777777" w:rsidR="00C948CE" w:rsidRDefault="00C948CE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4004B7E8" w14:textId="77777777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11. </w:t>
      </w:r>
      <w:r w:rsidRPr="00486279">
        <w:rPr>
          <w:b/>
          <w:bCs/>
          <w:iCs/>
          <w:sz w:val="28"/>
          <w:szCs w:val="28"/>
          <w:lang w:eastAsia="en-US" w:bidi="en-US"/>
        </w:rPr>
        <w:t>Контроль у системі державної служби. Відповідальність державного службовця.</w:t>
      </w:r>
    </w:p>
    <w:p w14:paraId="2F71B848" w14:textId="77777777" w:rsidR="00C948CE" w:rsidRDefault="00C948CE" w:rsidP="00C94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контролю в системі публічної служби. Роль, місце та функції контролю в системі публічної служби. Значення контролю для публічної адміністрації. </w:t>
      </w:r>
    </w:p>
    <w:p w14:paraId="38B77EFE" w14:textId="10DAD4ED" w:rsidR="00C948CE" w:rsidRDefault="00C948CE" w:rsidP="00C94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Види контролю в системі публічної служби. Президентський контроль в системі публічної служби. Парламентський контроль в системі публічної служби. Внутрішньовідомчий контроль в системі публічної служби. Муніципальний контроль та громадський контроль в системі публічної служби.</w:t>
      </w:r>
      <w:r w:rsidR="00857318">
        <w:rPr>
          <w:sz w:val="28"/>
          <w:szCs w:val="28"/>
        </w:rPr>
        <w:t xml:space="preserve"> Безпосередній та опосередкований контроль. Попередній, поточний та заключний контроль.</w:t>
      </w:r>
    </w:p>
    <w:p w14:paraId="728FB222" w14:textId="77777777" w:rsidR="00C948CE" w:rsidRDefault="00C948CE" w:rsidP="00C94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Способи, форми і методи контролю у сфері публічної служби.</w:t>
      </w:r>
    </w:p>
    <w:p w14:paraId="51443687" w14:textId="77777777" w:rsidR="00857318" w:rsidRPr="00890118" w:rsidRDefault="00C948CE" w:rsidP="00857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публічного службовця. Види відповідальності публічного службовця.</w:t>
      </w:r>
      <w:r w:rsidR="00857318">
        <w:rPr>
          <w:sz w:val="28"/>
          <w:szCs w:val="28"/>
        </w:rPr>
        <w:t xml:space="preserve"> </w:t>
      </w:r>
      <w:r w:rsidR="00857318" w:rsidRPr="00890118">
        <w:rPr>
          <w:sz w:val="28"/>
          <w:szCs w:val="28"/>
        </w:rPr>
        <w:t>Відшкодування шкоди, завданої актами, неправомірними діями чи бездіяльністю посадових і службових осіб органів державної влади і місцевого самоврядування.</w:t>
      </w:r>
    </w:p>
    <w:p w14:paraId="0DB1B6B8" w14:textId="575D2E52" w:rsidR="00C948CE" w:rsidRDefault="00C948CE" w:rsidP="00857318">
      <w:pPr>
        <w:jc w:val="both"/>
        <w:rPr>
          <w:sz w:val="28"/>
          <w:szCs w:val="28"/>
        </w:rPr>
      </w:pPr>
    </w:p>
    <w:p w14:paraId="0B4631C7" w14:textId="77777777" w:rsidR="00C948CE" w:rsidRPr="00486279" w:rsidRDefault="00C948CE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66639B3B" w14:textId="12C2CC46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12. </w:t>
      </w:r>
      <w:r w:rsidRPr="00486279">
        <w:rPr>
          <w:b/>
          <w:bCs/>
          <w:iCs/>
          <w:sz w:val="28"/>
          <w:szCs w:val="28"/>
          <w:lang w:eastAsia="en-US" w:bidi="en-US"/>
        </w:rPr>
        <w:t>Корупційні ризики в діяльності державних службовців.</w:t>
      </w:r>
    </w:p>
    <w:p w14:paraId="2D5EBF94" w14:textId="79C75F49" w:rsidR="00857318" w:rsidRPr="00857318" w:rsidRDefault="00857318" w:rsidP="00857318">
      <w:pPr>
        <w:ind w:firstLine="708"/>
        <w:jc w:val="both"/>
        <w:rPr>
          <w:iCs/>
          <w:sz w:val="28"/>
          <w:szCs w:val="28"/>
          <w:lang w:eastAsia="en-US" w:bidi="en-US"/>
        </w:rPr>
      </w:pPr>
      <w:r>
        <w:rPr>
          <w:iCs/>
          <w:sz w:val="28"/>
          <w:szCs w:val="28"/>
          <w:lang w:eastAsia="en-US" w:bidi="en-US"/>
        </w:rPr>
        <w:t>Поняття к</w:t>
      </w:r>
      <w:r w:rsidRPr="00857318">
        <w:rPr>
          <w:iCs/>
          <w:sz w:val="28"/>
          <w:szCs w:val="28"/>
          <w:lang w:eastAsia="en-US" w:bidi="en-US"/>
        </w:rPr>
        <w:t>орупці</w:t>
      </w:r>
      <w:r>
        <w:rPr>
          <w:iCs/>
          <w:sz w:val="28"/>
          <w:szCs w:val="28"/>
          <w:lang w:eastAsia="en-US" w:bidi="en-US"/>
        </w:rPr>
        <w:t>ї за законодавством України. О</w:t>
      </w:r>
      <w:r w:rsidRPr="00857318">
        <w:rPr>
          <w:iCs/>
          <w:sz w:val="28"/>
          <w:szCs w:val="28"/>
          <w:lang w:eastAsia="en-US" w:bidi="en-US"/>
        </w:rPr>
        <w:t>сновні принципи запобігання</w:t>
      </w:r>
      <w:r>
        <w:rPr>
          <w:iCs/>
          <w:sz w:val="28"/>
          <w:szCs w:val="28"/>
          <w:lang w:eastAsia="en-US" w:bidi="en-US"/>
        </w:rPr>
        <w:t xml:space="preserve"> корупційним проявам. Основні принципи протидії корупції. </w:t>
      </w:r>
      <w:r w:rsidRPr="00857318">
        <w:rPr>
          <w:iCs/>
          <w:sz w:val="28"/>
          <w:szCs w:val="28"/>
          <w:lang w:eastAsia="en-US" w:bidi="en-US"/>
        </w:rPr>
        <w:t>Суб</w:t>
      </w:r>
      <w:r w:rsidRPr="00857318">
        <w:rPr>
          <w:iCs/>
          <w:sz w:val="28"/>
          <w:szCs w:val="28"/>
          <w:lang w:val="en-US" w:eastAsia="en-US" w:bidi="en-US"/>
        </w:rPr>
        <w:t>’</w:t>
      </w:r>
      <w:r w:rsidRPr="00857318">
        <w:rPr>
          <w:iCs/>
          <w:sz w:val="28"/>
          <w:szCs w:val="28"/>
          <w:lang w:eastAsia="en-US" w:bidi="en-US"/>
        </w:rPr>
        <w:t>єкти відповідальності за корупційні діяння.</w:t>
      </w:r>
    </w:p>
    <w:p w14:paraId="2DF27803" w14:textId="77A00BA8" w:rsidR="00E04DE7" w:rsidRPr="00E04DE7" w:rsidRDefault="00E04DE7" w:rsidP="00E04DE7">
      <w:pPr>
        <w:spacing w:line="276" w:lineRule="auto"/>
        <w:ind w:firstLine="450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</w:t>
      </w:r>
      <w:r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ринцип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и</w:t>
      </w:r>
      <w:r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діяльності Національного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антикорупційного </w:t>
      </w:r>
      <w:r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бюро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7D5FB3A2" w14:textId="62A17D6B" w:rsidR="00857318" w:rsidRDefault="00857318" w:rsidP="00E04DE7">
      <w:pPr>
        <w:ind w:firstLine="450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57318">
        <w:rPr>
          <w:iCs/>
          <w:sz w:val="28"/>
          <w:szCs w:val="28"/>
          <w:lang w:eastAsia="en-US" w:bidi="en-US"/>
        </w:rPr>
        <w:t>Характеристика заходів, спрямованих на запобігання та протидії корупції.</w:t>
      </w:r>
      <w:r>
        <w:rPr>
          <w:iCs/>
          <w:sz w:val="28"/>
          <w:szCs w:val="28"/>
          <w:lang w:eastAsia="en-US" w:bidi="en-US"/>
        </w:rPr>
        <w:t xml:space="preserve"> </w:t>
      </w:r>
      <w:r w:rsidRPr="0085731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Обмеження щодо використання службових повноважень чи свого становища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57318">
        <w:rPr>
          <w:sz w:val="28"/>
          <w:szCs w:val="28"/>
        </w:rPr>
        <w:t>Обмеження щодо одержання подарунків</w:t>
      </w:r>
      <w:r>
        <w:rPr>
          <w:sz w:val="28"/>
          <w:szCs w:val="28"/>
        </w:rPr>
        <w:t xml:space="preserve">. </w:t>
      </w:r>
      <w:r w:rsidRPr="0085731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Запобігання одержанню неправомірної вигоди або подарунка та поводження з ними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57318">
        <w:rPr>
          <w:sz w:val="28"/>
          <w:szCs w:val="28"/>
        </w:rPr>
        <w:t>Обмеження щодо сумісництва та суміщення з іншими видами діяльності</w:t>
      </w:r>
      <w:r>
        <w:rPr>
          <w:sz w:val="28"/>
          <w:szCs w:val="28"/>
        </w:rPr>
        <w:t xml:space="preserve">. </w:t>
      </w:r>
      <w:r w:rsidRPr="0085731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Обмеження після припинення діяльності, пов’язаної з виконанням функцій держави, місцевого самоврядування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57318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Обмеження спільної роботи близьких осіб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  <w:bookmarkStart w:id="9" w:name="_Hlk148721040"/>
    </w:p>
    <w:p w14:paraId="3B404113" w14:textId="66900035" w:rsidR="00857318" w:rsidRDefault="00857318" w:rsidP="00E04DE7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57318">
        <w:rPr>
          <w:rFonts w:eastAsiaTheme="minorHAnsi"/>
          <w:color w:val="333333"/>
          <w:kern w:val="2"/>
          <w:sz w:val="28"/>
          <w:szCs w:val="28"/>
          <w:lang w:eastAsia="en-US"/>
          <w14:ligatures w14:val="standardContextual"/>
        </w:rPr>
        <w:t>Запобігання та врегулювання конфлікту інтересів.</w:t>
      </w:r>
      <w:bookmarkEnd w:id="9"/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Заходи зовнішнього та самостійного врегулювання конфлікту інтересів</w:t>
      </w:r>
      <w:r w:rsidR="00E04DE7"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E04DE7"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Особливості врегулювання конфлікту інтересів, що виник у діяльності окремих категорій осіб, уповноважених на виконання функцій держави або місцевого самоврядування</w:t>
      </w:r>
      <w:r w:rsid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57318">
        <w:rPr>
          <w:iCs/>
          <w:sz w:val="28"/>
          <w:szCs w:val="28"/>
          <w:lang w:eastAsia="en-US" w:bidi="en-US"/>
        </w:rPr>
        <w:t>Участь громадськості в заходах щодо запобігання та протидії корупції.</w:t>
      </w:r>
    </w:p>
    <w:p w14:paraId="6783B257" w14:textId="27607A4A" w:rsidR="00857318" w:rsidRPr="00857318" w:rsidRDefault="00857318" w:rsidP="00857318">
      <w:pPr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57318">
        <w:rPr>
          <w:iCs/>
          <w:sz w:val="28"/>
          <w:szCs w:val="28"/>
          <w:lang w:eastAsia="en-US" w:bidi="en-US"/>
        </w:rPr>
        <w:t>Відповідальність за корупційні правопорушення та усунення наслідків корупційних правопорушень.</w:t>
      </w:r>
    </w:p>
    <w:p w14:paraId="425D9FCD" w14:textId="77777777" w:rsidR="00857318" w:rsidRPr="00857318" w:rsidRDefault="00857318" w:rsidP="00857318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DAFC8B5" w14:textId="77777777" w:rsidR="00857318" w:rsidRDefault="00857318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1EDB1795" w14:textId="352AF56D" w:rsid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13. </w:t>
      </w:r>
      <w:r w:rsidRPr="00486279">
        <w:rPr>
          <w:b/>
          <w:bCs/>
          <w:iCs/>
          <w:sz w:val="28"/>
          <w:szCs w:val="28"/>
          <w:lang w:eastAsia="en-US" w:bidi="en-US"/>
        </w:rPr>
        <w:t>Служба в органах місцевого самоврядування</w:t>
      </w:r>
      <w:r>
        <w:rPr>
          <w:b/>
          <w:bCs/>
          <w:iCs/>
          <w:sz w:val="28"/>
          <w:szCs w:val="28"/>
          <w:lang w:eastAsia="en-US" w:bidi="en-US"/>
        </w:rPr>
        <w:t>.</w:t>
      </w:r>
    </w:p>
    <w:p w14:paraId="26C90D68" w14:textId="47142B83" w:rsidR="00E04DE7" w:rsidRDefault="00E04DE7" w:rsidP="00E04DE7">
      <w:pPr>
        <w:ind w:firstLine="708"/>
        <w:jc w:val="both"/>
        <w:rPr>
          <w:iCs/>
          <w:sz w:val="28"/>
          <w:szCs w:val="28"/>
          <w:lang w:eastAsia="en-US" w:bidi="en-US"/>
        </w:rPr>
      </w:pPr>
      <w:r w:rsidRPr="00E04DE7">
        <w:rPr>
          <w:iCs/>
          <w:sz w:val="28"/>
          <w:szCs w:val="28"/>
          <w:lang w:eastAsia="en-US" w:bidi="en-US"/>
        </w:rPr>
        <w:t>Особливості вступу та проходження служби в органах місцевого самоврядування.</w:t>
      </w:r>
      <w:r>
        <w:rPr>
          <w:iCs/>
          <w:sz w:val="28"/>
          <w:szCs w:val="28"/>
          <w:lang w:eastAsia="en-US" w:bidi="en-US"/>
        </w:rPr>
        <w:t xml:space="preserve"> </w:t>
      </w:r>
      <w:r w:rsidRPr="00E04DE7">
        <w:rPr>
          <w:sz w:val="28"/>
          <w:szCs w:val="28"/>
        </w:rPr>
        <w:t>Спеціальні вимоги</w:t>
      </w:r>
      <w:r w:rsidRPr="00E37A4C">
        <w:rPr>
          <w:sz w:val="28"/>
          <w:szCs w:val="28"/>
        </w:rPr>
        <w:t xml:space="preserve"> до кандидата на зайняття посади службовця місцевого самоврядування</w:t>
      </w:r>
      <w:r>
        <w:rPr>
          <w:sz w:val="28"/>
          <w:szCs w:val="28"/>
        </w:rPr>
        <w:t xml:space="preserve">. </w:t>
      </w:r>
      <w:r w:rsidRPr="00E04DE7">
        <w:rPr>
          <w:iCs/>
          <w:sz w:val="28"/>
          <w:szCs w:val="28"/>
          <w:lang w:eastAsia="en-US" w:bidi="en-US"/>
        </w:rPr>
        <w:t>Ранги службовців місцевого самоврядування</w:t>
      </w:r>
      <w:r>
        <w:rPr>
          <w:iCs/>
          <w:sz w:val="28"/>
          <w:szCs w:val="28"/>
          <w:lang w:eastAsia="en-US" w:bidi="en-US"/>
        </w:rPr>
        <w:t>.</w:t>
      </w:r>
    </w:p>
    <w:p w14:paraId="76B5A402" w14:textId="7D27F90A" w:rsidR="00E04DE7" w:rsidRPr="00E04DE7" w:rsidRDefault="00E04DE7" w:rsidP="00E04DE7">
      <w:pPr>
        <w:spacing w:line="276" w:lineRule="auto"/>
        <w:ind w:firstLine="708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iCs/>
          <w:sz w:val="28"/>
          <w:szCs w:val="28"/>
          <w:lang w:bidi="en-US"/>
        </w:rPr>
        <w:t>Способи п</w:t>
      </w:r>
      <w:r w:rsidRPr="00CC0868">
        <w:rPr>
          <w:iCs/>
          <w:sz w:val="28"/>
          <w:szCs w:val="28"/>
          <w:lang w:bidi="en-US"/>
        </w:rPr>
        <w:t>росування службовця місцевого самоврядування по службі</w:t>
      </w:r>
      <w:r>
        <w:rPr>
          <w:iCs/>
          <w:sz w:val="28"/>
          <w:szCs w:val="28"/>
          <w:lang w:bidi="en-US"/>
        </w:rPr>
        <w:t xml:space="preserve">. Порядок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</w:t>
      </w:r>
      <w:r w:rsidRPr="00E04DE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ереведення на посаду службовця місцевого самоврядування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54735C73" w14:textId="0A14161E" w:rsidR="00E04DE7" w:rsidRDefault="00E04DE7" w:rsidP="00E04DE7">
      <w:pPr>
        <w:ind w:firstLine="708"/>
        <w:jc w:val="both"/>
        <w:rPr>
          <w:iCs/>
          <w:sz w:val="28"/>
          <w:szCs w:val="28"/>
          <w:lang w:eastAsia="en-US" w:bidi="en-US"/>
        </w:rPr>
      </w:pPr>
      <w:r>
        <w:rPr>
          <w:iCs/>
          <w:sz w:val="28"/>
          <w:szCs w:val="28"/>
          <w:lang w:eastAsia="en-US" w:bidi="en-US"/>
        </w:rPr>
        <w:t xml:space="preserve"> </w:t>
      </w:r>
      <w:r w:rsidRPr="00E04DE7">
        <w:rPr>
          <w:iCs/>
          <w:sz w:val="28"/>
          <w:szCs w:val="28"/>
          <w:lang w:eastAsia="en-US" w:bidi="en-US"/>
        </w:rPr>
        <w:t>Оплата праці, заохочення та соціальні гарантії.</w:t>
      </w:r>
      <w:r>
        <w:rPr>
          <w:iCs/>
          <w:sz w:val="28"/>
          <w:szCs w:val="28"/>
          <w:lang w:eastAsia="en-US" w:bidi="en-US"/>
        </w:rPr>
        <w:t xml:space="preserve"> </w:t>
      </w:r>
      <w:r w:rsidRPr="00E04DE7">
        <w:rPr>
          <w:iCs/>
          <w:sz w:val="28"/>
          <w:szCs w:val="28"/>
          <w:lang w:eastAsia="en-US" w:bidi="en-US"/>
        </w:rPr>
        <w:t>Робочий час та час відпочинку службовців місцевого самоврядування. Відпустки.</w:t>
      </w:r>
    </w:p>
    <w:p w14:paraId="351499DB" w14:textId="77777777" w:rsidR="00E04DE7" w:rsidRDefault="00E04DE7" w:rsidP="00E04DE7">
      <w:pPr>
        <w:ind w:firstLine="708"/>
        <w:jc w:val="both"/>
        <w:rPr>
          <w:iCs/>
          <w:sz w:val="28"/>
          <w:szCs w:val="28"/>
          <w:lang w:eastAsia="en-US" w:bidi="en-US"/>
        </w:rPr>
      </w:pPr>
      <w:r w:rsidRPr="00E04DE7">
        <w:rPr>
          <w:iCs/>
          <w:sz w:val="28"/>
          <w:szCs w:val="28"/>
          <w:lang w:eastAsia="en-US" w:bidi="en-US"/>
        </w:rPr>
        <w:t>Припинення служби в органах місцевого самоврядування.</w:t>
      </w:r>
      <w:r>
        <w:rPr>
          <w:iCs/>
          <w:sz w:val="28"/>
          <w:szCs w:val="28"/>
          <w:lang w:eastAsia="en-US" w:bidi="en-US"/>
        </w:rPr>
        <w:t xml:space="preserve"> </w:t>
      </w:r>
      <w:r w:rsidRPr="00E04DE7">
        <w:rPr>
          <w:iCs/>
          <w:sz w:val="28"/>
          <w:szCs w:val="28"/>
          <w:lang w:eastAsia="en-US" w:bidi="en-US"/>
        </w:rPr>
        <w:t>Дисциплінарна відповідальність службовців місцевого самоврядування.</w:t>
      </w:r>
    </w:p>
    <w:p w14:paraId="4FC57EDA" w14:textId="253A7F37" w:rsidR="00E04DE7" w:rsidRPr="00E04DE7" w:rsidRDefault="00E04DE7" w:rsidP="00E04DE7">
      <w:pPr>
        <w:ind w:firstLine="708"/>
        <w:jc w:val="both"/>
        <w:rPr>
          <w:iCs/>
          <w:sz w:val="28"/>
          <w:szCs w:val="28"/>
          <w:lang w:eastAsia="en-US" w:bidi="en-US"/>
        </w:rPr>
      </w:pPr>
      <w:r w:rsidRPr="00E04DE7">
        <w:rPr>
          <w:iCs/>
          <w:sz w:val="28"/>
          <w:szCs w:val="28"/>
          <w:lang w:eastAsia="en-US" w:bidi="en-US"/>
        </w:rPr>
        <w:lastRenderedPageBreak/>
        <w:t>Особливості служби в органах місцевого самоврядування виборних посадових осіб місцевого самоврядування.</w:t>
      </w:r>
      <w:r>
        <w:rPr>
          <w:iCs/>
          <w:sz w:val="28"/>
          <w:szCs w:val="28"/>
          <w:lang w:eastAsia="en-US" w:bidi="en-US"/>
        </w:rPr>
        <w:t xml:space="preserve"> </w:t>
      </w:r>
      <w:r w:rsidRPr="00E04DE7">
        <w:rPr>
          <w:iCs/>
          <w:sz w:val="28"/>
          <w:szCs w:val="28"/>
          <w:lang w:eastAsia="en-US" w:bidi="en-US"/>
        </w:rPr>
        <w:t>Особливості проходження патронатної служби в органах місцевого самоврядування.</w:t>
      </w:r>
    </w:p>
    <w:p w14:paraId="6A1106A5" w14:textId="77777777" w:rsidR="00E04DE7" w:rsidRPr="00E04DE7" w:rsidRDefault="00E04DE7" w:rsidP="00E04DE7">
      <w:pPr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1B4A7AE3" w14:textId="77777777" w:rsidR="00857318" w:rsidRDefault="00857318" w:rsidP="00E04DE7">
      <w:pPr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3AE2B626" w14:textId="77777777" w:rsidR="00E04DE7" w:rsidRPr="00E04DE7" w:rsidRDefault="00E04DE7" w:rsidP="00E04DE7">
      <w:pPr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29B7F3A5" w14:textId="7EFE69DE" w:rsidR="00486279" w:rsidRP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  <w:r>
        <w:rPr>
          <w:b/>
          <w:bCs/>
          <w:iCs/>
          <w:sz w:val="28"/>
          <w:szCs w:val="28"/>
          <w:lang w:eastAsia="en-US" w:bidi="en-US"/>
        </w:rPr>
        <w:t xml:space="preserve">ТЕМА 14. </w:t>
      </w:r>
      <w:r w:rsidRPr="00486279">
        <w:rPr>
          <w:b/>
          <w:bCs/>
          <w:iCs/>
          <w:sz w:val="28"/>
          <w:szCs w:val="28"/>
          <w:lang w:eastAsia="en-US" w:bidi="en-US"/>
        </w:rPr>
        <w:t xml:space="preserve">Особливості проходження </w:t>
      </w:r>
      <w:r w:rsidR="009F428F">
        <w:rPr>
          <w:b/>
          <w:bCs/>
          <w:iCs/>
          <w:sz w:val="28"/>
          <w:szCs w:val="28"/>
          <w:lang w:eastAsia="en-US" w:bidi="en-US"/>
        </w:rPr>
        <w:t xml:space="preserve">державної </w:t>
      </w:r>
      <w:r w:rsidRPr="00486279">
        <w:rPr>
          <w:b/>
          <w:bCs/>
          <w:iCs/>
          <w:sz w:val="28"/>
          <w:szCs w:val="28"/>
          <w:lang w:eastAsia="en-US" w:bidi="en-US"/>
        </w:rPr>
        <w:t>служби в окремих органах державної влади.</w:t>
      </w:r>
    </w:p>
    <w:p w14:paraId="46B6C8FD" w14:textId="420E9B23" w:rsidR="00486279" w:rsidRPr="00486279" w:rsidRDefault="00486279" w:rsidP="00F54603">
      <w:pPr>
        <w:ind w:firstLine="708"/>
        <w:jc w:val="both"/>
        <w:rPr>
          <w:iCs/>
          <w:sz w:val="28"/>
          <w:szCs w:val="28"/>
          <w:lang w:eastAsia="en-US" w:bidi="en-US"/>
        </w:rPr>
      </w:pPr>
      <w:r w:rsidRPr="00486279">
        <w:rPr>
          <w:iCs/>
          <w:sz w:val="28"/>
          <w:szCs w:val="28"/>
          <w:lang w:eastAsia="en-US" w:bidi="en-US"/>
        </w:rPr>
        <w:t>Державна служба в Апараті Верховної Ради України та Секретаріаті Кабінету Міністрів України</w:t>
      </w:r>
      <w:r w:rsidRPr="003A21A0">
        <w:rPr>
          <w:iCs/>
          <w:sz w:val="28"/>
          <w:szCs w:val="28"/>
          <w:lang w:eastAsia="en-US" w:bidi="en-US"/>
        </w:rPr>
        <w:t>.</w:t>
      </w:r>
      <w:r w:rsidRPr="00486279">
        <w:rPr>
          <w:iCs/>
          <w:sz w:val="28"/>
          <w:szCs w:val="28"/>
          <w:lang w:eastAsia="en-US" w:bidi="en-US"/>
        </w:rPr>
        <w:t xml:space="preserve"> Державна служба в допоміжних органах, утворених Президентом України.</w:t>
      </w:r>
      <w:r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апараті (секретаріаті) судів.</w:t>
      </w:r>
      <w:r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органах системи правосуддя.</w:t>
      </w:r>
      <w:r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Дипломатична служба.</w:t>
      </w:r>
      <w:r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Державній митній службі.</w:t>
      </w:r>
      <w:r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Державній податковій службі.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Національній поліції України.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системі прокуратури.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Службі судової охорони,  Державній кримінально-виконавчій службі,  Державній службі цивільного захисту.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Національному аген</w:t>
      </w:r>
      <w:r w:rsidR="00253DBB" w:rsidRPr="003A21A0">
        <w:rPr>
          <w:iCs/>
          <w:sz w:val="28"/>
          <w:szCs w:val="28"/>
          <w:lang w:eastAsia="en-US" w:bidi="en-US"/>
        </w:rPr>
        <w:t>т</w:t>
      </w:r>
      <w:r w:rsidRPr="00486279">
        <w:rPr>
          <w:iCs/>
          <w:sz w:val="28"/>
          <w:szCs w:val="28"/>
          <w:lang w:eastAsia="en-US" w:bidi="en-US"/>
        </w:rPr>
        <w:t>стві з питань запобігання корупції.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Державному бюро розслідувань.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Національному антикорупційному бюро України.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Державному бюро розслідувань.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Державна служба в Бюро економічної безпеки.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в Збройних силах України.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у Військовій службі правопорядку  у Збройних силах України.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в Національній гвардії України.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в Державній прикордонній службі.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в Службі безпеки України</w:t>
      </w:r>
      <w:r w:rsidR="00253DBB" w:rsidRPr="003A21A0">
        <w:rPr>
          <w:iCs/>
          <w:sz w:val="28"/>
          <w:szCs w:val="28"/>
          <w:lang w:eastAsia="en-US" w:bidi="en-US"/>
        </w:rPr>
        <w:t xml:space="preserve">. </w:t>
      </w:r>
      <w:r w:rsidRPr="00486279">
        <w:rPr>
          <w:iCs/>
          <w:sz w:val="28"/>
          <w:szCs w:val="28"/>
          <w:lang w:eastAsia="en-US" w:bidi="en-US"/>
        </w:rPr>
        <w:t>Служба в Державній охороні органів державної влади України.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в Державній службі спеціального зв</w:t>
      </w:r>
      <w:r w:rsidRPr="00486279">
        <w:rPr>
          <w:iCs/>
          <w:sz w:val="28"/>
          <w:szCs w:val="28"/>
          <w:lang w:val="en-US" w:eastAsia="en-US" w:bidi="en-US"/>
        </w:rPr>
        <w:t>’</w:t>
      </w:r>
      <w:r w:rsidRPr="00486279">
        <w:rPr>
          <w:iCs/>
          <w:sz w:val="28"/>
          <w:szCs w:val="28"/>
          <w:lang w:eastAsia="en-US" w:bidi="en-US"/>
        </w:rPr>
        <w:t>язку та захисту інформації.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в Державній службі транспорту.</w:t>
      </w:r>
      <w:r w:rsidR="00253DBB" w:rsidRPr="003A21A0">
        <w:rPr>
          <w:iCs/>
          <w:sz w:val="28"/>
          <w:szCs w:val="28"/>
          <w:lang w:eastAsia="en-US" w:bidi="en-US"/>
        </w:rPr>
        <w:t xml:space="preserve"> </w:t>
      </w:r>
      <w:r w:rsidRPr="00486279">
        <w:rPr>
          <w:iCs/>
          <w:sz w:val="28"/>
          <w:szCs w:val="28"/>
          <w:lang w:eastAsia="en-US" w:bidi="en-US"/>
        </w:rPr>
        <w:t>Служба в розвідувальних органах України.</w:t>
      </w:r>
    </w:p>
    <w:p w14:paraId="064AD888" w14:textId="110ABA57" w:rsidR="00486279" w:rsidRPr="003A21A0" w:rsidRDefault="00486279" w:rsidP="00F54603">
      <w:pPr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240DA929" w14:textId="45626B3A" w:rsidR="00486279" w:rsidRP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1C11CCBE" w14:textId="10102590" w:rsidR="00486279" w:rsidRP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64D6EC4C" w14:textId="45818806" w:rsidR="00486279" w:rsidRP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5AF7AF86" w14:textId="15267DA8" w:rsidR="00486279" w:rsidRPr="00486279" w:rsidRDefault="00486279" w:rsidP="00486279">
      <w:pPr>
        <w:spacing w:line="360" w:lineRule="auto"/>
        <w:jc w:val="both"/>
        <w:rPr>
          <w:b/>
          <w:bCs/>
          <w:iCs/>
          <w:sz w:val="28"/>
          <w:szCs w:val="28"/>
          <w:lang w:eastAsia="en-US" w:bidi="en-US"/>
        </w:rPr>
      </w:pPr>
    </w:p>
    <w:p w14:paraId="105C605C" w14:textId="77777777" w:rsidR="00486279" w:rsidRDefault="00486279" w:rsidP="00F5788E">
      <w:pPr>
        <w:jc w:val="both"/>
      </w:pPr>
    </w:p>
    <w:p w14:paraId="54610A57" w14:textId="77777777" w:rsidR="005672DC" w:rsidRDefault="005672DC" w:rsidP="00F5788E">
      <w:pPr>
        <w:jc w:val="both"/>
      </w:pPr>
    </w:p>
    <w:p w14:paraId="2687EF8D" w14:textId="77777777" w:rsidR="005672DC" w:rsidRDefault="005672DC" w:rsidP="00F5788E">
      <w:pPr>
        <w:jc w:val="both"/>
      </w:pPr>
    </w:p>
    <w:p w14:paraId="6E419435" w14:textId="77777777" w:rsidR="005672DC" w:rsidRDefault="005672DC" w:rsidP="00F5788E">
      <w:pPr>
        <w:jc w:val="both"/>
      </w:pPr>
    </w:p>
    <w:p w14:paraId="72CE7771" w14:textId="77777777" w:rsidR="005672DC" w:rsidRDefault="005672DC" w:rsidP="00F5788E">
      <w:pPr>
        <w:jc w:val="both"/>
      </w:pPr>
    </w:p>
    <w:p w14:paraId="3F084C93" w14:textId="77777777" w:rsidR="005672DC" w:rsidRDefault="005672DC" w:rsidP="00F5788E">
      <w:pPr>
        <w:jc w:val="both"/>
      </w:pPr>
    </w:p>
    <w:p w14:paraId="73CD9BF4" w14:textId="77777777" w:rsidR="005672DC" w:rsidRDefault="005672DC" w:rsidP="00F5788E">
      <w:pPr>
        <w:jc w:val="both"/>
      </w:pPr>
    </w:p>
    <w:p w14:paraId="33D0FA33" w14:textId="77777777" w:rsidR="005672DC" w:rsidRDefault="005672DC" w:rsidP="00F5788E">
      <w:pPr>
        <w:jc w:val="both"/>
      </w:pPr>
    </w:p>
    <w:p w14:paraId="79BBD9C2" w14:textId="77777777" w:rsidR="005672DC" w:rsidRDefault="005672DC" w:rsidP="00F5788E">
      <w:pPr>
        <w:jc w:val="both"/>
      </w:pPr>
    </w:p>
    <w:p w14:paraId="60836A57" w14:textId="77777777" w:rsidR="005672DC" w:rsidRDefault="005672DC" w:rsidP="00F5788E">
      <w:pPr>
        <w:jc w:val="both"/>
      </w:pPr>
    </w:p>
    <w:p w14:paraId="2E233287" w14:textId="77777777" w:rsidR="005672DC" w:rsidRDefault="005672DC" w:rsidP="00F5788E">
      <w:pPr>
        <w:jc w:val="both"/>
      </w:pPr>
    </w:p>
    <w:p w14:paraId="5F16BF8B" w14:textId="77777777" w:rsidR="005672DC" w:rsidRDefault="005672DC" w:rsidP="00F5788E">
      <w:pPr>
        <w:jc w:val="both"/>
      </w:pPr>
    </w:p>
    <w:p w14:paraId="6EF9D485" w14:textId="77777777" w:rsidR="005672DC" w:rsidRDefault="005672DC" w:rsidP="00F5788E">
      <w:pPr>
        <w:jc w:val="both"/>
      </w:pPr>
    </w:p>
    <w:p w14:paraId="23B2F8D2" w14:textId="77777777" w:rsidR="00E04DE7" w:rsidRDefault="00E04DE7" w:rsidP="00E04DE7"/>
    <w:p w14:paraId="65FE13A3" w14:textId="3B643163" w:rsidR="005672DC" w:rsidRPr="005672DC" w:rsidRDefault="00E04DE7" w:rsidP="005672DC">
      <w:pPr>
        <w:pageBreakBefore/>
        <w:spacing w:line="259" w:lineRule="auto"/>
        <w:ind w:firstLine="709"/>
        <w:jc w:val="center"/>
        <w:rPr>
          <w:b/>
          <w:bCs/>
          <w:sz w:val="28"/>
          <w:szCs w:val="28"/>
          <w:lang w:eastAsia="en-US" w:bidi="en-US"/>
        </w:rPr>
      </w:pPr>
      <w:r>
        <w:rPr>
          <w:b/>
          <w:bCs/>
          <w:sz w:val="28"/>
          <w:szCs w:val="28"/>
          <w:lang w:eastAsia="en-US" w:bidi="en-US"/>
        </w:rPr>
        <w:lastRenderedPageBreak/>
        <w:t xml:space="preserve">4. </w:t>
      </w:r>
      <w:r w:rsidR="005672DC" w:rsidRPr="005672DC">
        <w:rPr>
          <w:b/>
          <w:bCs/>
          <w:sz w:val="28"/>
          <w:szCs w:val="28"/>
          <w:lang w:eastAsia="en-US" w:bidi="en-US"/>
        </w:rPr>
        <w:t>С</w:t>
      </w:r>
      <w:r>
        <w:rPr>
          <w:b/>
          <w:bCs/>
          <w:sz w:val="28"/>
          <w:szCs w:val="28"/>
          <w:lang w:eastAsia="en-US" w:bidi="en-US"/>
        </w:rPr>
        <w:t>труктура навчальної дисципліни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564"/>
        <w:gridCol w:w="552"/>
        <w:gridCol w:w="14"/>
        <w:gridCol w:w="502"/>
        <w:gridCol w:w="44"/>
        <w:gridCol w:w="512"/>
        <w:gridCol w:w="56"/>
        <w:gridCol w:w="548"/>
        <w:gridCol w:w="33"/>
        <w:gridCol w:w="552"/>
        <w:gridCol w:w="83"/>
        <w:gridCol w:w="488"/>
        <w:gridCol w:w="125"/>
        <w:gridCol w:w="429"/>
        <w:gridCol w:w="129"/>
        <w:gridCol w:w="469"/>
        <w:gridCol w:w="147"/>
        <w:gridCol w:w="407"/>
        <w:gridCol w:w="203"/>
        <w:gridCol w:w="170"/>
        <w:gridCol w:w="506"/>
        <w:gridCol w:w="25"/>
        <w:gridCol w:w="411"/>
        <w:gridCol w:w="21"/>
      </w:tblGrid>
      <w:tr w:rsidR="005672DC" w:rsidRPr="005672DC" w14:paraId="301F028F" w14:textId="77777777" w:rsidTr="00204EF9">
        <w:trPr>
          <w:cantSplit/>
          <w:trHeight w:val="276"/>
        </w:trPr>
        <w:tc>
          <w:tcPr>
            <w:tcW w:w="1379" w:type="pct"/>
            <w:vMerge w:val="restart"/>
          </w:tcPr>
          <w:p w14:paraId="5F4445F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  <w:p w14:paraId="593C978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621" w:type="pct"/>
            <w:gridSpan w:val="24"/>
          </w:tcPr>
          <w:p w14:paraId="048CFEF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Кількість годин</w:t>
            </w:r>
          </w:p>
        </w:tc>
      </w:tr>
      <w:tr w:rsidR="005672DC" w:rsidRPr="005672DC" w14:paraId="0246C107" w14:textId="77777777" w:rsidTr="00204EF9">
        <w:trPr>
          <w:cantSplit/>
          <w:trHeight w:val="199"/>
        </w:trPr>
        <w:tc>
          <w:tcPr>
            <w:tcW w:w="1379" w:type="pct"/>
            <w:vMerge/>
          </w:tcPr>
          <w:p w14:paraId="30B1E8D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792" w:type="pct"/>
            <w:gridSpan w:val="11"/>
          </w:tcPr>
          <w:p w14:paraId="343E3F1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денна форма</w:t>
            </w:r>
          </w:p>
        </w:tc>
        <w:tc>
          <w:tcPr>
            <w:tcW w:w="1829" w:type="pct"/>
            <w:gridSpan w:val="13"/>
          </w:tcPr>
          <w:p w14:paraId="530858E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Заочна форма</w:t>
            </w:r>
          </w:p>
        </w:tc>
      </w:tr>
      <w:tr w:rsidR="005672DC" w:rsidRPr="005672DC" w14:paraId="4928C223" w14:textId="77777777" w:rsidTr="00204EF9">
        <w:trPr>
          <w:cantSplit/>
          <w:trHeight w:val="144"/>
        </w:trPr>
        <w:tc>
          <w:tcPr>
            <w:tcW w:w="1379" w:type="pct"/>
            <w:vMerge/>
          </w:tcPr>
          <w:p w14:paraId="6F67E4B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2" w:type="pct"/>
            <w:vMerge w:val="restart"/>
            <w:shd w:val="clear" w:color="auto" w:fill="auto"/>
            <w:textDirection w:val="btLr"/>
          </w:tcPr>
          <w:p w14:paraId="7FBEED2B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усього </w:t>
            </w:r>
          </w:p>
        </w:tc>
        <w:tc>
          <w:tcPr>
            <w:tcW w:w="1500" w:type="pct"/>
            <w:gridSpan w:val="10"/>
            <w:shd w:val="clear" w:color="auto" w:fill="auto"/>
          </w:tcPr>
          <w:p w14:paraId="5A9D788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у тому числі</w:t>
            </w:r>
          </w:p>
        </w:tc>
        <w:tc>
          <w:tcPr>
            <w:tcW w:w="318" w:type="pct"/>
            <w:gridSpan w:val="2"/>
            <w:vMerge w:val="restart"/>
            <w:shd w:val="clear" w:color="auto" w:fill="auto"/>
            <w:textDirection w:val="btLr"/>
          </w:tcPr>
          <w:p w14:paraId="662631F4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усього </w:t>
            </w:r>
          </w:p>
        </w:tc>
        <w:tc>
          <w:tcPr>
            <w:tcW w:w="1511" w:type="pct"/>
            <w:gridSpan w:val="11"/>
            <w:shd w:val="clear" w:color="auto" w:fill="auto"/>
          </w:tcPr>
          <w:p w14:paraId="6257461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у тому числі</w:t>
            </w:r>
          </w:p>
        </w:tc>
      </w:tr>
      <w:tr w:rsidR="005672DC" w:rsidRPr="005672DC" w14:paraId="0F8A43A0" w14:textId="77777777" w:rsidTr="00204EF9">
        <w:trPr>
          <w:cantSplit/>
          <w:trHeight w:val="1139"/>
        </w:trPr>
        <w:tc>
          <w:tcPr>
            <w:tcW w:w="1379" w:type="pct"/>
            <w:vMerge/>
          </w:tcPr>
          <w:p w14:paraId="3BAC942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2" w:type="pct"/>
            <w:vMerge/>
            <w:shd w:val="clear" w:color="auto" w:fill="auto"/>
          </w:tcPr>
          <w:p w14:paraId="66BB808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3" w:type="pct"/>
            <w:gridSpan w:val="2"/>
            <w:shd w:val="clear" w:color="auto" w:fill="auto"/>
            <w:textDirection w:val="btLr"/>
          </w:tcPr>
          <w:p w14:paraId="423F2412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лекції</w:t>
            </w:r>
          </w:p>
        </w:tc>
        <w:tc>
          <w:tcPr>
            <w:tcW w:w="283" w:type="pct"/>
            <w:gridSpan w:val="2"/>
            <w:textDirection w:val="btLr"/>
          </w:tcPr>
          <w:p w14:paraId="0B579CA3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практ.</w:t>
            </w:r>
          </w:p>
        </w:tc>
        <w:tc>
          <w:tcPr>
            <w:tcW w:w="294" w:type="pct"/>
            <w:gridSpan w:val="2"/>
            <w:textDirection w:val="btLr"/>
          </w:tcPr>
          <w:p w14:paraId="3B20C161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лаб</w:t>
            </w:r>
          </w:p>
        </w:tc>
        <w:tc>
          <w:tcPr>
            <w:tcW w:w="301" w:type="pct"/>
            <w:gridSpan w:val="2"/>
            <w:textDirection w:val="btLr"/>
          </w:tcPr>
          <w:p w14:paraId="72A76780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інд</w:t>
            </w:r>
          </w:p>
        </w:tc>
        <w:tc>
          <w:tcPr>
            <w:tcW w:w="329" w:type="pct"/>
            <w:gridSpan w:val="2"/>
            <w:textDirection w:val="btLr"/>
          </w:tcPr>
          <w:p w14:paraId="1B3A7B5C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сам.роб.</w:t>
            </w:r>
          </w:p>
        </w:tc>
        <w:tc>
          <w:tcPr>
            <w:tcW w:w="318" w:type="pct"/>
            <w:gridSpan w:val="2"/>
            <w:vMerge/>
            <w:shd w:val="clear" w:color="auto" w:fill="auto"/>
          </w:tcPr>
          <w:p w14:paraId="2D9B349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9" w:type="pct"/>
            <w:gridSpan w:val="2"/>
            <w:shd w:val="clear" w:color="auto" w:fill="auto"/>
            <w:textDirection w:val="btLr"/>
          </w:tcPr>
          <w:p w14:paraId="363D593A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лекції</w:t>
            </w:r>
          </w:p>
        </w:tc>
        <w:tc>
          <w:tcPr>
            <w:tcW w:w="319" w:type="pct"/>
            <w:gridSpan w:val="2"/>
            <w:textDirection w:val="btLr"/>
          </w:tcPr>
          <w:p w14:paraId="6A94CDC6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практ.</w:t>
            </w:r>
          </w:p>
        </w:tc>
        <w:tc>
          <w:tcPr>
            <w:tcW w:w="316" w:type="pct"/>
            <w:gridSpan w:val="2"/>
            <w:textDirection w:val="btLr"/>
          </w:tcPr>
          <w:p w14:paraId="69A71E9C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лаб</w:t>
            </w:r>
          </w:p>
        </w:tc>
        <w:tc>
          <w:tcPr>
            <w:tcW w:w="363" w:type="pct"/>
            <w:gridSpan w:val="3"/>
            <w:textDirection w:val="btLr"/>
          </w:tcPr>
          <w:p w14:paraId="4B4E4646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інд</w:t>
            </w:r>
          </w:p>
        </w:tc>
        <w:tc>
          <w:tcPr>
            <w:tcW w:w="224" w:type="pct"/>
            <w:gridSpan w:val="2"/>
            <w:textDirection w:val="btLr"/>
          </w:tcPr>
          <w:p w14:paraId="14EAD216" w14:textId="77777777" w:rsidR="005672DC" w:rsidRPr="005672DC" w:rsidRDefault="005672DC" w:rsidP="005672DC">
            <w:pPr>
              <w:spacing w:line="259" w:lineRule="auto"/>
              <w:ind w:left="113" w:right="113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сам.роб.</w:t>
            </w:r>
          </w:p>
        </w:tc>
      </w:tr>
      <w:tr w:rsidR="005672DC" w:rsidRPr="005672DC" w14:paraId="30B9909F" w14:textId="77777777" w:rsidTr="00204EF9">
        <w:trPr>
          <w:cantSplit/>
          <w:trHeight w:val="252"/>
        </w:trPr>
        <w:tc>
          <w:tcPr>
            <w:tcW w:w="5000" w:type="pct"/>
            <w:gridSpan w:val="25"/>
          </w:tcPr>
          <w:p w14:paraId="46511C5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b/>
                <w:bCs/>
                <w:sz w:val="22"/>
                <w:szCs w:val="22"/>
                <w:lang w:eastAsia="en-US" w:bidi="en-US"/>
              </w:rPr>
              <w:t>Змістовий модуль 1</w:t>
            </w:r>
            <w:r w:rsidRPr="005672DC">
              <w:rPr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5672DC" w:rsidRPr="005672DC" w14:paraId="4BF6705A" w14:textId="77777777" w:rsidTr="00204EF9">
        <w:trPr>
          <w:gridAfter w:val="1"/>
          <w:wAfter w:w="11" w:type="pct"/>
          <w:trHeight w:val="819"/>
        </w:trPr>
        <w:tc>
          <w:tcPr>
            <w:tcW w:w="1671" w:type="pct"/>
            <w:gridSpan w:val="2"/>
          </w:tcPr>
          <w:p w14:paraId="59EDFB20" w14:textId="77777777" w:rsidR="005672DC" w:rsidRPr="005672DC" w:rsidRDefault="005672DC" w:rsidP="005672DC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Тема 1. Публічна служба як основоположна сфера службового права</w:t>
            </w:r>
          </w:p>
        </w:tc>
        <w:tc>
          <w:tcPr>
            <w:tcW w:w="286" w:type="pct"/>
            <w:shd w:val="clear" w:color="auto" w:fill="auto"/>
          </w:tcPr>
          <w:p w14:paraId="19C7F2E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26BDB66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570B28E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622D8C3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086A34A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6D73272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75B3369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7741930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29B21D2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31144DA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72F3271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752FF5D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6</w:t>
            </w:r>
          </w:p>
        </w:tc>
      </w:tr>
      <w:tr w:rsidR="005672DC" w:rsidRPr="005672DC" w14:paraId="12D9417B" w14:textId="77777777" w:rsidTr="00204EF9">
        <w:trPr>
          <w:gridAfter w:val="1"/>
          <w:wAfter w:w="11" w:type="pct"/>
          <w:trHeight w:val="542"/>
        </w:trPr>
        <w:tc>
          <w:tcPr>
            <w:tcW w:w="1671" w:type="pct"/>
            <w:gridSpan w:val="2"/>
          </w:tcPr>
          <w:p w14:paraId="4840F84C" w14:textId="77777777" w:rsidR="005672DC" w:rsidRPr="005672DC" w:rsidRDefault="005672DC" w:rsidP="005672DC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Тема 2</w:t>
            </w:r>
            <w:bookmarkStart w:id="10" w:name="_Hlk146132087"/>
            <w:r w:rsidRPr="005672DC">
              <w:rPr>
                <w:sz w:val="22"/>
                <w:szCs w:val="22"/>
                <w:lang w:eastAsia="en-US" w:bidi="en-US"/>
              </w:rPr>
              <w:t>. Службове право: поняття, предмет, методи</w:t>
            </w:r>
            <w:bookmarkEnd w:id="10"/>
          </w:p>
        </w:tc>
        <w:tc>
          <w:tcPr>
            <w:tcW w:w="286" w:type="pct"/>
            <w:shd w:val="clear" w:color="auto" w:fill="auto"/>
          </w:tcPr>
          <w:p w14:paraId="7F82600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47AA3C3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68D4DDD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494ECB4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6EDA5F8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4A8EAE7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5EC87D9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4C882DE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87" w:type="pct"/>
            <w:gridSpan w:val="2"/>
          </w:tcPr>
          <w:p w14:paraId="1F55DB6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3BCEA1C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01216BA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7A2C5C2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7</w:t>
            </w:r>
          </w:p>
        </w:tc>
      </w:tr>
      <w:tr w:rsidR="005672DC" w:rsidRPr="005672DC" w14:paraId="54F57155" w14:textId="77777777" w:rsidTr="00204EF9">
        <w:trPr>
          <w:gridAfter w:val="1"/>
          <w:wAfter w:w="11" w:type="pct"/>
          <w:trHeight w:val="542"/>
        </w:trPr>
        <w:tc>
          <w:tcPr>
            <w:tcW w:w="1671" w:type="pct"/>
            <w:gridSpan w:val="2"/>
          </w:tcPr>
          <w:p w14:paraId="33B1D8F0" w14:textId="77777777" w:rsidR="005672DC" w:rsidRPr="005672DC" w:rsidRDefault="005672DC" w:rsidP="005672DC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Тема 3. </w:t>
            </w:r>
            <w:bookmarkStart w:id="11" w:name="_Hlk146132201"/>
            <w:r w:rsidRPr="005672DC">
              <w:rPr>
                <w:sz w:val="22"/>
                <w:szCs w:val="22"/>
                <w:lang w:eastAsia="en-US" w:bidi="en-US"/>
              </w:rPr>
              <w:t>Службове законодавство: система та структура</w:t>
            </w:r>
            <w:bookmarkEnd w:id="11"/>
          </w:p>
        </w:tc>
        <w:tc>
          <w:tcPr>
            <w:tcW w:w="286" w:type="pct"/>
            <w:shd w:val="clear" w:color="auto" w:fill="auto"/>
          </w:tcPr>
          <w:p w14:paraId="48DC2D1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41BA337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1F54C528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121C451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6193F1C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03AF386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7412E05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13345FA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87" w:type="pct"/>
            <w:gridSpan w:val="2"/>
          </w:tcPr>
          <w:p w14:paraId="5B46C74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455917A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05EC9E5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61820B3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7</w:t>
            </w:r>
          </w:p>
        </w:tc>
      </w:tr>
      <w:tr w:rsidR="005672DC" w:rsidRPr="005672DC" w14:paraId="24A111A6" w14:textId="77777777" w:rsidTr="00204EF9">
        <w:trPr>
          <w:gridAfter w:val="1"/>
          <w:wAfter w:w="11" w:type="pct"/>
          <w:trHeight w:val="554"/>
        </w:trPr>
        <w:tc>
          <w:tcPr>
            <w:tcW w:w="1671" w:type="pct"/>
            <w:gridSpan w:val="2"/>
          </w:tcPr>
          <w:p w14:paraId="6709ABBC" w14:textId="77777777" w:rsidR="005672DC" w:rsidRPr="005672DC" w:rsidRDefault="005672DC" w:rsidP="005672DC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bookmarkStart w:id="12" w:name="_Hlk146132290"/>
            <w:r w:rsidRPr="005672DC">
              <w:rPr>
                <w:sz w:val="22"/>
                <w:szCs w:val="22"/>
                <w:lang w:eastAsia="en-US" w:bidi="en-US"/>
              </w:rPr>
              <w:t>Тема 4. Правове регулювання права на публічну службу</w:t>
            </w:r>
            <w:bookmarkEnd w:id="12"/>
          </w:p>
        </w:tc>
        <w:tc>
          <w:tcPr>
            <w:tcW w:w="286" w:type="pct"/>
            <w:shd w:val="clear" w:color="auto" w:fill="auto"/>
          </w:tcPr>
          <w:p w14:paraId="790E2DA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2FFB32A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52D2B3E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784C046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17519D5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310DD5D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7AD08A2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2D50716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87" w:type="pct"/>
            <w:gridSpan w:val="2"/>
          </w:tcPr>
          <w:p w14:paraId="021B4CA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6C59043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2E030EB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465777F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7</w:t>
            </w:r>
          </w:p>
        </w:tc>
      </w:tr>
      <w:tr w:rsidR="005672DC" w:rsidRPr="005672DC" w14:paraId="0CEF52BE" w14:textId="77777777" w:rsidTr="00204EF9">
        <w:trPr>
          <w:gridAfter w:val="1"/>
          <w:wAfter w:w="11" w:type="pct"/>
          <w:trHeight w:val="542"/>
        </w:trPr>
        <w:tc>
          <w:tcPr>
            <w:tcW w:w="1671" w:type="pct"/>
            <w:gridSpan w:val="2"/>
          </w:tcPr>
          <w:p w14:paraId="522ED084" w14:textId="77777777" w:rsidR="005672DC" w:rsidRPr="005672DC" w:rsidRDefault="005672DC" w:rsidP="005672DC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Тема 5. </w:t>
            </w:r>
            <w:bookmarkStart w:id="13" w:name="_Hlk146132333"/>
            <w:r w:rsidRPr="005672DC">
              <w:rPr>
                <w:sz w:val="22"/>
                <w:szCs w:val="22"/>
                <w:lang w:eastAsia="en-US" w:bidi="en-US"/>
              </w:rPr>
              <w:t>Правовий статус публічного службовця</w:t>
            </w:r>
            <w:bookmarkEnd w:id="13"/>
          </w:p>
        </w:tc>
        <w:tc>
          <w:tcPr>
            <w:tcW w:w="286" w:type="pct"/>
            <w:shd w:val="clear" w:color="auto" w:fill="auto"/>
          </w:tcPr>
          <w:p w14:paraId="69022F2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13D86EF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71250A16" w14:textId="77777777" w:rsidR="005672DC" w:rsidRPr="005672DC" w:rsidRDefault="005672DC" w:rsidP="005672DC">
            <w:pPr>
              <w:spacing w:line="259" w:lineRule="auto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3500D578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7C0A309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2DF6DC1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7265F98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4D2393F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287" w:type="pct"/>
            <w:gridSpan w:val="2"/>
          </w:tcPr>
          <w:p w14:paraId="68EFC9A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52193AC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2CF1D0D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53E4D5E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5</w:t>
            </w:r>
          </w:p>
        </w:tc>
      </w:tr>
      <w:tr w:rsidR="005672DC" w:rsidRPr="005672DC" w14:paraId="29076B06" w14:textId="77777777" w:rsidTr="00204EF9">
        <w:trPr>
          <w:gridAfter w:val="1"/>
          <w:wAfter w:w="11" w:type="pct"/>
          <w:trHeight w:val="541"/>
        </w:trPr>
        <w:tc>
          <w:tcPr>
            <w:tcW w:w="1671" w:type="pct"/>
            <w:gridSpan w:val="2"/>
          </w:tcPr>
          <w:p w14:paraId="5446099B" w14:textId="77777777" w:rsidR="005672DC" w:rsidRPr="005672DC" w:rsidRDefault="005672DC" w:rsidP="005672DC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Тема 6. Посада публічної служби: поняття, ознаки, види</w:t>
            </w:r>
          </w:p>
        </w:tc>
        <w:tc>
          <w:tcPr>
            <w:tcW w:w="286" w:type="pct"/>
            <w:shd w:val="clear" w:color="auto" w:fill="auto"/>
          </w:tcPr>
          <w:p w14:paraId="1DEB5D3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6963117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18A2EFC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3DD6944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6C03CEA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691B822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5F5C254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6D0FB15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7" w:type="pct"/>
            <w:gridSpan w:val="2"/>
          </w:tcPr>
          <w:p w14:paraId="0E145E6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3E768DF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6531939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39F938D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7</w:t>
            </w:r>
          </w:p>
        </w:tc>
      </w:tr>
      <w:tr w:rsidR="005672DC" w:rsidRPr="005672DC" w14:paraId="7323BF6B" w14:textId="77777777" w:rsidTr="00204EF9">
        <w:trPr>
          <w:gridAfter w:val="1"/>
          <w:wAfter w:w="11" w:type="pct"/>
          <w:trHeight w:val="812"/>
        </w:trPr>
        <w:tc>
          <w:tcPr>
            <w:tcW w:w="1671" w:type="pct"/>
            <w:gridSpan w:val="2"/>
          </w:tcPr>
          <w:p w14:paraId="1CA19EDF" w14:textId="77777777" w:rsidR="005672DC" w:rsidRPr="005672DC" w:rsidRDefault="005672DC" w:rsidP="009F428F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Тема 7. </w:t>
            </w:r>
            <w:bookmarkStart w:id="14" w:name="_Hlk146132429"/>
            <w:r w:rsidRPr="005672DC">
              <w:rPr>
                <w:sz w:val="22"/>
                <w:szCs w:val="22"/>
                <w:lang w:eastAsia="en-US" w:bidi="en-US"/>
              </w:rPr>
              <w:t>Вступ на публічну службу. Конкурс на зайняття посади публічної служби.</w:t>
            </w:r>
            <w:bookmarkEnd w:id="14"/>
          </w:p>
        </w:tc>
        <w:tc>
          <w:tcPr>
            <w:tcW w:w="286" w:type="pct"/>
            <w:shd w:val="clear" w:color="auto" w:fill="auto"/>
          </w:tcPr>
          <w:p w14:paraId="7F5894B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  <w:p w14:paraId="044F450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70179E5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  <w:p w14:paraId="552355E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val="en-US" w:eastAsia="en-US" w:bidi="en-US"/>
              </w:rPr>
            </w:pPr>
            <w:r w:rsidRPr="005672DC">
              <w:rPr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47A3BCD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  <w:p w14:paraId="6F912F5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2FD3151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4FDE165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160CA7E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  <w:p w14:paraId="7E932D8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6F4571B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  <w:p w14:paraId="56299C1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15568B0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34216A5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00FA0FD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143E320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3110F8C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6</w:t>
            </w:r>
          </w:p>
        </w:tc>
      </w:tr>
      <w:tr w:rsidR="005672DC" w:rsidRPr="005672DC" w14:paraId="0BD1671F" w14:textId="77777777" w:rsidTr="00204EF9">
        <w:trPr>
          <w:gridAfter w:val="1"/>
          <w:wAfter w:w="11" w:type="pct"/>
          <w:trHeight w:val="277"/>
        </w:trPr>
        <w:tc>
          <w:tcPr>
            <w:tcW w:w="4989" w:type="pct"/>
            <w:gridSpan w:val="24"/>
          </w:tcPr>
          <w:p w14:paraId="3D73500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b/>
                <w:bCs/>
                <w:sz w:val="22"/>
                <w:szCs w:val="22"/>
                <w:lang w:eastAsia="en-US" w:bidi="en-US"/>
              </w:rPr>
              <w:t>Змістовий модуль 2</w:t>
            </w:r>
          </w:p>
        </w:tc>
      </w:tr>
      <w:tr w:rsidR="005672DC" w:rsidRPr="005672DC" w14:paraId="25CA574E" w14:textId="77777777" w:rsidTr="00204EF9">
        <w:trPr>
          <w:gridAfter w:val="1"/>
          <w:wAfter w:w="11" w:type="pct"/>
          <w:trHeight w:val="542"/>
        </w:trPr>
        <w:tc>
          <w:tcPr>
            <w:tcW w:w="1671" w:type="pct"/>
            <w:gridSpan w:val="2"/>
          </w:tcPr>
          <w:p w14:paraId="7B6DD68B" w14:textId="77777777" w:rsidR="005672DC" w:rsidRPr="005672DC" w:rsidRDefault="005672DC" w:rsidP="005672DC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Тема </w:t>
            </w:r>
            <w:r w:rsidRPr="005672DC">
              <w:rPr>
                <w:sz w:val="22"/>
                <w:szCs w:val="22"/>
                <w:lang w:val="ru-RU" w:eastAsia="en-US" w:bidi="en-US"/>
              </w:rPr>
              <w:t>8</w:t>
            </w:r>
            <w:r w:rsidRPr="005672DC">
              <w:rPr>
                <w:sz w:val="22"/>
                <w:szCs w:val="22"/>
                <w:lang w:eastAsia="en-US" w:bidi="en-US"/>
              </w:rPr>
              <w:t>. Службова кар</w:t>
            </w:r>
            <w:r w:rsidRPr="005672DC">
              <w:rPr>
                <w:sz w:val="22"/>
                <w:szCs w:val="22"/>
                <w:lang w:val="en-US" w:eastAsia="en-US" w:bidi="en-US"/>
              </w:rPr>
              <w:t>’</w:t>
            </w:r>
            <w:r w:rsidRPr="005672DC">
              <w:rPr>
                <w:sz w:val="22"/>
                <w:szCs w:val="22"/>
                <w:lang w:eastAsia="en-US" w:bidi="en-US"/>
              </w:rPr>
              <w:t>єра</w:t>
            </w:r>
          </w:p>
        </w:tc>
        <w:tc>
          <w:tcPr>
            <w:tcW w:w="286" w:type="pct"/>
            <w:shd w:val="clear" w:color="auto" w:fill="auto"/>
          </w:tcPr>
          <w:p w14:paraId="3FCC7AD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229297E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6CDA390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313" w:type="pct"/>
            <w:gridSpan w:val="2"/>
          </w:tcPr>
          <w:p w14:paraId="0ACBBA8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44BEE0C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69C1D3B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7" w:type="pct"/>
            <w:gridSpan w:val="2"/>
            <w:shd w:val="clear" w:color="auto" w:fill="auto"/>
          </w:tcPr>
          <w:p w14:paraId="4BE3C768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310" w:type="pct"/>
            <w:gridSpan w:val="2"/>
            <w:shd w:val="clear" w:color="auto" w:fill="auto"/>
          </w:tcPr>
          <w:p w14:paraId="7C65B5E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7" w:type="pct"/>
            <w:gridSpan w:val="2"/>
          </w:tcPr>
          <w:p w14:paraId="65001F9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50C867A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333E3BC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75890D2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</w:tr>
      <w:tr w:rsidR="005672DC" w:rsidRPr="005672DC" w14:paraId="5A92C9E0" w14:textId="77777777" w:rsidTr="00204EF9">
        <w:trPr>
          <w:gridAfter w:val="1"/>
          <w:wAfter w:w="11" w:type="pct"/>
          <w:trHeight w:val="520"/>
        </w:trPr>
        <w:tc>
          <w:tcPr>
            <w:tcW w:w="1671" w:type="pct"/>
            <w:gridSpan w:val="2"/>
          </w:tcPr>
          <w:p w14:paraId="5E83FF69" w14:textId="77777777" w:rsidR="005672DC" w:rsidRPr="005672DC" w:rsidRDefault="005672DC" w:rsidP="009F428F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Тема 9. </w:t>
            </w:r>
            <w:bookmarkStart w:id="15" w:name="_Hlk146132476"/>
            <w:r w:rsidRPr="005672DC">
              <w:rPr>
                <w:sz w:val="22"/>
                <w:szCs w:val="22"/>
                <w:lang w:eastAsia="en-US" w:bidi="en-US"/>
              </w:rPr>
              <w:t>Професійна компетентність публічних службовців.</w:t>
            </w:r>
            <w:bookmarkEnd w:id="15"/>
          </w:p>
        </w:tc>
        <w:tc>
          <w:tcPr>
            <w:tcW w:w="286" w:type="pct"/>
            <w:shd w:val="clear" w:color="auto" w:fill="auto"/>
          </w:tcPr>
          <w:p w14:paraId="08EA423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1DFA7D5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2DA6374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313" w:type="pct"/>
            <w:gridSpan w:val="2"/>
          </w:tcPr>
          <w:p w14:paraId="5CA3C17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1141B2D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2075EBC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14:paraId="66E3ABD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744B39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31ABA40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20C1063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2817A1F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2DACD5C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</w:tr>
      <w:tr w:rsidR="005672DC" w:rsidRPr="005672DC" w14:paraId="35A67C84" w14:textId="77777777" w:rsidTr="00204EF9">
        <w:trPr>
          <w:gridAfter w:val="1"/>
          <w:wAfter w:w="11" w:type="pct"/>
          <w:trHeight w:val="520"/>
        </w:trPr>
        <w:tc>
          <w:tcPr>
            <w:tcW w:w="1671" w:type="pct"/>
            <w:gridSpan w:val="2"/>
          </w:tcPr>
          <w:p w14:paraId="4C577D40" w14:textId="77777777" w:rsidR="005672DC" w:rsidRPr="005672DC" w:rsidRDefault="005672DC" w:rsidP="009F428F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Тема 10. </w:t>
            </w:r>
            <w:bookmarkStart w:id="16" w:name="_Hlk146132500"/>
            <w:r w:rsidRPr="005672DC">
              <w:rPr>
                <w:sz w:val="22"/>
                <w:szCs w:val="22"/>
                <w:lang w:eastAsia="en-US" w:bidi="en-US"/>
              </w:rPr>
              <w:t>Правове регулювання припинення публічної служби.</w:t>
            </w:r>
            <w:bookmarkEnd w:id="16"/>
          </w:p>
        </w:tc>
        <w:tc>
          <w:tcPr>
            <w:tcW w:w="286" w:type="pct"/>
            <w:shd w:val="clear" w:color="auto" w:fill="auto"/>
          </w:tcPr>
          <w:p w14:paraId="536CE92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14393C09" w14:textId="77777777" w:rsidR="005672DC" w:rsidRPr="005672DC" w:rsidRDefault="005672DC" w:rsidP="005672DC">
            <w:pPr>
              <w:spacing w:line="259" w:lineRule="auto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72C0E7F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6D8F6EC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329AB5B8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743A286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14:paraId="762E2D4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648CA9EE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035FE9E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119CFF9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4F06E27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562A73B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</w:tr>
      <w:tr w:rsidR="005672DC" w:rsidRPr="005672DC" w14:paraId="428E0625" w14:textId="77777777" w:rsidTr="00204EF9">
        <w:trPr>
          <w:gridAfter w:val="1"/>
          <w:wAfter w:w="11" w:type="pct"/>
          <w:trHeight w:val="520"/>
        </w:trPr>
        <w:tc>
          <w:tcPr>
            <w:tcW w:w="1671" w:type="pct"/>
            <w:gridSpan w:val="2"/>
          </w:tcPr>
          <w:p w14:paraId="4F03948A" w14:textId="77777777" w:rsidR="005672DC" w:rsidRPr="005672DC" w:rsidRDefault="005672DC" w:rsidP="009F428F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Тема 11. Контроль у системі державної служби. Відповідальність державного службовця.</w:t>
            </w:r>
          </w:p>
        </w:tc>
        <w:tc>
          <w:tcPr>
            <w:tcW w:w="286" w:type="pct"/>
            <w:shd w:val="clear" w:color="auto" w:fill="auto"/>
          </w:tcPr>
          <w:p w14:paraId="57666200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0DCA7B1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2BE1A43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0A665B1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13C0DA7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6889FD0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14:paraId="10BC70F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2846D73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40BB8C9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760D190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6F8606C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03BE9CB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</w:tr>
      <w:tr w:rsidR="005672DC" w:rsidRPr="005672DC" w14:paraId="508271BB" w14:textId="77777777" w:rsidTr="00204EF9">
        <w:trPr>
          <w:gridAfter w:val="1"/>
          <w:wAfter w:w="11" w:type="pct"/>
          <w:trHeight w:val="520"/>
        </w:trPr>
        <w:tc>
          <w:tcPr>
            <w:tcW w:w="1671" w:type="pct"/>
            <w:gridSpan w:val="2"/>
          </w:tcPr>
          <w:p w14:paraId="5D8E9D18" w14:textId="77777777" w:rsidR="005672DC" w:rsidRPr="005672DC" w:rsidRDefault="005672DC" w:rsidP="009F428F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Тема 12. Корупційні ризики в діяльності публічних службовців.</w:t>
            </w:r>
          </w:p>
        </w:tc>
        <w:tc>
          <w:tcPr>
            <w:tcW w:w="286" w:type="pct"/>
            <w:shd w:val="clear" w:color="auto" w:fill="auto"/>
          </w:tcPr>
          <w:p w14:paraId="432D91E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46428815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016B669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104AB9D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1DC76B6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06704A0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14:paraId="1CD4336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13C43A7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6A02B83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0562BA5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37926F6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07C94C58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</w:tr>
      <w:tr w:rsidR="005672DC" w:rsidRPr="005672DC" w14:paraId="45D02A8D" w14:textId="77777777" w:rsidTr="00204EF9">
        <w:trPr>
          <w:gridAfter w:val="1"/>
          <w:wAfter w:w="11" w:type="pct"/>
          <w:trHeight w:val="520"/>
        </w:trPr>
        <w:tc>
          <w:tcPr>
            <w:tcW w:w="1671" w:type="pct"/>
            <w:gridSpan w:val="2"/>
          </w:tcPr>
          <w:p w14:paraId="375201C1" w14:textId="77777777" w:rsidR="005672DC" w:rsidRPr="005672DC" w:rsidRDefault="005672DC" w:rsidP="009F428F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Тема 13. Служба в органах місцевого самоврядування.</w:t>
            </w:r>
          </w:p>
        </w:tc>
        <w:tc>
          <w:tcPr>
            <w:tcW w:w="286" w:type="pct"/>
            <w:shd w:val="clear" w:color="auto" w:fill="auto"/>
          </w:tcPr>
          <w:p w14:paraId="601A156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63B373B8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288" w:type="pct"/>
            <w:gridSpan w:val="2"/>
          </w:tcPr>
          <w:p w14:paraId="766B443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0C25D5A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2282BE3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0CC712B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14:paraId="4C25400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C15648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6BBEFDD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191CF6A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07300F1C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59C06ADB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</w:tr>
      <w:tr w:rsidR="005672DC" w:rsidRPr="005672DC" w14:paraId="4BB3FE0C" w14:textId="77777777" w:rsidTr="00204EF9">
        <w:trPr>
          <w:gridAfter w:val="1"/>
          <w:wAfter w:w="11" w:type="pct"/>
          <w:trHeight w:val="520"/>
        </w:trPr>
        <w:tc>
          <w:tcPr>
            <w:tcW w:w="1671" w:type="pct"/>
            <w:gridSpan w:val="2"/>
          </w:tcPr>
          <w:p w14:paraId="5DFD38A4" w14:textId="2E35F771" w:rsidR="005672DC" w:rsidRPr="005672DC" w:rsidRDefault="005672DC" w:rsidP="009F428F">
            <w:pPr>
              <w:spacing w:line="259" w:lineRule="auto"/>
              <w:ind w:left="-108" w:right="-109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 xml:space="preserve">Тема 14. </w:t>
            </w:r>
            <w:r>
              <w:rPr>
                <w:sz w:val="22"/>
                <w:szCs w:val="22"/>
                <w:lang w:eastAsia="en-US" w:bidi="en-US"/>
              </w:rPr>
              <w:t xml:space="preserve">Особливості проходження </w:t>
            </w:r>
            <w:r w:rsidR="009F428F">
              <w:rPr>
                <w:sz w:val="22"/>
                <w:szCs w:val="22"/>
                <w:lang w:eastAsia="en-US" w:bidi="en-US"/>
              </w:rPr>
              <w:t xml:space="preserve">державної </w:t>
            </w:r>
            <w:r>
              <w:rPr>
                <w:sz w:val="22"/>
                <w:szCs w:val="22"/>
                <w:lang w:eastAsia="en-US" w:bidi="en-US"/>
              </w:rPr>
              <w:t>служби в окремих органах державної влади.</w:t>
            </w:r>
          </w:p>
        </w:tc>
        <w:tc>
          <w:tcPr>
            <w:tcW w:w="286" w:type="pct"/>
            <w:shd w:val="clear" w:color="auto" w:fill="auto"/>
          </w:tcPr>
          <w:p w14:paraId="5672C81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67" w:type="pct"/>
            <w:gridSpan w:val="2"/>
            <w:shd w:val="clear" w:color="auto" w:fill="auto"/>
          </w:tcPr>
          <w:p w14:paraId="0C73E6E4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  <w:r w:rsidRPr="005672DC"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288" w:type="pct"/>
            <w:gridSpan w:val="2"/>
          </w:tcPr>
          <w:p w14:paraId="556D70F3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3" w:type="pct"/>
            <w:gridSpan w:val="2"/>
          </w:tcPr>
          <w:p w14:paraId="6292F5FD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03" w:type="pct"/>
            <w:gridSpan w:val="2"/>
          </w:tcPr>
          <w:p w14:paraId="3AF3D156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96" w:type="pct"/>
            <w:gridSpan w:val="2"/>
          </w:tcPr>
          <w:p w14:paraId="36B2B5B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  <w:shd w:val="clear" w:color="auto" w:fill="auto"/>
          </w:tcPr>
          <w:p w14:paraId="00F14542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2FAB56A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87" w:type="pct"/>
            <w:gridSpan w:val="2"/>
          </w:tcPr>
          <w:p w14:paraId="270E8571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193" w:type="pct"/>
            <w:gridSpan w:val="2"/>
          </w:tcPr>
          <w:p w14:paraId="73220E7F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2" w:type="pct"/>
          </w:tcPr>
          <w:p w14:paraId="7C932527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26" w:type="pct"/>
            <w:gridSpan w:val="2"/>
          </w:tcPr>
          <w:p w14:paraId="340555A9" w14:textId="77777777" w:rsidR="005672DC" w:rsidRPr="005672DC" w:rsidRDefault="005672DC" w:rsidP="005672DC">
            <w:pPr>
              <w:spacing w:line="259" w:lineRule="auto"/>
              <w:jc w:val="center"/>
              <w:rPr>
                <w:sz w:val="22"/>
                <w:szCs w:val="22"/>
                <w:lang w:eastAsia="en-US" w:bidi="en-US"/>
              </w:rPr>
            </w:pPr>
          </w:p>
        </w:tc>
      </w:tr>
    </w:tbl>
    <w:p w14:paraId="53260167" w14:textId="77777777" w:rsidR="005672DC" w:rsidRPr="005672DC" w:rsidRDefault="005672DC" w:rsidP="005672DC">
      <w:pPr>
        <w:spacing w:line="259" w:lineRule="auto"/>
        <w:jc w:val="both"/>
        <w:rPr>
          <w:iCs/>
          <w:lang w:eastAsia="en-US" w:bidi="en-US"/>
        </w:rPr>
      </w:pPr>
    </w:p>
    <w:p w14:paraId="7410AD99" w14:textId="77777777" w:rsidR="005672DC" w:rsidRPr="005672DC" w:rsidRDefault="005672DC" w:rsidP="005672DC">
      <w:pPr>
        <w:spacing w:line="259" w:lineRule="auto"/>
        <w:jc w:val="both"/>
        <w:rPr>
          <w:iCs/>
          <w:lang w:eastAsia="en-US" w:bidi="en-US"/>
        </w:rPr>
      </w:pPr>
    </w:p>
    <w:p w14:paraId="3EE0B6FA" w14:textId="77777777" w:rsidR="005672DC" w:rsidRPr="005672DC" w:rsidRDefault="005672DC" w:rsidP="005672DC">
      <w:pPr>
        <w:spacing w:line="259" w:lineRule="auto"/>
        <w:jc w:val="both"/>
        <w:rPr>
          <w:iCs/>
          <w:lang w:eastAsia="en-US" w:bidi="en-US"/>
        </w:rPr>
      </w:pPr>
    </w:p>
    <w:p w14:paraId="4DD859FB" w14:textId="77777777" w:rsidR="005672DC" w:rsidRPr="005672DC" w:rsidRDefault="005672DC" w:rsidP="005672DC">
      <w:pPr>
        <w:spacing w:line="259" w:lineRule="auto"/>
        <w:jc w:val="both"/>
        <w:rPr>
          <w:iCs/>
          <w:lang w:eastAsia="en-US" w:bidi="en-US"/>
        </w:rPr>
      </w:pPr>
    </w:p>
    <w:p w14:paraId="0000BEC4" w14:textId="77777777" w:rsidR="005672DC" w:rsidRPr="005672DC" w:rsidRDefault="005672DC" w:rsidP="005672DC">
      <w:pPr>
        <w:spacing w:line="259" w:lineRule="auto"/>
        <w:jc w:val="both"/>
        <w:rPr>
          <w:iCs/>
          <w:lang w:eastAsia="en-US" w:bidi="en-US"/>
        </w:rPr>
      </w:pPr>
    </w:p>
    <w:p w14:paraId="5D706ED7" w14:textId="77777777" w:rsidR="005672DC" w:rsidRDefault="005672DC" w:rsidP="005672DC">
      <w:pPr>
        <w:jc w:val="center"/>
      </w:pPr>
    </w:p>
    <w:p w14:paraId="10F73C4F" w14:textId="77777777" w:rsidR="005672DC" w:rsidRDefault="005672DC" w:rsidP="005672DC">
      <w:pPr>
        <w:jc w:val="center"/>
      </w:pPr>
    </w:p>
    <w:p w14:paraId="385EE5EE" w14:textId="77777777" w:rsidR="005672DC" w:rsidRDefault="005672DC" w:rsidP="005672DC">
      <w:pPr>
        <w:jc w:val="center"/>
      </w:pPr>
    </w:p>
    <w:p w14:paraId="5A173156" w14:textId="77777777" w:rsidR="005672DC" w:rsidRDefault="005672DC" w:rsidP="005672DC">
      <w:pPr>
        <w:jc w:val="center"/>
      </w:pPr>
    </w:p>
    <w:p w14:paraId="782F8842" w14:textId="23F61A48" w:rsidR="005672DC" w:rsidRDefault="005672DC" w:rsidP="00567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890118">
        <w:rPr>
          <w:b/>
          <w:sz w:val="28"/>
          <w:szCs w:val="28"/>
        </w:rPr>
        <w:t>Теми практичних занять</w:t>
      </w:r>
    </w:p>
    <w:p w14:paraId="721039E5" w14:textId="77777777" w:rsidR="00E04DE7" w:rsidRDefault="00E04DE7" w:rsidP="005672DC">
      <w:pPr>
        <w:jc w:val="center"/>
        <w:rPr>
          <w:b/>
          <w:sz w:val="28"/>
          <w:szCs w:val="28"/>
        </w:rPr>
      </w:pPr>
    </w:p>
    <w:p w14:paraId="0F2FF8F2" w14:textId="77777777" w:rsidR="00E04DE7" w:rsidRDefault="00E04DE7" w:rsidP="005672DC">
      <w:pPr>
        <w:jc w:val="center"/>
        <w:rPr>
          <w:b/>
          <w:sz w:val="28"/>
          <w:szCs w:val="28"/>
        </w:rPr>
      </w:pPr>
    </w:p>
    <w:p w14:paraId="190CF8E7" w14:textId="77777777" w:rsidR="00E04DE7" w:rsidRPr="00890118" w:rsidRDefault="00E04DE7" w:rsidP="00E04DE7">
      <w:pPr>
        <w:rPr>
          <w:sz w:val="28"/>
          <w:szCs w:val="28"/>
        </w:rPr>
      </w:pPr>
      <w:bookmarkStart w:id="17" w:name="_Hlk163115136"/>
    </w:p>
    <w:tbl>
      <w:tblPr>
        <w:tblW w:w="10490" w:type="dxa"/>
        <w:tblInd w:w="-73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7"/>
        <w:gridCol w:w="7565"/>
        <w:gridCol w:w="2218"/>
      </w:tblGrid>
      <w:tr w:rsidR="00E04DE7" w:rsidRPr="00890118" w14:paraId="5E68BE6F" w14:textId="77777777" w:rsidTr="00204EF9">
        <w:tc>
          <w:tcPr>
            <w:tcW w:w="707" w:type="dxa"/>
          </w:tcPr>
          <w:p w14:paraId="21B57D7A" w14:textId="77777777" w:rsidR="00E04DE7" w:rsidRPr="00890118" w:rsidRDefault="00E04DE7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№</w:t>
            </w:r>
          </w:p>
          <w:p w14:paraId="4A9B76B4" w14:textId="77777777" w:rsidR="00E04DE7" w:rsidRPr="00890118" w:rsidRDefault="00E04DE7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з/п</w:t>
            </w:r>
          </w:p>
        </w:tc>
        <w:tc>
          <w:tcPr>
            <w:tcW w:w="7565" w:type="dxa"/>
          </w:tcPr>
          <w:p w14:paraId="4925B8DF" w14:textId="77777777" w:rsidR="00E04DE7" w:rsidRPr="00890118" w:rsidRDefault="00E04DE7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Назва теми</w:t>
            </w:r>
          </w:p>
        </w:tc>
        <w:tc>
          <w:tcPr>
            <w:tcW w:w="2218" w:type="dxa"/>
          </w:tcPr>
          <w:p w14:paraId="473228EA" w14:textId="77777777" w:rsidR="00E04DE7" w:rsidRPr="00890118" w:rsidRDefault="00E04DE7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Кількість</w:t>
            </w:r>
          </w:p>
          <w:p w14:paraId="6A58740B" w14:textId="77777777" w:rsidR="00E04DE7" w:rsidRPr="00890118" w:rsidRDefault="00E04DE7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Годин</w:t>
            </w:r>
          </w:p>
        </w:tc>
      </w:tr>
      <w:tr w:rsidR="00E04DE7" w:rsidRPr="00890118" w14:paraId="7477D266" w14:textId="77777777" w:rsidTr="00204EF9">
        <w:tc>
          <w:tcPr>
            <w:tcW w:w="707" w:type="dxa"/>
          </w:tcPr>
          <w:p w14:paraId="735E8C80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1</w:t>
            </w:r>
          </w:p>
        </w:tc>
        <w:tc>
          <w:tcPr>
            <w:tcW w:w="7565" w:type="dxa"/>
          </w:tcPr>
          <w:p w14:paraId="0D410516" w14:textId="02397608" w:rsidR="00E04DE7" w:rsidRPr="00E04DE7" w:rsidRDefault="00E04DE7" w:rsidP="00204EF9">
            <w:pPr>
              <w:rPr>
                <w:iCs/>
                <w:sz w:val="28"/>
                <w:szCs w:val="28"/>
                <w:lang w:eastAsia="en-US" w:bidi="en-US"/>
              </w:rPr>
            </w:pPr>
            <w:r w:rsidRPr="00890118">
              <w:rPr>
                <w:sz w:val="28"/>
                <w:szCs w:val="28"/>
              </w:rPr>
              <w:t xml:space="preserve">Тема 1. </w:t>
            </w:r>
            <w:r w:rsidRPr="00F5788E">
              <w:rPr>
                <w:iCs/>
                <w:sz w:val="28"/>
                <w:szCs w:val="28"/>
                <w:lang w:eastAsia="en-US" w:bidi="en-US"/>
              </w:rPr>
              <w:t>Публічна служба як основоположна сфера службового права.</w:t>
            </w:r>
          </w:p>
        </w:tc>
        <w:tc>
          <w:tcPr>
            <w:tcW w:w="2218" w:type="dxa"/>
          </w:tcPr>
          <w:p w14:paraId="126CD6C4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2E957222" w14:textId="77777777" w:rsidTr="00204EF9">
        <w:tc>
          <w:tcPr>
            <w:tcW w:w="707" w:type="dxa"/>
          </w:tcPr>
          <w:p w14:paraId="33CF91E9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2</w:t>
            </w:r>
          </w:p>
        </w:tc>
        <w:tc>
          <w:tcPr>
            <w:tcW w:w="7565" w:type="dxa"/>
          </w:tcPr>
          <w:p w14:paraId="3D1D5F0D" w14:textId="200618BF" w:rsidR="00E04DE7" w:rsidRPr="00E04DE7" w:rsidRDefault="00E04DE7" w:rsidP="00E04DE7">
            <w:pPr>
              <w:jc w:val="both"/>
              <w:rPr>
                <w:iCs/>
                <w:sz w:val="28"/>
                <w:szCs w:val="28"/>
                <w:lang w:bidi="en-US"/>
              </w:rPr>
            </w:pPr>
            <w:r w:rsidRPr="00E04DE7">
              <w:rPr>
                <w:sz w:val="28"/>
                <w:szCs w:val="28"/>
                <w:lang w:val="ru-RU"/>
              </w:rPr>
              <w:t xml:space="preserve">Тема 2. </w:t>
            </w:r>
            <w:r w:rsidRPr="00E04DE7">
              <w:rPr>
                <w:iCs/>
                <w:sz w:val="28"/>
                <w:szCs w:val="28"/>
                <w:lang w:bidi="en-US"/>
              </w:rPr>
              <w:t>Службове право: поняття, предмет, методи.</w:t>
            </w:r>
          </w:p>
        </w:tc>
        <w:tc>
          <w:tcPr>
            <w:tcW w:w="2218" w:type="dxa"/>
          </w:tcPr>
          <w:p w14:paraId="2AD45389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0F63375D" w14:textId="77777777" w:rsidTr="00204EF9">
        <w:tc>
          <w:tcPr>
            <w:tcW w:w="707" w:type="dxa"/>
          </w:tcPr>
          <w:p w14:paraId="36484124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3</w:t>
            </w:r>
          </w:p>
        </w:tc>
        <w:tc>
          <w:tcPr>
            <w:tcW w:w="7565" w:type="dxa"/>
          </w:tcPr>
          <w:p w14:paraId="0CF7E42A" w14:textId="19DEAD8D" w:rsidR="00E04DE7" w:rsidRPr="00890118" w:rsidRDefault="00E04DE7" w:rsidP="00204EF9">
            <w:pPr>
              <w:rPr>
                <w:bCs/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Службове законодавство: система та структура.</w:t>
            </w:r>
          </w:p>
        </w:tc>
        <w:tc>
          <w:tcPr>
            <w:tcW w:w="2218" w:type="dxa"/>
          </w:tcPr>
          <w:p w14:paraId="1CF8C9D2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3ABAE30E" w14:textId="77777777" w:rsidTr="00204EF9">
        <w:tc>
          <w:tcPr>
            <w:tcW w:w="707" w:type="dxa"/>
          </w:tcPr>
          <w:p w14:paraId="6C4F957E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4</w:t>
            </w:r>
          </w:p>
        </w:tc>
        <w:tc>
          <w:tcPr>
            <w:tcW w:w="7565" w:type="dxa"/>
          </w:tcPr>
          <w:p w14:paraId="4426F125" w14:textId="1310A30A" w:rsidR="00E04DE7" w:rsidRPr="00E04DE7" w:rsidRDefault="00E04DE7" w:rsidP="009F428F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E04DE7">
              <w:rPr>
                <w:sz w:val="28"/>
                <w:szCs w:val="28"/>
              </w:rPr>
              <w:t xml:space="preserve">Тема 4. </w:t>
            </w:r>
            <w:r w:rsidRPr="00E04DE7">
              <w:rPr>
                <w:iCs/>
                <w:sz w:val="28"/>
                <w:szCs w:val="28"/>
                <w:lang w:eastAsia="en-US" w:bidi="en-US"/>
              </w:rPr>
              <w:t>Правове регулювання права на державну службу.</w:t>
            </w:r>
          </w:p>
        </w:tc>
        <w:tc>
          <w:tcPr>
            <w:tcW w:w="2218" w:type="dxa"/>
          </w:tcPr>
          <w:p w14:paraId="24FDE159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250B10CF" w14:textId="77777777" w:rsidTr="00204EF9">
        <w:trPr>
          <w:trHeight w:val="80"/>
        </w:trPr>
        <w:tc>
          <w:tcPr>
            <w:tcW w:w="707" w:type="dxa"/>
          </w:tcPr>
          <w:p w14:paraId="2EA5741E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5</w:t>
            </w:r>
          </w:p>
        </w:tc>
        <w:tc>
          <w:tcPr>
            <w:tcW w:w="7565" w:type="dxa"/>
          </w:tcPr>
          <w:p w14:paraId="1C64692F" w14:textId="4EFF5510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Тема 5.</w:t>
            </w:r>
            <w:r w:rsidRPr="00F9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Правовий статус державного службовця.</w:t>
            </w:r>
          </w:p>
        </w:tc>
        <w:tc>
          <w:tcPr>
            <w:tcW w:w="2218" w:type="dxa"/>
          </w:tcPr>
          <w:p w14:paraId="5323F216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0505DE65" w14:textId="77777777" w:rsidTr="00204EF9">
        <w:trPr>
          <w:trHeight w:val="80"/>
        </w:trPr>
        <w:tc>
          <w:tcPr>
            <w:tcW w:w="707" w:type="dxa"/>
          </w:tcPr>
          <w:p w14:paraId="34908E5F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6</w:t>
            </w:r>
          </w:p>
        </w:tc>
        <w:tc>
          <w:tcPr>
            <w:tcW w:w="7565" w:type="dxa"/>
          </w:tcPr>
          <w:p w14:paraId="28B29CB1" w14:textId="4714042D" w:rsidR="00E04DE7" w:rsidRPr="00E04DE7" w:rsidRDefault="00E04DE7" w:rsidP="00204EF9">
            <w:pPr>
              <w:rPr>
                <w:sz w:val="28"/>
                <w:szCs w:val="28"/>
              </w:rPr>
            </w:pPr>
            <w:r w:rsidRPr="00E04DE7">
              <w:rPr>
                <w:sz w:val="28"/>
                <w:szCs w:val="28"/>
              </w:rPr>
              <w:t xml:space="preserve">Тема 6. </w:t>
            </w:r>
            <w:r w:rsidRPr="00E04DE7">
              <w:rPr>
                <w:iCs/>
                <w:sz w:val="28"/>
                <w:szCs w:val="28"/>
                <w:lang w:eastAsia="en-US" w:bidi="en-US"/>
              </w:rPr>
              <w:t>Посада публічної служби: поняття, ознаки, види.</w:t>
            </w:r>
          </w:p>
        </w:tc>
        <w:tc>
          <w:tcPr>
            <w:tcW w:w="2218" w:type="dxa"/>
          </w:tcPr>
          <w:p w14:paraId="67320565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18201CD5" w14:textId="77777777" w:rsidTr="00204EF9">
        <w:tc>
          <w:tcPr>
            <w:tcW w:w="707" w:type="dxa"/>
          </w:tcPr>
          <w:p w14:paraId="4D316EFB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7</w:t>
            </w:r>
          </w:p>
        </w:tc>
        <w:tc>
          <w:tcPr>
            <w:tcW w:w="7565" w:type="dxa"/>
          </w:tcPr>
          <w:p w14:paraId="7C7B660D" w14:textId="352EDB6E" w:rsidR="00E04DE7" w:rsidRPr="00E04DE7" w:rsidRDefault="00E04DE7" w:rsidP="00E04DE7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890118">
              <w:rPr>
                <w:sz w:val="28"/>
                <w:szCs w:val="28"/>
              </w:rPr>
              <w:t xml:space="preserve">Тема 7. </w:t>
            </w:r>
            <w:r w:rsidRPr="00E04DE7">
              <w:rPr>
                <w:iCs/>
                <w:sz w:val="28"/>
                <w:szCs w:val="28"/>
                <w:lang w:eastAsia="en-US" w:bidi="en-US"/>
              </w:rPr>
              <w:t>Вступ на державну службу. Конкурс на зайняття посади публічної служби.</w:t>
            </w:r>
          </w:p>
        </w:tc>
        <w:tc>
          <w:tcPr>
            <w:tcW w:w="2218" w:type="dxa"/>
          </w:tcPr>
          <w:p w14:paraId="2506FCE1" w14:textId="2B280EA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58AA96D6" w14:textId="77777777" w:rsidTr="00204EF9">
        <w:tc>
          <w:tcPr>
            <w:tcW w:w="707" w:type="dxa"/>
          </w:tcPr>
          <w:p w14:paraId="22FEC9BC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8</w:t>
            </w:r>
          </w:p>
        </w:tc>
        <w:tc>
          <w:tcPr>
            <w:tcW w:w="7565" w:type="dxa"/>
          </w:tcPr>
          <w:p w14:paraId="238DE72C" w14:textId="6F39B132" w:rsidR="00E04DE7" w:rsidRPr="00E04DE7" w:rsidRDefault="00E04DE7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Тема 8.</w:t>
            </w:r>
            <w:r>
              <w:rPr>
                <w:sz w:val="28"/>
                <w:szCs w:val="28"/>
              </w:rPr>
              <w:t xml:space="preserve"> Службова кар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єра.</w:t>
            </w:r>
          </w:p>
        </w:tc>
        <w:tc>
          <w:tcPr>
            <w:tcW w:w="2218" w:type="dxa"/>
          </w:tcPr>
          <w:p w14:paraId="15EA4D77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4DE7" w:rsidRPr="00890118" w14:paraId="74054485" w14:textId="77777777" w:rsidTr="00204EF9">
        <w:tc>
          <w:tcPr>
            <w:tcW w:w="707" w:type="dxa"/>
          </w:tcPr>
          <w:p w14:paraId="236969F5" w14:textId="77777777" w:rsidR="00E04DE7" w:rsidRPr="00890118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65" w:type="dxa"/>
          </w:tcPr>
          <w:p w14:paraId="1E12AA28" w14:textId="2F8BF28A" w:rsidR="00E04DE7" w:rsidRPr="009F428F" w:rsidRDefault="00E04DE7" w:rsidP="009F428F">
            <w:pPr>
              <w:jc w:val="both"/>
              <w:rPr>
                <w:iCs/>
                <w:sz w:val="28"/>
                <w:szCs w:val="28"/>
                <w:lang w:bidi="en-US"/>
              </w:rPr>
            </w:pPr>
            <w:r w:rsidRPr="00FC0AB5">
              <w:rPr>
                <w:bCs/>
                <w:sz w:val="28"/>
                <w:szCs w:val="28"/>
              </w:rPr>
              <w:t>Тема 9.</w:t>
            </w:r>
            <w:r w:rsidRPr="009B1B3C">
              <w:rPr>
                <w:b/>
                <w:bCs/>
                <w:sz w:val="28"/>
                <w:szCs w:val="28"/>
              </w:rPr>
              <w:t xml:space="preserve"> </w:t>
            </w:r>
            <w:r w:rsidR="009F428F" w:rsidRPr="009F428F">
              <w:rPr>
                <w:iCs/>
                <w:sz w:val="28"/>
                <w:szCs w:val="28"/>
                <w:lang w:bidi="en-US"/>
              </w:rPr>
              <w:t>Професійна компетентність державних службовців.</w:t>
            </w:r>
          </w:p>
        </w:tc>
        <w:tc>
          <w:tcPr>
            <w:tcW w:w="2218" w:type="dxa"/>
          </w:tcPr>
          <w:p w14:paraId="4D168551" w14:textId="77777777" w:rsidR="00E04DE7" w:rsidRPr="00FC0AB5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04DE7" w:rsidRPr="00890118" w14:paraId="67F9323E" w14:textId="77777777" w:rsidTr="00204EF9">
        <w:tc>
          <w:tcPr>
            <w:tcW w:w="707" w:type="dxa"/>
          </w:tcPr>
          <w:p w14:paraId="0922A931" w14:textId="77777777" w:rsidR="00E04DE7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5" w:type="dxa"/>
          </w:tcPr>
          <w:p w14:paraId="11C16E7B" w14:textId="66AC4885" w:rsidR="00E04DE7" w:rsidRPr="00FC0AB5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10. </w:t>
            </w:r>
            <w:r w:rsidR="009F428F">
              <w:rPr>
                <w:bCs/>
                <w:sz w:val="28"/>
                <w:szCs w:val="28"/>
              </w:rPr>
              <w:t>Правове регулювання припинення державної служби.</w:t>
            </w:r>
          </w:p>
        </w:tc>
        <w:tc>
          <w:tcPr>
            <w:tcW w:w="2218" w:type="dxa"/>
          </w:tcPr>
          <w:p w14:paraId="44B82892" w14:textId="78D2E928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04DE7" w:rsidRPr="00890118" w14:paraId="71E1AB78" w14:textId="77777777" w:rsidTr="00204EF9">
        <w:tc>
          <w:tcPr>
            <w:tcW w:w="707" w:type="dxa"/>
          </w:tcPr>
          <w:p w14:paraId="5E09601E" w14:textId="77777777" w:rsidR="00E04DE7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65" w:type="dxa"/>
          </w:tcPr>
          <w:p w14:paraId="28B958CF" w14:textId="28E1E5D6" w:rsidR="00E04DE7" w:rsidRPr="009F428F" w:rsidRDefault="00E04DE7" w:rsidP="009F428F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bCs/>
                <w:sz w:val="28"/>
                <w:szCs w:val="28"/>
              </w:rPr>
              <w:t>Тема 11.</w:t>
            </w:r>
            <w:r w:rsidRPr="009B1B3C">
              <w:rPr>
                <w:bCs/>
                <w:sz w:val="28"/>
                <w:szCs w:val="28"/>
              </w:rPr>
              <w:t xml:space="preserve"> </w:t>
            </w:r>
            <w:r w:rsidR="009F428F" w:rsidRPr="009F428F">
              <w:rPr>
                <w:iCs/>
                <w:sz w:val="28"/>
                <w:szCs w:val="28"/>
                <w:lang w:eastAsia="en-US" w:bidi="en-US"/>
              </w:rPr>
              <w:t>Контроль у системі державної служби. Відповідальність державного службовця.</w:t>
            </w:r>
          </w:p>
        </w:tc>
        <w:tc>
          <w:tcPr>
            <w:tcW w:w="2218" w:type="dxa"/>
          </w:tcPr>
          <w:p w14:paraId="6990C4FA" w14:textId="77777777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04DE7" w:rsidRPr="00890118" w14:paraId="00E844AF" w14:textId="77777777" w:rsidTr="00204EF9">
        <w:tc>
          <w:tcPr>
            <w:tcW w:w="707" w:type="dxa"/>
          </w:tcPr>
          <w:p w14:paraId="797C1613" w14:textId="77777777" w:rsidR="00E04DE7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65" w:type="dxa"/>
          </w:tcPr>
          <w:p w14:paraId="2867BDEE" w14:textId="5BA58205" w:rsidR="00E04DE7" w:rsidRPr="009F428F" w:rsidRDefault="00E04DE7" w:rsidP="009F428F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bCs/>
                <w:sz w:val="28"/>
                <w:szCs w:val="28"/>
              </w:rPr>
              <w:t xml:space="preserve">Тема 12. </w:t>
            </w:r>
            <w:r w:rsidR="009F428F" w:rsidRPr="00486279">
              <w:rPr>
                <w:iCs/>
                <w:sz w:val="28"/>
                <w:szCs w:val="28"/>
                <w:lang w:eastAsia="en-US" w:bidi="en-US"/>
              </w:rPr>
              <w:t>Корупційні ризики в діяльності державних службовців.</w:t>
            </w:r>
          </w:p>
        </w:tc>
        <w:tc>
          <w:tcPr>
            <w:tcW w:w="2218" w:type="dxa"/>
          </w:tcPr>
          <w:p w14:paraId="2EEE2403" w14:textId="77777777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04DE7" w:rsidRPr="00890118" w14:paraId="00A5D51C" w14:textId="77777777" w:rsidTr="00204EF9">
        <w:tc>
          <w:tcPr>
            <w:tcW w:w="707" w:type="dxa"/>
          </w:tcPr>
          <w:p w14:paraId="699FACE3" w14:textId="77777777" w:rsidR="00E04DE7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65" w:type="dxa"/>
          </w:tcPr>
          <w:p w14:paraId="2DB86CF7" w14:textId="3EB7BB3C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13.</w:t>
            </w:r>
            <w:r w:rsidR="009F428F">
              <w:rPr>
                <w:bCs/>
                <w:sz w:val="28"/>
                <w:szCs w:val="28"/>
              </w:rPr>
              <w:t xml:space="preserve"> Служба в органах місцевого самоврядування.</w:t>
            </w:r>
          </w:p>
        </w:tc>
        <w:tc>
          <w:tcPr>
            <w:tcW w:w="2218" w:type="dxa"/>
          </w:tcPr>
          <w:p w14:paraId="1738FF46" w14:textId="77777777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04DE7" w:rsidRPr="00890118" w14:paraId="7CC3A8F6" w14:textId="77777777" w:rsidTr="00204EF9">
        <w:tc>
          <w:tcPr>
            <w:tcW w:w="707" w:type="dxa"/>
          </w:tcPr>
          <w:p w14:paraId="74ED3AE2" w14:textId="1F2F958A" w:rsidR="00E04DE7" w:rsidRDefault="00E04DE7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65" w:type="dxa"/>
          </w:tcPr>
          <w:p w14:paraId="4BF8D448" w14:textId="2E3A9016" w:rsidR="00E04DE7" w:rsidRPr="009F428F" w:rsidRDefault="00E04DE7" w:rsidP="009F428F">
            <w:pPr>
              <w:jc w:val="both"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9F428F">
              <w:rPr>
                <w:bCs/>
                <w:sz w:val="28"/>
                <w:szCs w:val="28"/>
              </w:rPr>
              <w:t xml:space="preserve">Тема 14. </w:t>
            </w:r>
            <w:r w:rsidR="009F428F" w:rsidRPr="009F428F">
              <w:rPr>
                <w:bCs/>
                <w:iCs/>
                <w:sz w:val="28"/>
                <w:szCs w:val="28"/>
                <w:lang w:eastAsia="en-US" w:bidi="en-US"/>
              </w:rPr>
              <w:t xml:space="preserve">Особливості проходження </w:t>
            </w:r>
            <w:r w:rsidR="009F428F">
              <w:rPr>
                <w:bCs/>
                <w:iCs/>
                <w:sz w:val="28"/>
                <w:szCs w:val="28"/>
                <w:lang w:eastAsia="en-US" w:bidi="en-US"/>
              </w:rPr>
              <w:t xml:space="preserve">державної </w:t>
            </w:r>
            <w:r w:rsidR="009F428F" w:rsidRPr="009F428F">
              <w:rPr>
                <w:bCs/>
                <w:iCs/>
                <w:sz w:val="28"/>
                <w:szCs w:val="28"/>
                <w:lang w:eastAsia="en-US" w:bidi="en-US"/>
              </w:rPr>
              <w:t>служби в окремих органах державної влади.</w:t>
            </w:r>
          </w:p>
        </w:tc>
        <w:tc>
          <w:tcPr>
            <w:tcW w:w="2218" w:type="dxa"/>
          </w:tcPr>
          <w:p w14:paraId="23F4ADFE" w14:textId="0CFE27A6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E04DE7" w:rsidRPr="00890118" w14:paraId="19592DBE" w14:textId="77777777" w:rsidTr="00204EF9">
        <w:tc>
          <w:tcPr>
            <w:tcW w:w="707" w:type="dxa"/>
          </w:tcPr>
          <w:p w14:paraId="0ECB49E4" w14:textId="77777777" w:rsidR="00E04DE7" w:rsidRDefault="00E04DE7" w:rsidP="00204EF9">
            <w:pPr>
              <w:rPr>
                <w:sz w:val="28"/>
                <w:szCs w:val="28"/>
              </w:rPr>
            </w:pPr>
          </w:p>
        </w:tc>
        <w:tc>
          <w:tcPr>
            <w:tcW w:w="7565" w:type="dxa"/>
          </w:tcPr>
          <w:p w14:paraId="27DE6182" w14:textId="7E18284D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Усього</w:t>
            </w:r>
          </w:p>
        </w:tc>
        <w:tc>
          <w:tcPr>
            <w:tcW w:w="2218" w:type="dxa"/>
          </w:tcPr>
          <w:p w14:paraId="194F7C1D" w14:textId="7E653DBB" w:rsidR="00E04DE7" w:rsidRDefault="00E04DE7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</w:tbl>
    <w:p w14:paraId="7935CE57" w14:textId="77777777" w:rsidR="00E04DE7" w:rsidRDefault="00E04DE7" w:rsidP="00E04DE7">
      <w:pPr>
        <w:jc w:val="center"/>
        <w:rPr>
          <w:b/>
          <w:sz w:val="28"/>
          <w:szCs w:val="28"/>
        </w:rPr>
      </w:pPr>
    </w:p>
    <w:bookmarkEnd w:id="17"/>
    <w:p w14:paraId="2039CBE1" w14:textId="77777777" w:rsidR="00E04DE7" w:rsidRDefault="00E04DE7" w:rsidP="00E04DE7">
      <w:pPr>
        <w:jc w:val="center"/>
        <w:rPr>
          <w:b/>
          <w:sz w:val="28"/>
          <w:szCs w:val="28"/>
        </w:rPr>
      </w:pPr>
    </w:p>
    <w:p w14:paraId="644F3C58" w14:textId="77777777" w:rsidR="00E04DE7" w:rsidRDefault="00E04DE7" w:rsidP="00E04DE7">
      <w:pPr>
        <w:jc w:val="center"/>
        <w:rPr>
          <w:b/>
          <w:sz w:val="28"/>
          <w:szCs w:val="28"/>
        </w:rPr>
      </w:pPr>
    </w:p>
    <w:p w14:paraId="4ECAF25B" w14:textId="77777777" w:rsidR="00E04DE7" w:rsidRDefault="00E04DE7" w:rsidP="00E04DE7">
      <w:pPr>
        <w:jc w:val="center"/>
        <w:rPr>
          <w:b/>
          <w:sz w:val="28"/>
          <w:szCs w:val="28"/>
        </w:rPr>
      </w:pPr>
    </w:p>
    <w:p w14:paraId="5AC06699" w14:textId="77777777" w:rsidR="00E04DE7" w:rsidRDefault="00E04DE7" w:rsidP="00E04DE7">
      <w:pPr>
        <w:jc w:val="center"/>
        <w:rPr>
          <w:b/>
          <w:sz w:val="28"/>
          <w:szCs w:val="28"/>
        </w:rPr>
      </w:pPr>
    </w:p>
    <w:p w14:paraId="222CD7BF" w14:textId="77777777" w:rsidR="00E04DE7" w:rsidRDefault="00E04DE7" w:rsidP="00E04DE7">
      <w:pPr>
        <w:jc w:val="center"/>
        <w:rPr>
          <w:b/>
          <w:sz w:val="28"/>
          <w:szCs w:val="28"/>
        </w:rPr>
      </w:pPr>
    </w:p>
    <w:p w14:paraId="2D5D7DE6" w14:textId="77777777" w:rsidR="00E04DE7" w:rsidRDefault="00E04DE7" w:rsidP="00E04DE7">
      <w:pPr>
        <w:jc w:val="center"/>
        <w:rPr>
          <w:b/>
          <w:sz w:val="28"/>
          <w:szCs w:val="28"/>
        </w:rPr>
      </w:pPr>
    </w:p>
    <w:p w14:paraId="76B3AD47" w14:textId="77777777" w:rsidR="00E04DE7" w:rsidRDefault="00E04DE7" w:rsidP="00E04DE7">
      <w:pPr>
        <w:jc w:val="center"/>
        <w:rPr>
          <w:b/>
          <w:sz w:val="28"/>
          <w:szCs w:val="28"/>
        </w:rPr>
      </w:pPr>
    </w:p>
    <w:p w14:paraId="1E880A0E" w14:textId="77777777" w:rsidR="00E04DE7" w:rsidRDefault="00E04DE7" w:rsidP="005672DC">
      <w:pPr>
        <w:jc w:val="center"/>
      </w:pPr>
    </w:p>
    <w:p w14:paraId="21A2A987" w14:textId="77777777" w:rsidR="009F428F" w:rsidRDefault="009F428F" w:rsidP="005672DC">
      <w:pPr>
        <w:jc w:val="center"/>
      </w:pPr>
    </w:p>
    <w:p w14:paraId="70C9FCC5" w14:textId="77777777" w:rsidR="009F428F" w:rsidRDefault="009F428F" w:rsidP="005672DC">
      <w:pPr>
        <w:jc w:val="center"/>
      </w:pPr>
    </w:p>
    <w:p w14:paraId="78236529" w14:textId="77777777" w:rsidR="009F428F" w:rsidRDefault="009F428F" w:rsidP="005672DC">
      <w:pPr>
        <w:jc w:val="center"/>
      </w:pPr>
    </w:p>
    <w:p w14:paraId="15BC52D7" w14:textId="77777777" w:rsidR="009F428F" w:rsidRDefault="009F428F" w:rsidP="005672DC">
      <w:pPr>
        <w:jc w:val="center"/>
      </w:pPr>
    </w:p>
    <w:p w14:paraId="6C809504" w14:textId="77777777" w:rsidR="009F428F" w:rsidRDefault="009F428F" w:rsidP="005672DC">
      <w:pPr>
        <w:jc w:val="center"/>
      </w:pPr>
    </w:p>
    <w:p w14:paraId="3BA0695A" w14:textId="77777777" w:rsidR="009F428F" w:rsidRDefault="009F428F" w:rsidP="005672DC">
      <w:pPr>
        <w:jc w:val="center"/>
      </w:pPr>
    </w:p>
    <w:p w14:paraId="6F84043E" w14:textId="77777777" w:rsidR="009F428F" w:rsidRDefault="009F428F" w:rsidP="005672DC">
      <w:pPr>
        <w:jc w:val="center"/>
      </w:pPr>
    </w:p>
    <w:p w14:paraId="435451D5" w14:textId="77777777" w:rsidR="009F428F" w:rsidRDefault="009F428F" w:rsidP="005672DC">
      <w:pPr>
        <w:jc w:val="center"/>
      </w:pPr>
    </w:p>
    <w:p w14:paraId="2A0D91BC" w14:textId="77777777" w:rsidR="009F428F" w:rsidRDefault="009F428F" w:rsidP="005672DC">
      <w:pPr>
        <w:jc w:val="center"/>
      </w:pPr>
    </w:p>
    <w:p w14:paraId="45DF0AEA" w14:textId="77777777" w:rsidR="009F428F" w:rsidRDefault="009F428F" w:rsidP="005672DC">
      <w:pPr>
        <w:jc w:val="center"/>
      </w:pPr>
    </w:p>
    <w:p w14:paraId="1605C4AB" w14:textId="0E606643" w:rsidR="009F428F" w:rsidRDefault="009F428F" w:rsidP="00567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</w:t>
      </w:r>
      <w:r w:rsidRPr="00890118">
        <w:rPr>
          <w:b/>
          <w:sz w:val="28"/>
          <w:szCs w:val="28"/>
        </w:rPr>
        <w:t xml:space="preserve">Самостійна </w:t>
      </w:r>
      <w:r>
        <w:rPr>
          <w:b/>
          <w:sz w:val="28"/>
          <w:szCs w:val="28"/>
        </w:rPr>
        <w:t>робота</w:t>
      </w:r>
    </w:p>
    <w:p w14:paraId="6291B60D" w14:textId="77777777" w:rsidR="009F428F" w:rsidRDefault="009F428F" w:rsidP="005672DC">
      <w:pPr>
        <w:jc w:val="center"/>
        <w:rPr>
          <w:b/>
          <w:sz w:val="28"/>
          <w:szCs w:val="28"/>
        </w:rPr>
      </w:pPr>
    </w:p>
    <w:p w14:paraId="31DAC979" w14:textId="77777777" w:rsidR="009F428F" w:rsidRPr="00890118" w:rsidRDefault="009F428F" w:rsidP="009F428F">
      <w:pPr>
        <w:rPr>
          <w:sz w:val="28"/>
          <w:szCs w:val="28"/>
        </w:rPr>
      </w:pPr>
    </w:p>
    <w:tbl>
      <w:tblPr>
        <w:tblW w:w="10490" w:type="dxa"/>
        <w:tblInd w:w="-73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07"/>
        <w:gridCol w:w="7565"/>
        <w:gridCol w:w="2218"/>
      </w:tblGrid>
      <w:tr w:rsidR="009F428F" w:rsidRPr="00890118" w14:paraId="627A9EB6" w14:textId="77777777" w:rsidTr="00204EF9">
        <w:tc>
          <w:tcPr>
            <w:tcW w:w="707" w:type="dxa"/>
          </w:tcPr>
          <w:p w14:paraId="31700405" w14:textId="77777777" w:rsidR="009F428F" w:rsidRPr="00890118" w:rsidRDefault="009F428F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№</w:t>
            </w:r>
          </w:p>
          <w:p w14:paraId="3156FE39" w14:textId="77777777" w:rsidR="009F428F" w:rsidRPr="00890118" w:rsidRDefault="009F428F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з/п</w:t>
            </w:r>
          </w:p>
        </w:tc>
        <w:tc>
          <w:tcPr>
            <w:tcW w:w="7565" w:type="dxa"/>
          </w:tcPr>
          <w:p w14:paraId="71639257" w14:textId="77777777" w:rsidR="009F428F" w:rsidRPr="00890118" w:rsidRDefault="009F428F" w:rsidP="00204EF9">
            <w:pPr>
              <w:rPr>
                <w:i/>
                <w:sz w:val="28"/>
                <w:szCs w:val="28"/>
              </w:rPr>
            </w:pPr>
            <w:r w:rsidRPr="00890118">
              <w:rPr>
                <w:i/>
                <w:sz w:val="28"/>
                <w:szCs w:val="28"/>
              </w:rPr>
              <w:t>Назва теми</w:t>
            </w:r>
          </w:p>
        </w:tc>
        <w:tc>
          <w:tcPr>
            <w:tcW w:w="2218" w:type="dxa"/>
          </w:tcPr>
          <w:p w14:paraId="13F2184E" w14:textId="77777777" w:rsidR="009F428F" w:rsidRPr="009F428F" w:rsidRDefault="009F428F" w:rsidP="00204EF9">
            <w:pPr>
              <w:rPr>
                <w:i/>
                <w:sz w:val="28"/>
                <w:szCs w:val="28"/>
              </w:rPr>
            </w:pPr>
            <w:r w:rsidRPr="009F428F">
              <w:rPr>
                <w:i/>
                <w:sz w:val="28"/>
                <w:szCs w:val="28"/>
              </w:rPr>
              <w:t>Кількість</w:t>
            </w:r>
          </w:p>
          <w:p w14:paraId="499B3630" w14:textId="77777777" w:rsidR="009F428F" w:rsidRPr="00890118" w:rsidRDefault="009F428F" w:rsidP="00204EF9">
            <w:pPr>
              <w:rPr>
                <w:i/>
                <w:sz w:val="28"/>
                <w:szCs w:val="28"/>
              </w:rPr>
            </w:pPr>
            <w:r w:rsidRPr="009F428F">
              <w:rPr>
                <w:i/>
                <w:sz w:val="28"/>
                <w:szCs w:val="28"/>
              </w:rPr>
              <w:t>Годин</w:t>
            </w:r>
          </w:p>
        </w:tc>
      </w:tr>
      <w:tr w:rsidR="009F428F" w:rsidRPr="00890118" w14:paraId="2E5D73A3" w14:textId="77777777" w:rsidTr="00204EF9">
        <w:tc>
          <w:tcPr>
            <w:tcW w:w="707" w:type="dxa"/>
          </w:tcPr>
          <w:p w14:paraId="15278CB4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1</w:t>
            </w:r>
          </w:p>
        </w:tc>
        <w:tc>
          <w:tcPr>
            <w:tcW w:w="7565" w:type="dxa"/>
          </w:tcPr>
          <w:p w14:paraId="294D8E0A" w14:textId="77777777" w:rsidR="009F428F" w:rsidRPr="00E04DE7" w:rsidRDefault="009F428F" w:rsidP="00204EF9">
            <w:pPr>
              <w:rPr>
                <w:iCs/>
                <w:sz w:val="28"/>
                <w:szCs w:val="28"/>
                <w:lang w:eastAsia="en-US" w:bidi="en-US"/>
              </w:rPr>
            </w:pPr>
            <w:r w:rsidRPr="00890118">
              <w:rPr>
                <w:sz w:val="28"/>
                <w:szCs w:val="28"/>
              </w:rPr>
              <w:t xml:space="preserve">Тема 1. </w:t>
            </w:r>
            <w:r w:rsidRPr="00F5788E">
              <w:rPr>
                <w:iCs/>
                <w:sz w:val="28"/>
                <w:szCs w:val="28"/>
                <w:lang w:eastAsia="en-US" w:bidi="en-US"/>
              </w:rPr>
              <w:t>Публічна служба як основоположна сфера службового права.</w:t>
            </w:r>
          </w:p>
        </w:tc>
        <w:tc>
          <w:tcPr>
            <w:tcW w:w="2218" w:type="dxa"/>
          </w:tcPr>
          <w:p w14:paraId="1F4ED566" w14:textId="11622149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63879095" w14:textId="77777777" w:rsidTr="00204EF9">
        <w:tc>
          <w:tcPr>
            <w:tcW w:w="707" w:type="dxa"/>
          </w:tcPr>
          <w:p w14:paraId="5229F5ED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2</w:t>
            </w:r>
          </w:p>
        </w:tc>
        <w:tc>
          <w:tcPr>
            <w:tcW w:w="7565" w:type="dxa"/>
          </w:tcPr>
          <w:p w14:paraId="2ECC6A67" w14:textId="77777777" w:rsidR="009F428F" w:rsidRPr="00E04DE7" w:rsidRDefault="009F428F" w:rsidP="00204EF9">
            <w:pPr>
              <w:jc w:val="both"/>
              <w:rPr>
                <w:iCs/>
                <w:sz w:val="28"/>
                <w:szCs w:val="28"/>
                <w:lang w:bidi="en-US"/>
              </w:rPr>
            </w:pPr>
            <w:r w:rsidRPr="00E04DE7">
              <w:rPr>
                <w:sz w:val="28"/>
                <w:szCs w:val="28"/>
                <w:lang w:val="ru-RU"/>
              </w:rPr>
              <w:t xml:space="preserve">Тема 2. </w:t>
            </w:r>
            <w:r w:rsidRPr="00E04DE7">
              <w:rPr>
                <w:iCs/>
                <w:sz w:val="28"/>
                <w:szCs w:val="28"/>
                <w:lang w:bidi="en-US"/>
              </w:rPr>
              <w:t>Службове право: поняття, предмет, методи.</w:t>
            </w:r>
          </w:p>
        </w:tc>
        <w:tc>
          <w:tcPr>
            <w:tcW w:w="2218" w:type="dxa"/>
          </w:tcPr>
          <w:p w14:paraId="731ABB12" w14:textId="7CA3A4D0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739AC5B8" w14:textId="77777777" w:rsidTr="00204EF9">
        <w:tc>
          <w:tcPr>
            <w:tcW w:w="707" w:type="dxa"/>
          </w:tcPr>
          <w:p w14:paraId="62C28575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3</w:t>
            </w:r>
          </w:p>
        </w:tc>
        <w:tc>
          <w:tcPr>
            <w:tcW w:w="7565" w:type="dxa"/>
          </w:tcPr>
          <w:p w14:paraId="5B86D7D5" w14:textId="77777777" w:rsidR="009F428F" w:rsidRPr="00890118" w:rsidRDefault="009F428F" w:rsidP="00204EF9">
            <w:pPr>
              <w:rPr>
                <w:bCs/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t xml:space="preserve"> Службове законодавство: система та структура.</w:t>
            </w:r>
          </w:p>
        </w:tc>
        <w:tc>
          <w:tcPr>
            <w:tcW w:w="2218" w:type="dxa"/>
          </w:tcPr>
          <w:p w14:paraId="5F12E9A8" w14:textId="11725097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6D2A0119" w14:textId="77777777" w:rsidTr="00204EF9">
        <w:tc>
          <w:tcPr>
            <w:tcW w:w="707" w:type="dxa"/>
          </w:tcPr>
          <w:p w14:paraId="13A00F12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4</w:t>
            </w:r>
          </w:p>
        </w:tc>
        <w:tc>
          <w:tcPr>
            <w:tcW w:w="7565" w:type="dxa"/>
          </w:tcPr>
          <w:p w14:paraId="7E6ED650" w14:textId="77777777" w:rsidR="009F428F" w:rsidRPr="00E04DE7" w:rsidRDefault="009F428F" w:rsidP="00204EF9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E04DE7">
              <w:rPr>
                <w:sz w:val="28"/>
                <w:szCs w:val="28"/>
              </w:rPr>
              <w:t xml:space="preserve">Тема 4. </w:t>
            </w:r>
            <w:r w:rsidRPr="00E04DE7">
              <w:rPr>
                <w:iCs/>
                <w:sz w:val="28"/>
                <w:szCs w:val="28"/>
                <w:lang w:eastAsia="en-US" w:bidi="en-US"/>
              </w:rPr>
              <w:t>Правове регулювання права на державну службу.</w:t>
            </w:r>
          </w:p>
        </w:tc>
        <w:tc>
          <w:tcPr>
            <w:tcW w:w="2218" w:type="dxa"/>
          </w:tcPr>
          <w:p w14:paraId="7D20C4C7" w14:textId="698A72CA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33F9BCC7" w14:textId="77777777" w:rsidTr="00204EF9">
        <w:trPr>
          <w:trHeight w:val="80"/>
        </w:trPr>
        <w:tc>
          <w:tcPr>
            <w:tcW w:w="707" w:type="dxa"/>
          </w:tcPr>
          <w:p w14:paraId="7F791131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5</w:t>
            </w:r>
          </w:p>
        </w:tc>
        <w:tc>
          <w:tcPr>
            <w:tcW w:w="7565" w:type="dxa"/>
          </w:tcPr>
          <w:p w14:paraId="62958168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Тема 5.</w:t>
            </w:r>
            <w:r w:rsidRPr="00F945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Правовий статус державного службовця.</w:t>
            </w:r>
          </w:p>
        </w:tc>
        <w:tc>
          <w:tcPr>
            <w:tcW w:w="2218" w:type="dxa"/>
          </w:tcPr>
          <w:p w14:paraId="1C924F52" w14:textId="7F62A996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628510D5" w14:textId="77777777" w:rsidTr="00204EF9">
        <w:trPr>
          <w:trHeight w:val="80"/>
        </w:trPr>
        <w:tc>
          <w:tcPr>
            <w:tcW w:w="707" w:type="dxa"/>
          </w:tcPr>
          <w:p w14:paraId="0ECBFCC8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6</w:t>
            </w:r>
          </w:p>
        </w:tc>
        <w:tc>
          <w:tcPr>
            <w:tcW w:w="7565" w:type="dxa"/>
          </w:tcPr>
          <w:p w14:paraId="42AD3A01" w14:textId="77777777" w:rsidR="009F428F" w:rsidRPr="00E04DE7" w:rsidRDefault="009F428F" w:rsidP="00204EF9">
            <w:pPr>
              <w:rPr>
                <w:sz w:val="28"/>
                <w:szCs w:val="28"/>
              </w:rPr>
            </w:pPr>
            <w:r w:rsidRPr="00E04DE7">
              <w:rPr>
                <w:sz w:val="28"/>
                <w:szCs w:val="28"/>
              </w:rPr>
              <w:t xml:space="preserve">Тема 6. </w:t>
            </w:r>
            <w:r w:rsidRPr="00E04DE7">
              <w:rPr>
                <w:iCs/>
                <w:sz w:val="28"/>
                <w:szCs w:val="28"/>
                <w:lang w:eastAsia="en-US" w:bidi="en-US"/>
              </w:rPr>
              <w:t>Посада публічної служби: поняття, ознаки, види.</w:t>
            </w:r>
          </w:p>
        </w:tc>
        <w:tc>
          <w:tcPr>
            <w:tcW w:w="2218" w:type="dxa"/>
          </w:tcPr>
          <w:p w14:paraId="0A971ECB" w14:textId="0710E984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3309E76E" w14:textId="77777777" w:rsidTr="00204EF9">
        <w:tc>
          <w:tcPr>
            <w:tcW w:w="707" w:type="dxa"/>
          </w:tcPr>
          <w:p w14:paraId="25E3B956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7</w:t>
            </w:r>
          </w:p>
        </w:tc>
        <w:tc>
          <w:tcPr>
            <w:tcW w:w="7565" w:type="dxa"/>
          </w:tcPr>
          <w:p w14:paraId="2C49D8AF" w14:textId="77777777" w:rsidR="009F428F" w:rsidRPr="00E04DE7" w:rsidRDefault="009F428F" w:rsidP="00204EF9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 w:rsidRPr="00890118">
              <w:rPr>
                <w:sz w:val="28"/>
                <w:szCs w:val="28"/>
              </w:rPr>
              <w:t xml:space="preserve">Тема 7. </w:t>
            </w:r>
            <w:r w:rsidRPr="00E04DE7">
              <w:rPr>
                <w:iCs/>
                <w:sz w:val="28"/>
                <w:szCs w:val="28"/>
                <w:lang w:eastAsia="en-US" w:bidi="en-US"/>
              </w:rPr>
              <w:t>Вступ на державну службу. Конкурс на зайняття посади публічної служби.</w:t>
            </w:r>
          </w:p>
        </w:tc>
        <w:tc>
          <w:tcPr>
            <w:tcW w:w="2218" w:type="dxa"/>
          </w:tcPr>
          <w:p w14:paraId="280A6D25" w14:textId="2EDB108C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182B47F0" w14:textId="77777777" w:rsidTr="00204EF9">
        <w:tc>
          <w:tcPr>
            <w:tcW w:w="707" w:type="dxa"/>
          </w:tcPr>
          <w:p w14:paraId="1E002946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8</w:t>
            </w:r>
          </w:p>
        </w:tc>
        <w:tc>
          <w:tcPr>
            <w:tcW w:w="7565" w:type="dxa"/>
          </w:tcPr>
          <w:p w14:paraId="073C32C2" w14:textId="77777777" w:rsidR="009F428F" w:rsidRPr="00E04DE7" w:rsidRDefault="009F428F" w:rsidP="00204EF9">
            <w:pPr>
              <w:rPr>
                <w:sz w:val="28"/>
                <w:szCs w:val="28"/>
              </w:rPr>
            </w:pPr>
            <w:r w:rsidRPr="00890118">
              <w:rPr>
                <w:sz w:val="28"/>
                <w:szCs w:val="28"/>
              </w:rPr>
              <w:t>Тема 8.</w:t>
            </w:r>
            <w:r>
              <w:rPr>
                <w:sz w:val="28"/>
                <w:szCs w:val="28"/>
              </w:rPr>
              <w:t xml:space="preserve"> Службова кар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єра.</w:t>
            </w:r>
          </w:p>
        </w:tc>
        <w:tc>
          <w:tcPr>
            <w:tcW w:w="2218" w:type="dxa"/>
          </w:tcPr>
          <w:p w14:paraId="2B73E52A" w14:textId="2516890D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F428F" w:rsidRPr="00890118" w14:paraId="0E3AA75F" w14:textId="77777777" w:rsidTr="00204EF9">
        <w:tc>
          <w:tcPr>
            <w:tcW w:w="707" w:type="dxa"/>
          </w:tcPr>
          <w:p w14:paraId="4F738732" w14:textId="77777777" w:rsidR="009F428F" w:rsidRPr="00890118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65" w:type="dxa"/>
          </w:tcPr>
          <w:p w14:paraId="1E166E2B" w14:textId="77777777" w:rsidR="009F428F" w:rsidRPr="009F428F" w:rsidRDefault="009F428F" w:rsidP="00204EF9">
            <w:pPr>
              <w:jc w:val="both"/>
              <w:rPr>
                <w:iCs/>
                <w:sz w:val="28"/>
                <w:szCs w:val="28"/>
                <w:lang w:bidi="en-US"/>
              </w:rPr>
            </w:pPr>
            <w:r w:rsidRPr="00FC0AB5">
              <w:rPr>
                <w:bCs/>
                <w:sz w:val="28"/>
                <w:szCs w:val="28"/>
              </w:rPr>
              <w:t>Тема 9.</w:t>
            </w:r>
            <w:r w:rsidRPr="009B1B3C">
              <w:rPr>
                <w:b/>
                <w:bCs/>
                <w:sz w:val="28"/>
                <w:szCs w:val="28"/>
              </w:rPr>
              <w:t xml:space="preserve"> </w:t>
            </w:r>
            <w:r w:rsidRPr="009F428F">
              <w:rPr>
                <w:iCs/>
                <w:sz w:val="28"/>
                <w:szCs w:val="28"/>
                <w:lang w:bidi="en-US"/>
              </w:rPr>
              <w:t>Професійна компетентність державних службовців.</w:t>
            </w:r>
          </w:p>
        </w:tc>
        <w:tc>
          <w:tcPr>
            <w:tcW w:w="2218" w:type="dxa"/>
          </w:tcPr>
          <w:p w14:paraId="5D8D3BC4" w14:textId="6C94886B" w:rsidR="009F428F" w:rsidRPr="00FC0AB5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F428F" w:rsidRPr="00890118" w14:paraId="2B0C5A5C" w14:textId="77777777" w:rsidTr="00204EF9">
        <w:tc>
          <w:tcPr>
            <w:tcW w:w="707" w:type="dxa"/>
          </w:tcPr>
          <w:p w14:paraId="7B33A0D4" w14:textId="77777777" w:rsidR="009F428F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65" w:type="dxa"/>
          </w:tcPr>
          <w:p w14:paraId="06ADE380" w14:textId="77777777" w:rsidR="009F428F" w:rsidRPr="00FC0AB5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10. Правове регулювання припинення державної служби.</w:t>
            </w:r>
          </w:p>
        </w:tc>
        <w:tc>
          <w:tcPr>
            <w:tcW w:w="2218" w:type="dxa"/>
          </w:tcPr>
          <w:p w14:paraId="57FD49FD" w14:textId="194262C4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F428F" w:rsidRPr="00890118" w14:paraId="4446A73D" w14:textId="77777777" w:rsidTr="00204EF9">
        <w:tc>
          <w:tcPr>
            <w:tcW w:w="707" w:type="dxa"/>
          </w:tcPr>
          <w:p w14:paraId="13F34109" w14:textId="77777777" w:rsidR="009F428F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65" w:type="dxa"/>
          </w:tcPr>
          <w:p w14:paraId="76129FED" w14:textId="77777777" w:rsidR="009F428F" w:rsidRPr="009F428F" w:rsidRDefault="009F428F" w:rsidP="00204EF9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bCs/>
                <w:sz w:val="28"/>
                <w:szCs w:val="28"/>
              </w:rPr>
              <w:t>Тема 11.</w:t>
            </w:r>
            <w:r w:rsidRPr="009B1B3C">
              <w:rPr>
                <w:bCs/>
                <w:sz w:val="28"/>
                <w:szCs w:val="28"/>
              </w:rPr>
              <w:t xml:space="preserve"> </w:t>
            </w:r>
            <w:r w:rsidRPr="009F428F">
              <w:rPr>
                <w:iCs/>
                <w:sz w:val="28"/>
                <w:szCs w:val="28"/>
                <w:lang w:eastAsia="en-US" w:bidi="en-US"/>
              </w:rPr>
              <w:t>Контроль у системі державної служби. Відповідальність державного службовця.</w:t>
            </w:r>
          </w:p>
        </w:tc>
        <w:tc>
          <w:tcPr>
            <w:tcW w:w="2218" w:type="dxa"/>
          </w:tcPr>
          <w:p w14:paraId="438E4700" w14:textId="22D3B047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F428F" w:rsidRPr="00890118" w14:paraId="4CCE4F08" w14:textId="77777777" w:rsidTr="00204EF9">
        <w:tc>
          <w:tcPr>
            <w:tcW w:w="707" w:type="dxa"/>
          </w:tcPr>
          <w:p w14:paraId="658A99A3" w14:textId="77777777" w:rsidR="009F428F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65" w:type="dxa"/>
          </w:tcPr>
          <w:p w14:paraId="1134F130" w14:textId="77777777" w:rsidR="009F428F" w:rsidRPr="009F428F" w:rsidRDefault="009F428F" w:rsidP="00204EF9">
            <w:pPr>
              <w:jc w:val="both"/>
              <w:rPr>
                <w:iCs/>
                <w:sz w:val="28"/>
                <w:szCs w:val="28"/>
                <w:lang w:eastAsia="en-US" w:bidi="en-US"/>
              </w:rPr>
            </w:pPr>
            <w:r>
              <w:rPr>
                <w:bCs/>
                <w:sz w:val="28"/>
                <w:szCs w:val="28"/>
              </w:rPr>
              <w:t xml:space="preserve">Тема 12. </w:t>
            </w:r>
            <w:r w:rsidRPr="00486279">
              <w:rPr>
                <w:iCs/>
                <w:sz w:val="28"/>
                <w:szCs w:val="28"/>
                <w:lang w:eastAsia="en-US" w:bidi="en-US"/>
              </w:rPr>
              <w:t>Корупційні ризики в діяльності державних службовців.</w:t>
            </w:r>
          </w:p>
        </w:tc>
        <w:tc>
          <w:tcPr>
            <w:tcW w:w="2218" w:type="dxa"/>
          </w:tcPr>
          <w:p w14:paraId="3715724A" w14:textId="2E1E5AAD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F428F" w:rsidRPr="00890118" w14:paraId="5CE9912B" w14:textId="77777777" w:rsidTr="00204EF9">
        <w:tc>
          <w:tcPr>
            <w:tcW w:w="707" w:type="dxa"/>
          </w:tcPr>
          <w:p w14:paraId="21BAD10E" w14:textId="77777777" w:rsidR="009F428F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65" w:type="dxa"/>
          </w:tcPr>
          <w:p w14:paraId="16F2D630" w14:textId="77777777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13. Служба в органах місцевого самоврядування.</w:t>
            </w:r>
          </w:p>
        </w:tc>
        <w:tc>
          <w:tcPr>
            <w:tcW w:w="2218" w:type="dxa"/>
          </w:tcPr>
          <w:p w14:paraId="7D0FA994" w14:textId="5D89723E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9F428F" w:rsidRPr="00890118" w14:paraId="745F3283" w14:textId="77777777" w:rsidTr="00204EF9">
        <w:tc>
          <w:tcPr>
            <w:tcW w:w="707" w:type="dxa"/>
          </w:tcPr>
          <w:p w14:paraId="077308F3" w14:textId="77777777" w:rsidR="009F428F" w:rsidRDefault="009F428F" w:rsidP="00204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65" w:type="dxa"/>
          </w:tcPr>
          <w:p w14:paraId="632AFC16" w14:textId="77777777" w:rsidR="009F428F" w:rsidRPr="009F428F" w:rsidRDefault="009F428F" w:rsidP="00204EF9">
            <w:pPr>
              <w:jc w:val="both"/>
              <w:rPr>
                <w:bCs/>
                <w:iCs/>
                <w:sz w:val="28"/>
                <w:szCs w:val="28"/>
                <w:lang w:eastAsia="en-US" w:bidi="en-US"/>
              </w:rPr>
            </w:pPr>
            <w:r w:rsidRPr="009F428F">
              <w:rPr>
                <w:bCs/>
                <w:sz w:val="28"/>
                <w:szCs w:val="28"/>
              </w:rPr>
              <w:t xml:space="preserve">Тема 14. </w:t>
            </w:r>
            <w:r w:rsidRPr="009F428F">
              <w:rPr>
                <w:bCs/>
                <w:iCs/>
                <w:sz w:val="28"/>
                <w:szCs w:val="28"/>
                <w:lang w:eastAsia="en-US" w:bidi="en-US"/>
              </w:rPr>
              <w:t xml:space="preserve">Особливості проходження </w:t>
            </w:r>
            <w:r>
              <w:rPr>
                <w:bCs/>
                <w:iCs/>
                <w:sz w:val="28"/>
                <w:szCs w:val="28"/>
                <w:lang w:eastAsia="en-US" w:bidi="en-US"/>
              </w:rPr>
              <w:t xml:space="preserve">державної </w:t>
            </w:r>
            <w:r w:rsidRPr="009F428F">
              <w:rPr>
                <w:bCs/>
                <w:iCs/>
                <w:sz w:val="28"/>
                <w:szCs w:val="28"/>
                <w:lang w:eastAsia="en-US" w:bidi="en-US"/>
              </w:rPr>
              <w:t>служби в окремих органах державної влади.</w:t>
            </w:r>
          </w:p>
        </w:tc>
        <w:tc>
          <w:tcPr>
            <w:tcW w:w="2218" w:type="dxa"/>
          </w:tcPr>
          <w:p w14:paraId="0315BF79" w14:textId="2CF6C1B7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9F428F" w:rsidRPr="00890118" w14:paraId="51F4A79B" w14:textId="77777777" w:rsidTr="00204EF9">
        <w:tc>
          <w:tcPr>
            <w:tcW w:w="707" w:type="dxa"/>
          </w:tcPr>
          <w:p w14:paraId="0321B638" w14:textId="77777777" w:rsidR="009F428F" w:rsidRDefault="009F428F" w:rsidP="00204EF9">
            <w:pPr>
              <w:rPr>
                <w:sz w:val="28"/>
                <w:szCs w:val="28"/>
              </w:rPr>
            </w:pPr>
          </w:p>
        </w:tc>
        <w:tc>
          <w:tcPr>
            <w:tcW w:w="7565" w:type="dxa"/>
          </w:tcPr>
          <w:p w14:paraId="3F5838AB" w14:textId="77777777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Усього</w:t>
            </w:r>
          </w:p>
        </w:tc>
        <w:tc>
          <w:tcPr>
            <w:tcW w:w="2218" w:type="dxa"/>
          </w:tcPr>
          <w:p w14:paraId="3682C60D" w14:textId="45D18182" w:rsidR="009F428F" w:rsidRDefault="009F428F" w:rsidP="00204EF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</w:tr>
    </w:tbl>
    <w:p w14:paraId="31CEB8B4" w14:textId="77777777" w:rsidR="009F428F" w:rsidRDefault="009F428F" w:rsidP="009F428F">
      <w:pPr>
        <w:jc w:val="center"/>
        <w:rPr>
          <w:b/>
          <w:sz w:val="28"/>
          <w:szCs w:val="28"/>
        </w:rPr>
      </w:pPr>
    </w:p>
    <w:p w14:paraId="66D4E259" w14:textId="77777777" w:rsidR="009F428F" w:rsidRDefault="009F428F" w:rsidP="005672DC">
      <w:pPr>
        <w:jc w:val="center"/>
      </w:pPr>
    </w:p>
    <w:p w14:paraId="577E263D" w14:textId="77777777" w:rsidR="0066515F" w:rsidRDefault="0066515F" w:rsidP="005672DC">
      <w:pPr>
        <w:jc w:val="center"/>
      </w:pPr>
    </w:p>
    <w:p w14:paraId="63C0EEB4" w14:textId="77777777" w:rsidR="0066515F" w:rsidRDefault="0066515F" w:rsidP="005672DC">
      <w:pPr>
        <w:jc w:val="center"/>
      </w:pPr>
    </w:p>
    <w:p w14:paraId="3AEFB5FB" w14:textId="77777777" w:rsidR="0066515F" w:rsidRDefault="0066515F" w:rsidP="005672DC">
      <w:pPr>
        <w:jc w:val="center"/>
      </w:pPr>
    </w:p>
    <w:p w14:paraId="403FB9C1" w14:textId="77777777" w:rsidR="0066515F" w:rsidRDefault="0066515F" w:rsidP="005672DC">
      <w:pPr>
        <w:jc w:val="center"/>
      </w:pPr>
    </w:p>
    <w:p w14:paraId="30088206" w14:textId="77777777" w:rsidR="0066515F" w:rsidRDefault="0066515F" w:rsidP="005672DC">
      <w:pPr>
        <w:jc w:val="center"/>
      </w:pPr>
    </w:p>
    <w:p w14:paraId="729C8CDF" w14:textId="77777777" w:rsidR="0066515F" w:rsidRDefault="0066515F" w:rsidP="005672DC">
      <w:pPr>
        <w:jc w:val="center"/>
      </w:pPr>
    </w:p>
    <w:p w14:paraId="5F70C4E3" w14:textId="77777777" w:rsidR="0066515F" w:rsidRDefault="0066515F" w:rsidP="005672DC">
      <w:pPr>
        <w:jc w:val="center"/>
      </w:pPr>
    </w:p>
    <w:p w14:paraId="5D6ABF55" w14:textId="77777777" w:rsidR="0066515F" w:rsidRDefault="0066515F" w:rsidP="005672DC">
      <w:pPr>
        <w:jc w:val="center"/>
      </w:pPr>
    </w:p>
    <w:p w14:paraId="6B313AFE" w14:textId="77777777" w:rsidR="0066515F" w:rsidRDefault="0066515F" w:rsidP="005672DC">
      <w:pPr>
        <w:jc w:val="center"/>
      </w:pPr>
    </w:p>
    <w:p w14:paraId="566DCC1F" w14:textId="77777777" w:rsidR="0066515F" w:rsidRDefault="0066515F" w:rsidP="005672DC">
      <w:pPr>
        <w:jc w:val="center"/>
      </w:pPr>
    </w:p>
    <w:p w14:paraId="29F45C29" w14:textId="77777777" w:rsidR="0066515F" w:rsidRDefault="0066515F" w:rsidP="005672DC">
      <w:pPr>
        <w:jc w:val="center"/>
      </w:pPr>
    </w:p>
    <w:p w14:paraId="3DEAB2B9" w14:textId="77777777" w:rsidR="0066515F" w:rsidRDefault="0066515F" w:rsidP="005672DC">
      <w:pPr>
        <w:jc w:val="center"/>
      </w:pPr>
    </w:p>
    <w:p w14:paraId="2CCCC3DF" w14:textId="77777777" w:rsidR="0066515F" w:rsidRDefault="0066515F" w:rsidP="005672DC">
      <w:pPr>
        <w:jc w:val="center"/>
      </w:pPr>
    </w:p>
    <w:p w14:paraId="2E7FCF7D" w14:textId="77777777" w:rsidR="0066515F" w:rsidRDefault="0066515F" w:rsidP="005672DC">
      <w:pPr>
        <w:jc w:val="center"/>
      </w:pPr>
    </w:p>
    <w:p w14:paraId="74D4512D" w14:textId="77777777" w:rsidR="0066515F" w:rsidRDefault="0066515F" w:rsidP="005672DC">
      <w:pPr>
        <w:jc w:val="center"/>
      </w:pPr>
    </w:p>
    <w:p w14:paraId="4A2D8485" w14:textId="77777777" w:rsidR="0066515F" w:rsidRDefault="0066515F" w:rsidP="005672DC">
      <w:pPr>
        <w:jc w:val="center"/>
      </w:pPr>
    </w:p>
    <w:p w14:paraId="27D93C56" w14:textId="77777777" w:rsidR="0066515F" w:rsidRDefault="0066515F" w:rsidP="005672DC">
      <w:pPr>
        <w:jc w:val="center"/>
      </w:pPr>
    </w:p>
    <w:p w14:paraId="2F20D82E" w14:textId="77777777" w:rsidR="0066515F" w:rsidRDefault="0066515F" w:rsidP="005672DC">
      <w:pPr>
        <w:jc w:val="center"/>
      </w:pPr>
    </w:p>
    <w:p w14:paraId="462E4321" w14:textId="77777777" w:rsidR="0066515F" w:rsidRDefault="0066515F" w:rsidP="005672DC">
      <w:pPr>
        <w:jc w:val="center"/>
      </w:pPr>
    </w:p>
    <w:p w14:paraId="545547C3" w14:textId="77777777" w:rsidR="0066515F" w:rsidRDefault="0066515F" w:rsidP="005672DC">
      <w:pPr>
        <w:jc w:val="center"/>
      </w:pPr>
    </w:p>
    <w:p w14:paraId="688C5365" w14:textId="5968447E" w:rsidR="0066515F" w:rsidRDefault="0066515F" w:rsidP="005672DC">
      <w:pPr>
        <w:jc w:val="center"/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lastRenderedPageBreak/>
        <w:t>7.Питання для сам</w:t>
      </w:r>
      <w:r>
        <w:rPr>
          <w:b/>
          <w:sz w:val="28"/>
          <w:szCs w:val="28"/>
        </w:rPr>
        <w:t>опідготовки</w:t>
      </w:r>
      <w:r>
        <w:rPr>
          <w:b/>
          <w:sz w:val="28"/>
          <w:szCs w:val="28"/>
        </w:rPr>
        <w:t>.</w:t>
      </w:r>
    </w:p>
    <w:p w14:paraId="0CFA7256" w14:textId="77777777" w:rsidR="007F16EB" w:rsidRDefault="007F16EB" w:rsidP="007F16EB">
      <w:pPr>
        <w:jc w:val="both"/>
        <w:rPr>
          <w:b/>
          <w:sz w:val="28"/>
          <w:szCs w:val="28"/>
        </w:rPr>
      </w:pPr>
    </w:p>
    <w:p w14:paraId="3711B8E2" w14:textId="1D12B1D1" w:rsidR="007F16EB" w:rsidRDefault="007F16EB" w:rsidP="004703C5">
      <w:pPr>
        <w:pStyle w:val="a3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7F16EB">
        <w:rPr>
          <w:bCs/>
          <w:sz w:val="28"/>
          <w:szCs w:val="28"/>
        </w:rPr>
        <w:t>Поняття та зміст принципів публічної служби.</w:t>
      </w:r>
    </w:p>
    <w:p w14:paraId="61985D18" w14:textId="7777777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16EB">
        <w:rPr>
          <w:sz w:val="28"/>
          <w:szCs w:val="28"/>
        </w:rPr>
        <w:t>Поняття, ознаки та принципи службового права.</w:t>
      </w:r>
    </w:p>
    <w:p w14:paraId="2D384F6A" w14:textId="6F602F8B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16EB">
        <w:rPr>
          <w:sz w:val="28"/>
          <w:szCs w:val="28"/>
        </w:rPr>
        <w:t>Предмет, метод та система службового права.</w:t>
      </w:r>
    </w:p>
    <w:p w14:paraId="644B6C59" w14:textId="05D994F0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16EB">
        <w:rPr>
          <w:sz w:val="28"/>
          <w:szCs w:val="28"/>
        </w:rPr>
        <w:t>Зв'язок службового права з іншими галузями права: конституційним правом, трудовим правом, правом соціального забезпечення.</w:t>
      </w:r>
    </w:p>
    <w:p w14:paraId="385DD4A1" w14:textId="77777777" w:rsid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16EB">
        <w:rPr>
          <w:sz w:val="28"/>
          <w:szCs w:val="28"/>
        </w:rPr>
        <w:t>Службові правовідносини: ознаки та види.</w:t>
      </w:r>
    </w:p>
    <w:p w14:paraId="135B7CD1" w14:textId="07446588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Поняття і структура службового законодавства.</w:t>
      </w:r>
    </w:p>
    <w:p w14:paraId="036D2D32" w14:textId="65F7BEE9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Система службового законодавства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1006B8E7" w14:textId="0BA2551A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 загального характеру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2D734383" w14:textId="4AF4DBD0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акти, які регулюють адміністративну службу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6FA649A7" w14:textId="0A452862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акти, які регулюють спеціалізовану службу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3DFB595E" w14:textId="1A2AF07A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ормативно-правові акти, які регулюють мілітаризовану службу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.</w:t>
      </w:r>
    </w:p>
    <w:p w14:paraId="6E640B09" w14:textId="7777777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F16EB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Норми службового права: поняття та види.</w:t>
      </w:r>
    </w:p>
    <w:p w14:paraId="4A06F578" w14:textId="13B8BD1C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Поняття права на державну службу.</w:t>
      </w:r>
    </w:p>
    <w:p w14:paraId="21DEDED2" w14:textId="313B94B8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Право на державну службу та право на службу в органах місцевого самоврядування.</w:t>
      </w:r>
    </w:p>
    <w:p w14:paraId="7E16DE89" w14:textId="55C51D80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Обмеження права на державну службу.</w:t>
      </w:r>
    </w:p>
    <w:p w14:paraId="4E6437D3" w14:textId="06099C5B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Захист права на державну службу.</w:t>
      </w:r>
    </w:p>
    <w:p w14:paraId="420CDC56" w14:textId="77777777" w:rsid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8" w:name="_Hlk163117274"/>
      <w:r w:rsidRPr="007F16EB">
        <w:rPr>
          <w:sz w:val="28"/>
          <w:szCs w:val="28"/>
        </w:rPr>
        <w:t>Проблеми розуміння правового статусу публічного службовця.</w:t>
      </w:r>
      <w:bookmarkEnd w:id="18"/>
    </w:p>
    <w:p w14:paraId="247FAA13" w14:textId="026D9D06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Права та обов’язки публічного службовця.</w:t>
      </w:r>
    </w:p>
    <w:p w14:paraId="55E815F3" w14:textId="77777777" w:rsid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9" w:name="_Hlk163117337"/>
      <w:r w:rsidRPr="007F16EB">
        <w:rPr>
          <w:sz w:val="28"/>
          <w:szCs w:val="28"/>
        </w:rPr>
        <w:t>Особливості правового статусу публічних службовців органів місцевого самоврядування.</w:t>
      </w:r>
    </w:p>
    <w:bookmarkEnd w:id="19"/>
    <w:p w14:paraId="7D674F7C" w14:textId="439EEDA9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0" w:name="_Hlk163117313"/>
      <w:r w:rsidRPr="007F16EB">
        <w:rPr>
          <w:sz w:val="28"/>
          <w:szCs w:val="28"/>
        </w:rPr>
        <w:t>Політична неупередженість та політична нейтральність державного службовця.</w:t>
      </w:r>
    </w:p>
    <w:bookmarkEnd w:id="20"/>
    <w:p w14:paraId="76FA2658" w14:textId="0AA36D3C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 xml:space="preserve">Поняття </w:t>
      </w:r>
      <w:bookmarkStart w:id="21" w:name="_Hlk163117520"/>
      <w:r w:rsidRPr="007F16EB">
        <w:rPr>
          <w:sz w:val="28"/>
          <w:szCs w:val="28"/>
        </w:rPr>
        <w:t xml:space="preserve">посади як організаційно-правового елементу публічної влади та їх види. </w:t>
      </w:r>
    </w:p>
    <w:bookmarkEnd w:id="21"/>
    <w:p w14:paraId="415C7B7C" w14:textId="77777777" w:rsid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 xml:space="preserve">Політичні посади в державних органах. </w:t>
      </w:r>
    </w:p>
    <w:p w14:paraId="759DFC85" w14:textId="13FA10DA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Адміністративні та патронатні посади.</w:t>
      </w:r>
    </w:p>
    <w:p w14:paraId="48ED7293" w14:textId="061D87C4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 xml:space="preserve">Особливості суддівських посад. </w:t>
      </w:r>
    </w:p>
    <w:p w14:paraId="58515FC5" w14:textId="285D01A4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 xml:space="preserve">Посади в органах місцевого самоврядування. </w:t>
      </w:r>
    </w:p>
    <w:p w14:paraId="4C87BC12" w14:textId="77777777" w:rsid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Посадова інструкція</w:t>
      </w:r>
      <w:r>
        <w:rPr>
          <w:sz w:val="28"/>
          <w:szCs w:val="28"/>
        </w:rPr>
        <w:t>.</w:t>
      </w:r>
    </w:p>
    <w:p w14:paraId="6E256C14" w14:textId="7777777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2" w:name="_Hlk163117369"/>
      <w:r w:rsidRPr="007F16EB">
        <w:rPr>
          <w:iCs/>
          <w:sz w:val="28"/>
          <w:szCs w:val="28"/>
          <w:lang w:eastAsia="en-US" w:bidi="en-US"/>
        </w:rPr>
        <w:t>Поняття та види конкурсу на зайняття посади державної служби. Підстави його проведення.</w:t>
      </w:r>
    </w:p>
    <w:bookmarkEnd w:id="22"/>
    <w:p w14:paraId="4D1CF8D0" w14:textId="7777777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iCs/>
          <w:sz w:val="28"/>
          <w:szCs w:val="28"/>
          <w:lang w:eastAsia="en-US" w:bidi="en-US"/>
        </w:rPr>
        <w:t xml:space="preserve"> </w:t>
      </w:r>
      <w:r w:rsidRPr="007F16EB">
        <w:rPr>
          <w:iCs/>
          <w:sz w:val="28"/>
          <w:szCs w:val="28"/>
          <w:lang w:eastAsia="en-US" w:bidi="en-US"/>
        </w:rPr>
        <w:t>Конкурсна комісія: види, склад, повноваження.</w:t>
      </w:r>
    </w:p>
    <w:p w14:paraId="59B3BC4C" w14:textId="7777777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iCs/>
          <w:sz w:val="28"/>
          <w:szCs w:val="28"/>
          <w:lang w:eastAsia="en-US" w:bidi="en-US"/>
        </w:rPr>
        <w:t xml:space="preserve"> </w:t>
      </w:r>
      <w:r w:rsidRPr="007F16EB">
        <w:rPr>
          <w:iCs/>
          <w:sz w:val="28"/>
          <w:szCs w:val="28"/>
          <w:lang w:eastAsia="en-US" w:bidi="en-US"/>
        </w:rPr>
        <w:t>Суб’єкти та методи оцінювання професійних компетентностей кандидатів під час проведення конкурсу.</w:t>
      </w:r>
    </w:p>
    <w:p w14:paraId="0370611E" w14:textId="7777777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iCs/>
          <w:sz w:val="28"/>
          <w:szCs w:val="28"/>
          <w:lang w:eastAsia="en-US" w:bidi="en-US"/>
        </w:rPr>
        <w:t xml:space="preserve"> </w:t>
      </w:r>
      <w:r w:rsidRPr="007F16EB">
        <w:rPr>
          <w:iCs/>
          <w:sz w:val="28"/>
          <w:szCs w:val="28"/>
          <w:lang w:eastAsia="en-US" w:bidi="en-US"/>
        </w:rPr>
        <w:t>Призначення на посаду державної служби.</w:t>
      </w:r>
    </w:p>
    <w:p w14:paraId="2CA6DFC1" w14:textId="094A75E6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iCs/>
          <w:sz w:val="28"/>
          <w:szCs w:val="28"/>
          <w:lang w:eastAsia="en-US" w:bidi="en-US"/>
        </w:rPr>
        <w:t xml:space="preserve"> </w:t>
      </w:r>
      <w:r w:rsidRPr="007F16EB">
        <w:rPr>
          <w:iCs/>
          <w:sz w:val="28"/>
          <w:szCs w:val="28"/>
          <w:lang w:eastAsia="en-US" w:bidi="en-US"/>
        </w:rPr>
        <w:t>Присяга державного службовця.</w:t>
      </w:r>
    </w:p>
    <w:p w14:paraId="438662A6" w14:textId="6809C7C9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Поняття та етапи проходження публічної служби.</w:t>
      </w:r>
    </w:p>
    <w:p w14:paraId="15834E3A" w14:textId="43B07293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 xml:space="preserve">Способи просування по службі. </w:t>
      </w:r>
      <w:bookmarkStart w:id="23" w:name="_Hlk163117457"/>
      <w:r w:rsidRPr="007F16EB">
        <w:rPr>
          <w:sz w:val="28"/>
          <w:szCs w:val="28"/>
        </w:rPr>
        <w:t>Службова кар</w:t>
      </w:r>
      <w:r w:rsidRPr="007F16EB">
        <w:rPr>
          <w:sz w:val="28"/>
          <w:szCs w:val="28"/>
          <w:lang w:val="en-US"/>
        </w:rPr>
        <w:t>’</w:t>
      </w:r>
      <w:r w:rsidRPr="007F16EB">
        <w:rPr>
          <w:sz w:val="28"/>
          <w:szCs w:val="28"/>
        </w:rPr>
        <w:t>єра.</w:t>
      </w:r>
    </w:p>
    <w:bookmarkEnd w:id="23"/>
    <w:p w14:paraId="695CCB54" w14:textId="6F1CEB43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Підстави та порядок переведення публічного службовця.</w:t>
      </w:r>
    </w:p>
    <w:p w14:paraId="27F14190" w14:textId="38CDD44A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Підвищення кваліфікації публічних службовців.</w:t>
      </w:r>
    </w:p>
    <w:p w14:paraId="6D6D084D" w14:textId="7FAB36D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>Правове регулювання робочого часу публічних службовців. Службові відрядження.</w:t>
      </w:r>
    </w:p>
    <w:p w14:paraId="0AE46DC2" w14:textId="6CD63D32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F16EB">
        <w:rPr>
          <w:sz w:val="28"/>
          <w:szCs w:val="28"/>
        </w:rPr>
        <w:t>Порядок застосування заохочень публічним службовцям. Державні нагороди.</w:t>
      </w:r>
    </w:p>
    <w:p w14:paraId="62FC5C0B" w14:textId="77777777" w:rsid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Поняття професійної компетентності публічних службовців та професіоналізму.</w:t>
      </w:r>
    </w:p>
    <w:p w14:paraId="1757BCC9" w14:textId="0663FD39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24" w:name="_Hlk163117432"/>
      <w:r w:rsidRPr="007F16EB">
        <w:rPr>
          <w:iCs/>
          <w:sz w:val="28"/>
          <w:szCs w:val="28"/>
          <w:lang w:bidi="en-US"/>
        </w:rPr>
        <w:t>Професіоналізм та професійна мобільність публічних службовців: співвідношення понять.</w:t>
      </w:r>
    </w:p>
    <w:bookmarkEnd w:id="24"/>
    <w:p w14:paraId="31694CBE" w14:textId="3EA5C79B" w:rsidR="007F16EB" w:rsidRPr="002D0D94" w:rsidRDefault="007F16EB" w:rsidP="002D0D94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Професійне навчання публічних службовців: система.</w:t>
      </w:r>
    </w:p>
    <w:p w14:paraId="2FB1E486" w14:textId="18FE4231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 w:rsidRPr="007F16EB">
        <w:rPr>
          <w:iCs/>
          <w:sz w:val="28"/>
          <w:szCs w:val="28"/>
          <w:lang w:bidi="en-US"/>
        </w:rPr>
        <w:t xml:space="preserve"> Законодавчі вимоги до професійного навчання.</w:t>
      </w:r>
    </w:p>
    <w:p w14:paraId="7B8E34DA" w14:textId="21F2E52D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Втрата права на державну службу.</w:t>
      </w:r>
    </w:p>
    <w:p w14:paraId="198E830A" w14:textId="725ABAC0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Закінчення строку призначення на посаду державної служби.</w:t>
      </w:r>
    </w:p>
    <w:p w14:paraId="0B45C338" w14:textId="6B3D71E6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25" w:name="_Hlk163117564"/>
      <w:r w:rsidRPr="007F16EB">
        <w:rPr>
          <w:iCs/>
          <w:sz w:val="28"/>
          <w:szCs w:val="28"/>
          <w:lang w:bidi="en-US"/>
        </w:rPr>
        <w:t>Припинення державної служби за ініціативою державного службовця або угодою сторін.</w:t>
      </w:r>
    </w:p>
    <w:bookmarkEnd w:id="25"/>
    <w:p w14:paraId="0E5EF1BF" w14:textId="38199CE2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Припинення державної служби за ініціативою суб</w:t>
      </w:r>
      <w:r w:rsidRPr="007F16EB">
        <w:rPr>
          <w:iCs/>
          <w:sz w:val="28"/>
          <w:szCs w:val="28"/>
          <w:lang w:val="en-US" w:bidi="en-US"/>
        </w:rPr>
        <w:t>’</w:t>
      </w:r>
      <w:r w:rsidRPr="007F16EB">
        <w:rPr>
          <w:iCs/>
          <w:sz w:val="28"/>
          <w:szCs w:val="28"/>
          <w:lang w:bidi="en-US"/>
        </w:rPr>
        <w:t>єкта призначення.</w:t>
      </w:r>
    </w:p>
    <w:p w14:paraId="6B6CDAEA" w14:textId="33F9F4DB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Припинення державної служби у зв</w:t>
      </w:r>
      <w:r w:rsidRPr="007F16EB">
        <w:rPr>
          <w:iCs/>
          <w:sz w:val="28"/>
          <w:szCs w:val="28"/>
          <w:lang w:val="en-US" w:bidi="en-US"/>
        </w:rPr>
        <w:t>’</w:t>
      </w:r>
      <w:r w:rsidRPr="007F16EB">
        <w:rPr>
          <w:iCs/>
          <w:sz w:val="28"/>
          <w:szCs w:val="28"/>
          <w:lang w:bidi="en-US"/>
        </w:rPr>
        <w:t>язку з обставинами, що склалися незалежно від волі сторін.</w:t>
      </w:r>
    </w:p>
    <w:p w14:paraId="4A173B7E" w14:textId="0231472D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Припинення державної служби у разі незгоди державного  службовця на проходження державної служби у зв’язку зі  зміною її істотних умов.</w:t>
      </w:r>
    </w:p>
    <w:p w14:paraId="78522D9B" w14:textId="15AAE89C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Припинення державної служби у разі виходу державного  службовця на пенсію або досягнення ним 65-річного віку, якщо  інше не передбачено законом.</w:t>
      </w:r>
    </w:p>
    <w:p w14:paraId="03AC958A" w14:textId="1552C227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Припинення державної служби у разі застосування заборони,  передбаченої Законом України «Про очищення влади».</w:t>
      </w:r>
    </w:p>
    <w:p w14:paraId="0EF176EC" w14:textId="15A35689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Припинення державної служби з підстав, передбачених контрактом про проходження державної служби.</w:t>
      </w:r>
    </w:p>
    <w:p w14:paraId="606C0084" w14:textId="2D22128D" w:rsid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Передача справ і майна.</w:t>
      </w:r>
    </w:p>
    <w:p w14:paraId="165B6C3F" w14:textId="06D65513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26" w:name="_Hlk163117600"/>
      <w:r w:rsidRPr="007F16EB">
        <w:rPr>
          <w:iCs/>
          <w:sz w:val="28"/>
          <w:szCs w:val="28"/>
          <w:lang w:bidi="en-US"/>
        </w:rPr>
        <w:t>Роль, мета та функції контролю в системі державної служби.</w:t>
      </w:r>
    </w:p>
    <w:bookmarkEnd w:id="26"/>
    <w:p w14:paraId="4C547771" w14:textId="2997C551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Види контролю в системі державної служби.</w:t>
      </w:r>
    </w:p>
    <w:p w14:paraId="5F76F99F" w14:textId="5ADAC1AC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Форми і методи контролю у сфері державної служби.</w:t>
      </w:r>
    </w:p>
    <w:p w14:paraId="72534537" w14:textId="6CC50D98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Відповідальність державного службовця.</w:t>
      </w:r>
    </w:p>
    <w:p w14:paraId="419EEE31" w14:textId="755E466B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Корупція:поняття та основні принципи запобігання.</w:t>
      </w:r>
    </w:p>
    <w:p w14:paraId="0924B5CE" w14:textId="068027EF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Суб</w:t>
      </w:r>
      <w:r w:rsidRPr="007F16EB">
        <w:rPr>
          <w:iCs/>
          <w:sz w:val="28"/>
          <w:szCs w:val="28"/>
          <w:lang w:val="en-US" w:bidi="en-US"/>
        </w:rPr>
        <w:t>’</w:t>
      </w:r>
      <w:r w:rsidRPr="007F16EB">
        <w:rPr>
          <w:iCs/>
          <w:sz w:val="28"/>
          <w:szCs w:val="28"/>
          <w:lang w:bidi="en-US"/>
        </w:rPr>
        <w:t>єкти відповідальності за корупційні діяння.</w:t>
      </w:r>
    </w:p>
    <w:p w14:paraId="605F57CE" w14:textId="1E3DC809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Характеристика заходів, спрямованих на запобігання та протидії корупції.</w:t>
      </w:r>
    </w:p>
    <w:p w14:paraId="44B86DFA" w14:textId="48406A51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rStyle w:val="rvts9"/>
          <w:color w:val="333333"/>
          <w:sz w:val="28"/>
          <w:szCs w:val="28"/>
        </w:rPr>
      </w:pPr>
      <w:r>
        <w:rPr>
          <w:rStyle w:val="rvts9"/>
          <w:color w:val="333333"/>
          <w:sz w:val="28"/>
          <w:szCs w:val="28"/>
        </w:rPr>
        <w:t xml:space="preserve"> </w:t>
      </w:r>
      <w:r w:rsidRPr="007F16EB">
        <w:rPr>
          <w:rStyle w:val="rvts9"/>
          <w:color w:val="333333"/>
          <w:sz w:val="28"/>
          <w:szCs w:val="28"/>
        </w:rPr>
        <w:t>Запобігання та врегулювання конфлікту інтересів.</w:t>
      </w:r>
    </w:p>
    <w:p w14:paraId="725FD820" w14:textId="14D29176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Участь громадськості в заходах щодо запобігання та протидії корупції.</w:t>
      </w:r>
    </w:p>
    <w:p w14:paraId="61F32854" w14:textId="4A2CFD38" w:rsidR="007F16EB" w:rsidRPr="007F16EB" w:rsidRDefault="007F16EB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27" w:name="_Hlk163117707"/>
      <w:r w:rsidRPr="007F16EB">
        <w:rPr>
          <w:iCs/>
          <w:sz w:val="28"/>
          <w:szCs w:val="28"/>
          <w:lang w:bidi="en-US"/>
        </w:rPr>
        <w:t>Відповідальність за корупційні правопорушення та усунення наслідків корупційних правопорушень.</w:t>
      </w:r>
    </w:p>
    <w:bookmarkEnd w:id="27"/>
    <w:p w14:paraId="0B421A1F" w14:textId="615AEC33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Особливості вступу та проходження служби в органах місцевого самоврядування.</w:t>
      </w:r>
    </w:p>
    <w:p w14:paraId="01F0C772" w14:textId="1B8B3C31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Оплата праці, заохочення та соціальні гарантії.</w:t>
      </w:r>
    </w:p>
    <w:p w14:paraId="0D200C07" w14:textId="77526C18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Робочий час та час відпочинку службовців місцевого самоврядування. Відпустки.</w:t>
      </w:r>
    </w:p>
    <w:p w14:paraId="217A1115" w14:textId="487D5878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Припинення служби в органах місцевого самоврядування.</w:t>
      </w:r>
    </w:p>
    <w:p w14:paraId="62EE275D" w14:textId="3DBCA827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Дисциплінарна відповідальність службовців місцевого самоврядування.</w:t>
      </w:r>
    </w:p>
    <w:p w14:paraId="6568F615" w14:textId="40AA491F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Особливості служби в органах місцевого самоврядування виборних посадових осіб місцевого самоврядування.</w:t>
      </w:r>
    </w:p>
    <w:p w14:paraId="06B57D51" w14:textId="22F11A7D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28" w:name="_Hlk163117736"/>
      <w:r w:rsidRPr="004703C5">
        <w:rPr>
          <w:iCs/>
          <w:sz w:val="28"/>
          <w:szCs w:val="28"/>
          <w:lang w:bidi="en-US"/>
        </w:rPr>
        <w:t>Особливості проходження патронатної служби в органах місцевого самоврядування.</w:t>
      </w:r>
    </w:p>
    <w:bookmarkEnd w:id="28"/>
    <w:p w14:paraId="1B7B01CF" w14:textId="4DFAEEC2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lang w:bidi="en-US"/>
        </w:rPr>
        <w:lastRenderedPageBreak/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Апараті Верховної Ради України та Секретаріаті Кабінету Міністрів України.</w:t>
      </w:r>
    </w:p>
    <w:p w14:paraId="59012C87" w14:textId="4F7E2A5F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допоміжних органах, утворених Президентом України.</w:t>
      </w:r>
    </w:p>
    <w:p w14:paraId="1D161814" w14:textId="1EC46DE0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апараті (секретаріаті) судів.</w:t>
      </w:r>
    </w:p>
    <w:p w14:paraId="73A6735B" w14:textId="6269918F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29" w:name="_Hlk163117769"/>
      <w:r w:rsidRPr="004703C5">
        <w:rPr>
          <w:iCs/>
          <w:sz w:val="28"/>
          <w:szCs w:val="28"/>
          <w:lang w:bidi="en-US"/>
        </w:rPr>
        <w:t>Державна служба в органах системи правосуддя.</w:t>
      </w:r>
      <w:bookmarkEnd w:id="29"/>
    </w:p>
    <w:p w14:paraId="53A45DD2" w14:textId="5FDA7DC2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Дипломатична служба.</w:t>
      </w:r>
    </w:p>
    <w:p w14:paraId="63B0338E" w14:textId="7654357F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Державній митній службі.</w:t>
      </w:r>
    </w:p>
    <w:p w14:paraId="79B6A87F" w14:textId="5AE0C2B9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Державній податковій службі.</w:t>
      </w:r>
    </w:p>
    <w:p w14:paraId="6F6B0F23" w14:textId="5145ADFD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30" w:name="_Hlk163117798"/>
      <w:r w:rsidRPr="004703C5">
        <w:rPr>
          <w:iCs/>
          <w:sz w:val="28"/>
          <w:szCs w:val="28"/>
          <w:lang w:bidi="en-US"/>
        </w:rPr>
        <w:t>Державна служба в Національній поліції України.</w:t>
      </w:r>
    </w:p>
    <w:bookmarkEnd w:id="30"/>
    <w:p w14:paraId="7930AD6B" w14:textId="0CF68A38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системі прокуратури.</w:t>
      </w:r>
    </w:p>
    <w:p w14:paraId="5B79DDE0" w14:textId="42AF57A1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Службі судової охорони,  Державній кримінально-виконавчій службі,  Державній службі цивільного захисту.</w:t>
      </w:r>
    </w:p>
    <w:p w14:paraId="6D41CBE4" w14:textId="176B3A0F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31" w:name="_Hlk163117820"/>
      <w:r w:rsidRPr="004703C5">
        <w:rPr>
          <w:iCs/>
          <w:sz w:val="28"/>
          <w:szCs w:val="28"/>
          <w:lang w:bidi="en-US"/>
        </w:rPr>
        <w:t>Державна служба в Державному бюро розслідувань.</w:t>
      </w:r>
    </w:p>
    <w:bookmarkEnd w:id="31"/>
    <w:p w14:paraId="1037CACA" w14:textId="5B2F7F98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Національному антикорупційному бюро України.</w:t>
      </w:r>
    </w:p>
    <w:p w14:paraId="476B5CA8" w14:textId="52653B53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Державному бюро розслідувань.</w:t>
      </w:r>
    </w:p>
    <w:p w14:paraId="7CCE787D" w14:textId="553DF195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Бюро економічної безпеки.</w:t>
      </w:r>
    </w:p>
    <w:p w14:paraId="17F13CFD" w14:textId="6E3B6668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Збройних силах України.</w:t>
      </w:r>
    </w:p>
    <w:p w14:paraId="1CBD66D7" w14:textId="603303BF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у Військовій службі правопорядку  у Збройних силах України.</w:t>
      </w:r>
    </w:p>
    <w:p w14:paraId="291F1109" w14:textId="4979346D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Національній гвардії України.</w:t>
      </w:r>
    </w:p>
    <w:p w14:paraId="27DD5253" w14:textId="07F59F58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Державній прикордонній службі.</w:t>
      </w:r>
    </w:p>
    <w:p w14:paraId="70ABFBA3" w14:textId="6894409B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bookmarkStart w:id="32" w:name="_Hlk163117900"/>
      <w:r w:rsidRPr="004703C5">
        <w:rPr>
          <w:iCs/>
          <w:sz w:val="28"/>
          <w:szCs w:val="28"/>
          <w:lang w:bidi="en-US"/>
        </w:rPr>
        <w:t>Служба в Службі безпеки України.</w:t>
      </w:r>
    </w:p>
    <w:bookmarkEnd w:id="32"/>
    <w:p w14:paraId="10E192FB" w14:textId="05F30FF7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Державній охороні органів державної влади України.</w:t>
      </w:r>
    </w:p>
    <w:p w14:paraId="38D056EA" w14:textId="1C7BE1A2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Державній службі спеціального зв</w:t>
      </w:r>
      <w:r w:rsidRPr="004703C5">
        <w:rPr>
          <w:iCs/>
          <w:sz w:val="28"/>
          <w:szCs w:val="28"/>
          <w:lang w:val="en-US" w:bidi="en-US"/>
        </w:rPr>
        <w:t>’</w:t>
      </w:r>
      <w:r w:rsidRPr="004703C5">
        <w:rPr>
          <w:iCs/>
          <w:sz w:val="28"/>
          <w:szCs w:val="28"/>
          <w:lang w:bidi="en-US"/>
        </w:rPr>
        <w:t>язку та захисту інформації.</w:t>
      </w:r>
    </w:p>
    <w:p w14:paraId="2BA31D89" w14:textId="44A7C647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Державній службі транспорту.</w:t>
      </w:r>
    </w:p>
    <w:p w14:paraId="2BB0D209" w14:textId="64160273" w:rsidR="004703C5" w:rsidRPr="004703C5" w:rsidRDefault="004703C5" w:rsidP="004703C5">
      <w:pPr>
        <w:pStyle w:val="a3"/>
        <w:numPr>
          <w:ilvl w:val="0"/>
          <w:numId w:val="3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розвідувальних органах України.</w:t>
      </w:r>
    </w:p>
    <w:p w14:paraId="5EF0F630" w14:textId="55D979C4" w:rsidR="007F16EB" w:rsidRDefault="007F16E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59171388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11A7732D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20E95FB8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77F88F63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7995950A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25007776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2996E039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482AD0D3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45B67571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1A56B865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11E5592B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0E9B8AA5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4C0109B8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21A9773F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73DA34CA" w14:textId="77777777" w:rsidR="001A0D94" w:rsidRDefault="001A0D94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1022789B" w14:textId="55B3DD25" w:rsidR="0060645B" w:rsidRDefault="0060645B" w:rsidP="0060645B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 w:rsidRPr="00890118">
        <w:rPr>
          <w:b/>
          <w:sz w:val="28"/>
          <w:szCs w:val="28"/>
        </w:rPr>
        <w:t>Індивідуальні завдання</w:t>
      </w:r>
    </w:p>
    <w:p w14:paraId="25E0517D" w14:textId="77777777" w:rsidR="00DE0260" w:rsidRDefault="00DE0260" w:rsidP="00DE0260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7DBE9AFC" w14:textId="77777777" w:rsidR="002D0D94" w:rsidRPr="00890118" w:rsidRDefault="002D0D94" w:rsidP="002D0D94">
      <w:pPr>
        <w:ind w:firstLine="360"/>
        <w:jc w:val="both"/>
        <w:rPr>
          <w:sz w:val="28"/>
          <w:szCs w:val="28"/>
        </w:rPr>
      </w:pPr>
      <w:r w:rsidRPr="00A863D8">
        <w:rPr>
          <w:i/>
          <w:sz w:val="28"/>
          <w:szCs w:val="28"/>
          <w:u w:val="single"/>
        </w:rPr>
        <w:t>Реферат</w:t>
      </w:r>
      <w:r w:rsidRPr="00890118">
        <w:rPr>
          <w:sz w:val="28"/>
          <w:szCs w:val="28"/>
        </w:rPr>
        <w:t xml:space="preserve"> – це індивідуальне завдання, яке сприяє розширенню та поглибленню теоретичних знань студентів з окремих тем навчальної дисципліни, формує навички самостійної роботи з навчальною та науковою літературою, діючим законодавством, практичними завданнями.  </w:t>
      </w:r>
    </w:p>
    <w:p w14:paraId="144CBA06" w14:textId="77777777" w:rsidR="002D0D94" w:rsidRPr="00890118" w:rsidRDefault="002D0D94" w:rsidP="002D0D94">
      <w:pPr>
        <w:rPr>
          <w:sz w:val="28"/>
          <w:szCs w:val="28"/>
        </w:rPr>
      </w:pPr>
    </w:p>
    <w:p w14:paraId="68A0BC36" w14:textId="77777777" w:rsidR="00DE0260" w:rsidRDefault="00DE0260" w:rsidP="00DE0260">
      <w:pPr>
        <w:spacing w:line="360" w:lineRule="auto"/>
        <w:ind w:left="360"/>
        <w:jc w:val="both"/>
        <w:rPr>
          <w:iCs/>
          <w:lang w:bidi="en-US"/>
        </w:rPr>
      </w:pPr>
    </w:p>
    <w:p w14:paraId="4DFDA4F2" w14:textId="0C3B035F" w:rsidR="002D0D94" w:rsidRPr="002D0D94" w:rsidRDefault="002D0D94" w:rsidP="002D0D94">
      <w:pPr>
        <w:spacing w:line="360" w:lineRule="auto"/>
        <w:ind w:left="360"/>
        <w:jc w:val="center"/>
        <w:rPr>
          <w:b/>
          <w:bCs/>
          <w:iCs/>
          <w:sz w:val="28"/>
          <w:szCs w:val="28"/>
          <w:lang w:bidi="en-US"/>
        </w:rPr>
      </w:pPr>
      <w:r w:rsidRPr="002D0D94">
        <w:rPr>
          <w:b/>
          <w:bCs/>
          <w:iCs/>
          <w:sz w:val="28"/>
          <w:szCs w:val="28"/>
          <w:lang w:bidi="en-US"/>
        </w:rPr>
        <w:t>Теми рефератів</w:t>
      </w:r>
    </w:p>
    <w:p w14:paraId="5B41523F" w14:textId="0B3EB09C" w:rsidR="002D0D94" w:rsidRPr="002D0D94" w:rsidRDefault="002D0D94" w:rsidP="002D0D94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 w:rsidRPr="002D0D94">
        <w:rPr>
          <w:iCs/>
          <w:sz w:val="28"/>
          <w:szCs w:val="28"/>
          <w:lang w:bidi="en-US"/>
        </w:rPr>
        <w:t>Публічна служба, державна служба та служба в органах місцевого самоврядування: співвідношення понять.</w:t>
      </w:r>
    </w:p>
    <w:p w14:paraId="3E119A31" w14:textId="375DB904" w:rsidR="002D0D94" w:rsidRPr="002D0D94" w:rsidRDefault="002D0D94" w:rsidP="002D0D94">
      <w:pPr>
        <w:pStyle w:val="a3"/>
        <w:numPr>
          <w:ilvl w:val="0"/>
          <w:numId w:val="4"/>
        </w:numPr>
        <w:spacing w:line="360" w:lineRule="auto"/>
        <w:jc w:val="both"/>
        <w:rPr>
          <w:iCs/>
          <w:lang w:bidi="en-US"/>
        </w:rPr>
      </w:pPr>
      <w:r w:rsidRPr="007F16EB">
        <w:rPr>
          <w:sz w:val="28"/>
          <w:szCs w:val="28"/>
        </w:rPr>
        <w:t>Проблеми розуміння правового статусу публічного службовця.</w:t>
      </w:r>
    </w:p>
    <w:p w14:paraId="58CAE389" w14:textId="77777777" w:rsidR="002D0D94" w:rsidRPr="007F16EB" w:rsidRDefault="002D0D94" w:rsidP="002D0D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16EB">
        <w:rPr>
          <w:sz w:val="28"/>
          <w:szCs w:val="28"/>
        </w:rPr>
        <w:t>Політична неупередженість та політична нейтральність державного службовця.</w:t>
      </w:r>
    </w:p>
    <w:p w14:paraId="5EA83315" w14:textId="77777777" w:rsidR="002D0D94" w:rsidRDefault="002D0D94" w:rsidP="002D0D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16EB">
        <w:rPr>
          <w:sz w:val="28"/>
          <w:szCs w:val="28"/>
        </w:rPr>
        <w:t>Особливості правового статусу публічних службовців органів місцевого самоврядування.</w:t>
      </w:r>
    </w:p>
    <w:p w14:paraId="7CE0FDD6" w14:textId="77777777" w:rsidR="002D0D94" w:rsidRPr="007F16EB" w:rsidRDefault="002D0D94" w:rsidP="002D0D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16EB">
        <w:rPr>
          <w:iCs/>
          <w:sz w:val="28"/>
          <w:szCs w:val="28"/>
          <w:lang w:eastAsia="en-US" w:bidi="en-US"/>
        </w:rPr>
        <w:t>Поняття та види конкурсу на зайняття посади державної служби. Підстави його проведення.</w:t>
      </w:r>
    </w:p>
    <w:p w14:paraId="00FA0993" w14:textId="7839363A" w:rsidR="002D0D94" w:rsidRPr="007F16EB" w:rsidRDefault="002D0D94" w:rsidP="002D0D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iCs/>
          <w:sz w:val="28"/>
          <w:szCs w:val="28"/>
          <w:lang w:eastAsia="en-US" w:bidi="en-US"/>
        </w:rPr>
        <w:t>К</w:t>
      </w:r>
      <w:r w:rsidRPr="007F16EB">
        <w:rPr>
          <w:iCs/>
          <w:sz w:val="28"/>
          <w:szCs w:val="28"/>
          <w:lang w:eastAsia="en-US" w:bidi="en-US"/>
        </w:rPr>
        <w:t>онкурс на зайняття посади державної служби</w:t>
      </w:r>
      <w:r>
        <w:rPr>
          <w:iCs/>
          <w:sz w:val="28"/>
          <w:szCs w:val="28"/>
          <w:lang w:eastAsia="en-US" w:bidi="en-US"/>
        </w:rPr>
        <w:t>: поняття, види та</w:t>
      </w:r>
      <w:r w:rsidRPr="007F16EB">
        <w:rPr>
          <w:iCs/>
          <w:sz w:val="28"/>
          <w:szCs w:val="28"/>
          <w:lang w:eastAsia="en-US" w:bidi="en-US"/>
        </w:rPr>
        <w:t xml:space="preserve"> </w:t>
      </w:r>
      <w:r>
        <w:rPr>
          <w:iCs/>
          <w:sz w:val="28"/>
          <w:szCs w:val="28"/>
          <w:lang w:eastAsia="en-US" w:bidi="en-US"/>
        </w:rPr>
        <w:t>п</w:t>
      </w:r>
      <w:r w:rsidRPr="007F16EB">
        <w:rPr>
          <w:iCs/>
          <w:sz w:val="28"/>
          <w:szCs w:val="28"/>
          <w:lang w:eastAsia="en-US" w:bidi="en-US"/>
        </w:rPr>
        <w:t>ідстави його проведення.</w:t>
      </w:r>
    </w:p>
    <w:p w14:paraId="1CE97877" w14:textId="77777777" w:rsidR="002D0D94" w:rsidRPr="007F16EB" w:rsidRDefault="002D0D94" w:rsidP="002D0D94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 w:rsidRPr="007F16EB">
        <w:rPr>
          <w:iCs/>
          <w:sz w:val="28"/>
          <w:szCs w:val="28"/>
          <w:lang w:bidi="en-US"/>
        </w:rPr>
        <w:t>Професіоналізм та професійна мобільність публічних службовців: співвідношення понять.</w:t>
      </w:r>
    </w:p>
    <w:p w14:paraId="7FDC2494" w14:textId="19B33867" w:rsidR="002D0D94" w:rsidRDefault="002D0D94" w:rsidP="002D0D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7F16EB">
        <w:rPr>
          <w:sz w:val="28"/>
          <w:szCs w:val="28"/>
        </w:rPr>
        <w:t>Службова кар</w:t>
      </w:r>
      <w:r w:rsidRPr="007F16EB">
        <w:rPr>
          <w:sz w:val="28"/>
          <w:szCs w:val="28"/>
          <w:lang w:val="en-US"/>
        </w:rPr>
        <w:t>’</w:t>
      </w:r>
      <w:r w:rsidRPr="007F16EB">
        <w:rPr>
          <w:sz w:val="28"/>
          <w:szCs w:val="28"/>
        </w:rPr>
        <w:t>єра</w:t>
      </w:r>
      <w:r>
        <w:rPr>
          <w:sz w:val="28"/>
          <w:szCs w:val="28"/>
        </w:rPr>
        <w:t xml:space="preserve"> державного службовця.</w:t>
      </w:r>
    </w:p>
    <w:p w14:paraId="30C23808" w14:textId="77777777" w:rsidR="002D0D94" w:rsidRPr="007F16EB" w:rsidRDefault="002D0D94" w:rsidP="002D0D94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 w:rsidRPr="007F16EB">
        <w:rPr>
          <w:iCs/>
          <w:sz w:val="28"/>
          <w:szCs w:val="28"/>
          <w:lang w:bidi="en-US"/>
        </w:rPr>
        <w:t>Індивідуальна самоорганізація публічних службовців: синергетичний підхід.</w:t>
      </w:r>
    </w:p>
    <w:p w14:paraId="54EEF17C" w14:textId="5832469F" w:rsidR="002D0D94" w:rsidRPr="007F16EB" w:rsidRDefault="002D0D94" w:rsidP="002D0D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7F16EB">
        <w:rPr>
          <w:sz w:val="28"/>
          <w:szCs w:val="28"/>
        </w:rPr>
        <w:t>осад</w:t>
      </w:r>
      <w:r>
        <w:rPr>
          <w:sz w:val="28"/>
          <w:szCs w:val="28"/>
        </w:rPr>
        <w:t>а</w:t>
      </w:r>
      <w:r w:rsidRPr="007F16EB">
        <w:rPr>
          <w:sz w:val="28"/>
          <w:szCs w:val="28"/>
        </w:rPr>
        <w:t xml:space="preserve"> як організаційно-правов</w:t>
      </w:r>
      <w:r>
        <w:rPr>
          <w:sz w:val="28"/>
          <w:szCs w:val="28"/>
        </w:rPr>
        <w:t>ий</w:t>
      </w:r>
      <w:r w:rsidRPr="007F16EB">
        <w:rPr>
          <w:sz w:val="28"/>
          <w:szCs w:val="28"/>
        </w:rPr>
        <w:t xml:space="preserve"> елемент</w:t>
      </w:r>
      <w:r>
        <w:rPr>
          <w:sz w:val="28"/>
          <w:szCs w:val="28"/>
        </w:rPr>
        <w:t xml:space="preserve"> </w:t>
      </w:r>
      <w:r w:rsidRPr="007F16EB">
        <w:rPr>
          <w:sz w:val="28"/>
          <w:szCs w:val="28"/>
        </w:rPr>
        <w:t xml:space="preserve">публічної влади та їх види. </w:t>
      </w:r>
    </w:p>
    <w:p w14:paraId="3CB83DD6" w14:textId="480D38D9" w:rsidR="002D0D94" w:rsidRPr="007F16EB" w:rsidRDefault="00E20A0A" w:rsidP="002D0D94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="002D0D94" w:rsidRPr="007F16EB">
        <w:rPr>
          <w:iCs/>
          <w:sz w:val="28"/>
          <w:szCs w:val="28"/>
          <w:lang w:bidi="en-US"/>
        </w:rPr>
        <w:t>П</w:t>
      </w:r>
      <w:r w:rsidR="002D0D94">
        <w:rPr>
          <w:iCs/>
          <w:sz w:val="28"/>
          <w:szCs w:val="28"/>
          <w:lang w:bidi="en-US"/>
        </w:rPr>
        <w:t>ідстави п</w:t>
      </w:r>
      <w:r w:rsidR="002D0D94" w:rsidRPr="007F16EB">
        <w:rPr>
          <w:iCs/>
          <w:sz w:val="28"/>
          <w:szCs w:val="28"/>
          <w:lang w:bidi="en-US"/>
        </w:rPr>
        <w:t>рипинення державної служби</w:t>
      </w:r>
      <w:r w:rsidR="002D0D94">
        <w:rPr>
          <w:iCs/>
          <w:sz w:val="28"/>
          <w:szCs w:val="28"/>
          <w:lang w:bidi="en-US"/>
        </w:rPr>
        <w:t>.</w:t>
      </w:r>
    </w:p>
    <w:p w14:paraId="64C6D5AD" w14:textId="77777777" w:rsidR="00E20A0A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7F16EB">
        <w:rPr>
          <w:iCs/>
          <w:sz w:val="28"/>
          <w:szCs w:val="28"/>
          <w:lang w:bidi="en-US"/>
        </w:rPr>
        <w:t>Роль, мета та функції контролю в системі державної служби.</w:t>
      </w:r>
    </w:p>
    <w:p w14:paraId="792ADEBB" w14:textId="3B00431C" w:rsidR="00E20A0A" w:rsidRPr="00E20A0A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E20A0A">
        <w:rPr>
          <w:iCs/>
          <w:sz w:val="28"/>
          <w:szCs w:val="28"/>
          <w:lang w:bidi="en-US"/>
        </w:rPr>
        <w:t>Відповідальність за корупційні правопорушення та усунення наслідків корупційних правопорушень.</w:t>
      </w:r>
    </w:p>
    <w:p w14:paraId="1CAD2930" w14:textId="3A11E0FE" w:rsidR="00E20A0A" w:rsidRPr="004703C5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Особливості проходження патронатної служби в органах місцевого самоврядування.</w:t>
      </w:r>
    </w:p>
    <w:p w14:paraId="6776F561" w14:textId="6E5C6C2B" w:rsidR="002D0D94" w:rsidRPr="00E20A0A" w:rsidRDefault="00E20A0A" w:rsidP="002D0D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органах системи правосуддя.</w:t>
      </w:r>
    </w:p>
    <w:p w14:paraId="2B591A36" w14:textId="144F529A" w:rsidR="00E20A0A" w:rsidRPr="004703C5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Національній поліції України.</w:t>
      </w:r>
    </w:p>
    <w:p w14:paraId="22C7139A" w14:textId="4A47D0D0" w:rsidR="00E20A0A" w:rsidRPr="004703C5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Державному бюро розслідувань.</w:t>
      </w:r>
    </w:p>
    <w:p w14:paraId="0AB6177D" w14:textId="06AFD0C8" w:rsidR="00E20A0A" w:rsidRPr="004703C5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Державна служба в Національному антикорупційному бюро України.</w:t>
      </w:r>
    </w:p>
    <w:p w14:paraId="0E91B50C" w14:textId="06DB57B1" w:rsidR="00E20A0A" w:rsidRPr="004703C5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Збройних силах України.</w:t>
      </w:r>
    </w:p>
    <w:p w14:paraId="52E03DB3" w14:textId="7FABEB11" w:rsidR="00E20A0A" w:rsidRPr="004703C5" w:rsidRDefault="00E20A0A" w:rsidP="00E20A0A">
      <w:pPr>
        <w:pStyle w:val="a3"/>
        <w:numPr>
          <w:ilvl w:val="0"/>
          <w:numId w:val="4"/>
        </w:numPr>
        <w:jc w:val="both"/>
        <w:rPr>
          <w:iCs/>
          <w:sz w:val="28"/>
          <w:szCs w:val="28"/>
          <w:lang w:bidi="en-US"/>
        </w:rPr>
      </w:pPr>
      <w:r>
        <w:rPr>
          <w:iCs/>
          <w:sz w:val="28"/>
          <w:szCs w:val="28"/>
          <w:lang w:bidi="en-US"/>
        </w:rPr>
        <w:t xml:space="preserve"> </w:t>
      </w:r>
      <w:r w:rsidRPr="004703C5">
        <w:rPr>
          <w:iCs/>
          <w:sz w:val="28"/>
          <w:szCs w:val="28"/>
          <w:lang w:bidi="en-US"/>
        </w:rPr>
        <w:t>Служба в Службі безпеки України.</w:t>
      </w:r>
    </w:p>
    <w:p w14:paraId="4583E08C" w14:textId="77777777" w:rsidR="00E20A0A" w:rsidRPr="00E20A0A" w:rsidRDefault="00E20A0A" w:rsidP="00E20A0A">
      <w:pPr>
        <w:jc w:val="both"/>
        <w:rPr>
          <w:sz w:val="28"/>
          <w:szCs w:val="28"/>
        </w:rPr>
      </w:pPr>
    </w:p>
    <w:p w14:paraId="2037EB69" w14:textId="77777777" w:rsidR="002D0D94" w:rsidRPr="00E20A0A" w:rsidRDefault="002D0D94" w:rsidP="00E20A0A">
      <w:pPr>
        <w:spacing w:line="360" w:lineRule="auto"/>
        <w:ind w:left="360"/>
        <w:jc w:val="both"/>
        <w:rPr>
          <w:iCs/>
          <w:lang w:bidi="en-US"/>
        </w:rPr>
      </w:pPr>
    </w:p>
    <w:p w14:paraId="0C46F8CA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6C8FCC66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41E464A8" w14:textId="77777777" w:rsidR="0060645B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33D68CF4" w14:textId="68A9D6B4" w:rsidR="001A0D94" w:rsidRDefault="001A0D94" w:rsidP="001A0D94">
      <w:pPr>
        <w:spacing w:line="360" w:lineRule="auto"/>
        <w:ind w:left="360"/>
        <w:jc w:val="center"/>
        <w:rPr>
          <w:b/>
          <w:sz w:val="28"/>
          <w:szCs w:val="28"/>
        </w:rPr>
      </w:pPr>
      <w:r w:rsidRPr="00890118">
        <w:rPr>
          <w:b/>
          <w:sz w:val="28"/>
          <w:szCs w:val="28"/>
        </w:rPr>
        <w:lastRenderedPageBreak/>
        <w:t>9.</w:t>
      </w:r>
      <w:r>
        <w:rPr>
          <w:b/>
          <w:sz w:val="28"/>
          <w:szCs w:val="28"/>
        </w:rPr>
        <w:t>О</w:t>
      </w:r>
      <w:r w:rsidRPr="00890118">
        <w:rPr>
          <w:b/>
          <w:sz w:val="28"/>
          <w:szCs w:val="28"/>
        </w:rPr>
        <w:t>цінювання знань студентів</w:t>
      </w:r>
    </w:p>
    <w:p w14:paraId="6C1F6DD2" w14:textId="77777777" w:rsidR="001A0D94" w:rsidRPr="001A0D94" w:rsidRDefault="001A0D94" w:rsidP="001A0D94">
      <w:pPr>
        <w:spacing w:before="120" w:after="160" w:line="259" w:lineRule="auto"/>
        <w:ind w:firstLine="708"/>
        <w:jc w:val="both"/>
        <w:rPr>
          <w:sz w:val="28"/>
          <w:szCs w:val="28"/>
          <w:lang w:eastAsia="en-US" w:bidi="en-US"/>
        </w:rPr>
      </w:pPr>
      <w:r w:rsidRPr="001A0D94">
        <w:rPr>
          <w:sz w:val="28"/>
          <w:szCs w:val="28"/>
          <w:lang w:eastAsia="en-US" w:bidi="en-US"/>
        </w:rPr>
        <w:t xml:space="preserve">Оцінка знань, умінь та практичних навичок студентів з навчальної дисципліни „Службове право” здійснюється відповідно до графіка, наведеного у таблиці </w:t>
      </w:r>
    </w:p>
    <w:tbl>
      <w:tblPr>
        <w:tblW w:w="19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713"/>
        <w:gridCol w:w="672"/>
        <w:gridCol w:w="681"/>
        <w:gridCol w:w="1089"/>
      </w:tblGrid>
      <w:tr w:rsidR="001A0D94" w:rsidRPr="001A0D94" w14:paraId="334FD498" w14:textId="77777777" w:rsidTr="00204EF9">
        <w:trPr>
          <w:cantSplit/>
          <w:trHeight w:val="653"/>
        </w:trPr>
        <w:tc>
          <w:tcPr>
            <w:tcW w:w="1809" w:type="pct"/>
            <w:gridSpan w:val="2"/>
          </w:tcPr>
          <w:p w14:paraId="0CC501D6" w14:textId="77777777" w:rsidR="001A0D94" w:rsidRPr="001A0D94" w:rsidRDefault="001A0D94" w:rsidP="001A0D94">
            <w:pPr>
              <w:spacing w:after="160"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Змістовий модуль 1</w:t>
            </w:r>
          </w:p>
        </w:tc>
        <w:tc>
          <w:tcPr>
            <w:tcW w:w="1768" w:type="pct"/>
            <w:gridSpan w:val="2"/>
            <w:tcMar>
              <w:left w:w="57" w:type="dxa"/>
              <w:right w:w="57" w:type="dxa"/>
            </w:tcMar>
            <w:vAlign w:val="center"/>
          </w:tcPr>
          <w:p w14:paraId="7CE41B9F" w14:textId="77777777" w:rsidR="001A0D94" w:rsidRPr="001A0D94" w:rsidRDefault="001A0D94" w:rsidP="001A0D94">
            <w:pPr>
              <w:spacing w:after="160"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Змістовий модуль 2</w:t>
            </w:r>
          </w:p>
        </w:tc>
        <w:tc>
          <w:tcPr>
            <w:tcW w:w="1423" w:type="pct"/>
            <w:vMerge w:val="restart"/>
            <w:tcMar>
              <w:left w:w="57" w:type="dxa"/>
              <w:right w:w="57" w:type="dxa"/>
            </w:tcMar>
            <w:textDirection w:val="btLr"/>
          </w:tcPr>
          <w:p w14:paraId="56049B65" w14:textId="77777777" w:rsidR="001A0D94" w:rsidRPr="001A0D94" w:rsidRDefault="001A0D94" w:rsidP="001A0D94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en-US" w:bidi="en-US"/>
              </w:rPr>
            </w:pPr>
          </w:p>
          <w:p w14:paraId="09CA5C9E" w14:textId="77777777" w:rsidR="001A0D94" w:rsidRPr="001A0D94" w:rsidRDefault="001A0D94" w:rsidP="001A0D94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 xml:space="preserve">  ПІДСУМКОВИЙ ТЕСТ (ЗАЛІК)</w:t>
            </w:r>
          </w:p>
        </w:tc>
      </w:tr>
      <w:tr w:rsidR="001A0D94" w:rsidRPr="001A0D94" w14:paraId="7ACD5A07" w14:textId="77777777" w:rsidTr="00204EF9">
        <w:trPr>
          <w:cantSplit/>
          <w:trHeight w:val="4747"/>
        </w:trPr>
        <w:tc>
          <w:tcPr>
            <w:tcW w:w="877" w:type="pct"/>
            <w:textDirection w:val="btLr"/>
          </w:tcPr>
          <w:p w14:paraId="189B91BB" w14:textId="77777777" w:rsidR="001A0D94" w:rsidRPr="001A0D94" w:rsidRDefault="001A0D94" w:rsidP="001A0D94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Поточне оцінювання</w:t>
            </w:r>
          </w:p>
        </w:tc>
        <w:tc>
          <w:tcPr>
            <w:tcW w:w="932" w:type="pct"/>
            <w:textDirection w:val="btLr"/>
          </w:tcPr>
          <w:p w14:paraId="2332637D" w14:textId="77777777" w:rsidR="001A0D94" w:rsidRPr="001A0D94" w:rsidRDefault="001A0D94" w:rsidP="001A0D94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Оцінювання модульного завдання</w:t>
            </w:r>
          </w:p>
        </w:tc>
        <w:tc>
          <w:tcPr>
            <w:tcW w:w="878" w:type="pct"/>
            <w:tcMar>
              <w:left w:w="57" w:type="dxa"/>
              <w:right w:w="57" w:type="dxa"/>
            </w:tcMar>
            <w:textDirection w:val="btLr"/>
          </w:tcPr>
          <w:p w14:paraId="5F1F80DC" w14:textId="77777777" w:rsidR="001A0D94" w:rsidRPr="001A0D94" w:rsidRDefault="001A0D94" w:rsidP="001A0D94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Поточне оцінювання</w:t>
            </w:r>
          </w:p>
        </w:tc>
        <w:tc>
          <w:tcPr>
            <w:tcW w:w="890" w:type="pct"/>
            <w:tcMar>
              <w:left w:w="57" w:type="dxa"/>
              <w:right w:w="57" w:type="dxa"/>
            </w:tcMar>
            <w:textDirection w:val="btLr"/>
          </w:tcPr>
          <w:p w14:paraId="569F5894" w14:textId="77777777" w:rsidR="001A0D94" w:rsidRPr="001A0D94" w:rsidRDefault="001A0D94" w:rsidP="001A0D94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Оцінювання модульного завдання</w:t>
            </w:r>
          </w:p>
        </w:tc>
        <w:tc>
          <w:tcPr>
            <w:tcW w:w="1423" w:type="pct"/>
            <w:vMerge/>
            <w:tcMar>
              <w:left w:w="57" w:type="dxa"/>
              <w:right w:w="57" w:type="dxa"/>
            </w:tcMar>
            <w:textDirection w:val="btLr"/>
          </w:tcPr>
          <w:p w14:paraId="3A160BBE" w14:textId="77777777" w:rsidR="001A0D94" w:rsidRPr="001A0D94" w:rsidRDefault="001A0D94" w:rsidP="001A0D94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en-US" w:bidi="en-US"/>
              </w:rPr>
            </w:pPr>
          </w:p>
        </w:tc>
      </w:tr>
      <w:tr w:rsidR="001A0D94" w:rsidRPr="001A0D94" w14:paraId="0EAB3F09" w14:textId="77777777" w:rsidTr="00204EF9">
        <w:trPr>
          <w:cantSplit/>
          <w:trHeight w:val="69"/>
        </w:trPr>
        <w:tc>
          <w:tcPr>
            <w:tcW w:w="877" w:type="pct"/>
          </w:tcPr>
          <w:p w14:paraId="3303AEDD" w14:textId="77777777" w:rsidR="001A0D94" w:rsidRPr="001A0D94" w:rsidRDefault="001A0D94" w:rsidP="001A0D94">
            <w:pPr>
              <w:spacing w:after="160"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50</w:t>
            </w:r>
          </w:p>
        </w:tc>
        <w:tc>
          <w:tcPr>
            <w:tcW w:w="932" w:type="pct"/>
          </w:tcPr>
          <w:p w14:paraId="2F58128D" w14:textId="77777777" w:rsidR="001A0D94" w:rsidRPr="001A0D94" w:rsidRDefault="001A0D94" w:rsidP="001A0D94">
            <w:pPr>
              <w:spacing w:after="160"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50</w:t>
            </w:r>
          </w:p>
        </w:tc>
        <w:tc>
          <w:tcPr>
            <w:tcW w:w="878" w:type="pct"/>
          </w:tcPr>
          <w:p w14:paraId="60CC82E3" w14:textId="77777777" w:rsidR="001A0D94" w:rsidRPr="001A0D94" w:rsidRDefault="001A0D94" w:rsidP="001A0D94">
            <w:pPr>
              <w:spacing w:after="160"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50</w:t>
            </w:r>
          </w:p>
        </w:tc>
        <w:tc>
          <w:tcPr>
            <w:tcW w:w="890" w:type="pct"/>
          </w:tcPr>
          <w:p w14:paraId="20C62C3D" w14:textId="77777777" w:rsidR="001A0D94" w:rsidRPr="001A0D94" w:rsidRDefault="001A0D94" w:rsidP="001A0D94">
            <w:pPr>
              <w:spacing w:after="160"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50</w:t>
            </w:r>
          </w:p>
        </w:tc>
        <w:tc>
          <w:tcPr>
            <w:tcW w:w="1423" w:type="pct"/>
          </w:tcPr>
          <w:p w14:paraId="6D9BD79B" w14:textId="77777777" w:rsidR="001A0D94" w:rsidRPr="001A0D94" w:rsidRDefault="001A0D94" w:rsidP="001A0D94">
            <w:pPr>
              <w:spacing w:after="160" w:line="259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1A0D94">
              <w:rPr>
                <w:sz w:val="28"/>
                <w:szCs w:val="28"/>
                <w:lang w:eastAsia="en-US" w:bidi="en-US"/>
              </w:rPr>
              <w:t>100</w:t>
            </w:r>
          </w:p>
        </w:tc>
      </w:tr>
    </w:tbl>
    <w:p w14:paraId="5A9DFB22" w14:textId="77777777" w:rsidR="001A0D94" w:rsidRPr="001A0D94" w:rsidRDefault="001A0D94" w:rsidP="001A0D94">
      <w:pPr>
        <w:spacing w:before="120" w:after="120" w:line="259" w:lineRule="auto"/>
        <w:ind w:firstLine="708"/>
        <w:jc w:val="both"/>
        <w:rPr>
          <w:sz w:val="28"/>
          <w:szCs w:val="28"/>
          <w:lang w:eastAsia="en-US" w:bidi="en-US"/>
        </w:rPr>
      </w:pPr>
      <w:r w:rsidRPr="001A0D94">
        <w:rPr>
          <w:sz w:val="28"/>
          <w:szCs w:val="28"/>
          <w:lang w:eastAsia="en-US" w:bidi="en-US"/>
        </w:rPr>
        <w:t xml:space="preserve">Протягом року студенти вивчають 2 змістових модулів. Після виконання кожного змістового модуля (лекції, практичні заняття) здійснюється поточний контроль у вигляді письмової, усної роботи чи тестування. Оцінювання навчальних досягнень та практичних навичок студентів здійснюються за 100-бальною системою за кожний змістовий модуль. </w:t>
      </w:r>
    </w:p>
    <w:p w14:paraId="79B83066" w14:textId="77777777" w:rsidR="001A0D94" w:rsidRPr="001A0D94" w:rsidRDefault="001A0D94" w:rsidP="001A0D94">
      <w:pPr>
        <w:widowControl w:val="0"/>
        <w:spacing w:before="120" w:after="120" w:line="259" w:lineRule="auto"/>
        <w:ind w:firstLine="709"/>
        <w:jc w:val="both"/>
        <w:rPr>
          <w:sz w:val="28"/>
          <w:szCs w:val="28"/>
          <w:lang w:eastAsia="en-US" w:bidi="en-US"/>
        </w:rPr>
      </w:pPr>
      <w:r w:rsidRPr="001A0D94">
        <w:rPr>
          <w:sz w:val="28"/>
          <w:szCs w:val="28"/>
          <w:lang w:eastAsia="en-US" w:bidi="en-US"/>
        </w:rPr>
        <w:t xml:space="preserve">Студент, який в результаті поточного оцінювання (під час тестування, письмової роботи, колоквіуму), або підсумкового контролю за модулем отримав більше 60 балів, має право не складати іспит з дисципліни. У разі отримання позитивної підсумкової оцінки за модулі студент має також право відмовитися від складання іспиту. У такому випадку в заліково-екзаменаційну відомість заноситься загальна підсумкова оцінка. При умові, що студент (ка) хоче покращити підсумкову оцінку за модуль із дисципліни, він (вона) має складати іспит. </w:t>
      </w:r>
    </w:p>
    <w:p w14:paraId="2A25AC39" w14:textId="77777777" w:rsidR="001A0D94" w:rsidRPr="001A0D94" w:rsidRDefault="001A0D94" w:rsidP="001A0D94">
      <w:pPr>
        <w:widowControl w:val="0"/>
        <w:spacing w:before="120" w:after="120" w:line="259" w:lineRule="auto"/>
        <w:ind w:firstLine="709"/>
        <w:jc w:val="both"/>
        <w:rPr>
          <w:sz w:val="28"/>
          <w:szCs w:val="28"/>
          <w:lang w:eastAsia="en-US" w:bidi="en-US"/>
        </w:rPr>
      </w:pPr>
      <w:r w:rsidRPr="001A0D94">
        <w:rPr>
          <w:sz w:val="28"/>
          <w:szCs w:val="28"/>
          <w:lang w:eastAsia="en-US" w:bidi="en-US"/>
        </w:rPr>
        <w:t xml:space="preserve">Студент, який в результаті підсумкового оцінювання за модулем отримав менше 60 балів зобов’язаний складати іспит з дисципліни. У разі, коли відповіді студента під час іспиту оцінені менш ніж 60 балів, він (вона) отримує незадовільну підсумкову оцінку. При цьому результати поточного контролю не враховуються. Оцінювання навчальних досягнень студентів здійснюється за </w:t>
      </w:r>
      <w:r w:rsidRPr="001A0D94">
        <w:rPr>
          <w:sz w:val="28"/>
          <w:szCs w:val="28"/>
          <w:lang w:eastAsia="en-US" w:bidi="en-US"/>
        </w:rPr>
        <w:lastRenderedPageBreak/>
        <w:t>такою шкалою:</w:t>
      </w:r>
    </w:p>
    <w:p w14:paraId="5E795009" w14:textId="77777777" w:rsidR="001A0D94" w:rsidRDefault="001A0D94" w:rsidP="001A0D94">
      <w:pPr>
        <w:spacing w:line="360" w:lineRule="auto"/>
        <w:ind w:left="360"/>
        <w:jc w:val="both"/>
        <w:rPr>
          <w:iCs/>
          <w:lang w:bidi="en-US"/>
        </w:rPr>
      </w:pPr>
    </w:p>
    <w:p w14:paraId="43E1E637" w14:textId="77777777" w:rsidR="0060645B" w:rsidRDefault="0060645B" w:rsidP="001A0D94">
      <w:pPr>
        <w:spacing w:line="360" w:lineRule="auto"/>
        <w:jc w:val="both"/>
        <w:rPr>
          <w:iCs/>
          <w:lang w:bidi="en-US"/>
        </w:rPr>
      </w:pPr>
    </w:p>
    <w:p w14:paraId="3DFE56E5" w14:textId="77777777" w:rsidR="0060645B" w:rsidRPr="004703C5" w:rsidRDefault="0060645B" w:rsidP="004703C5">
      <w:pPr>
        <w:spacing w:line="360" w:lineRule="auto"/>
        <w:ind w:left="360"/>
        <w:jc w:val="both"/>
        <w:rPr>
          <w:iCs/>
          <w:lang w:bidi="en-US"/>
        </w:rPr>
      </w:pPr>
    </w:p>
    <w:p w14:paraId="3424B87F" w14:textId="1421C5B4" w:rsidR="007F16EB" w:rsidRDefault="001A0D94" w:rsidP="004703C5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2097BFDE" wp14:editId="78A86C5B">
            <wp:extent cx="5760720" cy="3383280"/>
            <wp:effectExtent l="0" t="0" r="0" b="7620"/>
            <wp:docPr id="3" name="Рисунок 2" descr="Важливо: критерії оцінювання знань :: Державний університет  інформаційно-комунікаційних технолог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жливо: критерії оцінювання знань :: Державний університет  інформаційно-комунікаційних технологі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C5562" w14:textId="77777777" w:rsidR="001A0D94" w:rsidRDefault="001A0D94" w:rsidP="004703C5">
      <w:pPr>
        <w:jc w:val="both"/>
        <w:rPr>
          <w:sz w:val="28"/>
          <w:szCs w:val="28"/>
        </w:rPr>
      </w:pPr>
    </w:p>
    <w:p w14:paraId="6670342E" w14:textId="77777777" w:rsidR="001A0D94" w:rsidRDefault="001A0D94" w:rsidP="004703C5">
      <w:pPr>
        <w:jc w:val="both"/>
        <w:rPr>
          <w:sz w:val="28"/>
          <w:szCs w:val="28"/>
        </w:rPr>
      </w:pPr>
    </w:p>
    <w:p w14:paraId="72D32C4D" w14:textId="77777777" w:rsidR="001A0D94" w:rsidRDefault="001A0D94" w:rsidP="004703C5">
      <w:pPr>
        <w:jc w:val="both"/>
        <w:rPr>
          <w:sz w:val="28"/>
          <w:szCs w:val="28"/>
        </w:rPr>
      </w:pPr>
    </w:p>
    <w:p w14:paraId="7A504344" w14:textId="77777777" w:rsidR="001A0D94" w:rsidRDefault="001A0D94" w:rsidP="004703C5">
      <w:pPr>
        <w:jc w:val="both"/>
        <w:rPr>
          <w:sz w:val="28"/>
          <w:szCs w:val="28"/>
        </w:rPr>
      </w:pPr>
    </w:p>
    <w:p w14:paraId="2826E469" w14:textId="77777777" w:rsidR="001A0D94" w:rsidRDefault="001A0D94" w:rsidP="004703C5">
      <w:pPr>
        <w:jc w:val="both"/>
        <w:rPr>
          <w:sz w:val="28"/>
          <w:szCs w:val="28"/>
        </w:rPr>
      </w:pPr>
    </w:p>
    <w:p w14:paraId="09B84F6F" w14:textId="77777777" w:rsidR="001A0D94" w:rsidRDefault="001A0D94" w:rsidP="004703C5">
      <w:pPr>
        <w:jc w:val="both"/>
        <w:rPr>
          <w:sz w:val="28"/>
          <w:szCs w:val="28"/>
        </w:rPr>
      </w:pPr>
    </w:p>
    <w:p w14:paraId="723B8C02" w14:textId="77777777" w:rsidR="001A0D94" w:rsidRDefault="001A0D94" w:rsidP="004703C5">
      <w:pPr>
        <w:jc w:val="both"/>
        <w:rPr>
          <w:sz w:val="28"/>
          <w:szCs w:val="28"/>
        </w:rPr>
      </w:pPr>
    </w:p>
    <w:p w14:paraId="0067A6DF" w14:textId="77777777" w:rsidR="001A0D94" w:rsidRDefault="001A0D94" w:rsidP="004703C5">
      <w:pPr>
        <w:jc w:val="both"/>
        <w:rPr>
          <w:sz w:val="28"/>
          <w:szCs w:val="28"/>
        </w:rPr>
      </w:pPr>
    </w:p>
    <w:p w14:paraId="040A4BAD" w14:textId="77777777" w:rsidR="001A0D94" w:rsidRDefault="001A0D94" w:rsidP="004703C5">
      <w:pPr>
        <w:jc w:val="both"/>
        <w:rPr>
          <w:sz w:val="28"/>
          <w:szCs w:val="28"/>
        </w:rPr>
      </w:pPr>
    </w:p>
    <w:p w14:paraId="6B86A527" w14:textId="77777777" w:rsidR="001A0D94" w:rsidRDefault="001A0D94" w:rsidP="004703C5">
      <w:pPr>
        <w:jc w:val="both"/>
        <w:rPr>
          <w:sz w:val="28"/>
          <w:szCs w:val="28"/>
        </w:rPr>
      </w:pPr>
    </w:p>
    <w:p w14:paraId="2BA61D9B" w14:textId="77777777" w:rsidR="001A0D94" w:rsidRDefault="001A0D94" w:rsidP="004703C5">
      <w:pPr>
        <w:jc w:val="both"/>
        <w:rPr>
          <w:sz w:val="28"/>
          <w:szCs w:val="28"/>
        </w:rPr>
      </w:pPr>
    </w:p>
    <w:p w14:paraId="5C9FBC20" w14:textId="77777777" w:rsidR="001A0D94" w:rsidRDefault="001A0D94" w:rsidP="004703C5">
      <w:pPr>
        <w:jc w:val="both"/>
        <w:rPr>
          <w:sz w:val="28"/>
          <w:szCs w:val="28"/>
        </w:rPr>
      </w:pPr>
    </w:p>
    <w:p w14:paraId="7A2814CE" w14:textId="77777777" w:rsidR="001A0D94" w:rsidRDefault="001A0D94" w:rsidP="004703C5">
      <w:pPr>
        <w:jc w:val="both"/>
        <w:rPr>
          <w:sz w:val="28"/>
          <w:szCs w:val="28"/>
        </w:rPr>
      </w:pPr>
    </w:p>
    <w:p w14:paraId="67D89973" w14:textId="77777777" w:rsidR="001A0D94" w:rsidRDefault="001A0D94" w:rsidP="004703C5">
      <w:pPr>
        <w:jc w:val="both"/>
        <w:rPr>
          <w:sz w:val="28"/>
          <w:szCs w:val="28"/>
        </w:rPr>
      </w:pPr>
    </w:p>
    <w:p w14:paraId="073AA9CC" w14:textId="77777777" w:rsidR="001A0D94" w:rsidRDefault="001A0D94" w:rsidP="004703C5">
      <w:pPr>
        <w:jc w:val="both"/>
        <w:rPr>
          <w:sz w:val="28"/>
          <w:szCs w:val="28"/>
        </w:rPr>
      </w:pPr>
    </w:p>
    <w:p w14:paraId="76F324EC" w14:textId="77777777" w:rsidR="001A0D94" w:rsidRDefault="001A0D94" w:rsidP="004703C5">
      <w:pPr>
        <w:jc w:val="both"/>
        <w:rPr>
          <w:sz w:val="28"/>
          <w:szCs w:val="28"/>
        </w:rPr>
      </w:pPr>
    </w:p>
    <w:p w14:paraId="6B765CA8" w14:textId="77777777" w:rsidR="001A0D94" w:rsidRDefault="001A0D94" w:rsidP="004703C5">
      <w:pPr>
        <w:jc w:val="both"/>
        <w:rPr>
          <w:sz w:val="28"/>
          <w:szCs w:val="28"/>
        </w:rPr>
      </w:pPr>
    </w:p>
    <w:p w14:paraId="071514CA" w14:textId="77777777" w:rsidR="001A0D94" w:rsidRDefault="001A0D94" w:rsidP="004703C5">
      <w:pPr>
        <w:jc w:val="both"/>
        <w:rPr>
          <w:sz w:val="28"/>
          <w:szCs w:val="28"/>
        </w:rPr>
      </w:pPr>
    </w:p>
    <w:p w14:paraId="64A5C435" w14:textId="77777777" w:rsidR="001A0D94" w:rsidRDefault="001A0D94" w:rsidP="004703C5">
      <w:pPr>
        <w:jc w:val="both"/>
        <w:rPr>
          <w:sz w:val="28"/>
          <w:szCs w:val="28"/>
        </w:rPr>
      </w:pPr>
    </w:p>
    <w:p w14:paraId="2C55E4FC" w14:textId="77777777" w:rsidR="001A0D94" w:rsidRDefault="001A0D94" w:rsidP="004703C5">
      <w:pPr>
        <w:jc w:val="both"/>
        <w:rPr>
          <w:sz w:val="28"/>
          <w:szCs w:val="28"/>
        </w:rPr>
      </w:pPr>
    </w:p>
    <w:p w14:paraId="5499543F" w14:textId="77777777" w:rsidR="001A0D94" w:rsidRDefault="001A0D94" w:rsidP="004703C5">
      <w:pPr>
        <w:jc w:val="both"/>
        <w:rPr>
          <w:sz w:val="28"/>
          <w:szCs w:val="28"/>
        </w:rPr>
      </w:pPr>
    </w:p>
    <w:p w14:paraId="107B9B04" w14:textId="77777777" w:rsidR="001A0D94" w:rsidRDefault="001A0D94" w:rsidP="004703C5">
      <w:pPr>
        <w:jc w:val="both"/>
        <w:rPr>
          <w:sz w:val="28"/>
          <w:szCs w:val="28"/>
        </w:rPr>
      </w:pPr>
    </w:p>
    <w:p w14:paraId="4138BA94" w14:textId="77777777" w:rsidR="001A0D94" w:rsidRDefault="001A0D94" w:rsidP="004703C5">
      <w:pPr>
        <w:jc w:val="both"/>
        <w:rPr>
          <w:sz w:val="28"/>
          <w:szCs w:val="28"/>
        </w:rPr>
      </w:pPr>
    </w:p>
    <w:p w14:paraId="082810F3" w14:textId="77777777" w:rsidR="001A0D94" w:rsidRDefault="001A0D94" w:rsidP="004703C5">
      <w:pPr>
        <w:jc w:val="both"/>
        <w:rPr>
          <w:sz w:val="28"/>
          <w:szCs w:val="28"/>
        </w:rPr>
      </w:pPr>
    </w:p>
    <w:p w14:paraId="2FAB2CC6" w14:textId="77777777" w:rsidR="001A0D94" w:rsidRDefault="001A0D94" w:rsidP="004703C5">
      <w:pPr>
        <w:jc w:val="both"/>
        <w:rPr>
          <w:sz w:val="28"/>
          <w:szCs w:val="28"/>
        </w:rPr>
      </w:pPr>
    </w:p>
    <w:p w14:paraId="6ADD5E95" w14:textId="481429F8" w:rsidR="001A0D94" w:rsidRDefault="001A0D94" w:rsidP="001A0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10. </w:t>
      </w:r>
      <w:r w:rsidRPr="00890118">
        <w:rPr>
          <w:b/>
          <w:sz w:val="28"/>
          <w:szCs w:val="28"/>
        </w:rPr>
        <w:t>Список рекомендованих джерел та літератури</w:t>
      </w:r>
    </w:p>
    <w:p w14:paraId="787F9AA9" w14:textId="77777777" w:rsidR="001A0D94" w:rsidRDefault="001A0D94" w:rsidP="001A0D94">
      <w:pPr>
        <w:jc w:val="center"/>
        <w:rPr>
          <w:b/>
          <w:sz w:val="28"/>
          <w:szCs w:val="28"/>
        </w:rPr>
      </w:pPr>
    </w:p>
    <w:p w14:paraId="5BE856EC" w14:textId="336E0BE9" w:rsidR="001A0D94" w:rsidRDefault="00D62A50" w:rsidP="001A0D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Нормативно-правова база:</w:t>
      </w:r>
    </w:p>
    <w:p w14:paraId="5EDFDF25" w14:textId="77777777" w:rsidR="00D62A50" w:rsidRPr="00D62A50" w:rsidRDefault="00D62A50" w:rsidP="00D62A50">
      <w:pPr>
        <w:numPr>
          <w:ilvl w:val="0"/>
          <w:numId w:val="6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 xml:space="preserve">Конституція України від 28.06.1996 р. Дата оновлення: 01.01.2020 р. URL: </w:t>
      </w:r>
      <w:hyperlink r:id="rId6" w:history="1">
        <w:r w:rsidRPr="00D62A50">
          <w:rPr>
            <w:i/>
            <w:color w:val="0563C1" w:themeColor="hyperlink"/>
            <w:u w:val="single"/>
            <w:lang w:eastAsia="en-US" w:bidi="en-US"/>
          </w:rPr>
          <w:t>https://zakon.rada.gov.ua/laws/</w:t>
        </w:r>
      </w:hyperlink>
      <w:r w:rsidRPr="00D62A50">
        <w:rPr>
          <w:i/>
          <w:lang w:eastAsia="en-US" w:bidi="en-US"/>
        </w:rPr>
        <w:t xml:space="preserve"> show/254%D0%BA/96-%D0%B2%D1%80</w:t>
      </w:r>
    </w:p>
    <w:p w14:paraId="4D808970" w14:textId="77777777" w:rsidR="00D62A50" w:rsidRPr="00D62A50" w:rsidRDefault="00D62A50" w:rsidP="00D62A50">
      <w:pPr>
        <w:numPr>
          <w:ilvl w:val="0"/>
          <w:numId w:val="6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 xml:space="preserve">Кодекс адміністративного судочинства України від 06.07.2005 р. Дата оновлення: 30.11.2021 р. URL: </w:t>
      </w:r>
      <w:hyperlink r:id="rId7" w:history="1">
        <w:r w:rsidRPr="00D62A50">
          <w:rPr>
            <w:i/>
            <w:color w:val="0563C1" w:themeColor="hyperlink"/>
            <w:u w:val="single"/>
            <w:lang w:eastAsia="en-US" w:bidi="en-US"/>
          </w:rPr>
          <w:t>https://zakon.rada</w:t>
        </w:r>
      </w:hyperlink>
      <w:r w:rsidRPr="00D62A50">
        <w:rPr>
          <w:i/>
          <w:lang w:eastAsia="en-US" w:bidi="en-US"/>
        </w:rPr>
        <w:t>.gov.ua/laws/ show/2747-15#Text.</w:t>
      </w:r>
    </w:p>
    <w:p w14:paraId="57255A90" w14:textId="77777777" w:rsidR="00D62A50" w:rsidRPr="00D62A50" w:rsidRDefault="00D62A50" w:rsidP="00D62A50">
      <w:pPr>
        <w:numPr>
          <w:ilvl w:val="0"/>
          <w:numId w:val="6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 xml:space="preserve">Про державну службу: Закон України від 10.12.2015 р.  Дата оновлення: 19.10.2021 р. URL: </w:t>
      </w:r>
      <w:hyperlink r:id="rId8" w:history="1">
        <w:r w:rsidRPr="00D62A50">
          <w:rPr>
            <w:i/>
            <w:color w:val="0563C1" w:themeColor="hyperlink"/>
            <w:u w:val="single"/>
            <w:lang w:eastAsia="en-US" w:bidi="en-US"/>
          </w:rPr>
          <w:t>https://zakon.rada.gov.ua/laws</w:t>
        </w:r>
      </w:hyperlink>
      <w:r w:rsidRPr="00D62A50">
        <w:rPr>
          <w:i/>
          <w:lang w:eastAsia="en-US" w:bidi="en-US"/>
        </w:rPr>
        <w:t xml:space="preserve"> /show/889-19#Text.</w:t>
      </w:r>
    </w:p>
    <w:p w14:paraId="4F102E16" w14:textId="77777777" w:rsidR="00D62A50" w:rsidRPr="00D62A50" w:rsidRDefault="00D62A50" w:rsidP="00D62A50">
      <w:pPr>
        <w:numPr>
          <w:ilvl w:val="0"/>
          <w:numId w:val="6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 xml:space="preserve">Про службу в органах місцевого самоврядування: Закон України від 02.05.2023 р. </w:t>
      </w:r>
      <w:r w:rsidRPr="00D62A50">
        <w:rPr>
          <w:i/>
          <w:lang w:val="en-US" w:eastAsia="en-US" w:bidi="en-US"/>
        </w:rPr>
        <w:t xml:space="preserve">URL: </w:t>
      </w:r>
      <w:hyperlink r:id="rId9" w:anchor="Text" w:history="1">
        <w:r w:rsidRPr="00D62A50">
          <w:rPr>
            <w:i/>
            <w:color w:val="0563C1" w:themeColor="hyperlink"/>
            <w:u w:val="single"/>
            <w:lang w:val="en-US" w:eastAsia="en-US" w:bidi="en-US"/>
          </w:rPr>
          <w:t>https://zakon.rada.gov.ua/laws/show/3077-20#Text</w:t>
        </w:r>
      </w:hyperlink>
      <w:r w:rsidRPr="00D62A50">
        <w:rPr>
          <w:i/>
          <w:lang w:val="en-US" w:eastAsia="en-US" w:bidi="en-US"/>
        </w:rPr>
        <w:t xml:space="preserve"> (</w:t>
      </w:r>
      <w:r w:rsidRPr="00D62A50">
        <w:rPr>
          <w:i/>
          <w:lang w:eastAsia="en-US" w:bidi="en-US"/>
        </w:rPr>
        <w:t>не набрав чинності</w:t>
      </w:r>
      <w:r w:rsidRPr="00D62A50">
        <w:rPr>
          <w:i/>
          <w:lang w:val="en-US" w:eastAsia="en-US" w:bidi="en-US"/>
        </w:rPr>
        <w:t>)</w:t>
      </w:r>
      <w:r w:rsidRPr="00D62A50">
        <w:rPr>
          <w:i/>
          <w:lang w:eastAsia="en-US" w:bidi="en-US"/>
        </w:rPr>
        <w:t>.</w:t>
      </w:r>
    </w:p>
    <w:p w14:paraId="23B71AD4" w14:textId="77777777" w:rsidR="00D62A50" w:rsidRPr="00D62A50" w:rsidRDefault="00D62A50" w:rsidP="00D62A50">
      <w:pPr>
        <w:pStyle w:val="a3"/>
        <w:numPr>
          <w:ilvl w:val="0"/>
          <w:numId w:val="6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 xml:space="preserve">Про судоустрій і статус суддів : Закон України від 02.06.2016 р. Дата оновлення: 16.11.2021 р. URL: </w:t>
      </w:r>
      <w:hyperlink r:id="rId10" w:history="1">
        <w:r w:rsidRPr="00D62A50">
          <w:rPr>
            <w:rStyle w:val="a4"/>
            <w:i/>
            <w:lang w:bidi="en-US"/>
          </w:rPr>
          <w:t>https://zakon.rada.gov.ua/</w:t>
        </w:r>
      </w:hyperlink>
      <w:r w:rsidRPr="00D62A50">
        <w:rPr>
          <w:i/>
          <w:lang w:bidi="en-US"/>
        </w:rPr>
        <w:t xml:space="preserve"> laws/show/1402-19#Text .</w:t>
      </w:r>
    </w:p>
    <w:p w14:paraId="428D0F95" w14:textId="77777777" w:rsidR="00D62A50" w:rsidRPr="00D62A50" w:rsidRDefault="00D62A50" w:rsidP="00D62A50">
      <w:pPr>
        <w:pStyle w:val="a3"/>
        <w:numPr>
          <w:ilvl w:val="0"/>
          <w:numId w:val="6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 xml:space="preserve">Про затвердження критеріїв визначення переліку посад працівників державних органів, які виконують функції з обслуговування: Постанова КМУ від 06.04.2016 р. Дата оновлення: 07.07.2020 р. URL: </w:t>
      </w:r>
      <w:hyperlink r:id="rId11" w:history="1">
        <w:r w:rsidRPr="00D62A50">
          <w:rPr>
            <w:rStyle w:val="a4"/>
            <w:i/>
            <w:lang w:bidi="en-US"/>
          </w:rPr>
          <w:t>https://zakon.rada.gov.ua/laws/</w:t>
        </w:r>
      </w:hyperlink>
      <w:r w:rsidRPr="00D62A50">
        <w:rPr>
          <w:i/>
          <w:lang w:bidi="en-US"/>
        </w:rPr>
        <w:t>show/271-2016%D0%BF</w:t>
      </w:r>
    </w:p>
    <w:p w14:paraId="389B956E" w14:textId="77777777" w:rsidR="00D62A50" w:rsidRPr="00D62A50" w:rsidRDefault="00D62A50" w:rsidP="00D62A50">
      <w:pPr>
        <w:pStyle w:val="a3"/>
        <w:numPr>
          <w:ilvl w:val="0"/>
          <w:numId w:val="6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>Деякі питання визначення переліку посад працівників державних органів, які виконують функції з обслуговування: Постанова КМУ від 21.02.2018 р. URL: https://zakon.rada.gov.ua /laws/ show/135-2018-%D0%BF.</w:t>
      </w:r>
    </w:p>
    <w:p w14:paraId="43C06FAF" w14:textId="77777777" w:rsidR="00D62A50" w:rsidRPr="00D62A50" w:rsidRDefault="00D62A50" w:rsidP="00D62A50">
      <w:pPr>
        <w:pStyle w:val="a3"/>
        <w:numPr>
          <w:ilvl w:val="0"/>
          <w:numId w:val="6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 xml:space="preserve">Про затвердження вимог до осіб, які претендують на зайняття посади керівника апарату апеляційного суду та його заступника: Наказ ДСА України від 15.08.2016 р. Дата оновлення: 26.04.2017 р. URL: </w:t>
      </w:r>
      <w:hyperlink r:id="rId12" w:history="1">
        <w:r w:rsidRPr="00D62A50">
          <w:rPr>
            <w:rStyle w:val="a4"/>
            <w:i/>
            <w:lang w:bidi="en-US"/>
          </w:rPr>
          <w:t>https://zakon.rada.gov.ua/rada/show/v0167750-16</w:t>
        </w:r>
      </w:hyperlink>
      <w:r w:rsidRPr="00D62A50">
        <w:rPr>
          <w:i/>
          <w:lang w:bidi="en-US"/>
        </w:rPr>
        <w:t>.</w:t>
      </w:r>
    </w:p>
    <w:p w14:paraId="4889546E" w14:textId="77777777" w:rsidR="00D62A50" w:rsidRPr="00D62A50" w:rsidRDefault="00D62A50" w:rsidP="00D62A50">
      <w:pPr>
        <w:pStyle w:val="a3"/>
        <w:numPr>
          <w:ilvl w:val="0"/>
          <w:numId w:val="6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 xml:space="preserve">Про затвердження Статуту Національної школи суддів України: Рішення ВККС України від 12.03.2012 р. URL: </w:t>
      </w:r>
      <w:hyperlink r:id="rId13" w:history="1">
        <w:r w:rsidRPr="00D62A50">
          <w:rPr>
            <w:rStyle w:val="a4"/>
            <w:i/>
            <w:lang w:bidi="en-US"/>
          </w:rPr>
          <w:t>http://nsj.gov.ua/ua/about/regulations/1699/</w:t>
        </w:r>
      </w:hyperlink>
    </w:p>
    <w:p w14:paraId="5778E137" w14:textId="77777777" w:rsidR="00D62A50" w:rsidRPr="00D62A50" w:rsidRDefault="00D62A50" w:rsidP="00D62A50">
      <w:pPr>
        <w:pStyle w:val="a3"/>
        <w:numPr>
          <w:ilvl w:val="0"/>
          <w:numId w:val="6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>Деякі питання визначення переліку посад працівників державних органів, які виконують функції з обслуговування: Постанова КМУ від 21.02.2018 р. URL: https://zakon.rada.gov.ua /laws/show/ 135-2018-%D0%BF.</w:t>
      </w:r>
    </w:p>
    <w:p w14:paraId="4D450BDF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Про затвердження Порядку фіксації доведення інформації  або документів до відома державного службовця шляхом використання засобів телекомунікаційного зв’язку: Постанова КМУ від  11.12.2019 р. URL: </w:t>
      </w:r>
      <w:hyperlink r:id="rId14" w:history="1">
        <w:r w:rsidRPr="00D62A50">
          <w:rPr>
            <w:rStyle w:val="a4"/>
            <w:rFonts w:eastAsia="Calibri"/>
            <w:i/>
          </w:rPr>
          <w:t>https://zakon.rada.gov.ua/laws/</w:t>
        </w:r>
      </w:hyperlink>
      <w:r w:rsidRPr="00D62A50">
        <w:rPr>
          <w:rFonts w:eastAsia="Calibri"/>
          <w:i/>
        </w:rPr>
        <w:t xml:space="preserve"> show/1042-2019-%D0%BF.</w:t>
      </w:r>
    </w:p>
    <w:p w14:paraId="6CE54067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>Про деякі питання впорядкування статусу державних службовців: Указ Президента України від 11.06.2001 р. URL: ttps://zakon.rada.gov.ua /laws/show/41/2001</w:t>
      </w:r>
    </w:p>
    <w:p w14:paraId="0E438762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Про скорочення робочого часу до сорока годин на тиждень: Конвенція МОП від 09.06.1956 р. № 47. URL: </w:t>
      </w:r>
      <w:hyperlink r:id="rId15" w:history="1">
        <w:r w:rsidRPr="00D62A50">
          <w:rPr>
            <w:rStyle w:val="a4"/>
            <w:rFonts w:eastAsia="Calibri"/>
            <w:i/>
          </w:rPr>
          <w:t>https://zakon.rada.gov.ua/laws/show/993_145</w:t>
        </w:r>
      </w:hyperlink>
      <w:r w:rsidRPr="00D62A50">
        <w:rPr>
          <w:rFonts w:eastAsia="Calibri"/>
          <w:i/>
        </w:rPr>
        <w:t>.</w:t>
      </w:r>
    </w:p>
    <w:p w14:paraId="4FAD7F76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Загальна декларація прав людини від 10.12.1948 р. URL: </w:t>
      </w:r>
      <w:hyperlink r:id="rId16" w:history="1">
        <w:r w:rsidRPr="00D62A50">
          <w:rPr>
            <w:rStyle w:val="a4"/>
            <w:rFonts w:eastAsia="Calibri"/>
            <w:i/>
          </w:rPr>
          <w:t>https://zakon.rada.gov.ua/laws</w:t>
        </w:r>
      </w:hyperlink>
      <w:r w:rsidRPr="00D62A50">
        <w:rPr>
          <w:rFonts w:eastAsia="Calibri"/>
          <w:i/>
        </w:rPr>
        <w:t xml:space="preserve">  /show/995_015.</w:t>
      </w:r>
    </w:p>
    <w:p w14:paraId="4DFFA8EF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Європейська соціальна хартія від 18.10.1961 р. Дата оновлення: 03.05.1996 р. URL: </w:t>
      </w:r>
      <w:hyperlink r:id="rId17" w:history="1">
        <w:r w:rsidRPr="00D62A50">
          <w:rPr>
            <w:rStyle w:val="a4"/>
            <w:rFonts w:eastAsia="Calibri"/>
            <w:i/>
          </w:rPr>
          <w:t>https://zakon5.rada.gov.ua/laws/</w:t>
        </w:r>
      </w:hyperlink>
      <w:r w:rsidRPr="00D62A50">
        <w:rPr>
          <w:rFonts w:eastAsia="Calibri"/>
          <w:i/>
        </w:rPr>
        <w:t xml:space="preserve"> show/994_300.</w:t>
      </w:r>
    </w:p>
    <w:p w14:paraId="6400B535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Щодо скорочення тривалості робочого часу: Рекомендація МОП від 26.02.1962 р. № 116. URL: </w:t>
      </w:r>
      <w:hyperlink r:id="rId18" w:history="1">
        <w:r w:rsidRPr="00D62A50">
          <w:rPr>
            <w:rStyle w:val="a4"/>
            <w:rFonts w:eastAsia="Calibri"/>
            <w:i/>
          </w:rPr>
          <w:t>https://zakon.rada.gov.ua/laws/</w:t>
        </w:r>
      </w:hyperlink>
      <w:r w:rsidRPr="00D62A50">
        <w:rPr>
          <w:rFonts w:eastAsia="Calibri"/>
          <w:i/>
        </w:rPr>
        <w:t xml:space="preserve"> show/993_192.</w:t>
      </w:r>
    </w:p>
    <w:p w14:paraId="0A34B109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Конституція України від 28.06.1996 р. Дата оновлення: 01.01.2020 р. URL: </w:t>
      </w:r>
      <w:hyperlink r:id="rId19" w:history="1">
        <w:r w:rsidRPr="00D62A50">
          <w:rPr>
            <w:rStyle w:val="a4"/>
            <w:rFonts w:eastAsia="Calibri"/>
            <w:i/>
          </w:rPr>
          <w:t>https://zakon.rada.gov.ua/laws/</w:t>
        </w:r>
      </w:hyperlink>
      <w:r w:rsidRPr="00D62A50">
        <w:rPr>
          <w:rFonts w:eastAsia="Calibri"/>
          <w:i/>
        </w:rPr>
        <w:t xml:space="preserve"> show/254%D0%BA/96-%D0%B2%D1%80.</w:t>
      </w:r>
    </w:p>
    <w:p w14:paraId="227866A3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Кодекс законів про працю України від 10.12.1971 р. Дата  оновлення: 15.11.2021 р. URL: </w:t>
      </w:r>
      <w:hyperlink r:id="rId20" w:history="1">
        <w:r w:rsidRPr="00D62A50">
          <w:rPr>
            <w:rStyle w:val="a4"/>
            <w:rFonts w:eastAsia="Calibri"/>
            <w:i/>
          </w:rPr>
          <w:t>https://zakon.rada.gov.ua/laws</w:t>
        </w:r>
      </w:hyperlink>
      <w:r w:rsidRPr="00D62A50">
        <w:rPr>
          <w:rFonts w:eastAsia="Calibri"/>
          <w:i/>
        </w:rPr>
        <w:t xml:space="preserve"> /show/32208#Text.</w:t>
      </w:r>
    </w:p>
    <w:p w14:paraId="00062FD2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>Про оплату праці: Закон України від 24.03.1995 р. Дата оновлення: 15.07.2021 р. URL: https://zakon.rada.gov.ua /laws/show/108/95-%D0%B2%D1%80.</w:t>
      </w:r>
    </w:p>
    <w:p w14:paraId="08652C09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lastRenderedPageBreak/>
        <w:t xml:space="preserve">Про відпустки: Закон України від 15.11.1996 р. Дата оновлення: 14.08.2021 р. URL: </w:t>
      </w:r>
      <w:hyperlink r:id="rId21" w:history="1">
        <w:r w:rsidRPr="00D62A50">
          <w:rPr>
            <w:rStyle w:val="a4"/>
            <w:rFonts w:eastAsia="Calibri"/>
            <w:i/>
          </w:rPr>
          <w:t>https://zakon.rada.gov.ua/laws/</w:t>
        </w:r>
      </w:hyperlink>
      <w:r w:rsidRPr="00D62A50">
        <w:rPr>
          <w:rFonts w:eastAsia="Calibri"/>
          <w:i/>
        </w:rPr>
        <w:t xml:space="preserve"> show/504/96%D0%B2%D1%80#Text.</w:t>
      </w:r>
    </w:p>
    <w:p w14:paraId="2C571736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Про державну службу: Закон України від 10.12.2015 р. Дата оновлення: 19.10.2021 р. URL: </w:t>
      </w:r>
      <w:hyperlink r:id="rId22" w:history="1">
        <w:r w:rsidRPr="00D62A50">
          <w:rPr>
            <w:rStyle w:val="a4"/>
            <w:rFonts w:eastAsia="Calibri"/>
            <w:i/>
          </w:rPr>
          <w:t>https://zakon.rada.gov.ua/laws/</w:t>
        </w:r>
      </w:hyperlink>
      <w:r w:rsidRPr="00D62A50">
        <w:rPr>
          <w:rFonts w:eastAsia="Calibri"/>
          <w:i/>
        </w:rPr>
        <w:t xml:space="preserve"> show/889-19#Text</w:t>
      </w:r>
    </w:p>
    <w:p w14:paraId="24222DC2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Про тривалість робочого дня для працівників органів виконавчої влади і органів місцевого самоврядування: Постанова КМУ від 10.12.1993 р. Дата оновлення: 26.10.2001 р. URL: </w:t>
      </w:r>
      <w:hyperlink r:id="rId23" w:history="1">
        <w:r w:rsidRPr="00D62A50">
          <w:rPr>
            <w:rStyle w:val="a4"/>
            <w:rFonts w:eastAsia="Calibri"/>
            <w:i/>
          </w:rPr>
          <w:t>https://zakon.rada.gov.ua/laws/</w:t>
        </w:r>
      </w:hyperlink>
      <w:r w:rsidRPr="00D62A50">
        <w:rPr>
          <w:rFonts w:eastAsia="Calibri"/>
          <w:i/>
        </w:rPr>
        <w:t xml:space="preserve"> show/ 1010-93-%D0%BF</w:t>
      </w:r>
    </w:p>
    <w:p w14:paraId="4E422326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Про затвердження Інструкції про службові відрядження в межах України та за кордон: наказ Мінфіна України від 13.03.1998 р. Дата оновлення: 12.05.2020 р. URL: </w:t>
      </w:r>
      <w:hyperlink r:id="rId24" w:history="1">
        <w:r w:rsidRPr="00D62A50">
          <w:rPr>
            <w:rStyle w:val="a4"/>
            <w:rFonts w:eastAsia="Calibri"/>
            <w:i/>
          </w:rPr>
          <w:t>https://zakon.rada.gov.ua/laws</w:t>
        </w:r>
      </w:hyperlink>
      <w:r w:rsidRPr="00D62A50">
        <w:rPr>
          <w:rFonts w:eastAsia="Calibri"/>
          <w:i/>
        </w:rPr>
        <w:t xml:space="preserve"> /show/z0218-98#Text.</w:t>
      </w:r>
    </w:p>
    <w:p w14:paraId="5A4B4112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Про затвердження умов, тривалості, порядку надання та оплати творчих відпусток: Постанова КМУ від 19.01.1998 р. URL: </w:t>
      </w:r>
      <w:hyperlink r:id="rId25" w:history="1">
        <w:r w:rsidRPr="00D62A50">
          <w:rPr>
            <w:rStyle w:val="a4"/>
            <w:rFonts w:eastAsia="Calibri"/>
            <w:i/>
          </w:rPr>
          <w:t>https://zakon.rada.gov.ua/laws/show/45-98-%D0%BF</w:t>
        </w:r>
      </w:hyperlink>
    </w:p>
    <w:p w14:paraId="140C2855" w14:textId="77777777" w:rsidR="00D62A50" w:rsidRPr="00D62A50" w:rsidRDefault="00D62A50" w:rsidP="00D62A5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eastAsia="Calibri"/>
          <w:i/>
        </w:rPr>
      </w:pPr>
      <w:r w:rsidRPr="00D62A50">
        <w:rPr>
          <w:rFonts w:eastAsia="Calibri"/>
          <w:i/>
        </w:rPr>
        <w:t xml:space="preserve">Питання оплати праці працівників державних органів: Постанова КМУ від 18.01.2017 р. Дата оновлення: 10.12.2021 р. URL: </w:t>
      </w:r>
      <w:hyperlink r:id="rId26" w:history="1">
        <w:r w:rsidRPr="00D62A50">
          <w:rPr>
            <w:rStyle w:val="a4"/>
            <w:rFonts w:eastAsia="Calibri"/>
            <w:i/>
          </w:rPr>
          <w:t>https://zakon.rada.gov.ua/laws/show</w:t>
        </w:r>
      </w:hyperlink>
      <w:r w:rsidRPr="00D62A50">
        <w:rPr>
          <w:rFonts w:eastAsia="Calibri"/>
          <w:i/>
        </w:rPr>
        <w:t xml:space="preserve"> /15-2017-%D0%BF#Text .</w:t>
      </w:r>
    </w:p>
    <w:p w14:paraId="67FD335F" w14:textId="6ACBE751" w:rsidR="00D62A50" w:rsidRDefault="00D62A50" w:rsidP="00D62A50">
      <w:pPr>
        <w:spacing w:after="160" w:line="259" w:lineRule="auto"/>
        <w:contextualSpacing/>
        <w:jc w:val="both"/>
        <w:rPr>
          <w:iCs/>
          <w:lang w:eastAsia="en-US" w:bidi="en-US"/>
        </w:rPr>
      </w:pPr>
    </w:p>
    <w:p w14:paraId="44BF69A5" w14:textId="0B8304AD" w:rsidR="00D62A50" w:rsidRDefault="00D62A50" w:rsidP="00D62A50">
      <w:pPr>
        <w:spacing w:after="160" w:line="259" w:lineRule="auto"/>
        <w:contextualSpacing/>
        <w:jc w:val="both"/>
        <w:rPr>
          <w:iCs/>
          <w:sz w:val="28"/>
          <w:szCs w:val="28"/>
          <w:lang w:eastAsia="en-US" w:bidi="en-US"/>
        </w:rPr>
      </w:pPr>
      <w:r w:rsidRPr="00D62A50">
        <w:rPr>
          <w:iCs/>
          <w:sz w:val="28"/>
          <w:szCs w:val="28"/>
          <w:lang w:eastAsia="en-US" w:bidi="en-US"/>
        </w:rPr>
        <w:t>Література:</w:t>
      </w:r>
    </w:p>
    <w:p w14:paraId="042CC7FD" w14:textId="77777777" w:rsidR="00D62A50" w:rsidRPr="00D62A50" w:rsidRDefault="00D62A50" w:rsidP="00D62A50">
      <w:pPr>
        <w:spacing w:after="200" w:line="276" w:lineRule="auto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14:paraId="4500DC8C" w14:textId="77777777" w:rsidR="00D62A50" w:rsidRPr="00D62A50" w:rsidRDefault="00D62A50" w:rsidP="00D62A50">
      <w:pPr>
        <w:spacing w:after="200" w:line="276" w:lineRule="auto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</w:p>
    <w:p w14:paraId="4D19C412" w14:textId="77777777" w:rsidR="00D62A50" w:rsidRPr="00D62A50" w:rsidRDefault="00D62A50" w:rsidP="00D62A50">
      <w:pPr>
        <w:numPr>
          <w:ilvl w:val="0"/>
          <w:numId w:val="10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>Адміністративне право : підручник / Битяк Ю. П. (кер. авт. кол.), Гаращук В. М., Богуцький В. В. та ін.; за заг. ред. Ю. П. Битяка, В. М. Гаращука, В. В. Зуй. Харків: Право, 2010. 624 с.</w:t>
      </w:r>
    </w:p>
    <w:p w14:paraId="7083BEE0" w14:textId="77777777" w:rsidR="00D62A50" w:rsidRPr="00D62A50" w:rsidRDefault="00D62A50" w:rsidP="00D62A50">
      <w:pPr>
        <w:numPr>
          <w:ilvl w:val="0"/>
          <w:numId w:val="10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>Адміністративне право України. Академічний курс : під ручник : у 2 т. / ред. колегія : В. Б. Авер’янов (голова) та ін. Київ : ТОВ «Юрид. думка», 2007</w:t>
      </w:r>
    </w:p>
    <w:p w14:paraId="093E9D80" w14:textId="77777777" w:rsidR="00D62A50" w:rsidRPr="00D62A50" w:rsidRDefault="00D62A50" w:rsidP="00D62A50">
      <w:pPr>
        <w:numPr>
          <w:ilvl w:val="0"/>
          <w:numId w:val="10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>Битяк Ю. П. Державна служба в Україні : організаційно-правові засади : монографія. Харків : Право, 2005. 304 с</w:t>
      </w:r>
    </w:p>
    <w:p w14:paraId="510E412E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  <w:lang w:eastAsia="en-US"/>
        </w:rPr>
        <w:t>Битяк Ю. П. Державна служба в Україні : організаційно-правові засади : монографія. Харків : Право, 2005. 304 с</w:t>
      </w:r>
    </w:p>
    <w:p w14:paraId="0A25B116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  <w:lang w:eastAsia="en-US"/>
        </w:rPr>
        <w:t>Битяк Ю. П., Матюхіна Н. П., Федчишин С. А. Публічна служба : посіб. для підгот. до іспиту / за заг. ред. Н. П. Матюхіної. Харків : Право, 2018. 260 с</w:t>
      </w:r>
    </w:p>
    <w:p w14:paraId="63074D5E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>Біла-Тіунова Л. Р. Державна посада. Велика українська юридична енциклопедія: В 20 т. Т. 5: Адміністративне право / редкол.: Ю. П. Битяк (голова) та ін. Нац. акад. прав. наук України ; Ін-т держави і права ім. В. М. Корецького НАН України ; Нац. юрид. ун-т ім. Ярослава Мудрого. Харків: Право, 2020. 960 с. С. 257-259.</w:t>
      </w:r>
    </w:p>
    <w:p w14:paraId="2A2FE7B7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>Біла-Тіунова Л. Р. Державний службовець. Велика українська юридична енциклопедія: В 20 т. Т. 5: Адміністративне право / редкол.: Ю. П. Битяк (голова) та ін. Нац. акад. прав. наук України ; Ін-т держави і права ім. В. М. Корецького НАН України ; Нац. юрид. ун-т ім. Ярослава Мудрого. Харків: Право, 2020. 960 с. С. 286-289.</w:t>
      </w:r>
    </w:p>
    <w:p w14:paraId="0AD925C9" w14:textId="77777777" w:rsidR="00D62A50" w:rsidRPr="00D62A50" w:rsidRDefault="00D62A50" w:rsidP="00D62A50">
      <w:pPr>
        <w:numPr>
          <w:ilvl w:val="0"/>
          <w:numId w:val="10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>Біла-Тіунова Л. Р. Дипломатична служба. Велика українська юридична енциклопедія: у 20 т. Т. 5: Адміністративне право /  редкол.: Ю. П. Битяк (голова) та ін. Нац. акад. прав. наук України ; Ін-т держави і права ім. В. М. Корецького НАН України ; Нац. юрид.  ун-т ім. Ярослава Мудрого. Харків: Право, 2020. 960 с. С. 300-303.</w:t>
      </w:r>
    </w:p>
    <w:p w14:paraId="478B3C60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  <w:lang w:eastAsia="en-US"/>
        </w:rPr>
        <w:t xml:space="preserve">Біла-Тіунова Л. Р. Ефективність діяльності державного службовця. Велика українська юридична енциклопедія: В 20 т. Т. 5: Адміністративне право / редкол.: Ю. П. Битяк (голова) та ін. Нац. акад. прав. наук України ; Ін-т держави і права ім. В. М. Корецького </w:t>
      </w:r>
      <w:r w:rsidRPr="00D62A50">
        <w:rPr>
          <w:rFonts w:eastAsia="Calibri"/>
          <w:i/>
          <w:lang w:eastAsia="en-US"/>
        </w:rPr>
        <w:lastRenderedPageBreak/>
        <w:t>НАН України ; Нац. юрид. ун-т ім. Ярослава Мудрого. Харків: Право, 2020. 960 с. С. 350-352.</w:t>
      </w:r>
    </w:p>
    <w:p w14:paraId="43981D18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  <w:lang w:eastAsia="en-US"/>
        </w:rPr>
        <w:t>Біла-Тіунова Л. Р. Науково-практичний коментар до Закону України «Про державну службу». Одеса: Фенікс, 2020. 628 с.</w:t>
      </w:r>
    </w:p>
    <w:p w14:paraId="3DA102FA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</w:rPr>
        <w:t>Біла-Тіунова Л. Р. Службова кар’єра в Україні : монографія. Одеса: Фенікс, 2011. 540 с.</w:t>
      </w:r>
    </w:p>
    <w:p w14:paraId="64FC01D1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</w:rPr>
        <w:t>Біла-Тіунова Л. Р. Службова кар’єра державного службовця : теорія і правове регулювання : автореф. дис. … д-ра. юрид. наук. Одеса, 2012. 39 с</w:t>
      </w:r>
    </w:p>
    <w:p w14:paraId="2039E178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rStyle w:val="a4"/>
          <w:i/>
          <w:lang w:bidi="en-US"/>
        </w:rPr>
      </w:pPr>
      <w:r w:rsidRPr="00D62A50">
        <w:rPr>
          <w:i/>
          <w:lang w:bidi="en-US"/>
        </w:rPr>
        <w:t xml:space="preserve">Біла-Тіунова Л. Р., Стець О. М. Службове право України: підруч. Одеса: Фенікс, 2022. 771 с. URL: </w:t>
      </w:r>
      <w:hyperlink r:id="rId27" w:history="1">
        <w:r w:rsidRPr="00D62A50">
          <w:rPr>
            <w:rStyle w:val="a4"/>
            <w:i/>
            <w:lang w:bidi="en-US"/>
          </w:rPr>
          <w:t>https://hdl.handle.net/11300/19888</w:t>
        </w:r>
      </w:hyperlink>
    </w:p>
    <w:p w14:paraId="678B80F9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  <w:lang w:eastAsia="en-US"/>
        </w:rPr>
        <w:t xml:space="preserve">Біла-Тіунова Л. Р., Стець О. М. Службове право України: підруч. Одеса: Фенікс, 2022. 771 с. URL: </w:t>
      </w:r>
      <w:hyperlink r:id="rId28" w:history="1">
        <w:r w:rsidRPr="00D62A50">
          <w:rPr>
            <w:rFonts w:eastAsia="Calibri"/>
            <w:i/>
            <w:color w:val="0563C1" w:themeColor="hyperlink"/>
            <w:u w:val="single"/>
            <w:lang w:eastAsia="en-US"/>
          </w:rPr>
          <w:t>https://hdl.handle</w:t>
        </w:r>
      </w:hyperlink>
      <w:r w:rsidRPr="00D62A50">
        <w:rPr>
          <w:rFonts w:eastAsia="Calibri"/>
          <w:i/>
          <w:lang w:eastAsia="en-US"/>
        </w:rPr>
        <w:t>. net/11300/19888</w:t>
      </w:r>
    </w:p>
    <w:p w14:paraId="3B411881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>Бойчук А. Ю., Хамходера. П. Публічна служба. Адміністративне право України: Повний курс: підручник / за ред. В. Галунька, О. Правоторової. 4-е вид. Херсон: ОЛДІ-ПЛЮС, 2021. С. 359-375.</w:t>
      </w:r>
    </w:p>
    <w:p w14:paraId="4B55D086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</w:rPr>
        <w:t>Васильківська В. В, Білоус-Осінь Т. І. Основи правового статусу державного службовця. Адміністративне право України. Повний курс: підручник / за ред. В. Галунька, О. Правоторової.4-е вид. Херсон: ОЛДІ-ПЛЮС, 2021. 656 с. С. 376-403.</w:t>
      </w:r>
    </w:p>
    <w:p w14:paraId="362D7F58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  <w:lang w:eastAsia="en-US"/>
        </w:rPr>
        <w:t>Даниленко Ю. С. Методи оцінювання результатів службової діяльності державних службовців. Науковий вісник Херсонського державного університету. Херсон, 2016. № 6. С. 68–70.</w:t>
      </w:r>
    </w:p>
    <w:p w14:paraId="0A7B2492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  <w:lang w:eastAsia="en-US"/>
        </w:rPr>
        <w:t>Даниленко Ю. С. Оцінювання у державній службі: теорія і правове регулювання : дис. … канд. юрид. наук. Одеса, 2017</w:t>
      </w:r>
    </w:p>
    <w:p w14:paraId="3136A119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i/>
          <w:lang w:bidi="en-US"/>
        </w:rPr>
        <w:t>Даниленко Ю. С. Поняття та принципи оцінювання кандидатів на зайняття вакантних посад державної служби. Юридичний вісник. Одеса, 2016. № 4. С. 75–81</w:t>
      </w:r>
    </w:p>
    <w:p w14:paraId="17CF0E6E" w14:textId="77777777" w:rsidR="00D62A50" w:rsidRPr="00D62A50" w:rsidRDefault="00D62A50" w:rsidP="00D62A50">
      <w:pPr>
        <w:pStyle w:val="a3"/>
        <w:numPr>
          <w:ilvl w:val="0"/>
          <w:numId w:val="10"/>
        </w:numPr>
        <w:spacing w:line="259" w:lineRule="auto"/>
        <w:jc w:val="both"/>
        <w:rPr>
          <w:i/>
          <w:lang w:bidi="en-US"/>
        </w:rPr>
      </w:pPr>
      <w:r w:rsidRPr="00D62A50">
        <w:rPr>
          <w:rFonts w:eastAsia="Calibri"/>
          <w:i/>
        </w:rPr>
        <w:t>Ківалов С. В., Біла-Тіунова Л. Р. Закон «Про державну службу України» : науково-практичний коментар. Одеса: Фенікс, 2009. 692</w:t>
      </w:r>
    </w:p>
    <w:p w14:paraId="7D695D56" w14:textId="77777777" w:rsidR="00D62A50" w:rsidRPr="00D62A50" w:rsidRDefault="00D62A50" w:rsidP="00D62A50">
      <w:pPr>
        <w:numPr>
          <w:ilvl w:val="0"/>
          <w:numId w:val="10"/>
        </w:numPr>
        <w:spacing w:after="160" w:line="259" w:lineRule="auto"/>
        <w:contextualSpacing/>
        <w:jc w:val="both"/>
        <w:rPr>
          <w:i/>
          <w:lang w:eastAsia="en-US" w:bidi="en-US"/>
        </w:rPr>
      </w:pPr>
      <w:r w:rsidRPr="00D62A50">
        <w:rPr>
          <w:i/>
          <w:lang w:eastAsia="en-US" w:bidi="en-US"/>
        </w:rPr>
        <w:t>Малиновський В. Я. Державна служба : теорія і практика : навч. посіб. Київ : Атіка, 2003. 160 с</w:t>
      </w:r>
    </w:p>
    <w:p w14:paraId="09D1207C" w14:textId="77777777" w:rsidR="00D62A50" w:rsidRPr="00D62A50" w:rsidRDefault="00D62A50" w:rsidP="00D62A50">
      <w:pPr>
        <w:spacing w:after="160" w:line="259" w:lineRule="auto"/>
        <w:contextualSpacing/>
        <w:jc w:val="both"/>
        <w:rPr>
          <w:iCs/>
          <w:sz w:val="28"/>
          <w:szCs w:val="28"/>
          <w:lang w:eastAsia="en-US" w:bidi="en-US"/>
        </w:rPr>
      </w:pPr>
    </w:p>
    <w:sectPr w:rsidR="00D62A50" w:rsidRPr="00D62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50F3"/>
    <w:multiLevelType w:val="hybridMultilevel"/>
    <w:tmpl w:val="DD78E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B5D"/>
    <w:multiLevelType w:val="hybridMultilevel"/>
    <w:tmpl w:val="92BA65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171F"/>
    <w:multiLevelType w:val="hybridMultilevel"/>
    <w:tmpl w:val="072C6B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8A7"/>
    <w:multiLevelType w:val="hybridMultilevel"/>
    <w:tmpl w:val="9DCA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270F"/>
    <w:multiLevelType w:val="hybridMultilevel"/>
    <w:tmpl w:val="C896AA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1D32"/>
    <w:multiLevelType w:val="hybridMultilevel"/>
    <w:tmpl w:val="BC1CF9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50E84"/>
    <w:multiLevelType w:val="hybridMultilevel"/>
    <w:tmpl w:val="7B20E172"/>
    <w:lvl w:ilvl="0" w:tplc="C8EA4B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665D86"/>
    <w:multiLevelType w:val="hybridMultilevel"/>
    <w:tmpl w:val="7BE221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F0BC3"/>
    <w:multiLevelType w:val="hybridMultilevel"/>
    <w:tmpl w:val="FADA0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17B3E"/>
    <w:multiLevelType w:val="hybridMultilevel"/>
    <w:tmpl w:val="E7508A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E3785"/>
    <w:multiLevelType w:val="hybridMultilevel"/>
    <w:tmpl w:val="B58EA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A385D"/>
    <w:multiLevelType w:val="hybridMultilevel"/>
    <w:tmpl w:val="F4726E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26DE7"/>
    <w:multiLevelType w:val="hybridMultilevel"/>
    <w:tmpl w:val="1716F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5904">
    <w:abstractNumId w:val="1"/>
  </w:num>
  <w:num w:numId="2" w16cid:durableId="1755282315">
    <w:abstractNumId w:val="6"/>
  </w:num>
  <w:num w:numId="3" w16cid:durableId="133915343">
    <w:abstractNumId w:val="5"/>
  </w:num>
  <w:num w:numId="4" w16cid:durableId="1981416964">
    <w:abstractNumId w:val="11"/>
  </w:num>
  <w:num w:numId="5" w16cid:durableId="1851524367">
    <w:abstractNumId w:val="3"/>
  </w:num>
  <w:num w:numId="6" w16cid:durableId="1685472943">
    <w:abstractNumId w:val="10"/>
  </w:num>
  <w:num w:numId="7" w16cid:durableId="1885360710">
    <w:abstractNumId w:val="2"/>
  </w:num>
  <w:num w:numId="8" w16cid:durableId="1721005961">
    <w:abstractNumId w:val="12"/>
  </w:num>
  <w:num w:numId="9" w16cid:durableId="1036849898">
    <w:abstractNumId w:val="7"/>
  </w:num>
  <w:num w:numId="10" w16cid:durableId="1243485024">
    <w:abstractNumId w:val="9"/>
  </w:num>
  <w:num w:numId="11" w16cid:durableId="1243757007">
    <w:abstractNumId w:val="8"/>
  </w:num>
  <w:num w:numId="12" w16cid:durableId="961114298">
    <w:abstractNumId w:val="4"/>
  </w:num>
  <w:num w:numId="13" w16cid:durableId="62439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BB"/>
    <w:rsid w:val="001A0D94"/>
    <w:rsid w:val="00253DBB"/>
    <w:rsid w:val="002D0D94"/>
    <w:rsid w:val="003A21A0"/>
    <w:rsid w:val="00453053"/>
    <w:rsid w:val="004703C5"/>
    <w:rsid w:val="00486279"/>
    <w:rsid w:val="005672DC"/>
    <w:rsid w:val="0060645B"/>
    <w:rsid w:val="00610484"/>
    <w:rsid w:val="006379C3"/>
    <w:rsid w:val="0066515F"/>
    <w:rsid w:val="007F16EB"/>
    <w:rsid w:val="00857318"/>
    <w:rsid w:val="008E4A6D"/>
    <w:rsid w:val="009F428F"/>
    <w:rsid w:val="00B15CC8"/>
    <w:rsid w:val="00B44B54"/>
    <w:rsid w:val="00C948CE"/>
    <w:rsid w:val="00D62A50"/>
    <w:rsid w:val="00D843C5"/>
    <w:rsid w:val="00D96F04"/>
    <w:rsid w:val="00DE0260"/>
    <w:rsid w:val="00E04DE7"/>
    <w:rsid w:val="00E20A0A"/>
    <w:rsid w:val="00E54C5F"/>
    <w:rsid w:val="00EF05BB"/>
    <w:rsid w:val="00F54603"/>
    <w:rsid w:val="00F5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001E"/>
  <w15:chartTrackingRefBased/>
  <w15:docId w15:val="{3AC383BF-01F6-4BF6-B4BC-FEE7F472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5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F05B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F05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4">
    <w:name w:val="heading 4"/>
    <w:basedOn w:val="a"/>
    <w:next w:val="a"/>
    <w:link w:val="40"/>
    <w:qFormat/>
    <w:rsid w:val="00EF05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5BB"/>
    <w:rPr>
      <w:rFonts w:ascii="Times New Roman" w:eastAsia="Times New Roman" w:hAnsi="Times New Roman" w:cs="Times New Roman"/>
      <w:kern w:val="0"/>
      <w:sz w:val="32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EF05BB"/>
    <w:rPr>
      <w:rFonts w:ascii="Arial" w:eastAsia="Times New Roman" w:hAnsi="Arial" w:cs="Arial"/>
      <w:b/>
      <w:bCs/>
      <w:i/>
      <w:iCs/>
      <w:kern w:val="0"/>
      <w:sz w:val="28"/>
      <w:szCs w:val="28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EF05BB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F5788E"/>
    <w:pPr>
      <w:ind w:left="720"/>
      <w:contextualSpacing/>
    </w:pPr>
  </w:style>
  <w:style w:type="paragraph" w:customStyle="1" w:styleId="Default">
    <w:name w:val="Default"/>
    <w:rsid w:val="00F57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character" w:customStyle="1" w:styleId="rvts9">
    <w:name w:val="rvts9"/>
    <w:basedOn w:val="a0"/>
    <w:rsid w:val="007F16EB"/>
  </w:style>
  <w:style w:type="character" w:styleId="a4">
    <w:name w:val="Hyperlink"/>
    <w:basedOn w:val="a0"/>
    <w:uiPriority w:val="99"/>
    <w:unhideWhenUsed/>
    <w:rsid w:val="00D62A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" TargetMode="External"/><Relationship Id="rId13" Type="http://schemas.openxmlformats.org/officeDocument/2006/relationships/hyperlink" Target="http://nsj.gov.ua/ua/about/regulations/1699/" TargetMode="External"/><Relationship Id="rId18" Type="http://schemas.openxmlformats.org/officeDocument/2006/relationships/hyperlink" Target="https://zakon.rada.gov.ua/laws/" TargetMode="External"/><Relationship Id="rId26" Type="http://schemas.openxmlformats.org/officeDocument/2006/relationships/hyperlink" Target="https://zakon.rada.gov.ua/laws/sho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" TargetMode="External"/><Relationship Id="rId7" Type="http://schemas.openxmlformats.org/officeDocument/2006/relationships/hyperlink" Target="https://zakon.rada" TargetMode="External"/><Relationship Id="rId12" Type="http://schemas.openxmlformats.org/officeDocument/2006/relationships/hyperlink" Target="https://zakon.rada.gov.ua/rada/show/v0167750-16" TargetMode="External"/><Relationship Id="rId17" Type="http://schemas.openxmlformats.org/officeDocument/2006/relationships/hyperlink" Target="https://zakon5.rada.gov.ua/laws/" TargetMode="External"/><Relationship Id="rId25" Type="http://schemas.openxmlformats.org/officeDocument/2006/relationships/hyperlink" Target="https://zakon.rada.gov.ua/laws/show/45-98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" TargetMode="External"/><Relationship Id="rId20" Type="http://schemas.openxmlformats.org/officeDocument/2006/relationships/hyperlink" Target="https://zakon.rada.gov.ua/law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" TargetMode="External"/><Relationship Id="rId11" Type="http://schemas.openxmlformats.org/officeDocument/2006/relationships/hyperlink" Target="https://zakon.rada.gov.ua/laws/" TargetMode="External"/><Relationship Id="rId24" Type="http://schemas.openxmlformats.org/officeDocument/2006/relationships/hyperlink" Target="https://zakon.rada.gov.ua/law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zakon.rada.gov.ua/laws/show/993_145" TargetMode="External"/><Relationship Id="rId23" Type="http://schemas.openxmlformats.org/officeDocument/2006/relationships/hyperlink" Target="https://zakon.rada.gov.ua/laws/" TargetMode="External"/><Relationship Id="rId28" Type="http://schemas.openxmlformats.org/officeDocument/2006/relationships/hyperlink" Target="https://hdl.handle" TargetMode="External"/><Relationship Id="rId10" Type="http://schemas.openxmlformats.org/officeDocument/2006/relationships/hyperlink" Target="https://zakon.rada.gov.ua/" TargetMode="External"/><Relationship Id="rId19" Type="http://schemas.openxmlformats.org/officeDocument/2006/relationships/hyperlink" Target="https://zakon.rada.gov.ua/la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077-20" TargetMode="External"/><Relationship Id="rId14" Type="http://schemas.openxmlformats.org/officeDocument/2006/relationships/hyperlink" Target="https://zakon.rada.gov.ua/laws/" TargetMode="External"/><Relationship Id="rId22" Type="http://schemas.openxmlformats.org/officeDocument/2006/relationships/hyperlink" Target="https://zakon.rada.gov.ua/laws/" TargetMode="External"/><Relationship Id="rId27" Type="http://schemas.openxmlformats.org/officeDocument/2006/relationships/hyperlink" Target="https://hdl.handle.net/11300/198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23</Pages>
  <Words>25328</Words>
  <Characters>14438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olegulinets89@gmail.com</dc:creator>
  <cp:keywords/>
  <dc:description/>
  <cp:lastModifiedBy>olegulinets89@gmail.com</cp:lastModifiedBy>
  <cp:revision>16</cp:revision>
  <dcterms:created xsi:type="dcterms:W3CDTF">2024-04-03T18:54:00Z</dcterms:created>
  <dcterms:modified xsi:type="dcterms:W3CDTF">2024-04-04T07:27:00Z</dcterms:modified>
</cp:coreProperties>
</file>