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8"/>
      </w:tblGrid>
      <w:tr w:rsidR="00410B66" w:rsidTr="00205E6F">
        <w:tc>
          <w:tcPr>
            <w:tcW w:w="15128" w:type="dxa"/>
          </w:tcPr>
          <w:p w:rsidR="00410B66" w:rsidRPr="00B4439D" w:rsidRDefault="00410B66" w:rsidP="00205E6F">
            <w:pPr>
              <w:jc w:val="center"/>
              <w:rPr>
                <w:b/>
              </w:rPr>
            </w:pPr>
            <w:r w:rsidRPr="00B4439D">
              <w:rPr>
                <w:b/>
                <w:sz w:val="44"/>
              </w:rPr>
              <w:t>Тема курсової роботи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 w:rsidRPr="00932EB0">
              <w:t xml:space="preserve">1.    Особливості діяльності </w:t>
            </w:r>
            <w:proofErr w:type="spellStart"/>
            <w:r w:rsidRPr="00932EB0">
              <w:t>pet-friendly</w:t>
            </w:r>
            <w:proofErr w:type="spellEnd"/>
            <w:r w:rsidRPr="00932EB0">
              <w:t xml:space="preserve"> готелю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 w:rsidRPr="00932EB0">
              <w:t xml:space="preserve">2.    Синергія між платформами </w:t>
            </w:r>
            <w:proofErr w:type="spellStart"/>
            <w:r w:rsidRPr="00932EB0">
              <w:t>шерингової</w:t>
            </w:r>
            <w:proofErr w:type="spellEnd"/>
            <w:r w:rsidRPr="00932EB0">
              <w:t xml:space="preserve"> економіки та класичними готельними підприємствами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 w:rsidRPr="00932EB0">
              <w:t>3.    Організація дитячих просторів у готелях як чинник підвищення конкурентоспроможності та привабливості для сімейного туризму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 w:rsidRPr="00932EB0">
              <w:t xml:space="preserve">4.    Організаційно-управлінські аспекти впровадження </w:t>
            </w:r>
            <w:proofErr w:type="spellStart"/>
            <w:r w:rsidRPr="00932EB0">
              <w:t>Big</w:t>
            </w:r>
            <w:proofErr w:type="spellEnd"/>
            <w:r w:rsidRPr="00932EB0">
              <w:t xml:space="preserve"> </w:t>
            </w:r>
            <w:proofErr w:type="spellStart"/>
            <w:r w:rsidRPr="00932EB0">
              <w:t>Data</w:t>
            </w:r>
            <w:proofErr w:type="spellEnd"/>
            <w:r w:rsidRPr="00932EB0">
              <w:t xml:space="preserve"> у персоналізацію готельного сервісу</w:t>
            </w:r>
          </w:p>
        </w:tc>
        <w:bookmarkStart w:id="0" w:name="_GoBack"/>
        <w:bookmarkEnd w:id="0"/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5. </w:t>
            </w:r>
            <w:r w:rsidRPr="001746B1">
              <w:t>Технологічні інновації для підвищення доступності в готелях (мобільні додатки, голосові асистенти, смарт-системи)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6. </w:t>
            </w:r>
            <w:r w:rsidRPr="001746B1">
              <w:t>Комунікаційна політика у готельному бізнесі – основні напрями вдосконалення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7. </w:t>
            </w:r>
            <w:r w:rsidRPr="001746B1">
              <w:t>Організаційні механізми підвищення конкурентоспроможності готелів регіону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8. </w:t>
            </w:r>
            <w:r w:rsidRPr="001746B1">
              <w:t>Системи автоматизації готельного бізнесу та їхній вплив на ефективність персоналу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9. </w:t>
            </w:r>
            <w:r w:rsidRPr="001746B1">
              <w:t xml:space="preserve">Стратегії покращення гостьового досвіду за допомогою </w:t>
            </w:r>
            <w:proofErr w:type="spellStart"/>
            <w:r w:rsidRPr="001746B1">
              <w:t>smart</w:t>
            </w:r>
            <w:proofErr w:type="spellEnd"/>
            <w:r w:rsidRPr="001746B1">
              <w:t>-технологій у готелях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10. </w:t>
            </w:r>
            <w:r w:rsidRPr="001746B1">
              <w:t>Створення доступного середовища в готелях: принципи та практичні кейси.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11. </w:t>
            </w:r>
            <w:r w:rsidRPr="00DD61D3">
              <w:t>Організація роботи служби прийому та розміщення в сучасному готелі.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>12. Особливості організації обслуговування в ресторані при готельному</w:t>
            </w:r>
          </w:p>
          <w:p w:rsidR="00410B66" w:rsidRDefault="00410B66" w:rsidP="00205E6F">
            <w:pPr>
              <w:jc w:val="center"/>
            </w:pPr>
            <w:r>
              <w:t>комплексі.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>13. Організація роботи служби покоївок (</w:t>
            </w:r>
            <w:proofErr w:type="spellStart"/>
            <w:r>
              <w:t>housekeeping</w:t>
            </w:r>
            <w:proofErr w:type="spellEnd"/>
            <w:r>
              <w:t>) у готелях різних</w:t>
            </w:r>
          </w:p>
          <w:p w:rsidR="00410B66" w:rsidRDefault="00410B66" w:rsidP="00205E6F">
            <w:pPr>
              <w:jc w:val="center"/>
            </w:pPr>
            <w:r>
              <w:t>категорій.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>14. Організація додаткових послуг у готельних підприємствах як чинник</w:t>
            </w:r>
          </w:p>
          <w:p w:rsidR="00410B66" w:rsidRDefault="00410B66" w:rsidP="00205E6F">
            <w:pPr>
              <w:jc w:val="center"/>
            </w:pPr>
            <w:r>
              <w:t>підвищення конкурентоспроможності.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15. </w:t>
            </w:r>
            <w:r w:rsidRPr="00740A97">
              <w:t>Сталий розвиток у готельному бізнесі: адаптація практик екологічної відповідальності на прикладі малих готелів Карпатського регіону.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16. </w:t>
            </w:r>
            <w:r w:rsidRPr="00740A97">
              <w:t>Соціальна роль готелів у прийомі внутрішньо переміщених осіб: виклики та перспективи для громад Закарпаття.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17. </w:t>
            </w:r>
            <w:r w:rsidRPr="001B491D">
              <w:t>Цифровий маркетинг в закладах розміщення.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18. </w:t>
            </w:r>
            <w:r w:rsidRPr="001B491D">
              <w:t>Використання соціальних мереж в просуванні готельних підприємств.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19. </w:t>
            </w:r>
            <w:proofErr w:type="spellStart"/>
            <w:r w:rsidRPr="001B491D">
              <w:t>Таргет</w:t>
            </w:r>
            <w:proofErr w:type="spellEnd"/>
            <w:r w:rsidRPr="001B491D">
              <w:t xml:space="preserve"> у господарській діяльності закладів розміщення.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20. </w:t>
            </w:r>
            <w:r w:rsidRPr="001B491D">
              <w:t>Застосування SMM в діяльності готельних підприємств.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21. </w:t>
            </w:r>
            <w:r w:rsidRPr="001B491D">
              <w:t>Інформаційна-рекламна діяльність готельного підприємства.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22. </w:t>
            </w:r>
            <w:r w:rsidRPr="001B491D">
              <w:t>CRM-системи в управлінні готельними підприємствами.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lastRenderedPageBreak/>
              <w:t xml:space="preserve">23. </w:t>
            </w:r>
            <w:r w:rsidRPr="001B491D">
              <w:t>Сучасні інструменти просування готельного закладу.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24. </w:t>
            </w:r>
            <w:r w:rsidRPr="00E00DC5">
              <w:t>Система мотивації персоналу готелю: проблеми та шляхи вдосконалення.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25. </w:t>
            </w:r>
            <w:r w:rsidRPr="00E00DC5">
              <w:t xml:space="preserve">Особливості управління персоналом у малих готелях і </w:t>
            </w:r>
            <w:proofErr w:type="spellStart"/>
            <w:r w:rsidRPr="00E00DC5">
              <w:t>бутик</w:t>
            </w:r>
            <w:proofErr w:type="spellEnd"/>
            <w:r w:rsidRPr="00E00DC5">
              <w:t>-готелях.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26. </w:t>
            </w:r>
            <w:r w:rsidRPr="00E00DC5">
              <w:t xml:space="preserve">Розробка програми </w:t>
            </w:r>
            <w:proofErr w:type="spellStart"/>
            <w:r w:rsidRPr="00E00DC5">
              <w:t>онбордингу</w:t>
            </w:r>
            <w:proofErr w:type="spellEnd"/>
            <w:r w:rsidRPr="00E00DC5">
              <w:t xml:space="preserve"> нових працівників у готелі.</w:t>
            </w:r>
          </w:p>
        </w:tc>
      </w:tr>
      <w:tr w:rsidR="00410B66" w:rsidTr="00205E6F">
        <w:tc>
          <w:tcPr>
            <w:tcW w:w="15128" w:type="dxa"/>
          </w:tcPr>
          <w:p w:rsidR="00410B66" w:rsidRDefault="00410B66" w:rsidP="00205E6F">
            <w:pPr>
              <w:jc w:val="center"/>
            </w:pPr>
            <w:r>
              <w:t xml:space="preserve">27. </w:t>
            </w:r>
            <w:proofErr w:type="spellStart"/>
            <w:r w:rsidRPr="00E00DC5">
              <w:t>Діджиталізація</w:t>
            </w:r>
            <w:proofErr w:type="spellEnd"/>
            <w:r w:rsidRPr="00E00DC5">
              <w:t xml:space="preserve"> процесів управління персоналом у готельній сфері.</w:t>
            </w:r>
          </w:p>
        </w:tc>
      </w:tr>
    </w:tbl>
    <w:p w:rsidR="003050A2" w:rsidRDefault="003050A2"/>
    <w:sectPr w:rsidR="003050A2" w:rsidSect="00410B66">
      <w:headerReference w:type="default" r:id="rId6"/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990" w:rsidRDefault="006F2990" w:rsidP="00410B66">
      <w:pPr>
        <w:spacing w:after="0" w:line="240" w:lineRule="auto"/>
      </w:pPr>
      <w:r>
        <w:separator/>
      </w:r>
    </w:p>
  </w:endnote>
  <w:endnote w:type="continuationSeparator" w:id="0">
    <w:p w:rsidR="006F2990" w:rsidRDefault="006F2990" w:rsidP="0041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990" w:rsidRDefault="006F2990" w:rsidP="00410B66">
      <w:pPr>
        <w:spacing w:after="0" w:line="240" w:lineRule="auto"/>
      </w:pPr>
      <w:r>
        <w:separator/>
      </w:r>
    </w:p>
  </w:footnote>
  <w:footnote w:type="continuationSeparator" w:id="0">
    <w:p w:rsidR="006F2990" w:rsidRDefault="006F2990" w:rsidP="0041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66" w:rsidRDefault="00410B66" w:rsidP="00410B66">
    <w:pPr>
      <w:pStyle w:val="a4"/>
      <w:jc w:val="center"/>
    </w:pPr>
    <w:r w:rsidRPr="00410B66">
      <w:t>Організація готельної справи 2 курс «Готельно-ресторанна справа» денна форма навчання</w:t>
    </w:r>
  </w:p>
  <w:p w:rsidR="00410B66" w:rsidRDefault="00410B66" w:rsidP="00410B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BE"/>
    <w:rsid w:val="00276319"/>
    <w:rsid w:val="003050A2"/>
    <w:rsid w:val="00391AB8"/>
    <w:rsid w:val="00410B66"/>
    <w:rsid w:val="006813BE"/>
    <w:rsid w:val="006D0FE5"/>
    <w:rsid w:val="006F2990"/>
    <w:rsid w:val="00747884"/>
    <w:rsid w:val="00C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437B-A38C-4F46-BAB9-0936040E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0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B66"/>
  </w:style>
  <w:style w:type="paragraph" w:styleId="a6">
    <w:name w:val="footer"/>
    <w:basedOn w:val="a"/>
    <w:link w:val="a7"/>
    <w:uiPriority w:val="99"/>
    <w:unhideWhenUsed/>
    <w:rsid w:val="00410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2025-10-13T10:35:00Z</dcterms:created>
  <dcterms:modified xsi:type="dcterms:W3CDTF">2025-10-13T10:36:00Z</dcterms:modified>
</cp:coreProperties>
</file>