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6FED" w14:textId="77777777" w:rsidR="00324061" w:rsidRDefault="00000000">
      <w:pPr>
        <w:ind w:left="2391" w:firstLine="341"/>
      </w:pPr>
      <w:r>
        <w:t xml:space="preserve">Інформація про вибіркову навчальну дисципліну циклу професійної підготовки </w:t>
      </w:r>
    </w:p>
    <w:p w14:paraId="4255A972" w14:textId="648D512D" w:rsidR="00324061" w:rsidRPr="00FF63C3" w:rsidRDefault="00000000">
      <w:pPr>
        <w:ind w:left="3995" w:right="1644" w:hanging="3390"/>
        <w:rPr>
          <w:lang w:val="ru-RU"/>
        </w:rPr>
      </w:pPr>
      <w:r w:rsidRPr="00FF63C3">
        <w:rPr>
          <w:lang w:val="ru-RU"/>
        </w:rPr>
        <w:t>для «Кафедрального каталогу вибіркових навчальних дисциплін» на 202</w:t>
      </w:r>
      <w:r w:rsidR="00FF63C3">
        <w:rPr>
          <w:lang w:val="ru-RU"/>
        </w:rPr>
        <w:t>5</w:t>
      </w:r>
      <w:r w:rsidRPr="00FF63C3">
        <w:rPr>
          <w:lang w:val="ru-RU"/>
        </w:rPr>
        <w:t>/202</w:t>
      </w:r>
      <w:r w:rsidR="00FF63C3">
        <w:rPr>
          <w:lang w:val="ru-RU"/>
        </w:rPr>
        <w:t>6</w:t>
      </w:r>
      <w:r w:rsidRPr="00FF63C3">
        <w:rPr>
          <w:lang w:val="ru-RU"/>
        </w:rPr>
        <w:t xml:space="preserve"> н.р. </w:t>
      </w:r>
    </w:p>
    <w:p w14:paraId="6B5245CA" w14:textId="77777777" w:rsidR="00324061" w:rsidRPr="00FF63C3" w:rsidRDefault="00000000">
      <w:pPr>
        <w:spacing w:after="0" w:line="259" w:lineRule="auto"/>
        <w:ind w:left="0" w:right="0" w:firstLine="0"/>
        <w:jc w:val="left"/>
        <w:rPr>
          <w:lang w:val="ru-RU"/>
        </w:rPr>
      </w:pPr>
      <w:r w:rsidRPr="00FF63C3">
        <w:rPr>
          <w:sz w:val="20"/>
          <w:lang w:val="ru-RU"/>
        </w:rPr>
        <w:t xml:space="preserve"> </w:t>
      </w:r>
    </w:p>
    <w:tbl>
      <w:tblPr>
        <w:tblStyle w:val="TableGrid"/>
        <w:tblW w:w="9757" w:type="dxa"/>
        <w:tblInd w:w="533" w:type="dxa"/>
        <w:tblCellMar>
          <w:top w:w="33" w:type="dxa"/>
          <w:left w:w="1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4120"/>
        <w:gridCol w:w="5637"/>
      </w:tblGrid>
      <w:tr w:rsidR="00324061" w14:paraId="41A9119B" w14:textId="77777777">
        <w:trPr>
          <w:trHeight w:val="653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4C3F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Назва дисципліни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DC16" w14:textId="77777777" w:rsidR="00324061" w:rsidRDefault="00000000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Цифровізація сфери туризму та рекреації </w:t>
            </w:r>
          </w:p>
        </w:tc>
      </w:tr>
      <w:tr w:rsidR="00324061" w14:paraId="59130C27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4A71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Рівень вищої освіти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9070" w14:textId="77777777" w:rsidR="00324061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ОС магістр </w:t>
            </w:r>
          </w:p>
        </w:tc>
      </w:tr>
      <w:tr w:rsidR="00324061" w14:paraId="023D9596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0A7C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Курс (рік) навчання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1A7A" w14:textId="77777777" w:rsidR="00324061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І </w:t>
            </w:r>
          </w:p>
        </w:tc>
      </w:tr>
      <w:tr w:rsidR="00324061" w14:paraId="45963342" w14:textId="77777777">
        <w:trPr>
          <w:trHeight w:val="332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581D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Семестр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01FE" w14:textId="77777777" w:rsidR="00324061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ІІ </w:t>
            </w:r>
          </w:p>
        </w:tc>
      </w:tr>
      <w:tr w:rsidR="00324061" w14:paraId="2893416F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377B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Обсяг дисципліни у кредитах*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2E9E" w14:textId="77777777" w:rsidR="00324061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кредити ЄКТС </w:t>
            </w:r>
          </w:p>
        </w:tc>
      </w:tr>
      <w:tr w:rsidR="00324061" w14:paraId="36DDA126" w14:textId="77777777">
        <w:trPr>
          <w:trHeight w:val="331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1797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Мова викладання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D4A5" w14:textId="77777777" w:rsidR="00324061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українська </w:t>
            </w:r>
          </w:p>
        </w:tc>
      </w:tr>
      <w:tr w:rsidR="00324061" w:rsidRPr="00FF63C3" w14:paraId="6CD7DA1A" w14:textId="77777777">
        <w:trPr>
          <w:trHeight w:val="2910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F529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Передумови для вивчення дисципліни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153E" w14:textId="77777777" w:rsidR="00324061" w:rsidRDefault="00000000">
            <w:pPr>
              <w:spacing w:after="11"/>
              <w:ind w:left="144" w:right="186" w:hanging="10"/>
            </w:pPr>
            <w:r>
              <w:t xml:space="preserve">Ефективність засвоєння даного курсу підвищує попереднє вивчення таких навчальних дисциплін як «Методологія і організація  наукових досліджень», «Туризмологія», «Регіональний ринок туристично-рекреаційних послуг», </w:t>
            </w:r>
          </w:p>
          <w:p w14:paraId="1D309BDB" w14:textId="1C700C15" w:rsidR="00324061" w:rsidRPr="00FF63C3" w:rsidRDefault="00000000">
            <w:pPr>
              <w:spacing w:after="0" w:line="259" w:lineRule="auto"/>
              <w:ind w:left="144" w:right="0" w:firstLine="0"/>
              <w:rPr>
                <w:lang w:val="ru-RU"/>
              </w:rPr>
            </w:pPr>
            <w:r w:rsidRPr="00FF63C3">
              <w:rPr>
                <w:lang w:val="ru-RU"/>
              </w:rPr>
              <w:t>«Державне управління туристично</w:t>
            </w:r>
            <w:r w:rsidR="00FF63C3">
              <w:rPr>
                <w:lang w:val="uk-UA"/>
              </w:rPr>
              <w:t>-</w:t>
            </w:r>
            <w:r w:rsidRPr="00FF63C3">
              <w:rPr>
                <w:lang w:val="ru-RU"/>
              </w:rPr>
              <w:t xml:space="preserve">рекреаційною галуззю» тощо. </w:t>
            </w:r>
          </w:p>
        </w:tc>
      </w:tr>
      <w:tr w:rsidR="00324061" w14:paraId="6DD2D67B" w14:textId="77777777">
        <w:trPr>
          <w:trHeight w:val="63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0FF8" w14:textId="77777777" w:rsidR="00324061" w:rsidRDefault="00000000">
            <w:pPr>
              <w:spacing w:after="0" w:line="259" w:lineRule="auto"/>
              <w:ind w:left="134" w:right="0" w:firstLine="0"/>
            </w:pPr>
            <w:r>
              <w:t xml:space="preserve">Кафедра, яка забезпечує викладання дисципліни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6A31" w14:textId="77777777" w:rsidR="00324061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Кафедра туризму </w:t>
            </w:r>
          </w:p>
        </w:tc>
      </w:tr>
      <w:tr w:rsidR="00324061" w14:paraId="2E8D9010" w14:textId="77777777">
        <w:trPr>
          <w:trHeight w:val="1484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101D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Інформаційне забезпечення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03E0" w14:textId="77777777" w:rsidR="00324061" w:rsidRDefault="00000000">
            <w:pPr>
              <w:spacing w:after="0" w:line="279" w:lineRule="auto"/>
              <w:ind w:left="0" w:right="0" w:firstLine="72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</w:t>
            </w:r>
          </w:p>
          <w:p w14:paraId="556F6BF6" w14:textId="77777777" w:rsidR="00324061" w:rsidRDefault="00000000">
            <w:pPr>
              <w:spacing w:after="0" w:line="259" w:lineRule="auto"/>
              <w:ind w:left="0" w:right="0" w:firstLine="139"/>
            </w:pPr>
            <w:r>
              <w:t xml:space="preserve">Програмне забезпечення: система електронного навчання Moodle; Google Trends, Google Analytics, програми для QR-кодів </w:t>
            </w:r>
          </w:p>
        </w:tc>
      </w:tr>
      <w:tr w:rsidR="00324061" w14:paraId="1787E203" w14:textId="77777777">
        <w:trPr>
          <w:trHeight w:val="648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8B89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Форма проведення занять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B274" w14:textId="77777777" w:rsidR="00324061" w:rsidRDefault="00000000">
            <w:pPr>
              <w:spacing w:after="0" w:line="259" w:lineRule="auto"/>
              <w:ind w:left="0" w:right="0" w:firstLine="72"/>
            </w:pPr>
            <w:r>
              <w:t xml:space="preserve">Гібридна (змішана): лекції та семінарські заняття – очно/дистанційно </w:t>
            </w:r>
          </w:p>
        </w:tc>
      </w:tr>
      <w:tr w:rsidR="00324061" w14:paraId="1A9536C2" w14:textId="77777777">
        <w:trPr>
          <w:trHeight w:val="337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46B5" w14:textId="77777777" w:rsidR="00324061" w:rsidRDefault="00000000">
            <w:pPr>
              <w:spacing w:after="0" w:line="259" w:lineRule="auto"/>
              <w:ind w:left="134" w:right="0" w:firstLine="0"/>
              <w:jc w:val="left"/>
            </w:pPr>
            <w:r>
              <w:t xml:space="preserve">Форма семестрового контролю* 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81BE" w14:textId="77777777" w:rsidR="00324061" w:rsidRDefault="00000000">
            <w:pPr>
              <w:spacing w:after="0" w:line="259" w:lineRule="auto"/>
              <w:ind w:left="72" w:right="0" w:firstLine="0"/>
              <w:jc w:val="left"/>
            </w:pPr>
            <w:r>
              <w:t xml:space="preserve">залік </w:t>
            </w:r>
          </w:p>
        </w:tc>
      </w:tr>
    </w:tbl>
    <w:p w14:paraId="6962770F" w14:textId="77777777" w:rsidR="00324061" w:rsidRDefault="00000000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017E5857" w14:textId="77777777" w:rsidR="00324061" w:rsidRDefault="00000000">
      <w:pPr>
        <w:spacing w:after="46" w:line="259" w:lineRule="auto"/>
        <w:ind w:left="369" w:right="0" w:hanging="10"/>
        <w:jc w:val="left"/>
      </w:pPr>
      <w:r>
        <w:rPr>
          <w:b/>
        </w:rPr>
        <w:t xml:space="preserve">Ключові результати навчання (знання, уміння та інші компетентності):  </w:t>
      </w:r>
    </w:p>
    <w:p w14:paraId="670FA592" w14:textId="77777777" w:rsidR="00324061" w:rsidRDefault="00000000">
      <w:pPr>
        <w:numPr>
          <w:ilvl w:val="0"/>
          <w:numId w:val="1"/>
        </w:numPr>
        <w:spacing w:after="0"/>
        <w:ind w:right="0" w:hanging="361"/>
      </w:pPr>
      <w:r>
        <w:t xml:space="preserve">ЗК2. Здатність до організації, планування, прогнозування результатів діяльності.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ЗК10. Здатність оцінювати та забезпечувати якість виконуваних робіт. </w:t>
      </w:r>
    </w:p>
    <w:p w14:paraId="5E4FB312" w14:textId="77777777" w:rsidR="00324061" w:rsidRDefault="00000000">
      <w:pPr>
        <w:numPr>
          <w:ilvl w:val="0"/>
          <w:numId w:val="1"/>
        </w:numPr>
        <w:ind w:right="0" w:hanging="361"/>
      </w:pPr>
      <w:r>
        <w:t xml:space="preserve">ЗК 11. Здатність визначити наявність проблеми, аналізувати та вирішувати її, обґрунтовувати управлінські рішення та забезпечувати їх дієвість. </w:t>
      </w:r>
    </w:p>
    <w:p w14:paraId="3295A776" w14:textId="77777777" w:rsidR="00324061" w:rsidRDefault="00000000">
      <w:pPr>
        <w:numPr>
          <w:ilvl w:val="0"/>
          <w:numId w:val="1"/>
        </w:numPr>
        <w:ind w:right="0" w:hanging="361"/>
      </w:pPr>
      <w:r>
        <w:t xml:space="preserve">ЗК13. Здатність до абстрактного мислення ,аналізу та синтезу, обробки та інтерпритації з використанням базових знань, що необхідні для здійснення професійної діяльності. </w:t>
      </w:r>
    </w:p>
    <w:p w14:paraId="32461F40" w14:textId="77777777" w:rsidR="00324061" w:rsidRDefault="00000000">
      <w:pPr>
        <w:numPr>
          <w:ilvl w:val="0"/>
          <w:numId w:val="1"/>
        </w:numPr>
        <w:ind w:right="0" w:hanging="361"/>
      </w:pPr>
      <w:r>
        <w:lastRenderedPageBreak/>
        <w:t xml:space="preserve">СК 1. Здатність застосовувати у професійній діяльності категорійнотермінологічний апарат, концепції, методи та інструментарій системи наук, що формують науковий базис туризму та рекреації. </w:t>
      </w:r>
    </w:p>
    <w:p w14:paraId="4729BBBB" w14:textId="77777777" w:rsidR="00324061" w:rsidRDefault="00000000">
      <w:pPr>
        <w:numPr>
          <w:ilvl w:val="0"/>
          <w:numId w:val="1"/>
        </w:numPr>
        <w:ind w:right="0" w:hanging="361"/>
      </w:pPr>
      <w:r>
        <w:t xml:space="preserve">СК5. Здатність використовувати теорію і методи інноваційно-інформаційного розвитку на різних рівнях управління. </w:t>
      </w:r>
    </w:p>
    <w:p w14:paraId="2713DAD7" w14:textId="77777777" w:rsidR="00324061" w:rsidRDefault="00000000">
      <w:pPr>
        <w:numPr>
          <w:ilvl w:val="0"/>
          <w:numId w:val="1"/>
        </w:numPr>
        <w:ind w:right="0" w:hanging="361"/>
      </w:pPr>
      <w:r>
        <w:t xml:space="preserve">СК 6. Здатність до організації та управління туристично-рекреаційним процесом на локальному і регіональному рівнях, в туристичній дестинації, на туристичному та рекреаційному підприємстві. </w:t>
      </w:r>
    </w:p>
    <w:p w14:paraId="3FBF1EC8" w14:textId="77777777" w:rsidR="00324061" w:rsidRDefault="00000000">
      <w:pPr>
        <w:numPr>
          <w:ilvl w:val="0"/>
          <w:numId w:val="1"/>
        </w:numPr>
        <w:ind w:right="0" w:hanging="361"/>
      </w:pPr>
      <w:r>
        <w:t xml:space="preserve">СК11. Здатність оперувати інструментами збору, обробки інформації, аналізувати та управляти туристичною інформацією. </w:t>
      </w:r>
    </w:p>
    <w:p w14:paraId="220CACBC" w14:textId="77777777" w:rsidR="00324061" w:rsidRDefault="00000000">
      <w:pPr>
        <w:numPr>
          <w:ilvl w:val="0"/>
          <w:numId w:val="1"/>
        </w:numPr>
        <w:ind w:right="0" w:hanging="361"/>
      </w:pPr>
      <w:r>
        <w:t xml:space="preserve">СК 12. Здатність до підприємницької діяльності на національному та міжнародному туристично-рекреаційних ринках. </w:t>
      </w:r>
    </w:p>
    <w:p w14:paraId="5B4B661D" w14:textId="77777777" w:rsidR="00324061" w:rsidRDefault="00000000">
      <w:pPr>
        <w:numPr>
          <w:ilvl w:val="0"/>
          <w:numId w:val="1"/>
        </w:numPr>
        <w:ind w:right="0" w:hanging="361"/>
      </w:pPr>
      <w:r>
        <w:t xml:space="preserve">ПРН 1. 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  </w:t>
      </w:r>
    </w:p>
    <w:p w14:paraId="76993AC0" w14:textId="77777777" w:rsidR="00324061" w:rsidRDefault="00000000">
      <w:pPr>
        <w:numPr>
          <w:ilvl w:val="0"/>
          <w:numId w:val="1"/>
        </w:numPr>
        <w:ind w:right="0" w:hanging="361"/>
      </w:pPr>
      <w:r>
        <w:t xml:space="preserve">ПРН 3. Застосовувати сучасні цифрові технології, методи та інструменти дослідницької та інноваційної діяльності для розв’язання складних задач у сфері туризму та рекреації </w:t>
      </w:r>
    </w:p>
    <w:p w14:paraId="6F6FDE3E" w14:textId="77777777" w:rsidR="00324061" w:rsidRDefault="00000000">
      <w:pPr>
        <w:numPr>
          <w:ilvl w:val="0"/>
          <w:numId w:val="1"/>
        </w:numPr>
        <w:ind w:right="0" w:hanging="361"/>
      </w:pPr>
      <w:r>
        <w:t xml:space="preserve">ПРН 4. Знання закономірностей, принципів та механізмів функціонування туристично-рекреаційного ринку.  </w:t>
      </w:r>
    </w:p>
    <w:p w14:paraId="31ADF286" w14:textId="77777777" w:rsidR="00324061" w:rsidRDefault="00000000">
      <w:pPr>
        <w:numPr>
          <w:ilvl w:val="0"/>
          <w:numId w:val="1"/>
        </w:numPr>
        <w:spacing w:after="0"/>
        <w:ind w:right="0" w:hanging="361"/>
      </w:pPr>
      <w:r>
        <w:t xml:space="preserve">ПРН 12. Використовувати комунікативні навички і технології, ініціювати запровадження методів комунікативного менеджменту в практику діяльності суб’єктів туристичного бізнесу.  </w:t>
      </w:r>
    </w:p>
    <w:p w14:paraId="793DDE36" w14:textId="77777777" w:rsidR="00324061" w:rsidRDefault="00000000">
      <w:pPr>
        <w:spacing w:after="125" w:line="259" w:lineRule="auto"/>
        <w:ind w:left="0" w:right="0" w:firstLine="0"/>
        <w:jc w:val="left"/>
      </w:pPr>
      <w:r>
        <w:t xml:space="preserve"> </w:t>
      </w:r>
    </w:p>
    <w:p w14:paraId="5582AE29" w14:textId="77777777" w:rsidR="00324061" w:rsidRDefault="00000000">
      <w:pPr>
        <w:spacing w:after="18" w:line="259" w:lineRule="auto"/>
        <w:ind w:left="369" w:right="0" w:hanging="10"/>
        <w:jc w:val="left"/>
      </w:pPr>
      <w:r>
        <w:rPr>
          <w:b/>
        </w:rPr>
        <w:t xml:space="preserve">Короткий зміст дисципліни (що буде вивчатися, перелік тем): </w:t>
      </w:r>
    </w:p>
    <w:p w14:paraId="11602DFE" w14:textId="77777777" w:rsidR="00324061" w:rsidRDefault="00000000">
      <w:pPr>
        <w:spacing w:after="5"/>
        <w:ind w:left="115" w:right="0" w:firstLine="0"/>
      </w:pPr>
      <w:r>
        <w:t xml:space="preserve">ТЕМА 1. Теорії інформаційного суспільства </w:t>
      </w:r>
    </w:p>
    <w:p w14:paraId="31D12D9C" w14:textId="77777777" w:rsidR="00324061" w:rsidRDefault="00000000">
      <w:pPr>
        <w:ind w:left="115" w:right="0" w:firstLine="0"/>
      </w:pPr>
      <w:r>
        <w:t xml:space="preserve">ТЕМА 2. Інтернет-комунікації в туристичній діяльності </w:t>
      </w:r>
    </w:p>
    <w:p w14:paraId="40CF8653" w14:textId="77777777" w:rsidR="00324061" w:rsidRDefault="00000000">
      <w:pPr>
        <w:spacing w:after="0"/>
        <w:ind w:left="115" w:right="0" w:firstLine="0"/>
      </w:pPr>
      <w:r>
        <w:t xml:space="preserve">ТЕМА 3. Он-лайн стратегія туристичної діяльності </w:t>
      </w:r>
    </w:p>
    <w:p w14:paraId="7460F105" w14:textId="77777777" w:rsidR="00324061" w:rsidRDefault="00000000">
      <w:pPr>
        <w:spacing w:after="0"/>
        <w:ind w:left="115" w:right="0" w:firstLine="0"/>
      </w:pPr>
      <w:r>
        <w:t xml:space="preserve">ТЕМА 4. Туристичні сайти, їх дизайн, наповнення, використання, просування </w:t>
      </w:r>
    </w:p>
    <w:p w14:paraId="460B48F9" w14:textId="77777777" w:rsidR="00324061" w:rsidRDefault="00000000">
      <w:pPr>
        <w:spacing w:after="10"/>
        <w:ind w:left="115" w:right="0" w:firstLine="0"/>
      </w:pPr>
      <w:r>
        <w:t xml:space="preserve">ТЕМА 5. Вивчення поведінки та вимог споживачів турпослуг з використанням Інтернет технологій </w:t>
      </w:r>
    </w:p>
    <w:p w14:paraId="39FB518C" w14:textId="77777777" w:rsidR="00324061" w:rsidRDefault="00000000">
      <w:pPr>
        <w:spacing w:after="8"/>
        <w:ind w:left="115" w:right="0" w:firstLine="0"/>
      </w:pPr>
      <w:r>
        <w:t xml:space="preserve">ТЕМА 6. Робота з пошуковими системами в Інтернеті </w:t>
      </w:r>
    </w:p>
    <w:p w14:paraId="79744092" w14:textId="77777777" w:rsidR="00324061" w:rsidRDefault="00000000">
      <w:pPr>
        <w:ind w:left="115" w:right="0" w:firstLine="0"/>
      </w:pPr>
      <w:r>
        <w:t xml:space="preserve">ТЕМА 7. Соціальні мережі та їх можливості у туризмі </w:t>
      </w:r>
    </w:p>
    <w:p w14:paraId="7BDE23A3" w14:textId="77777777" w:rsidR="00324061" w:rsidRDefault="00000000">
      <w:pPr>
        <w:spacing w:after="8"/>
        <w:ind w:left="115" w:right="1116" w:firstLine="0"/>
      </w:pPr>
      <w:r>
        <w:t xml:space="preserve">ТЕМА 8. Формування нових туристичних продуктів на основі аналізу даних веб-аналітики </w:t>
      </w:r>
    </w:p>
    <w:p w14:paraId="140A1523" w14:textId="77777777" w:rsidR="00324061" w:rsidRDefault="00000000">
      <w:pPr>
        <w:ind w:left="115" w:right="0" w:firstLine="0"/>
      </w:pPr>
      <w:r>
        <w:t>ТЕМА 9. Цифрова безпека сфери туризму та рекреації</w:t>
      </w:r>
    </w:p>
    <w:p w14:paraId="61D98900" w14:textId="77777777" w:rsidR="00324061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324061">
      <w:pgSz w:w="11909" w:h="16838"/>
      <w:pgMar w:top="912" w:right="214" w:bottom="1193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85347"/>
    <w:multiLevelType w:val="hybridMultilevel"/>
    <w:tmpl w:val="2F5A00B8"/>
    <w:lvl w:ilvl="0" w:tplc="03A40408">
      <w:start w:val="1"/>
      <w:numFmt w:val="bullet"/>
      <w:lvlText w:val=""/>
      <w:lvlJc w:val="left"/>
      <w:pPr>
        <w:ind w:left="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A4EB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6064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6C2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C23C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561C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C24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6C7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B849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426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61"/>
    <w:rsid w:val="00324061"/>
    <w:rsid w:val="00541C43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43C80F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6" w:line="271" w:lineRule="auto"/>
      <w:ind w:left="2762" w:right="1807" w:hanging="371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cp:lastModifiedBy>Anna Mashika</cp:lastModifiedBy>
  <cp:revision>2</cp:revision>
  <dcterms:created xsi:type="dcterms:W3CDTF">2025-01-20T21:02:00Z</dcterms:created>
  <dcterms:modified xsi:type="dcterms:W3CDTF">2025-01-20T21:02:00Z</dcterms:modified>
</cp:coreProperties>
</file>