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FD" w:rsidRPr="00A4737A" w:rsidRDefault="008118FD" w:rsidP="008118F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8118FD" w:rsidRPr="00A4737A" w:rsidRDefault="008118FD" w:rsidP="008118F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118FD" w:rsidRPr="00A4737A" w:rsidRDefault="008118FD" w:rsidP="008118F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ЮРИДИЧНИЙ</w:t>
      </w:r>
      <w:r w:rsidRPr="00A4737A">
        <w:rPr>
          <w:b/>
          <w:color w:val="auto"/>
          <w:sz w:val="28"/>
          <w:szCs w:val="28"/>
          <w:lang w:val="uk-UA"/>
        </w:rPr>
        <w:t xml:space="preserve"> ФАКУЛЬТЕТ</w:t>
      </w:r>
    </w:p>
    <w:p w:rsidR="008118FD" w:rsidRPr="00A4737A" w:rsidRDefault="008118FD" w:rsidP="008118F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адміністративного, фінансового та інформаційного права</w:t>
      </w:r>
    </w:p>
    <w:p w:rsidR="008118FD" w:rsidRPr="00A4737A" w:rsidRDefault="008118FD" w:rsidP="008118FD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8118FD" w:rsidRPr="00A4737A" w:rsidRDefault="008118FD" w:rsidP="008118FD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8118FD" w:rsidRPr="00A4737A" w:rsidRDefault="008118FD" w:rsidP="008118FD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8118FD" w:rsidRPr="00A4737A" w:rsidRDefault="008118FD" w:rsidP="008118FD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BD4512">
        <w:rPr>
          <w:color w:val="auto"/>
          <w:sz w:val="28"/>
          <w:szCs w:val="28"/>
          <w:lang w:val="uk-UA"/>
        </w:rPr>
        <w:t>ю</w:t>
      </w:r>
      <w:r w:rsidR="00B42E8F">
        <w:rPr>
          <w:color w:val="auto"/>
          <w:sz w:val="28"/>
          <w:szCs w:val="28"/>
          <w:lang w:val="uk-UA"/>
        </w:rPr>
        <w:t xml:space="preserve">ридичного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8118FD" w:rsidRPr="00A4737A" w:rsidRDefault="008118FD" w:rsidP="008118FD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_____________</w:t>
      </w:r>
      <w:r w:rsidR="00F0501D">
        <w:rPr>
          <w:color w:val="auto"/>
          <w:sz w:val="28"/>
          <w:szCs w:val="28"/>
          <w:lang w:val="uk-UA"/>
        </w:rPr>
        <w:t>___</w:t>
      </w:r>
      <w:r w:rsidRPr="00A4737A">
        <w:rPr>
          <w:color w:val="auto"/>
          <w:sz w:val="28"/>
          <w:szCs w:val="28"/>
          <w:lang w:val="uk-UA"/>
        </w:rPr>
        <w:t xml:space="preserve"> /</w:t>
      </w:r>
      <w:r w:rsidR="00BD4512">
        <w:rPr>
          <w:color w:val="auto"/>
          <w:sz w:val="28"/>
          <w:szCs w:val="28"/>
          <w:lang w:val="uk-UA"/>
        </w:rPr>
        <w:t>Я.В. Лазур</w:t>
      </w:r>
      <w:r w:rsidRPr="00A4737A">
        <w:rPr>
          <w:color w:val="auto"/>
          <w:sz w:val="28"/>
          <w:szCs w:val="28"/>
          <w:lang w:val="uk-UA"/>
        </w:rPr>
        <w:t>/</w:t>
      </w:r>
    </w:p>
    <w:p w:rsidR="008118FD" w:rsidRPr="00A4737A" w:rsidRDefault="008118FD" w:rsidP="008118FD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</w:t>
      </w:r>
      <w:r w:rsidR="00C3558A">
        <w:rPr>
          <w:rFonts w:ascii="Times New Roman" w:hAnsi="Times New Roman"/>
          <w:sz w:val="28"/>
          <w:szCs w:val="28"/>
          <w:lang w:val="uk-UA"/>
        </w:rPr>
        <w:t xml:space="preserve"> 2020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8118FD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C73847" w:rsidRDefault="00C73847" w:rsidP="008118FD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  <w:r w:rsidRPr="00C73847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Відповідальність органів державної влади та органів місцевого самоврядування</w:t>
      </w: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8118FD" w:rsidRPr="00A4737A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8118FD" w:rsidRPr="00A4737A" w:rsidRDefault="00C73847" w:rsidP="006F6A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(бакалаврський)</w:t>
            </w:r>
            <w:r w:rsidR="008118FD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118FD" w:rsidRPr="008118FD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8118FD" w:rsidRPr="00A4737A" w:rsidRDefault="00B42E8F" w:rsidP="00BD451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 Право</w:t>
            </w:r>
          </w:p>
        </w:tc>
      </w:tr>
      <w:tr w:rsidR="008118FD" w:rsidRPr="00A4737A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8118FD" w:rsidRPr="00A4737A" w:rsidRDefault="00B42E8F" w:rsidP="00BD451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081 Право</w:t>
            </w:r>
          </w:p>
        </w:tc>
      </w:tr>
      <w:tr w:rsidR="008118FD" w:rsidRPr="00A4737A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8118FD" w:rsidRPr="00A4737A" w:rsidRDefault="00B42E8F" w:rsidP="006F6A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Право</w:t>
            </w:r>
          </w:p>
        </w:tc>
      </w:tr>
      <w:tr w:rsidR="008118FD" w:rsidRPr="00A4737A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8118FD" w:rsidRPr="00A4737A" w:rsidRDefault="008118FD" w:rsidP="006F6A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8118FD" w:rsidRPr="00A4737A" w:rsidTr="006F6AE8">
        <w:tc>
          <w:tcPr>
            <w:tcW w:w="4503" w:type="dxa"/>
          </w:tcPr>
          <w:p w:rsidR="008118FD" w:rsidRPr="00A4737A" w:rsidRDefault="008118FD" w:rsidP="006F6AE8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8118FD" w:rsidRPr="00A4737A" w:rsidRDefault="00B42E8F" w:rsidP="006F6AE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8118FD" w:rsidRPr="00A4737A" w:rsidRDefault="008118FD" w:rsidP="008118FD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67D68" w:rsidRDefault="00367D68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67D68" w:rsidRDefault="00367D68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18FD" w:rsidRPr="00A4737A" w:rsidRDefault="008118FD" w:rsidP="00811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Ужгород 20</w:t>
      </w:r>
      <w:r w:rsidR="00B42E8F">
        <w:rPr>
          <w:rFonts w:ascii="Times New Roman" w:hAnsi="Times New Roman"/>
          <w:b/>
          <w:sz w:val="28"/>
          <w:szCs w:val="28"/>
          <w:lang w:val="uk-UA"/>
        </w:rPr>
        <w:t>20</w:t>
      </w:r>
    </w:p>
    <w:p w:rsidR="008118FD" w:rsidRDefault="008118FD">
      <w:r>
        <w:br w:type="page"/>
      </w:r>
    </w:p>
    <w:p w:rsidR="008118FD" w:rsidRPr="00B42E8F" w:rsidRDefault="008118FD" w:rsidP="0081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2E8F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Pr="00B42E8F">
        <w:rPr>
          <w:rFonts w:ascii="Times New Roman" w:hAnsi="Times New Roman"/>
          <w:b/>
          <w:sz w:val="24"/>
          <w:szCs w:val="24"/>
          <w:lang w:val="uk-UA"/>
        </w:rPr>
        <w:t>Відповідальність органів державної влади та органів місцевого самоврядування</w:t>
      </w:r>
      <w:r w:rsidRPr="00B42E8F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галузі знань </w:t>
      </w:r>
      <w:r w:rsidR="00BD4512">
        <w:rPr>
          <w:rFonts w:ascii="Times New Roman" w:hAnsi="Times New Roman"/>
          <w:b/>
          <w:sz w:val="24"/>
          <w:szCs w:val="24"/>
          <w:lang w:val="uk-UA"/>
        </w:rPr>
        <w:t xml:space="preserve">08 </w:t>
      </w:r>
      <w:r w:rsidRPr="00B42E8F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Pr="00B42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D4512">
        <w:rPr>
          <w:rFonts w:ascii="Times New Roman" w:hAnsi="Times New Roman"/>
          <w:b/>
          <w:sz w:val="24"/>
          <w:szCs w:val="24"/>
          <w:lang w:val="uk-UA"/>
        </w:rPr>
        <w:t>спеціальності 081 Право</w:t>
      </w:r>
      <w:r w:rsidRPr="00B42E8F">
        <w:rPr>
          <w:rFonts w:ascii="Times New Roman" w:hAnsi="Times New Roman"/>
          <w:sz w:val="24"/>
          <w:szCs w:val="24"/>
          <w:lang w:val="uk-UA"/>
        </w:rPr>
        <w:t xml:space="preserve"> спеціалізації </w:t>
      </w:r>
      <w:r w:rsidRPr="00B42E8F">
        <w:rPr>
          <w:rFonts w:ascii="Times New Roman" w:hAnsi="Times New Roman"/>
          <w:b/>
          <w:sz w:val="24"/>
          <w:szCs w:val="24"/>
          <w:lang w:val="uk-UA"/>
        </w:rPr>
        <w:t>«Адміністративне право»</w:t>
      </w:r>
      <w:r w:rsidRPr="00B42E8F">
        <w:rPr>
          <w:rFonts w:ascii="Times New Roman" w:hAnsi="Times New Roman"/>
          <w:sz w:val="24"/>
          <w:szCs w:val="24"/>
          <w:lang w:val="uk-UA"/>
        </w:rPr>
        <w:t xml:space="preserve"> освітньо-професійної програми </w:t>
      </w:r>
      <w:r w:rsidRPr="00B42E8F">
        <w:rPr>
          <w:rFonts w:ascii="Times New Roman" w:hAnsi="Times New Roman"/>
          <w:b/>
          <w:sz w:val="24"/>
          <w:szCs w:val="24"/>
          <w:lang w:val="uk-UA"/>
        </w:rPr>
        <w:t>«Право».</w:t>
      </w: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9C1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Розробники</w:t>
      </w:r>
      <w:r w:rsidRPr="00A4737A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9C1E88">
        <w:rPr>
          <w:rFonts w:ascii="Times New Roman" w:hAnsi="Times New Roman"/>
          <w:sz w:val="24"/>
          <w:szCs w:val="24"/>
          <w:lang w:val="uk-UA"/>
        </w:rPr>
        <w:t>Пайда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 </w:t>
      </w:r>
      <w:r w:rsidR="009C1E88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9C1E88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., </w:t>
      </w:r>
      <w:r w:rsidR="009C1E88">
        <w:rPr>
          <w:rFonts w:ascii="Times New Roman" w:hAnsi="Times New Roman"/>
          <w:sz w:val="24"/>
          <w:szCs w:val="24"/>
          <w:lang w:val="uk-UA"/>
        </w:rPr>
        <w:t>доктор</w:t>
      </w:r>
      <w:r>
        <w:rPr>
          <w:rFonts w:ascii="Times New Roman" w:hAnsi="Times New Roman"/>
          <w:sz w:val="24"/>
          <w:szCs w:val="24"/>
          <w:lang w:val="uk-UA"/>
        </w:rPr>
        <w:t xml:space="preserve"> юридичних наук, доцент</w:t>
      </w:r>
      <w:r w:rsidRPr="00F050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C1E88" w:rsidRPr="00F0501D">
        <w:rPr>
          <w:rFonts w:ascii="Times New Roman" w:hAnsi="Times New Roman"/>
          <w:sz w:val="24"/>
          <w:szCs w:val="24"/>
          <w:lang w:val="uk-UA"/>
        </w:rPr>
        <w:t>професор</w:t>
      </w:r>
      <w:r w:rsidRPr="00F0501D">
        <w:rPr>
          <w:rFonts w:ascii="Times New Roman" w:hAnsi="Times New Roman"/>
          <w:sz w:val="24"/>
          <w:szCs w:val="24"/>
          <w:lang w:val="uk-UA"/>
        </w:rPr>
        <w:t xml:space="preserve"> кафедри адміністративного, фінансового та інформаційного права</w:t>
      </w: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8FD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118FD" w:rsidRPr="008118FD" w:rsidRDefault="008118FD" w:rsidP="00811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118FD">
        <w:rPr>
          <w:rFonts w:ascii="Times New Roman" w:hAnsi="Times New Roman"/>
          <w:sz w:val="24"/>
          <w:szCs w:val="24"/>
          <w:lang w:val="uk-UA"/>
        </w:rPr>
        <w:t>адміністративного, фінансового та інформаційного права</w:t>
      </w:r>
    </w:p>
    <w:p w:rsidR="008118FD" w:rsidRPr="00A4737A" w:rsidRDefault="008118FD" w:rsidP="008118F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C3558A">
        <w:rPr>
          <w:rFonts w:ascii="Times New Roman" w:hAnsi="Times New Roman"/>
          <w:sz w:val="24"/>
          <w:szCs w:val="24"/>
          <w:lang w:val="uk-UA"/>
        </w:rPr>
        <w:t>1 від «28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C3558A">
        <w:rPr>
          <w:rFonts w:ascii="Times New Roman" w:hAnsi="Times New Roman"/>
          <w:sz w:val="24"/>
          <w:szCs w:val="24"/>
          <w:lang w:val="uk-UA"/>
        </w:rPr>
        <w:t>серпня 2020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118FD" w:rsidRPr="00A4737A" w:rsidRDefault="008118FD" w:rsidP="008118FD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7212EE" w:rsidRPr="00F0501D">
        <w:rPr>
          <w:lang w:val="uk-UA"/>
        </w:rPr>
        <w:t>Карабін В.О.</w:t>
      </w:r>
      <w:r w:rsidRPr="00A4737A">
        <w:rPr>
          <w:lang w:val="uk-UA"/>
        </w:rPr>
        <w:t xml:space="preserve"> </w:t>
      </w: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795C9D">
        <w:rPr>
          <w:lang w:val="uk-UA"/>
        </w:rPr>
        <w:t>юридичного</w:t>
      </w:r>
      <w:r w:rsidRPr="00A4737A">
        <w:rPr>
          <w:lang w:val="uk-UA"/>
        </w:rPr>
        <w:t xml:space="preserve"> </w:t>
      </w:r>
      <w:r w:rsidRPr="00211BC5">
        <w:rPr>
          <w:lang w:val="uk-UA"/>
        </w:rPr>
        <w:t>факультету</w:t>
      </w:r>
    </w:p>
    <w:p w:rsidR="008118FD" w:rsidRPr="00A4737A" w:rsidRDefault="008118FD" w:rsidP="008118F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C3558A">
        <w:rPr>
          <w:rFonts w:ascii="Times New Roman" w:hAnsi="Times New Roman"/>
          <w:sz w:val="24"/>
          <w:szCs w:val="24"/>
          <w:lang w:val="uk-UA"/>
        </w:rPr>
        <w:t>1 від «27</w:t>
      </w:r>
      <w:bookmarkStart w:id="0" w:name="_GoBack"/>
      <w:bookmarkEnd w:id="0"/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C3558A">
        <w:rPr>
          <w:rFonts w:ascii="Times New Roman" w:hAnsi="Times New Roman"/>
          <w:sz w:val="24"/>
          <w:szCs w:val="24"/>
          <w:lang w:val="uk-UA"/>
        </w:rPr>
        <w:t>серпня 2020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118FD" w:rsidRPr="00A4737A" w:rsidRDefault="008118FD" w:rsidP="008118FD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</w:p>
    <w:p w:rsidR="008118FD" w:rsidRPr="00A4737A" w:rsidRDefault="008118FD" w:rsidP="008118FD">
      <w:pPr>
        <w:pStyle w:val="Default"/>
        <w:rPr>
          <w:lang w:val="uk-UA"/>
        </w:rPr>
      </w:pPr>
    </w:p>
    <w:p w:rsidR="008118FD" w:rsidRPr="00A4737A" w:rsidRDefault="008118FD" w:rsidP="008118FD">
      <w:pPr>
        <w:pStyle w:val="Default"/>
        <w:rPr>
          <w:color w:val="auto"/>
          <w:lang w:val="uk-UA"/>
        </w:rPr>
      </w:pPr>
    </w:p>
    <w:p w:rsidR="008118FD" w:rsidRPr="00A4737A" w:rsidRDefault="008118FD" w:rsidP="008118FD">
      <w:pPr>
        <w:pStyle w:val="Default"/>
        <w:rPr>
          <w:color w:val="auto"/>
          <w:lang w:val="uk-UA"/>
        </w:rPr>
      </w:pPr>
    </w:p>
    <w:p w:rsidR="008118FD" w:rsidRPr="00A4737A" w:rsidRDefault="008118FD" w:rsidP="008118FD">
      <w:pPr>
        <w:pStyle w:val="Default"/>
        <w:rPr>
          <w:color w:val="auto"/>
          <w:lang w:val="uk-UA"/>
        </w:rPr>
      </w:pPr>
    </w:p>
    <w:p w:rsidR="008118FD" w:rsidRPr="00A4737A" w:rsidRDefault="008118FD" w:rsidP="008118FD">
      <w:pPr>
        <w:pStyle w:val="Default"/>
        <w:rPr>
          <w:color w:val="auto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118FD" w:rsidRPr="00A4737A" w:rsidRDefault="008118FD" w:rsidP="008118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F6AE8" w:rsidRDefault="008118FD" w:rsidP="00795C9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національний університет», 20</w:t>
      </w:r>
      <w:r w:rsidR="00BD4512">
        <w:rPr>
          <w:rFonts w:ascii="Times New Roman" w:hAnsi="Times New Roman"/>
          <w:sz w:val="24"/>
          <w:szCs w:val="24"/>
          <w:lang w:val="uk-UA"/>
        </w:rPr>
        <w:t>20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B42E8F" w:rsidRDefault="00B42E8F">
      <w:pPr>
        <w:rPr>
          <w:lang w:val="ru-RU"/>
        </w:rPr>
      </w:pPr>
      <w:r>
        <w:rPr>
          <w:lang w:val="ru-RU"/>
        </w:rPr>
        <w:br w:type="page"/>
      </w:r>
    </w:p>
    <w:p w:rsidR="00B42E8F" w:rsidRPr="00A4737A" w:rsidRDefault="00B42E8F" w:rsidP="00B42E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B42E8F" w:rsidRPr="00A4737A" w:rsidRDefault="00B42E8F" w:rsidP="00B42E8F">
      <w:pPr>
        <w:pStyle w:val="Default"/>
        <w:ind w:left="360"/>
        <w:rPr>
          <w:color w:val="auto"/>
          <w:lang w:val="uk-UA"/>
        </w:rPr>
      </w:pPr>
    </w:p>
    <w:p w:rsidR="00B42E8F" w:rsidRPr="00A4737A" w:rsidRDefault="00B42E8F" w:rsidP="00B42E8F">
      <w:pPr>
        <w:pStyle w:val="Default"/>
        <w:ind w:left="360"/>
        <w:rPr>
          <w:color w:val="auto"/>
          <w:lang w:val="uk-UA"/>
        </w:rPr>
      </w:pPr>
    </w:p>
    <w:tbl>
      <w:tblPr>
        <w:tblStyle w:val="a3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B42E8F" w:rsidRPr="00C3558A" w:rsidTr="006F6AE8">
        <w:trPr>
          <w:trHeight w:val="725"/>
        </w:trPr>
        <w:tc>
          <w:tcPr>
            <w:tcW w:w="4503" w:type="dxa"/>
            <w:vMerge w:val="restart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B42E8F" w:rsidRPr="00A4737A" w:rsidTr="006F6AE8">
        <w:trPr>
          <w:trHeight w:val="770"/>
        </w:trPr>
        <w:tc>
          <w:tcPr>
            <w:tcW w:w="4503" w:type="dxa"/>
            <w:vMerge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B42E8F" w:rsidRPr="00A4737A" w:rsidRDefault="00B42E8F" w:rsidP="006F6A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B42E8F" w:rsidRPr="00A4737A" w:rsidTr="006F6AE8">
        <w:trPr>
          <w:trHeight w:val="632"/>
        </w:trPr>
        <w:tc>
          <w:tcPr>
            <w:tcW w:w="4503" w:type="dxa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B42E8F" w:rsidRPr="00A9422D" w:rsidTr="006F6AE8">
        <w:trPr>
          <w:trHeight w:val="567"/>
        </w:trPr>
        <w:tc>
          <w:tcPr>
            <w:tcW w:w="4503" w:type="dxa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:rsidR="00B42E8F" w:rsidRPr="00A4737A" w:rsidRDefault="009C1E88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>
              <w:rPr>
                <w:color w:val="auto"/>
                <w:lang w:val="uk-UA"/>
              </w:rPr>
              <w:t xml:space="preserve"> 1</w:t>
            </w: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 w:val="restart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B42E8F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форми навчання:</w:t>
            </w:r>
          </w:p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</w:p>
          <w:p w:rsidR="00B42E8F" w:rsidRDefault="00795C9D" w:rsidP="006F6AE8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 3</w:t>
            </w:r>
          </w:p>
          <w:p w:rsidR="00B42E8F" w:rsidRDefault="00B42E8F" w:rsidP="006F6AE8">
            <w:pPr>
              <w:pStyle w:val="Default"/>
              <w:rPr>
                <w:color w:val="auto"/>
                <w:lang w:val="uk-UA"/>
              </w:rPr>
            </w:pPr>
          </w:p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795C9D">
              <w:rPr>
                <w:color w:val="auto"/>
                <w:lang w:val="uk-U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D4512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2693" w:type="dxa"/>
            <w:vAlign w:val="center"/>
          </w:tcPr>
          <w:p w:rsidR="00B42E8F" w:rsidRPr="00A4737A" w:rsidRDefault="009C1E88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B42E8F" w:rsidRPr="00A4737A" w:rsidRDefault="009C1E88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42E8F" w:rsidP="005A651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</w:t>
            </w:r>
            <w:r w:rsidR="005A6515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:rsidR="00B42E8F" w:rsidRPr="00A4737A" w:rsidRDefault="009C1E88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 w:val="restart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>
              <w:rPr>
                <w:color w:val="auto"/>
                <w:lang w:val="uk-UA"/>
              </w:rPr>
              <w:t xml:space="preserve"> залік</w:t>
            </w: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 w:val="restart"/>
            <w:vAlign w:val="center"/>
          </w:tcPr>
          <w:p w:rsidR="00B42E8F" w:rsidRPr="00A4737A" w:rsidRDefault="00B42E8F" w:rsidP="006F6AE8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>
              <w:rPr>
                <w:lang w:val="uk-UA"/>
              </w:rPr>
              <w:t xml:space="preserve"> </w:t>
            </w:r>
            <w:r w:rsidR="00790A08">
              <w:rPr>
                <w:lang w:val="uk-UA"/>
              </w:rPr>
              <w:t>усно-</w:t>
            </w:r>
            <w:r w:rsidRPr="009C1E88">
              <w:rPr>
                <w:lang w:val="uk-UA"/>
              </w:rPr>
              <w:t>письмова</w:t>
            </w:r>
            <w:r w:rsidR="00790A08">
              <w:rPr>
                <w:lang w:val="uk-UA"/>
              </w:rPr>
              <w:t xml:space="preserve"> (комбінована)</w:t>
            </w:r>
          </w:p>
        </w:tc>
        <w:tc>
          <w:tcPr>
            <w:tcW w:w="5386" w:type="dxa"/>
            <w:gridSpan w:val="3"/>
            <w:vAlign w:val="center"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B42E8F" w:rsidRPr="00A4737A" w:rsidTr="006F6AE8">
        <w:trPr>
          <w:trHeight w:val="567"/>
        </w:trPr>
        <w:tc>
          <w:tcPr>
            <w:tcW w:w="4503" w:type="dxa"/>
            <w:vMerge/>
          </w:tcPr>
          <w:p w:rsidR="00B42E8F" w:rsidRPr="00A4737A" w:rsidRDefault="00B42E8F" w:rsidP="006F6AE8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42E8F" w:rsidRPr="00A4737A" w:rsidRDefault="00B42E8F" w:rsidP="005A651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</w:t>
            </w:r>
            <w:r w:rsidR="005A6515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2693" w:type="dxa"/>
            <w:vAlign w:val="center"/>
          </w:tcPr>
          <w:p w:rsidR="00B42E8F" w:rsidRPr="00A4737A" w:rsidRDefault="009C1E88" w:rsidP="006F6AE8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</w:tbl>
    <w:p w:rsidR="00B42E8F" w:rsidRPr="00A4737A" w:rsidRDefault="00B42E8F" w:rsidP="00B42E8F">
      <w:pPr>
        <w:pStyle w:val="Default"/>
        <w:jc w:val="center"/>
        <w:rPr>
          <w:color w:val="auto"/>
          <w:lang w:val="uk-UA"/>
        </w:rPr>
      </w:pPr>
    </w:p>
    <w:p w:rsidR="00B42E8F" w:rsidRDefault="00B42E8F">
      <w:pPr>
        <w:rPr>
          <w:lang w:val="ru-RU"/>
        </w:rPr>
      </w:pPr>
      <w:r>
        <w:rPr>
          <w:lang w:val="ru-RU"/>
        </w:rPr>
        <w:br w:type="page"/>
      </w:r>
    </w:p>
    <w:p w:rsidR="00B42E8F" w:rsidRPr="00A4737A" w:rsidRDefault="00B42E8F" w:rsidP="00B42E8F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М</w:t>
      </w:r>
      <w:r>
        <w:rPr>
          <w:rFonts w:ascii="Times New Roman" w:hAnsi="Times New Roman"/>
          <w:b/>
          <w:sz w:val="24"/>
          <w:szCs w:val="24"/>
          <w:lang w:val="uk-UA"/>
        </w:rPr>
        <w:t>ЕТА НАВЧАЛЬНОЇ ДИСЦИПЛІНИ</w:t>
      </w:r>
    </w:p>
    <w:p w:rsidR="00B42E8F" w:rsidRPr="00A4737A" w:rsidRDefault="00B42E8F" w:rsidP="00B42E8F">
      <w:pPr>
        <w:pStyle w:val="Default"/>
        <w:jc w:val="center"/>
        <w:rPr>
          <w:color w:val="auto"/>
          <w:lang w:val="uk-UA"/>
        </w:rPr>
      </w:pPr>
    </w:p>
    <w:p w:rsidR="00B42E8F" w:rsidRPr="0062168C" w:rsidRDefault="00B42E8F" w:rsidP="00B42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3483">
        <w:rPr>
          <w:rFonts w:ascii="Times New Roman" w:hAnsi="Times New Roman"/>
          <w:sz w:val="24"/>
          <w:szCs w:val="24"/>
          <w:lang w:val="uk-UA"/>
        </w:rPr>
        <w:t>Метою вивчення навчальної дисципліни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BD4512" w:rsidRPr="00B42E8F">
        <w:rPr>
          <w:rFonts w:ascii="Times New Roman" w:hAnsi="Times New Roman"/>
          <w:b/>
          <w:sz w:val="24"/>
          <w:szCs w:val="24"/>
          <w:lang w:val="uk-UA"/>
        </w:rPr>
        <w:t>Відповідальність органів державної влади та органів місцевого самоврядування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FF7160">
        <w:rPr>
          <w:rFonts w:ascii="Times New Roman" w:hAnsi="Times New Roman"/>
          <w:sz w:val="24"/>
          <w:szCs w:val="24"/>
          <w:lang w:val="uk-UA"/>
        </w:rPr>
        <w:t xml:space="preserve">формування загальних і спеціальних компетентностей, необхідних для розуміння </w:t>
      </w:r>
      <w:r w:rsidR="00076ED3">
        <w:rPr>
          <w:rFonts w:ascii="Times New Roman" w:hAnsi="Times New Roman"/>
          <w:sz w:val="24"/>
          <w:szCs w:val="24"/>
          <w:lang w:val="uk-UA"/>
        </w:rPr>
        <w:t xml:space="preserve">правових засад та механізму відповідальності органів державної влади та </w:t>
      </w:r>
      <w:r w:rsidR="00076ED3" w:rsidRPr="0062168C">
        <w:rPr>
          <w:rFonts w:ascii="Times New Roman" w:hAnsi="Times New Roman"/>
          <w:sz w:val="24"/>
          <w:szCs w:val="24"/>
          <w:lang w:val="uk-UA"/>
        </w:rPr>
        <w:t xml:space="preserve">органів місцевого самоврядування. Навчання за програмою передбачає підготовку фахівців, які, </w:t>
      </w:r>
      <w:r w:rsidR="0062168C" w:rsidRPr="0062168C">
        <w:rPr>
          <w:rFonts w:ascii="Times New Roman" w:hAnsi="Times New Roman"/>
          <w:sz w:val="24"/>
          <w:szCs w:val="24"/>
          <w:lang w:val="uk-UA"/>
        </w:rPr>
        <w:t>здатні самостійно орієнтуватися у сучасній державно-адміністративній та самоврядній діяльності, здатні застосовувати на практиці здобуті знання, вміння і навички в рамках своєї професійної компетенції</w:t>
      </w:r>
      <w:r w:rsidR="0062168C" w:rsidRPr="0062168C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42E8F" w:rsidRPr="00345FB3" w:rsidRDefault="00B42E8F" w:rsidP="00B42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сприяє формуванню у здобувачів вищої освіти таких компетентностей: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- </w:t>
      </w:r>
      <w:r w:rsidRPr="009631CB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знання та розуміння предметної галузі, професії; основних концепцій, базових категорій, юридичних понять (ЗК-1); </w:t>
      </w:r>
    </w:p>
    <w:p w:rsidR="00B42E8F" w:rsidRDefault="009631CB" w:rsidP="009631C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  <w:r w:rsidRPr="009631CB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- здатність до безперервного та активного навчання, самоосвіти, постійного підвищення кваліфікаціі (ЗК-2);</w:t>
      </w:r>
    </w:p>
    <w:p w:rsidR="009631CB" w:rsidRPr="009631CB" w:rsidRDefault="009631CB" w:rsidP="009631CB">
      <w:pPr>
        <w:pStyle w:val="Default"/>
        <w:ind w:firstLine="567"/>
        <w:jc w:val="both"/>
        <w:rPr>
          <w:rFonts w:eastAsiaTheme="minorHAnsi"/>
          <w:sz w:val="23"/>
          <w:szCs w:val="23"/>
          <w:lang w:val="uk-UA" w:eastAsia="en-US"/>
        </w:rPr>
      </w:pPr>
      <w:r>
        <w:rPr>
          <w:rFonts w:eastAsiaTheme="minorHAnsi"/>
          <w:sz w:val="23"/>
          <w:szCs w:val="23"/>
          <w:lang w:val="uk-UA"/>
        </w:rPr>
        <w:t xml:space="preserve">- </w:t>
      </w:r>
      <w:r w:rsidRPr="009631CB">
        <w:rPr>
          <w:rFonts w:eastAsiaTheme="minorHAnsi"/>
          <w:sz w:val="23"/>
          <w:szCs w:val="23"/>
          <w:lang w:val="uk-UA" w:eastAsia="en-US"/>
        </w:rPr>
        <w:t xml:space="preserve">здатність діяти з урахуванням соціальної відповідальності та громадянських зобов’язань, з повагою ставитися до права й закону (ЗК-6); </w:t>
      </w:r>
    </w:p>
    <w:p w:rsidR="009631CB" w:rsidRDefault="009631CB" w:rsidP="009631C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  <w:r w:rsidRPr="009631CB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- здатність визначати, формулювати та розв’язувати проблеми, аналізувати соціально-значущі процеси та приймати обґрунтовані рішення (ЗК-7);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здатність брати участь у розробці нормативно-правових актів (ФК-1);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здатність забезпечувати дотримання законодавства суб’єктами права (ФК-3);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здатність здійснювати професійну діяльність у повній відповідності до закону (ФК-4);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здатність забезпечувати законність та правопорядок, безпеку особи, суспільства, держави в межах виконання своїх посадових обов’язків (ФК-7);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розуміння необхідності поваги до честі та гідності особи, захисту прав і свобод людини і громадянина (ФК-8);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 (ФК-11); </w:t>
      </w:r>
    </w:p>
    <w:p w:rsidR="009631CB" w:rsidRPr="009631CB" w:rsidRDefault="009631CB" w:rsidP="00963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lang w:val="uk-UA"/>
        </w:rPr>
      </w:pPr>
      <w:r w:rsidRPr="009631CB">
        <w:rPr>
          <w:rFonts w:ascii="Times New Roman" w:eastAsiaTheme="minorHAnsi" w:hAnsi="Times New Roman"/>
          <w:color w:val="000000"/>
          <w:lang w:val="uk-UA"/>
        </w:rPr>
        <w:t xml:space="preserve">− здатність тлумачити нормативно-правові акти, надавати кваліфіковані юридичні висновки і консультації (ФК-13). </w:t>
      </w:r>
    </w:p>
    <w:p w:rsidR="00B42E8F" w:rsidRDefault="00B42E8F" w:rsidP="00B42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C1E88" w:rsidRDefault="009C1E88" w:rsidP="00B42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E8F" w:rsidRPr="00A4737A" w:rsidRDefault="00B42E8F" w:rsidP="00B42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B42E8F" w:rsidRPr="00A4737A" w:rsidRDefault="00B42E8F" w:rsidP="00B42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2E8F" w:rsidRPr="00345FB3" w:rsidRDefault="00B42E8F" w:rsidP="00B42E8F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навчальної дисципліни «</w:t>
      </w:r>
      <w:r w:rsidR="009631CB" w:rsidRPr="00B42E8F">
        <w:rPr>
          <w:b/>
          <w:lang w:val="uk-UA"/>
        </w:rPr>
        <w:t>Відповідальність органів державної влади та органів місцевого самоврядування</w:t>
      </w:r>
      <w:r w:rsidRPr="00345FB3">
        <w:rPr>
          <w:lang w:val="uk-UA"/>
        </w:rPr>
        <w:t xml:space="preserve">» є </w:t>
      </w:r>
      <w:r>
        <w:rPr>
          <w:color w:val="auto"/>
          <w:lang w:val="uk-UA"/>
        </w:rPr>
        <w:t xml:space="preserve">опанування </w:t>
      </w:r>
      <w:r w:rsidRPr="00345FB3">
        <w:rPr>
          <w:lang w:val="uk-UA"/>
        </w:rPr>
        <w:t xml:space="preserve">таких </w:t>
      </w:r>
      <w:r w:rsidRPr="006108C9">
        <w:rPr>
          <w:lang w:val="uk-UA"/>
        </w:rPr>
        <w:t>навчальних дисциплін</w:t>
      </w:r>
      <w:r>
        <w:rPr>
          <w:lang w:val="uk-UA"/>
        </w:rPr>
        <w:t xml:space="preserve"> (НД)</w:t>
      </w:r>
      <w:r w:rsidRPr="00345FB3">
        <w:rPr>
          <w:lang w:val="uk-UA"/>
        </w:rPr>
        <w:t xml:space="preserve"> освітньої програми</w:t>
      </w:r>
      <w:r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B42E8F" w:rsidRPr="00345FB3" w:rsidRDefault="00B42E8F" w:rsidP="00B42E8F">
      <w:pPr>
        <w:pStyle w:val="Default"/>
        <w:jc w:val="both"/>
        <w:rPr>
          <w:lang w:val="uk-UA"/>
        </w:rPr>
      </w:pPr>
    </w:p>
    <w:p w:rsidR="00B42E8F" w:rsidRPr="00345FB3" w:rsidRDefault="009631CB" w:rsidP="00B42E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 10</w:t>
      </w:r>
      <w:r w:rsidR="00B42E8F" w:rsidRPr="00345FB3">
        <w:rPr>
          <w:lang w:val="uk-UA"/>
        </w:rPr>
        <w:tab/>
      </w:r>
      <w:r>
        <w:rPr>
          <w:lang w:val="uk-UA"/>
        </w:rPr>
        <w:t>Конституційне право України</w:t>
      </w:r>
    </w:p>
    <w:p w:rsidR="00B42E8F" w:rsidRDefault="009631CB" w:rsidP="00B42E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 11</w:t>
      </w:r>
      <w:r w:rsidR="00B42E8F">
        <w:rPr>
          <w:lang w:val="uk-UA"/>
        </w:rPr>
        <w:tab/>
      </w:r>
      <w:r>
        <w:rPr>
          <w:lang w:val="uk-UA"/>
        </w:rPr>
        <w:t>Адміністративне право</w:t>
      </w:r>
    </w:p>
    <w:p w:rsidR="009631CB" w:rsidRDefault="009631CB" w:rsidP="00B42E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 23</w:t>
      </w:r>
      <w:r>
        <w:rPr>
          <w:lang w:val="uk-UA"/>
        </w:rPr>
        <w:tab/>
        <w:t>Судові та правоохоронні органи України</w:t>
      </w:r>
    </w:p>
    <w:p w:rsidR="009631CB" w:rsidRPr="00345FB3" w:rsidRDefault="009631CB" w:rsidP="00B42E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 30</w:t>
      </w:r>
      <w:r>
        <w:rPr>
          <w:lang w:val="uk-UA"/>
        </w:rPr>
        <w:tab/>
        <w:t>Муніципальне право.</w:t>
      </w:r>
    </w:p>
    <w:p w:rsidR="00B42E8F" w:rsidRPr="00345FB3" w:rsidRDefault="00B42E8F" w:rsidP="009631CB">
      <w:pPr>
        <w:pStyle w:val="Default"/>
        <w:jc w:val="both"/>
        <w:rPr>
          <w:lang w:val="uk-UA"/>
        </w:rPr>
      </w:pPr>
    </w:p>
    <w:p w:rsidR="009C1E88" w:rsidRDefault="009C1E88" w:rsidP="00A5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52DC2" w:rsidRPr="00A4737A" w:rsidRDefault="00A52DC2" w:rsidP="00A5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A52DC2" w:rsidRPr="00A4737A" w:rsidRDefault="00A52DC2" w:rsidP="00A52DC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52DC2" w:rsidRDefault="00A52DC2" w:rsidP="00A52D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>ідповідно до освітньо</w:t>
      </w:r>
      <w:r w:rsidR="00BF2FCC">
        <w:rPr>
          <w:rFonts w:ascii="Times New Roman" w:hAnsi="Times New Roman"/>
          <w:sz w:val="24"/>
          <w:szCs w:val="24"/>
          <w:lang w:val="uk-UA"/>
        </w:rPr>
        <w:t>-професійно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F2FCC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C775F9"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C775F9" w:rsidRPr="00B42E8F">
        <w:rPr>
          <w:rFonts w:ascii="Times New Roman" w:hAnsi="Times New Roman"/>
          <w:b/>
          <w:sz w:val="24"/>
          <w:szCs w:val="24"/>
          <w:lang w:val="uk-UA"/>
        </w:rPr>
        <w:t>Відповідальність органів державної влади та органів місцевого самоврядування</w:t>
      </w:r>
      <w:r w:rsidR="00C775F9"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C775F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повинно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 забезпечити досягнення здобувачами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Pr="001A4844">
        <w:rPr>
          <w:rFonts w:ascii="Times New Roman" w:hAnsi="Times New Roman"/>
          <w:sz w:val="24"/>
          <w:szCs w:val="24"/>
          <w:lang w:val="uk-UA"/>
        </w:rPr>
        <w:t>програмних результатів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52DC2" w:rsidRPr="001A4844" w:rsidRDefault="00A52DC2" w:rsidP="00A52D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A52DC2" w:rsidRPr="00F16164" w:rsidTr="006F6AE8">
        <w:tc>
          <w:tcPr>
            <w:tcW w:w="8364" w:type="dxa"/>
            <w:vAlign w:val="center"/>
          </w:tcPr>
          <w:p w:rsidR="00A52DC2" w:rsidRPr="00F16164" w:rsidRDefault="00A52DC2" w:rsidP="006F6AE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A52DC2" w:rsidRPr="00F16164" w:rsidRDefault="00A52DC2" w:rsidP="006F6A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здійснювати</w:t>
            </w:r>
            <w:proofErr w:type="spellEnd"/>
            <w:r w:rsidRPr="00A52DC2">
              <w:rPr>
                <w:lang w:val="en-US"/>
              </w:rPr>
              <w:t xml:space="preserve"> </w:t>
            </w:r>
            <w:proofErr w:type="spellStart"/>
            <w:r w:rsidRPr="00A52DC2">
              <w:t>збір</w:t>
            </w:r>
            <w:proofErr w:type="spellEnd"/>
            <w:r w:rsidRPr="00A52DC2">
              <w:rPr>
                <w:lang w:val="en-US"/>
              </w:rPr>
              <w:t xml:space="preserve">, </w:t>
            </w:r>
            <w:proofErr w:type="spellStart"/>
            <w:r w:rsidRPr="00A52DC2">
              <w:t>порівняння</w:t>
            </w:r>
            <w:proofErr w:type="spellEnd"/>
            <w:r w:rsidRPr="00A52DC2">
              <w:rPr>
                <w:lang w:val="en-US"/>
              </w:rPr>
              <w:t xml:space="preserve"> </w:t>
            </w:r>
            <w:r w:rsidRPr="00A52DC2">
              <w:t>та</w:t>
            </w:r>
            <w:r w:rsidRPr="00A52DC2">
              <w:rPr>
                <w:lang w:val="en-US"/>
              </w:rPr>
              <w:t xml:space="preserve"> </w:t>
            </w:r>
            <w:proofErr w:type="spellStart"/>
            <w:r w:rsidRPr="00A52DC2">
              <w:t>аналіз</w:t>
            </w:r>
            <w:proofErr w:type="spellEnd"/>
            <w:r w:rsidRPr="00A52DC2">
              <w:rPr>
                <w:lang w:val="en-US"/>
              </w:rPr>
              <w:t xml:space="preserve"> </w:t>
            </w:r>
            <w:proofErr w:type="spellStart"/>
            <w:r w:rsidRPr="00A52DC2">
              <w:t>матеріалів</w:t>
            </w:r>
            <w:proofErr w:type="spellEnd"/>
            <w:r w:rsidRPr="00A52DC2">
              <w:rPr>
                <w:lang w:val="en-US"/>
              </w:rPr>
              <w:t xml:space="preserve"> </w:t>
            </w:r>
            <w:r w:rsidRPr="00A52DC2">
              <w:t>з</w:t>
            </w:r>
            <w:r w:rsidRPr="00A52DC2">
              <w:rPr>
                <w:lang w:val="en-US"/>
              </w:rPr>
              <w:t xml:space="preserve"> </w:t>
            </w:r>
            <w:proofErr w:type="spellStart"/>
            <w:r w:rsidRPr="00A52DC2">
              <w:t>різних</w:t>
            </w:r>
            <w:proofErr w:type="spellEnd"/>
            <w:r w:rsidRPr="00A52DC2">
              <w:rPr>
                <w:lang w:val="en-US"/>
              </w:rPr>
              <w:t xml:space="preserve"> </w:t>
            </w:r>
            <w:proofErr w:type="spellStart"/>
            <w:r w:rsidRPr="00A52DC2">
              <w:t>джерел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формулювати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власні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обґрунтовані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судження</w:t>
            </w:r>
            <w:proofErr w:type="spellEnd"/>
            <w:r w:rsidRPr="00A52DC2">
              <w:t xml:space="preserve"> на </w:t>
            </w:r>
            <w:proofErr w:type="spellStart"/>
            <w:r w:rsidRPr="00A52DC2">
              <w:t>основі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аналізу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відомої</w:t>
            </w:r>
            <w:proofErr w:type="spellEnd"/>
            <w:r w:rsidRPr="00A52DC2">
              <w:t xml:space="preserve"> проблематики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2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давати</w:t>
            </w:r>
            <w:proofErr w:type="spellEnd"/>
            <w:r w:rsidRPr="00A52DC2">
              <w:t xml:space="preserve"> короткий </w:t>
            </w:r>
            <w:proofErr w:type="spellStart"/>
            <w:r w:rsidRPr="00A52DC2">
              <w:t>висновок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щодо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окремих</w:t>
            </w:r>
            <w:proofErr w:type="spellEnd"/>
            <w:r w:rsidRPr="00A52DC2">
              <w:t xml:space="preserve"> проблем з </w:t>
            </w:r>
            <w:proofErr w:type="spellStart"/>
            <w:r w:rsidRPr="00A52DC2">
              <w:t>достатньою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обґрунтованістю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3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lastRenderedPageBreak/>
              <w:t>оцінювати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недоліки</w:t>
            </w:r>
            <w:proofErr w:type="spellEnd"/>
            <w:r w:rsidRPr="00A52DC2">
              <w:t xml:space="preserve"> і </w:t>
            </w:r>
            <w:proofErr w:type="spellStart"/>
            <w:r w:rsidRPr="00A52DC2">
              <w:t>переваги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аргументів</w:t>
            </w:r>
            <w:proofErr w:type="spellEnd"/>
            <w:r w:rsidRPr="00A52DC2">
              <w:t xml:space="preserve">, </w:t>
            </w:r>
            <w:proofErr w:type="spellStart"/>
            <w:r w:rsidRPr="00A52DC2">
              <w:t>аналізуючи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ситуацію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чи</w:t>
            </w:r>
            <w:proofErr w:type="spellEnd"/>
            <w:r w:rsidRPr="00A52DC2">
              <w:t xml:space="preserve"> проблему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4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використовувати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різноманітні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інформаційні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джерела</w:t>
            </w:r>
            <w:proofErr w:type="spellEnd"/>
            <w:r w:rsidRPr="00A52DC2">
              <w:t xml:space="preserve"> для </w:t>
            </w:r>
            <w:proofErr w:type="spellStart"/>
            <w:r w:rsidRPr="00A52DC2">
              <w:t>засвоєння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складних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питань</w:t>
            </w:r>
            <w:proofErr w:type="spellEnd"/>
            <w:r w:rsidRPr="00A52DC2">
              <w:t xml:space="preserve"> з певної теми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6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самостійно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визначати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формулювати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ті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питання</w:t>
            </w:r>
            <w:proofErr w:type="spellEnd"/>
            <w:r w:rsidRPr="00A52DC2">
              <w:t xml:space="preserve">, з </w:t>
            </w:r>
            <w:proofErr w:type="spellStart"/>
            <w:r w:rsidRPr="00A52DC2">
              <w:t>яких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потрібна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допомога</w:t>
            </w:r>
            <w:proofErr w:type="spellEnd"/>
            <w:r w:rsidRPr="00A52DC2">
              <w:t xml:space="preserve"> і </w:t>
            </w:r>
            <w:proofErr w:type="spellStart"/>
            <w:r w:rsidRPr="00A52DC2">
              <w:t>діяти</w:t>
            </w:r>
            <w:proofErr w:type="spellEnd"/>
            <w:r w:rsidRPr="00A52DC2">
              <w:t xml:space="preserve"> відповідно до рекомендацій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7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r w:rsidRPr="00A52DC2">
              <w:t xml:space="preserve">належним чином </w:t>
            </w:r>
            <w:proofErr w:type="spellStart"/>
            <w:r w:rsidRPr="00A52DC2">
              <w:t>використовувати</w:t>
            </w:r>
            <w:proofErr w:type="spellEnd"/>
            <w:r w:rsidRPr="00A52DC2">
              <w:t xml:space="preserve"> ту </w:t>
            </w:r>
            <w:proofErr w:type="spellStart"/>
            <w:r w:rsidRPr="00A52DC2">
              <w:t>інформацію</w:t>
            </w:r>
            <w:proofErr w:type="spellEnd"/>
            <w:r w:rsidRPr="00A52DC2">
              <w:t xml:space="preserve">, яку </w:t>
            </w:r>
            <w:proofErr w:type="spellStart"/>
            <w:r w:rsidRPr="00A52DC2">
              <w:t>отримано</w:t>
            </w:r>
            <w:proofErr w:type="spellEnd"/>
            <w:r w:rsidRPr="00A52DC2">
              <w:t xml:space="preserve"> з </w:t>
            </w:r>
            <w:proofErr w:type="spellStart"/>
            <w:r w:rsidRPr="00A52DC2">
              <w:t>першоджерел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вторинних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джерел</w:t>
            </w:r>
            <w:proofErr w:type="spellEnd"/>
            <w:r w:rsidRPr="00A52DC2">
              <w:t xml:space="preserve"> для </w:t>
            </w:r>
            <w:proofErr w:type="spellStart"/>
            <w:r w:rsidRPr="00A52DC2">
              <w:t>своєї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професійної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діяльності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11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вільно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використовувати</w:t>
            </w:r>
            <w:proofErr w:type="spellEnd"/>
            <w:r w:rsidRPr="00A52DC2">
              <w:t xml:space="preserve"> для </w:t>
            </w:r>
            <w:proofErr w:type="spellStart"/>
            <w:r w:rsidRPr="00A52DC2">
              <w:t>професійної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діяльності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доступні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інформаційні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технології</w:t>
            </w:r>
            <w:proofErr w:type="spellEnd"/>
            <w:r w:rsidRPr="00A52DC2">
              <w:t xml:space="preserve"> і </w:t>
            </w:r>
            <w:proofErr w:type="spellStart"/>
            <w:r w:rsidRPr="00A52DC2">
              <w:t>бази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даних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12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демонструвати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знання</w:t>
            </w:r>
            <w:proofErr w:type="spellEnd"/>
            <w:r w:rsidRPr="00A52DC2">
              <w:t xml:space="preserve"> і </w:t>
            </w:r>
            <w:proofErr w:type="spellStart"/>
            <w:r w:rsidRPr="00A52DC2">
              <w:t>розуміння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щодо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визначення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основних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сучасних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теорій</w:t>
            </w:r>
            <w:proofErr w:type="spellEnd"/>
            <w:r w:rsidRPr="00A52DC2">
              <w:t xml:space="preserve">, доктрин, </w:t>
            </w:r>
            <w:proofErr w:type="spellStart"/>
            <w:r w:rsidRPr="00A52DC2">
              <w:t>цінностей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принципів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функціонування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національної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правової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системи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15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пояснювати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аналізувати</w:t>
            </w:r>
            <w:proofErr w:type="spellEnd"/>
            <w:r w:rsidRPr="00A52DC2">
              <w:t xml:space="preserve"> природу та </w:t>
            </w:r>
            <w:proofErr w:type="spellStart"/>
            <w:r w:rsidRPr="00A52DC2">
              <w:t>зміст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основних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інститутів</w:t>
            </w:r>
            <w:proofErr w:type="spellEnd"/>
            <w:r w:rsidRPr="00A52DC2">
              <w:t xml:space="preserve"> та процедур як національного права, так і права зарубіжних країн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16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демонструвати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необхідні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знання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розуміння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суті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змісту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основних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інститутів</w:t>
            </w:r>
            <w:proofErr w:type="spellEnd"/>
            <w:r w:rsidRPr="00A52DC2">
              <w:t xml:space="preserve"> та норм </w:t>
            </w:r>
            <w:proofErr w:type="spellStart"/>
            <w:r w:rsidRPr="00A52DC2">
              <w:t>фундаментальних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галузей</w:t>
            </w:r>
            <w:proofErr w:type="spellEnd"/>
            <w:r w:rsidRPr="00A52DC2">
              <w:t xml:space="preserve"> права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17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вміти</w:t>
            </w:r>
            <w:proofErr w:type="spellEnd"/>
            <w:r w:rsidRPr="00A52DC2">
              <w:t xml:space="preserve"> на базовому </w:t>
            </w:r>
            <w:proofErr w:type="spellStart"/>
            <w:r w:rsidRPr="00A52DC2">
              <w:t>рівні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здійснювати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нормотворчу</w:t>
            </w:r>
            <w:proofErr w:type="spellEnd"/>
            <w:r w:rsidRPr="00A52DC2">
              <w:t xml:space="preserve">, </w:t>
            </w:r>
            <w:proofErr w:type="spellStart"/>
            <w:r w:rsidRPr="00A52DC2">
              <w:t>правотворчу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правозастосовчу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діяльність</w:t>
            </w:r>
            <w:proofErr w:type="spellEnd"/>
            <w:r w:rsidRPr="00A52DC2">
              <w:t xml:space="preserve">, </w:t>
            </w:r>
            <w:proofErr w:type="spellStart"/>
            <w:r w:rsidRPr="00A52DC2">
              <w:t>професійний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огляд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аналіз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судової</w:t>
            </w:r>
            <w:proofErr w:type="spellEnd"/>
            <w:r w:rsidRPr="00A52DC2">
              <w:t xml:space="preserve"> практики</w:t>
            </w:r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18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застосовувати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набуті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знання</w:t>
            </w:r>
            <w:proofErr w:type="spellEnd"/>
            <w:r w:rsidRPr="00A52DC2">
              <w:t xml:space="preserve"> та </w:t>
            </w:r>
            <w:proofErr w:type="spellStart"/>
            <w:r w:rsidRPr="00A52DC2">
              <w:t>навички</w:t>
            </w:r>
            <w:proofErr w:type="spellEnd"/>
            <w:r w:rsidRPr="00A52DC2">
              <w:t xml:space="preserve"> у </w:t>
            </w:r>
            <w:proofErr w:type="spellStart"/>
            <w:r w:rsidRPr="00A52DC2">
              <w:t>різних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ситуаціях</w:t>
            </w:r>
            <w:proofErr w:type="spellEnd"/>
            <w:r w:rsidRPr="00A52DC2">
              <w:t xml:space="preserve">, </w:t>
            </w:r>
            <w:proofErr w:type="spellStart"/>
            <w:r w:rsidRPr="00A52DC2">
              <w:t>виокремлювати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юридично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значущі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факти</w:t>
            </w:r>
            <w:proofErr w:type="spellEnd"/>
            <w:r w:rsidRPr="00A52DC2">
              <w:t xml:space="preserve"> і </w:t>
            </w:r>
            <w:proofErr w:type="spellStart"/>
            <w:r w:rsidRPr="00A52DC2">
              <w:t>формувати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обґрунтовані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правові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висновки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19</w:t>
            </w:r>
          </w:p>
        </w:tc>
      </w:tr>
      <w:tr w:rsidR="00A52DC2" w:rsidTr="006F6AE8">
        <w:tc>
          <w:tcPr>
            <w:tcW w:w="8364" w:type="dxa"/>
          </w:tcPr>
          <w:p w:rsidR="00A52DC2" w:rsidRPr="00A52DC2" w:rsidRDefault="00A52DC2" w:rsidP="00A52DC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A52DC2">
              <w:t>надавати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консультації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щодо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можливих</w:t>
            </w:r>
            <w:proofErr w:type="spellEnd"/>
            <w:r w:rsidRPr="00A52DC2">
              <w:t xml:space="preserve"> способів </w:t>
            </w:r>
            <w:proofErr w:type="spellStart"/>
            <w:r w:rsidRPr="00A52DC2">
              <w:t>захисту</w:t>
            </w:r>
            <w:proofErr w:type="spellEnd"/>
            <w:r w:rsidRPr="00A52DC2">
              <w:t xml:space="preserve"> прав та </w:t>
            </w:r>
            <w:proofErr w:type="spellStart"/>
            <w:r w:rsidRPr="00A52DC2">
              <w:t>інтересів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клієнтів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урізних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правових</w:t>
            </w:r>
            <w:proofErr w:type="spellEnd"/>
            <w:r w:rsidRPr="00A52DC2">
              <w:t xml:space="preserve"> </w:t>
            </w:r>
            <w:proofErr w:type="spellStart"/>
            <w:r w:rsidRPr="00A52DC2">
              <w:t>ситуаціях</w:t>
            </w:r>
            <w:proofErr w:type="spellEnd"/>
          </w:p>
        </w:tc>
        <w:tc>
          <w:tcPr>
            <w:tcW w:w="1559" w:type="dxa"/>
          </w:tcPr>
          <w:p w:rsidR="00A52DC2" w:rsidRPr="00A52DC2" w:rsidRDefault="00A52DC2" w:rsidP="006F6A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2DC2">
              <w:rPr>
                <w:rFonts w:ascii="Times New Roman" w:hAnsi="Times New Roman"/>
                <w:sz w:val="24"/>
                <w:szCs w:val="24"/>
                <w:lang w:val="uk-UA"/>
              </w:rPr>
              <w:t>ПРН 20</w:t>
            </w:r>
          </w:p>
        </w:tc>
      </w:tr>
    </w:tbl>
    <w:p w:rsidR="00A52DC2" w:rsidRDefault="00A52DC2" w:rsidP="00A52D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DC2" w:rsidRDefault="00A52DC2" w:rsidP="00A52D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B093F" w:rsidRDefault="004B093F" w:rsidP="004B093F">
      <w:pPr>
        <w:pStyle w:val="a4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4B093F" w:rsidRPr="00A4737A" w:rsidRDefault="004B093F" w:rsidP="004B093F">
      <w:pPr>
        <w:pStyle w:val="a4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4B093F" w:rsidRPr="00A4737A" w:rsidRDefault="004B093F" w:rsidP="004B093F">
      <w:pPr>
        <w:pStyle w:val="a4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B093F" w:rsidRDefault="004B093F" w:rsidP="004B093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4B093F" w:rsidRPr="00F745C7" w:rsidRDefault="004B093F" w:rsidP="004B093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B093F" w:rsidRPr="00C775F9" w:rsidRDefault="004B093F" w:rsidP="004B093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</w:t>
      </w:r>
      <w:r w:rsidR="00C775F9"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C775F9" w:rsidRPr="00B42E8F">
        <w:rPr>
          <w:rFonts w:ascii="Times New Roman" w:hAnsi="Times New Roman"/>
          <w:b/>
          <w:sz w:val="24"/>
          <w:szCs w:val="24"/>
          <w:lang w:val="uk-UA"/>
        </w:rPr>
        <w:t>Відповідальність органів державної влади та органів місцевого самоврядування</w:t>
      </w:r>
      <w:r w:rsidR="00C775F9"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C775F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є: </w:t>
      </w:r>
      <w:r w:rsidR="00C775F9" w:rsidRPr="00C775F9">
        <w:rPr>
          <w:rFonts w:ascii="Times New Roman" w:hAnsi="Times New Roman"/>
          <w:sz w:val="24"/>
          <w:szCs w:val="24"/>
          <w:lang w:val="uk-UA"/>
        </w:rPr>
        <w:t xml:space="preserve">письмове й усне опитування, виконання тестових завдань, вирішення </w:t>
      </w:r>
      <w:r w:rsidR="00C775F9">
        <w:rPr>
          <w:rFonts w:ascii="Times New Roman" w:hAnsi="Times New Roman"/>
          <w:sz w:val="24"/>
          <w:szCs w:val="24"/>
          <w:lang w:val="uk-UA"/>
        </w:rPr>
        <w:t>практичних</w:t>
      </w:r>
      <w:r w:rsidR="00C775F9" w:rsidRPr="00C775F9">
        <w:rPr>
          <w:rFonts w:ascii="Times New Roman" w:hAnsi="Times New Roman"/>
          <w:sz w:val="24"/>
          <w:szCs w:val="24"/>
          <w:lang w:val="uk-UA"/>
        </w:rPr>
        <w:t xml:space="preserve"> завдань, залік.</w:t>
      </w:r>
    </w:p>
    <w:p w:rsidR="004B093F" w:rsidRPr="00C775F9" w:rsidRDefault="00C775F9" w:rsidP="00C775F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75F9">
        <w:rPr>
          <w:rFonts w:ascii="Times New Roman" w:hAnsi="Times New Roman"/>
          <w:sz w:val="24"/>
          <w:szCs w:val="24"/>
          <w:lang w:val="uk-UA"/>
        </w:rPr>
        <w:t>Оцінювання знань студентів з навчальної дисципліни здійснюється на основі результатів поточного та підсумкового контролю.</w:t>
      </w:r>
    </w:p>
    <w:p w:rsidR="00C775F9" w:rsidRPr="00C775F9" w:rsidRDefault="00C775F9" w:rsidP="00C775F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093F" w:rsidRPr="00F745C7" w:rsidRDefault="004B093F" w:rsidP="004B093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4B093F" w:rsidRDefault="004B093F" w:rsidP="004B093F">
      <w:pPr>
        <w:pStyle w:val="a4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75F9" w:rsidRPr="00C775F9" w:rsidRDefault="004B093F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75F9">
        <w:rPr>
          <w:rFonts w:ascii="Times New Roman" w:hAnsi="Times New Roman"/>
          <w:b/>
          <w:sz w:val="24"/>
          <w:szCs w:val="24"/>
          <w:lang w:val="uk-UA"/>
        </w:rPr>
        <w:t>Форми поточного контролю</w:t>
      </w:r>
      <w:r w:rsidRPr="00C775F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775F9" w:rsidRPr="00C775F9">
        <w:rPr>
          <w:rFonts w:ascii="Times New Roman" w:hAnsi="Times New Roman"/>
          <w:sz w:val="24"/>
          <w:szCs w:val="24"/>
          <w:lang w:val="uk-UA"/>
        </w:rPr>
        <w:t>перевірка рівня засвоєння теоретичного матеріалу дисципліни (теоретичний компонент оцінки, який складається з сумарних результатів проведених викладачем опитувань студентів і тестування) та самостійної роботи студента (практичний компонент – реферат,стаття, есе тощо).</w:t>
      </w:r>
    </w:p>
    <w:p w:rsidR="004B093F" w:rsidRPr="00C775F9" w:rsidRDefault="004B093F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75F9">
        <w:rPr>
          <w:rFonts w:ascii="Times New Roman" w:hAnsi="Times New Roman"/>
          <w:b/>
          <w:sz w:val="24"/>
          <w:szCs w:val="24"/>
          <w:lang w:val="uk-UA"/>
        </w:rPr>
        <w:t>Форма модульного контролю</w:t>
      </w:r>
      <w:r w:rsidRPr="00C775F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775F9">
        <w:rPr>
          <w:rFonts w:ascii="Times New Roman" w:hAnsi="Times New Roman"/>
          <w:sz w:val="24"/>
          <w:szCs w:val="24"/>
          <w:lang w:val="uk-UA"/>
        </w:rPr>
        <w:t xml:space="preserve">письмові </w:t>
      </w:r>
      <w:r w:rsidR="00C775F9" w:rsidRPr="00C775F9">
        <w:rPr>
          <w:rFonts w:ascii="Times New Roman" w:hAnsi="Times New Roman"/>
          <w:sz w:val="24"/>
          <w:szCs w:val="24"/>
          <w:lang w:val="uk-UA"/>
        </w:rPr>
        <w:t>модульні контрольні роботи.</w:t>
      </w:r>
    </w:p>
    <w:p w:rsidR="004B093F" w:rsidRDefault="004B093F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75F9">
        <w:rPr>
          <w:rFonts w:ascii="Times New Roman" w:hAnsi="Times New Roman"/>
          <w:b/>
          <w:sz w:val="24"/>
          <w:szCs w:val="24"/>
          <w:lang w:val="uk-UA"/>
        </w:rPr>
        <w:t>Форма підсумкового семестрового контролю</w:t>
      </w:r>
      <w:r w:rsidRPr="00C775F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775F9">
        <w:rPr>
          <w:rFonts w:ascii="Times New Roman" w:hAnsi="Times New Roman"/>
          <w:sz w:val="24"/>
          <w:szCs w:val="24"/>
          <w:lang w:val="uk-UA"/>
        </w:rPr>
        <w:t>залік.</w:t>
      </w:r>
    </w:p>
    <w:p w:rsidR="00C775F9" w:rsidRDefault="00C775F9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5945" w:rsidRPr="009C1E88" w:rsidRDefault="00CF5945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Студенти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вивчають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навчальну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дисципліну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C1E88">
        <w:rPr>
          <w:rFonts w:ascii="Times New Roman" w:hAnsi="Times New Roman"/>
          <w:b/>
          <w:sz w:val="24"/>
          <w:szCs w:val="24"/>
          <w:lang w:val="uk-UA"/>
        </w:rPr>
        <w:t>«Відповідальність органів державної влади та органів місцевого самоврядування»</w:t>
      </w:r>
      <w:r w:rsidRPr="009C1E88">
        <w:rPr>
          <w:rFonts w:ascii="Times New Roman" w:hAnsi="Times New Roman"/>
          <w:sz w:val="24"/>
          <w:szCs w:val="24"/>
          <w:lang w:val="ru-RU"/>
        </w:rPr>
        <w:t xml:space="preserve"> протягом семестру – один модуль. Модуль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складається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двох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змістових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модулів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. В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кінці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кожного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змістового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модуля (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лекції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практичні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заняття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виконується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модульна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C1E88">
        <w:rPr>
          <w:rFonts w:ascii="Times New Roman" w:hAnsi="Times New Roman"/>
          <w:sz w:val="24"/>
          <w:szCs w:val="24"/>
          <w:lang w:val="ru-RU"/>
        </w:rPr>
        <w:t>контрольна</w:t>
      </w:r>
      <w:proofErr w:type="spellEnd"/>
      <w:r w:rsidRPr="009C1E88">
        <w:rPr>
          <w:rFonts w:ascii="Times New Roman" w:hAnsi="Times New Roman"/>
          <w:sz w:val="24"/>
          <w:szCs w:val="24"/>
          <w:lang w:val="ru-RU"/>
        </w:rPr>
        <w:t xml:space="preserve"> робота.</w:t>
      </w:r>
    </w:p>
    <w:p w:rsidR="00CF5945" w:rsidRPr="009C1E88" w:rsidRDefault="00CF5945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C1E88" w:rsidRDefault="009C1E88">
      <w:pPr>
        <w:rPr>
          <w:rFonts w:ascii="Times New Roman" w:eastAsiaTheme="majorEastAsia" w:hAnsi="Times New Roman"/>
          <w:b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CF5945" w:rsidRPr="00CF5945" w:rsidRDefault="00CF5945" w:rsidP="00CF5945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CF5945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Розподіл балів, які отримують здобувачі вищої освіти (модуль 1)</w:t>
      </w:r>
    </w:p>
    <w:p w:rsidR="00CF5945" w:rsidRPr="00720000" w:rsidRDefault="00CF5945" w:rsidP="00CF5945">
      <w:pPr>
        <w:spacing w:after="0" w:line="240" w:lineRule="auto"/>
        <w:rPr>
          <w:lang w:val="uk-UA"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558"/>
        <w:gridCol w:w="1559"/>
        <w:gridCol w:w="1417"/>
        <w:gridCol w:w="1413"/>
        <w:gridCol w:w="1868"/>
        <w:gridCol w:w="1107"/>
      </w:tblGrid>
      <w:tr w:rsidR="00CF5945" w:rsidRPr="00F16164" w:rsidTr="00CF5945">
        <w:trPr>
          <w:cantSplit/>
        </w:trPr>
        <w:tc>
          <w:tcPr>
            <w:tcW w:w="7508" w:type="dxa"/>
            <w:gridSpan w:val="5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868" w:type="dxa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CF5945" w:rsidRPr="00D2521C" w:rsidTr="00CF5945">
        <w:trPr>
          <w:cantSplit/>
        </w:trPr>
        <w:tc>
          <w:tcPr>
            <w:tcW w:w="1561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18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CF5945" w:rsidRPr="00D2521C" w:rsidTr="00CF5945">
        <w:trPr>
          <w:cantSplit/>
        </w:trPr>
        <w:tc>
          <w:tcPr>
            <w:tcW w:w="1561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68" w:type="dxa"/>
            <w:vMerge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vMerge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F5945" w:rsidRDefault="00CF5945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5945" w:rsidRPr="00CF5945" w:rsidRDefault="00CF5945" w:rsidP="00CF5945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CF5945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</w:t>
      </w:r>
      <w:r w:rsidRPr="00CF5945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CF5945" w:rsidRDefault="00CF5945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558"/>
        <w:gridCol w:w="1559"/>
        <w:gridCol w:w="1417"/>
        <w:gridCol w:w="1413"/>
        <w:gridCol w:w="1868"/>
        <w:gridCol w:w="1107"/>
      </w:tblGrid>
      <w:tr w:rsidR="00CF5945" w:rsidRPr="00F16164" w:rsidTr="006F6AE8">
        <w:trPr>
          <w:cantSplit/>
        </w:trPr>
        <w:tc>
          <w:tcPr>
            <w:tcW w:w="7508" w:type="dxa"/>
            <w:gridSpan w:val="5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868" w:type="dxa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CF5945" w:rsidRPr="00F16164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CF5945" w:rsidRPr="00D2521C" w:rsidTr="006F6AE8">
        <w:trPr>
          <w:cantSplit/>
        </w:trPr>
        <w:tc>
          <w:tcPr>
            <w:tcW w:w="1561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</w:tcPr>
          <w:p w:rsidR="00CF5945" w:rsidRPr="00D2521C" w:rsidRDefault="00CF5945" w:rsidP="00CF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18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CF5945" w:rsidRPr="00D2521C" w:rsidTr="006F6AE8">
        <w:trPr>
          <w:cantSplit/>
        </w:trPr>
        <w:tc>
          <w:tcPr>
            <w:tcW w:w="1561" w:type="dxa"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68" w:type="dxa"/>
            <w:vMerge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vMerge/>
            <w:tcMar>
              <w:left w:w="57" w:type="dxa"/>
              <w:right w:w="57" w:type="dxa"/>
            </w:tcMar>
          </w:tcPr>
          <w:p w:rsidR="00CF5945" w:rsidRPr="00D2521C" w:rsidRDefault="00CF5945" w:rsidP="006F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F5945" w:rsidRDefault="00CF5945" w:rsidP="004B09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5945" w:rsidRPr="00F37EC3" w:rsidRDefault="00CF5945" w:rsidP="00CF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ru-RU"/>
        </w:rPr>
      </w:pPr>
      <w:r w:rsidRPr="00F37EC3">
        <w:rPr>
          <w:rFonts w:ascii="Times New Roman" w:hAnsi="Times New Roman"/>
          <w:sz w:val="24"/>
          <w:szCs w:val="24"/>
          <w:lang w:val="uk-UA"/>
        </w:rPr>
        <w:t xml:space="preserve">Оцінювання роботи студентів здійснюється відповідно до </w:t>
      </w:r>
      <w:proofErr w:type="spellStart"/>
      <w:r w:rsidRPr="00F37EC3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F37EC3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F37EC3"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Pr="00F37E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EC3">
        <w:rPr>
          <w:rFonts w:ascii="Times New Roman" w:hAnsi="Times New Roman"/>
          <w:sz w:val="24"/>
          <w:szCs w:val="24"/>
          <w:lang w:val="ru-RU"/>
        </w:rPr>
        <w:t>навчальних</w:t>
      </w:r>
      <w:proofErr w:type="spellEnd"/>
      <w:r w:rsidRPr="00F37E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EC3">
        <w:rPr>
          <w:rFonts w:ascii="Times New Roman" w:hAnsi="Times New Roman"/>
          <w:sz w:val="24"/>
          <w:szCs w:val="24"/>
          <w:lang w:val="ru-RU"/>
        </w:rPr>
        <w:t>досягнень</w:t>
      </w:r>
      <w:proofErr w:type="spellEnd"/>
      <w:r w:rsidRPr="00F37E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EC3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 w:rsidRPr="00F37EC3">
        <w:rPr>
          <w:rFonts w:ascii="Times New Roman" w:hAnsi="Times New Roman"/>
          <w:sz w:val="24"/>
          <w:szCs w:val="24"/>
          <w:lang w:val="ru-RU"/>
        </w:rPr>
        <w:t xml:space="preserve"> за кредитно-модульною системою</w:t>
      </w:r>
      <w:r w:rsidR="00367FEF">
        <w:rPr>
          <w:rFonts w:ascii="Times New Roman" w:hAnsi="Times New Roman"/>
          <w:sz w:val="24"/>
          <w:szCs w:val="24"/>
          <w:lang w:val="ru-RU"/>
        </w:rPr>
        <w:t>.</w:t>
      </w:r>
    </w:p>
    <w:p w:rsidR="00CF5945" w:rsidRPr="00F37EC3" w:rsidRDefault="00CF5945" w:rsidP="00CF594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CC0039" w:rsidRPr="00CC0039" w:rsidRDefault="00CC0039" w:rsidP="00CC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C0039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В ході поточного контролю, за кожен вид навчальної роботи студент отримує оцінку за національною чотирьохбальною шкалою (відмінно, добре, задовільно, незадовільно), яка потім переводиться у рейтингові бали. </w:t>
      </w:r>
    </w:p>
    <w:p w:rsidR="00FE0973" w:rsidRDefault="00CC0039" w:rsidP="00CC0039">
      <w:pPr>
        <w:pStyle w:val="Default"/>
        <w:ind w:firstLine="709"/>
        <w:jc w:val="both"/>
        <w:rPr>
          <w:rFonts w:eastAsiaTheme="minorHAnsi"/>
          <w:lang w:val="uk-UA" w:eastAsia="en-US"/>
        </w:rPr>
      </w:pPr>
      <w:r w:rsidRPr="00CC0039">
        <w:rPr>
          <w:rFonts w:eastAsiaTheme="minorHAnsi"/>
          <w:b/>
          <w:bCs/>
          <w:i/>
          <w:iCs/>
          <w:lang w:val="uk-UA" w:eastAsia="en-US"/>
        </w:rPr>
        <w:t xml:space="preserve">Оцінка «відмінно» </w:t>
      </w:r>
      <w:r w:rsidRPr="00CC0039">
        <w:rPr>
          <w:rFonts w:eastAsiaTheme="minorHAnsi"/>
          <w:lang w:val="uk-UA" w:eastAsia="en-US"/>
        </w:rPr>
        <w:t xml:space="preserve">виставляється за умови, якщо студент знає зміст заняття та лекційний матеріал у повному обсязі, ілюструючи відповіді різноманітними прикладами; дає вичерпні точні та ясні відповіді без будь-яких навідних питань; викладає матеріал без помилок і неточностей; вільно вирішує тестові і ситуаційні задачі, а також практичні завдання будь-якого рівня складності. </w:t>
      </w:r>
    </w:p>
    <w:p w:rsidR="00FE0973" w:rsidRDefault="00CC0039" w:rsidP="00CC0039">
      <w:pPr>
        <w:pStyle w:val="Default"/>
        <w:ind w:firstLine="709"/>
        <w:jc w:val="both"/>
        <w:rPr>
          <w:rFonts w:eastAsiaTheme="minorHAnsi"/>
          <w:lang w:val="uk-UA" w:eastAsia="en-US"/>
        </w:rPr>
      </w:pPr>
      <w:r w:rsidRPr="00CC0039">
        <w:rPr>
          <w:rFonts w:eastAsiaTheme="minorHAnsi"/>
          <w:b/>
          <w:bCs/>
          <w:i/>
          <w:iCs/>
          <w:lang w:val="uk-UA" w:eastAsia="en-US"/>
        </w:rPr>
        <w:t xml:space="preserve">Оцінка «добре» </w:t>
      </w:r>
      <w:r w:rsidRPr="00CC0039">
        <w:rPr>
          <w:rFonts w:eastAsiaTheme="minorHAnsi"/>
          <w:lang w:val="uk-UA" w:eastAsia="en-US"/>
        </w:rPr>
        <w:t xml:space="preserve">виставляється, якщо студент знає зміст заняття та добре його розуміє, відповіді на питання викладає правильно, послідовно і систематично, але вони не є вичерпними, хоча на додаткові питання студент відповідає без помилок; вирішує всі задачі і виконує практичні завдання, відчуваючи складнощі лише у найважчих випадках. </w:t>
      </w:r>
    </w:p>
    <w:p w:rsidR="00FE0973" w:rsidRDefault="00CC0039" w:rsidP="00CC0039">
      <w:pPr>
        <w:pStyle w:val="Default"/>
        <w:ind w:firstLine="709"/>
        <w:jc w:val="both"/>
        <w:rPr>
          <w:rFonts w:eastAsiaTheme="minorHAnsi"/>
          <w:lang w:val="uk-UA" w:eastAsia="en-US"/>
        </w:rPr>
      </w:pPr>
      <w:r w:rsidRPr="00CC0039">
        <w:rPr>
          <w:rFonts w:eastAsiaTheme="minorHAnsi"/>
          <w:b/>
          <w:bCs/>
          <w:i/>
          <w:iCs/>
          <w:lang w:val="uk-UA" w:eastAsia="en-US"/>
        </w:rPr>
        <w:t xml:space="preserve">Оцінка «задовільно» </w:t>
      </w:r>
      <w:r w:rsidRPr="00CC0039">
        <w:rPr>
          <w:rFonts w:eastAsiaTheme="minorHAnsi"/>
          <w:lang w:val="uk-UA" w:eastAsia="en-US"/>
        </w:rPr>
        <w:t xml:space="preserve">ставиться студентові на основі знання всього змісту заняття та при задовільному рівні його розуміння. Студент спроможний вирішувати спрощені завдання за допомого навідних питань; частково вирішує задачі, відчуваючи складнощі в ряді простих випадків; не спроможний самостійно систематично викласти відповідь, але на прямо поставлені прості запитання відповідає </w:t>
      </w:r>
      <w:r w:rsidR="00FE0973">
        <w:rPr>
          <w:rFonts w:eastAsiaTheme="minorHAnsi"/>
          <w:lang w:val="uk-UA" w:eastAsia="en-US"/>
        </w:rPr>
        <w:t>правильн</w:t>
      </w:r>
      <w:r w:rsidRPr="00CC0039">
        <w:rPr>
          <w:rFonts w:eastAsiaTheme="minorHAnsi"/>
          <w:lang w:val="uk-UA" w:eastAsia="en-US"/>
        </w:rPr>
        <w:t xml:space="preserve">о. </w:t>
      </w:r>
    </w:p>
    <w:p w:rsidR="00CC0039" w:rsidRDefault="00CC0039" w:rsidP="00CC0039">
      <w:pPr>
        <w:pStyle w:val="Default"/>
        <w:ind w:firstLine="709"/>
        <w:jc w:val="both"/>
        <w:rPr>
          <w:rFonts w:eastAsiaTheme="minorHAnsi"/>
          <w:lang w:val="uk-UA"/>
        </w:rPr>
      </w:pPr>
      <w:r w:rsidRPr="00CC0039">
        <w:rPr>
          <w:rFonts w:eastAsiaTheme="minorHAnsi"/>
          <w:b/>
          <w:bCs/>
          <w:i/>
          <w:iCs/>
          <w:lang w:val="uk-UA" w:eastAsia="en-US"/>
        </w:rPr>
        <w:t xml:space="preserve">Оцінка «незадовільно» </w:t>
      </w:r>
      <w:r w:rsidRPr="00CC0039">
        <w:rPr>
          <w:rFonts w:eastAsiaTheme="minorHAnsi"/>
          <w:lang w:val="uk-UA" w:eastAsia="en-US"/>
        </w:rPr>
        <w:t>виставляється у випадках, ко</w:t>
      </w:r>
      <w:r w:rsidRPr="00CC0039">
        <w:rPr>
          <w:rFonts w:eastAsiaTheme="minorHAnsi"/>
          <w:sz w:val="23"/>
          <w:szCs w:val="23"/>
          <w:lang w:val="uk-UA" w:eastAsia="en-US"/>
        </w:rPr>
        <w:t>ли знання і уміння студента є нижчими за критерії задовільної оцінки.</w:t>
      </w:r>
    </w:p>
    <w:p w:rsidR="00CC0039" w:rsidRDefault="00CC0039" w:rsidP="00CF5945">
      <w:pPr>
        <w:pStyle w:val="Default"/>
        <w:ind w:firstLine="709"/>
        <w:jc w:val="both"/>
        <w:rPr>
          <w:rFonts w:eastAsiaTheme="minorHAnsi"/>
          <w:lang w:val="uk-UA"/>
        </w:rPr>
      </w:pPr>
    </w:p>
    <w:p w:rsidR="00CC0039" w:rsidRPr="0086175F" w:rsidRDefault="00CC0039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  <w:r w:rsidRPr="00BA6EF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  <w:t>Критерії оцінювання модульної контрольної роботи</w:t>
      </w:r>
    </w:p>
    <w:p w:rsidR="00CC0039" w:rsidRPr="00BA6EFD" w:rsidRDefault="00CC0039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CC0039" w:rsidRDefault="00CC0039" w:rsidP="00F37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BA6EF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оцінювання модульних контролів </w:t>
      </w: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в</w:t>
      </w:r>
      <w:r w:rsidRPr="00BA6EF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усній, письмовій або письмово-усній формі, викладачем в аудиторії, відводиться по 50 балів за кожен модуль, тобто в сумі 100 балів за два модульні контролі. </w:t>
      </w:r>
    </w:p>
    <w:p w:rsidR="00F37EC3" w:rsidRPr="00F37EC3" w:rsidRDefault="00F37EC3" w:rsidP="00F37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  <w:r w:rsidRPr="00F37EC3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Упродовж семестру з </w:t>
      </w:r>
      <w:r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навчальної </w:t>
      </w:r>
      <w:r w:rsidRPr="00F37EC3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дисципліни проводиться 2 модульні контрольні оцінювання (МКО)</w:t>
      </w:r>
      <w:r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, на оцінювання яких відводиться по 50 балів</w:t>
      </w:r>
      <w:r w:rsidRPr="00F37EC3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. МКО проводиться після кожного змістового модулю шляхом написання письмової модульної контрольної роботи, яка складається з вирішення тестових завдань та теоретичних питань. </w:t>
      </w:r>
    </w:p>
    <w:p w:rsidR="00F37EC3" w:rsidRPr="00BA6EFD" w:rsidRDefault="00F37EC3" w:rsidP="00F37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F37EC3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До модульної контрольної роботи допускаються всі студенти. На виконання письмового компонента МКО відводиться до двох академічних годин</w:t>
      </w:r>
      <w:r w:rsidRPr="00F37EC3">
        <w:rPr>
          <w:rFonts w:ascii="Times New Roman" w:eastAsiaTheme="minorHAnsi" w:hAnsi="Times New Roman"/>
          <w:b/>
          <w:bCs/>
          <w:color w:val="000000"/>
          <w:sz w:val="23"/>
          <w:szCs w:val="23"/>
          <w:lang w:val="uk-UA"/>
        </w:rPr>
        <w:t xml:space="preserve">. </w:t>
      </w:r>
      <w:r w:rsidRPr="00F37EC3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>Варіанти письмових тестів викладені у додатку. В кожному варіанті є 10 тестових завдань і 2 теоретичні питання. Правильна відповідь за кожний окремий тест оцінюється в 3 бали, за теоретичне питання – у 10 балів.</w:t>
      </w:r>
    </w:p>
    <w:p w:rsidR="00CC0039" w:rsidRPr="0086175F" w:rsidRDefault="00CC0039" w:rsidP="00CC00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</w:p>
    <w:p w:rsidR="003A1F70" w:rsidRDefault="003A1F70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  <w:t>Критерії оцінювання самостійної роботи</w:t>
      </w:r>
    </w:p>
    <w:p w:rsidR="003A1F70" w:rsidRDefault="003A1F70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</w:p>
    <w:p w:rsidR="003A1F70" w:rsidRPr="00C3558A" w:rsidRDefault="003A1F70" w:rsidP="003A1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C3558A">
        <w:rPr>
          <w:rFonts w:ascii="Times New Roman" w:hAnsi="Times New Roman"/>
          <w:sz w:val="23"/>
          <w:szCs w:val="23"/>
          <w:lang w:val="uk-UA"/>
        </w:rPr>
        <w:t>Оцінювання самостійної роботи студентів, яка передбачена в темі поряд з аудиторною роботою, здійснюється під час поточного контролю теми на відповідному аудиторному занятті.</w:t>
      </w:r>
    </w:p>
    <w:p w:rsidR="003A1F70" w:rsidRPr="003A1F70" w:rsidRDefault="003A1F70" w:rsidP="003A1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ru-RU"/>
        </w:rPr>
      </w:pPr>
      <w:r w:rsidRPr="00C3558A">
        <w:rPr>
          <w:rFonts w:ascii="Times New Roman" w:hAnsi="Times New Roman"/>
          <w:sz w:val="24"/>
          <w:szCs w:val="24"/>
          <w:lang w:val="uk-UA"/>
        </w:rPr>
        <w:lastRenderedPageBreak/>
        <w:t xml:space="preserve">Кількість балів за різні види індивідуальної самостійної роботи студента залежить від її обсягу і значимості, але не більше 20 балів.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Ці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бали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додаються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суми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набраних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студентом за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поточну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навчальну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A1F70">
        <w:rPr>
          <w:rFonts w:ascii="Times New Roman" w:hAnsi="Times New Roman"/>
          <w:sz w:val="24"/>
          <w:szCs w:val="24"/>
          <w:lang w:val="ru-RU"/>
        </w:rPr>
        <w:t>діяльність</w:t>
      </w:r>
      <w:proofErr w:type="spellEnd"/>
      <w:r w:rsidRPr="003A1F70">
        <w:rPr>
          <w:rFonts w:ascii="Times New Roman" w:hAnsi="Times New Roman"/>
          <w:sz w:val="24"/>
          <w:szCs w:val="24"/>
          <w:lang w:val="ru-RU"/>
        </w:rPr>
        <w:t>.</w:t>
      </w:r>
    </w:p>
    <w:p w:rsidR="003A1F70" w:rsidRDefault="003A1F70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</w:p>
    <w:p w:rsidR="00CC0039" w:rsidRPr="0086175F" w:rsidRDefault="00CC0039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</w:pPr>
      <w:r w:rsidRPr="00BA6EF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  <w:t>Критерії оцінювання підсумкового контролю</w:t>
      </w:r>
    </w:p>
    <w:p w:rsidR="00CC0039" w:rsidRPr="00BA6EFD" w:rsidRDefault="00CC0039" w:rsidP="00CC0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CC0039" w:rsidRDefault="00CC0039" w:rsidP="00CC0039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86175F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Підсумкове оцінювання здійснюється у формі заліку, з максимальною кількістю балів</w:t>
      </w: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– </w:t>
      </w:r>
      <w:r w:rsidRPr="0086175F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100. До нього допускаються всі студенти, за виключенням тих, які не склали модульн</w:t>
      </w: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ий</w:t>
      </w:r>
      <w:r w:rsidRPr="0086175F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контрол</w:t>
      </w: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ь</w:t>
      </w:r>
      <w:r w:rsidRPr="0086175F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та не виконали індивідуальне </w:t>
      </w: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(самостійне) </w:t>
      </w:r>
      <w:r w:rsidRPr="0086175F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завдання.</w:t>
      </w:r>
    </w:p>
    <w:p w:rsidR="00CF5945" w:rsidRPr="00CF5945" w:rsidRDefault="00CF5945" w:rsidP="00CF5945">
      <w:pPr>
        <w:pStyle w:val="Default"/>
        <w:ind w:firstLine="709"/>
        <w:jc w:val="both"/>
        <w:rPr>
          <w:rFonts w:eastAsiaTheme="minorHAnsi"/>
          <w:lang w:val="uk-UA"/>
        </w:rPr>
      </w:pPr>
      <w:r w:rsidRPr="00CF5945">
        <w:rPr>
          <w:rFonts w:eastAsiaTheme="minorHAnsi"/>
          <w:lang w:val="uk-UA"/>
        </w:rPr>
        <w:t xml:space="preserve">До підсумкового (семестрового) контролю з навчальної дисципліни </w:t>
      </w:r>
      <w:r w:rsidRPr="00CF5945">
        <w:rPr>
          <w:b/>
          <w:lang w:val="uk-UA"/>
        </w:rPr>
        <w:t xml:space="preserve">«Відповідальність органів державної влади та органів місцевого самоврядування» </w:t>
      </w:r>
      <w:r w:rsidRPr="00CF5945">
        <w:rPr>
          <w:rFonts w:eastAsiaTheme="minorHAnsi"/>
          <w:lang w:val="uk-UA"/>
        </w:rPr>
        <w:t>студент денної форми навчання допускається тоді, коли за результатами модульних контролів він набрав не менше 35 відсотків можливих балів; студенти заочної форми навчання допускаються до участі в заліково-екзаменаційній сесії, якщо вони не мають заборгованості за попередній курс.</w:t>
      </w:r>
    </w:p>
    <w:p w:rsidR="00CF5945" w:rsidRPr="00CF5945" w:rsidRDefault="00CF5945" w:rsidP="00CF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  <w:r w:rsidRPr="00CF594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Поточне та підсумкове оцінювання знань студентів здійснюється за 100 бальною системою за кожний модуль – по 50 балів за модульну контрольну роботу та по 50 балів виставляє викладач на підставі результатів</w:t>
      </w:r>
      <w:r w:rsidRPr="00CF5945">
        <w:rPr>
          <w:rFonts w:ascii="Times New Roman" w:eastAsiaTheme="minorHAnsi" w:hAnsi="Times New Roman"/>
          <w:color w:val="000000"/>
          <w:sz w:val="23"/>
          <w:szCs w:val="23"/>
          <w:lang w:val="uk-UA"/>
        </w:rPr>
        <w:t xml:space="preserve"> перевірки рівня засвоєння теоретичного матеріалу дисципліни (теоретичний компонент оцінки, який складається з сумарних результатів проведених викладачем опитувань студентів і тестування) та індивідуальної (самостійної) роботи студента (практичний компонент – реферат, доповідь, стаття, есе тощо). </w:t>
      </w:r>
    </w:p>
    <w:p w:rsidR="00CF5945" w:rsidRDefault="00CF5945" w:rsidP="00CF5945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color w:val="000000"/>
          <w:sz w:val="23"/>
          <w:szCs w:val="23"/>
          <w:lang w:val="uk-UA"/>
        </w:rPr>
      </w:pPr>
      <w:r w:rsidRPr="00CF5945">
        <w:rPr>
          <w:rFonts w:ascii="Times New Roman" w:eastAsiaTheme="minorHAnsi" w:hAnsi="Times New Roman"/>
          <w:b/>
          <w:bCs/>
          <w:color w:val="000000"/>
          <w:sz w:val="23"/>
          <w:szCs w:val="23"/>
          <w:lang w:val="uk-UA"/>
        </w:rPr>
        <w:t xml:space="preserve">Семестрова оцінка є </w:t>
      </w:r>
      <w:proofErr w:type="spellStart"/>
      <w:r w:rsidRPr="00CF5945">
        <w:rPr>
          <w:rFonts w:ascii="Times New Roman" w:eastAsiaTheme="minorHAnsi" w:hAnsi="Times New Roman"/>
          <w:b/>
          <w:bCs/>
          <w:color w:val="000000"/>
          <w:sz w:val="23"/>
          <w:szCs w:val="23"/>
          <w:lang w:val="uk-UA"/>
        </w:rPr>
        <w:t>середньоарефметичною</w:t>
      </w:r>
      <w:proofErr w:type="spellEnd"/>
      <w:r w:rsidRPr="00CF5945">
        <w:rPr>
          <w:rFonts w:ascii="Times New Roman" w:eastAsiaTheme="minorHAnsi" w:hAnsi="Times New Roman"/>
          <w:b/>
          <w:bCs/>
          <w:color w:val="000000"/>
          <w:sz w:val="23"/>
          <w:szCs w:val="23"/>
          <w:lang w:val="uk-UA"/>
        </w:rPr>
        <w:t xml:space="preserve"> сумою балів двох змістових модульних контролів.</w:t>
      </w:r>
    </w:p>
    <w:p w:rsidR="00CF5945" w:rsidRPr="005612B2" w:rsidRDefault="0054200D" w:rsidP="00CF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навчальних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досягнень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за кредитно-модульною системою,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підсумкова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модульна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становить не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60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, то за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згодою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студента вона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бути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зарахована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підсумкова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семестрова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навчальної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. За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наявності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бажання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підвищити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рейтинг студент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складає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залік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. Для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підвищення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позитивної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надається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 xml:space="preserve"> одна </w:t>
      </w:r>
      <w:proofErr w:type="spellStart"/>
      <w:r w:rsidRPr="005612B2">
        <w:rPr>
          <w:rFonts w:ascii="Times New Roman" w:hAnsi="Times New Roman"/>
          <w:sz w:val="24"/>
          <w:szCs w:val="24"/>
          <w:lang w:val="ru-RU"/>
        </w:rPr>
        <w:t>спроба</w:t>
      </w:r>
      <w:proofErr w:type="spellEnd"/>
      <w:r w:rsidRPr="005612B2">
        <w:rPr>
          <w:rFonts w:ascii="Times New Roman" w:hAnsi="Times New Roman"/>
          <w:sz w:val="24"/>
          <w:szCs w:val="24"/>
          <w:lang w:val="ru-RU"/>
        </w:rPr>
        <w:t>.</w:t>
      </w:r>
      <w:r w:rsidR="00CF5945"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</w:t>
      </w:r>
    </w:p>
    <w:p w:rsidR="00CF5945" w:rsidRPr="005612B2" w:rsidRDefault="00CF5945" w:rsidP="00CF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Студент, який в результаті підсумкового оцінювання отримав менше </w:t>
      </w:r>
      <w:r w:rsidRPr="005612B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  <w:t xml:space="preserve">60 балів зобов’язаний </w:t>
      </w: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складати </w:t>
      </w:r>
      <w:r w:rsidR="0054200D"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залік</w:t>
      </w: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із дисципліни. У разі, коли відповіді студента під час заліку оцінені менш ніж </w:t>
      </w:r>
      <w:r w:rsidRPr="005612B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uk-UA"/>
        </w:rPr>
        <w:t>60 балів</w:t>
      </w: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він (вона) </w:t>
      </w:r>
      <w:r w:rsidR="0054200D"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вважається</w:t>
      </w: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таким, що не </w:t>
      </w:r>
      <w:r w:rsidR="0054200D"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склав</w:t>
      </w: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підсумковий контроль. </w:t>
      </w:r>
    </w:p>
    <w:p w:rsidR="00CF5945" w:rsidRPr="005612B2" w:rsidRDefault="00CF5945" w:rsidP="00CF5945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612B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Оцінювання навчальних досягнень студентів здійснюється за шкалою, наведеною в таблиці</w:t>
      </w:r>
    </w:p>
    <w:p w:rsidR="00C16A22" w:rsidRDefault="00C16A22" w:rsidP="00CF5945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</w:p>
    <w:p w:rsidR="00C16A22" w:rsidRDefault="00C16A22" w:rsidP="00C16A22">
      <w:pPr>
        <w:pStyle w:val="a4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 w:rsidRPr="008E68EE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Шкала оцінювання навчальних досягнень</w:t>
      </w:r>
    </w:p>
    <w:p w:rsidR="00C16A22" w:rsidRDefault="00C16A22" w:rsidP="00C16A22">
      <w:pPr>
        <w:pStyle w:val="a4"/>
        <w:spacing w:after="0" w:line="240" w:lineRule="auto"/>
        <w:ind w:left="0" w:firstLine="709"/>
        <w:jc w:val="center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8"/>
        <w:gridCol w:w="2602"/>
        <w:gridCol w:w="2629"/>
        <w:gridCol w:w="2629"/>
      </w:tblGrid>
      <w:tr w:rsidR="00C16A22" w:rsidTr="006F6AE8">
        <w:tc>
          <w:tcPr>
            <w:tcW w:w="2676" w:type="dxa"/>
            <w:vMerge w:val="restart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2676" w:type="dxa"/>
            <w:vMerge w:val="restart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Оцінка ECTS</w:t>
            </w:r>
          </w:p>
        </w:tc>
        <w:tc>
          <w:tcPr>
            <w:tcW w:w="5352" w:type="dxa"/>
            <w:gridSpan w:val="2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Оцінка за національною шкалою</w:t>
            </w:r>
          </w:p>
        </w:tc>
      </w:tr>
      <w:tr w:rsidR="00C16A22" w:rsidTr="008E68EE">
        <w:tc>
          <w:tcPr>
            <w:tcW w:w="2676" w:type="dxa"/>
            <w:vMerge/>
          </w:tcPr>
          <w:p w:rsidR="00C16A22" w:rsidRDefault="00C16A22" w:rsidP="00CF5945">
            <w:pPr>
              <w:pStyle w:val="a4"/>
              <w:ind w:left="0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2676" w:type="dxa"/>
            <w:vMerge/>
          </w:tcPr>
          <w:p w:rsidR="00C16A22" w:rsidRDefault="00C16A22" w:rsidP="00CF5945">
            <w:pPr>
              <w:pStyle w:val="a4"/>
              <w:ind w:left="0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для заліку</w:t>
            </w:r>
          </w:p>
        </w:tc>
      </w:tr>
      <w:tr w:rsidR="00C16A22" w:rsidTr="00C16A22"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90 – 100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А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відмінно</w:t>
            </w:r>
          </w:p>
        </w:tc>
        <w:tc>
          <w:tcPr>
            <w:tcW w:w="2676" w:type="dxa"/>
            <w:vMerge w:val="restart"/>
            <w:vAlign w:val="center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зараховано</w:t>
            </w:r>
          </w:p>
        </w:tc>
      </w:tr>
      <w:tr w:rsidR="00C16A22" w:rsidTr="008E68EE"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82-89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В</w:t>
            </w:r>
          </w:p>
        </w:tc>
        <w:tc>
          <w:tcPr>
            <w:tcW w:w="2676" w:type="dxa"/>
            <w:vMerge w:val="restart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добре</w:t>
            </w: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C16A22" w:rsidTr="008E68EE"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74-81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С</w:t>
            </w: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C16A22" w:rsidTr="008E68EE"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64-73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D</w:t>
            </w:r>
          </w:p>
        </w:tc>
        <w:tc>
          <w:tcPr>
            <w:tcW w:w="2676" w:type="dxa"/>
            <w:vMerge w:val="restart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задовільно</w:t>
            </w: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C16A22" w:rsidTr="008E68EE"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60-63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Е</w:t>
            </w: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2676" w:type="dxa"/>
            <w:vMerge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8E68EE" w:rsidRPr="00C3558A" w:rsidTr="008E68EE">
        <w:tc>
          <w:tcPr>
            <w:tcW w:w="2676" w:type="dxa"/>
          </w:tcPr>
          <w:p w:rsid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35-59</w:t>
            </w:r>
          </w:p>
        </w:tc>
        <w:tc>
          <w:tcPr>
            <w:tcW w:w="2676" w:type="dxa"/>
          </w:tcPr>
          <w:p w:rsid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FX</w:t>
            </w:r>
          </w:p>
        </w:tc>
        <w:tc>
          <w:tcPr>
            <w:tcW w:w="2676" w:type="dxa"/>
          </w:tcPr>
          <w:p w:rsid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76" w:type="dxa"/>
          </w:tcPr>
          <w:p w:rsid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не зараховано з можливістю повторного складання</w:t>
            </w:r>
          </w:p>
        </w:tc>
      </w:tr>
      <w:tr w:rsidR="00C16A22" w:rsidRPr="00C3558A" w:rsidTr="008E68EE">
        <w:tc>
          <w:tcPr>
            <w:tcW w:w="2676" w:type="dxa"/>
          </w:tcPr>
          <w:p w:rsidR="00C16A22" w:rsidRP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0-34</w:t>
            </w:r>
          </w:p>
        </w:tc>
        <w:tc>
          <w:tcPr>
            <w:tcW w:w="2676" w:type="dxa"/>
          </w:tcPr>
          <w:p w:rsidR="00C16A22" w:rsidRP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val="uk-UA"/>
              </w:rPr>
              <w:t>F</w:t>
            </w:r>
          </w:p>
        </w:tc>
        <w:tc>
          <w:tcPr>
            <w:tcW w:w="2676" w:type="dxa"/>
          </w:tcPr>
          <w:p w:rsidR="00C16A22" w:rsidRPr="008E68EE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76" w:type="dxa"/>
          </w:tcPr>
          <w:p w:rsidR="00C16A22" w:rsidRDefault="00C16A22" w:rsidP="00C16A22">
            <w:pPr>
              <w:pStyle w:val="a4"/>
              <w:ind w:left="0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</w:pPr>
            <w:r w:rsidRPr="008E68EE">
              <w:rPr>
                <w:rFonts w:ascii="Times New Roman" w:eastAsiaTheme="minorHAnsi" w:hAnsi="Times New Roman"/>
                <w:color w:val="000000"/>
                <w:sz w:val="23"/>
                <w:szCs w:val="23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E68EE" w:rsidRDefault="008E68EE" w:rsidP="00CF5945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</w:p>
    <w:p w:rsidR="00A26FC8" w:rsidRDefault="00A26FC8" w:rsidP="00A26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66FA0" w:rsidRDefault="00966FA0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A26FC8" w:rsidRPr="00A4737A" w:rsidRDefault="00A26FC8" w:rsidP="00A26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A26FC8" w:rsidRPr="00A4737A" w:rsidRDefault="00A26FC8" w:rsidP="00A26F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26FC8" w:rsidRDefault="00A26FC8" w:rsidP="00A26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6.1. Зміст навчальної дисципліни</w:t>
      </w:r>
    </w:p>
    <w:p w:rsidR="00A26FC8" w:rsidRPr="00A26FC8" w:rsidRDefault="00A26FC8" w:rsidP="00BA6EF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2E8F" w:rsidRPr="006F6AE8" w:rsidRDefault="00102C2D" w:rsidP="00B2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Змістовий м</w:t>
      </w:r>
      <w:r w:rsidR="00B23760" w:rsidRPr="006F6AE8">
        <w:rPr>
          <w:rFonts w:ascii="Times New Roman" w:hAnsi="Times New Roman"/>
          <w:b/>
          <w:sz w:val="24"/>
          <w:szCs w:val="24"/>
          <w:lang w:val="uk-UA"/>
        </w:rPr>
        <w:t>одуль 1. «Відповідальність органів державної влади»</w:t>
      </w:r>
    </w:p>
    <w:p w:rsidR="00B23760" w:rsidRDefault="00B23760" w:rsidP="00B2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1.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Теоретичні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засади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місцевого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самоврядування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та управління.</w:t>
      </w:r>
    </w:p>
    <w:p w:rsidR="006F6AE8" w:rsidRPr="006F6AE8" w:rsidRDefault="006F6AE8" w:rsidP="006F6AE8">
      <w:pPr>
        <w:pStyle w:val="a5"/>
        <w:ind w:firstLine="720"/>
        <w:jc w:val="both"/>
        <w:rPr>
          <w:sz w:val="24"/>
        </w:rPr>
      </w:pPr>
      <w:r w:rsidRPr="006F6AE8">
        <w:rPr>
          <w:sz w:val="24"/>
        </w:rPr>
        <w:t>Історія місцевого самоврядування. Класифікації концепцій, теорій і доктрин місцевого самоврядування. Європейська хартія місцевого самоврядування. Принципи місцевого самоврядування. Права і свободи людини. Моделі місцевого самоврядування.</w:t>
      </w:r>
    </w:p>
    <w:p w:rsidR="006F6AE8" w:rsidRPr="006F6AE8" w:rsidRDefault="006F6AE8" w:rsidP="006F6AE8">
      <w:pPr>
        <w:pStyle w:val="a5"/>
        <w:ind w:firstLine="720"/>
        <w:jc w:val="both"/>
        <w:rPr>
          <w:sz w:val="24"/>
        </w:rPr>
      </w:pPr>
    </w:p>
    <w:p w:rsidR="006F6AE8" w:rsidRPr="006F6AE8" w:rsidRDefault="006F6AE8" w:rsidP="006F6AE8">
      <w:pPr>
        <w:pStyle w:val="a5"/>
        <w:ind w:firstLine="720"/>
        <w:jc w:val="both"/>
        <w:rPr>
          <w:b/>
          <w:sz w:val="24"/>
        </w:rPr>
      </w:pPr>
      <w:r w:rsidRPr="006F6AE8">
        <w:rPr>
          <w:b/>
          <w:sz w:val="24"/>
        </w:rPr>
        <w:t>Тема 2. Система публічного адміністрування в Україні: поняття та структура</w:t>
      </w:r>
      <w:r w:rsidRPr="006F6AE8">
        <w:rPr>
          <w:b/>
          <w:noProof/>
          <w:sz w:val="24"/>
        </w:rPr>
        <w:t>.</w:t>
      </w:r>
    </w:p>
    <w:p w:rsidR="006F6AE8" w:rsidRPr="006F6AE8" w:rsidRDefault="006F6AE8" w:rsidP="006F6AE8">
      <w:pPr>
        <w:pStyle w:val="Normal-1"/>
        <w:spacing w:line="240" w:lineRule="auto"/>
        <w:ind w:firstLine="720"/>
        <w:rPr>
          <w:rFonts w:ascii="Times New Roman" w:hAnsi="Times New Roman"/>
          <w:szCs w:val="24"/>
          <w:lang w:val="uk-UA"/>
        </w:rPr>
      </w:pPr>
      <w:r w:rsidRPr="006F6AE8">
        <w:rPr>
          <w:rFonts w:ascii="Times New Roman" w:hAnsi="Times New Roman"/>
          <w:szCs w:val="24"/>
          <w:lang w:val="uk-UA"/>
        </w:rPr>
        <w:t xml:space="preserve">Поняття публічного адміністрування. Складові публічного адміністрування. </w:t>
      </w:r>
      <w:proofErr w:type="spellStart"/>
      <w:r w:rsidRPr="006F6AE8">
        <w:rPr>
          <w:rFonts w:ascii="Times New Roman" w:hAnsi="Times New Roman"/>
          <w:szCs w:val="24"/>
          <w:lang w:val="uk-UA"/>
        </w:rPr>
        <w:t>Субєкти</w:t>
      </w:r>
      <w:proofErr w:type="spellEnd"/>
      <w:r w:rsidRPr="006F6AE8">
        <w:rPr>
          <w:rFonts w:ascii="Times New Roman" w:hAnsi="Times New Roman"/>
          <w:szCs w:val="24"/>
          <w:lang w:val="uk-UA"/>
        </w:rPr>
        <w:t xml:space="preserve"> публічного адміністрування. Функції публічного адміністрування.</w:t>
      </w:r>
    </w:p>
    <w:p w:rsidR="006F6AE8" w:rsidRPr="006F6AE8" w:rsidRDefault="006F6AE8" w:rsidP="006F6AE8">
      <w:pPr>
        <w:pStyle w:val="Normal-1"/>
        <w:spacing w:line="240" w:lineRule="auto"/>
        <w:ind w:firstLine="720"/>
        <w:rPr>
          <w:rFonts w:ascii="Times New Roman" w:hAnsi="Times New Roman"/>
          <w:szCs w:val="24"/>
          <w:lang w:val="uk-UA"/>
        </w:rPr>
      </w:pPr>
    </w:p>
    <w:p w:rsidR="006F6AE8" w:rsidRPr="006F6AE8" w:rsidRDefault="006F6AE8" w:rsidP="006F6AE8">
      <w:pPr>
        <w:pStyle w:val="Normal-1"/>
        <w:spacing w:line="240" w:lineRule="auto"/>
        <w:ind w:firstLine="720"/>
        <w:rPr>
          <w:rFonts w:ascii="Times New Roman" w:hAnsi="Times New Roman"/>
          <w:b/>
          <w:szCs w:val="24"/>
          <w:lang w:val="uk-UA"/>
        </w:rPr>
      </w:pPr>
      <w:r w:rsidRPr="006F6AE8">
        <w:rPr>
          <w:rFonts w:ascii="Times New Roman" w:hAnsi="Times New Roman"/>
          <w:b/>
          <w:szCs w:val="24"/>
          <w:lang w:val="uk-UA"/>
        </w:rPr>
        <w:t xml:space="preserve">Тема 3. </w:t>
      </w:r>
      <w:r w:rsidRPr="006F6AE8">
        <w:rPr>
          <w:rFonts w:ascii="Times New Roman" w:hAnsi="Times New Roman"/>
          <w:b/>
          <w:szCs w:val="24"/>
        </w:rPr>
        <w:t>Вищий корпус державної служби: поняття та правовий статус</w:t>
      </w:r>
      <w:r w:rsidRPr="006F6AE8">
        <w:rPr>
          <w:rFonts w:ascii="Times New Roman" w:hAnsi="Times New Roman"/>
          <w:b/>
          <w:szCs w:val="24"/>
          <w:lang w:val="uk-UA"/>
        </w:rPr>
        <w:t>.</w:t>
      </w:r>
    </w:p>
    <w:p w:rsidR="006F6AE8" w:rsidRPr="006F6AE8" w:rsidRDefault="006F6AE8" w:rsidP="006F6A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Правове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регулювання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вищого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корпусу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державної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служби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Конституцієя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Закон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«Про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державну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службу». Законодавство України.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результатів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службової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Комісія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вищого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корпусу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державної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служби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>.</w:t>
      </w:r>
    </w:p>
    <w:p w:rsidR="006F6AE8" w:rsidRPr="006F6AE8" w:rsidRDefault="006F6AE8" w:rsidP="006F6A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4.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Кабінет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системі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публічного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адміністрування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Кабінет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Система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влади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Закон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«Про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Кабінет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». Склад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Кабінету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Діяльність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Кабінету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Кабінету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України. 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5.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Центральні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органи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влади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як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суб’єкти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публічного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адміністрування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Центральні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влади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Закон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«Про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центральні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влади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».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центральних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влади.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Функції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центральних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влади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>.</w:t>
      </w:r>
    </w:p>
    <w:p w:rsidR="006F6AE8" w:rsidRPr="006F6AE8" w:rsidRDefault="006F6AE8" w:rsidP="006F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23760" w:rsidRPr="006F6AE8" w:rsidRDefault="00102C2D" w:rsidP="0010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Змістовий м</w:t>
      </w:r>
      <w:r w:rsidR="00B23760" w:rsidRPr="006F6AE8">
        <w:rPr>
          <w:rFonts w:ascii="Times New Roman" w:hAnsi="Times New Roman"/>
          <w:b/>
          <w:sz w:val="24"/>
          <w:szCs w:val="24"/>
          <w:lang w:val="uk-UA"/>
        </w:rPr>
        <w:t>одуль 2. «Відповідальність органів місцевого самоврядування»</w:t>
      </w:r>
    </w:p>
    <w:p w:rsidR="00B42E8F" w:rsidRDefault="00B42E8F" w:rsidP="00102C2D">
      <w:pPr>
        <w:spacing w:after="0" w:line="240" w:lineRule="auto"/>
        <w:ind w:firstLine="709"/>
        <w:rPr>
          <w:sz w:val="24"/>
          <w:szCs w:val="24"/>
          <w:lang w:val="ru-RU"/>
        </w:rPr>
      </w:pPr>
    </w:p>
    <w:p w:rsidR="006F6AE8" w:rsidRPr="006F6AE8" w:rsidRDefault="006F6AE8" w:rsidP="00102C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. Система та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рівні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гарантій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місцевого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самоврядування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6AE8" w:rsidRPr="006F6AE8" w:rsidRDefault="006F6AE8" w:rsidP="00102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Гарантії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захисту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прав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місцевого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самоврядування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гарантії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матеріально-фінансової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самостійності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гарантії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місцевого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самоврядування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гарантії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організаційної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самостійності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дотермінове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припинення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повноважень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загальні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гарантії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>; заходи впливу; правовий режим відповідальності; спеціальні гарантії.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Відповідальність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як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необхідна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складова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організації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функціонування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органів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місцевого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b/>
          <w:sz w:val="24"/>
          <w:szCs w:val="24"/>
          <w:lang w:val="ru-RU"/>
        </w:rPr>
        <w:t>самоврядування</w:t>
      </w:r>
      <w:proofErr w:type="spellEnd"/>
      <w:r w:rsidRPr="006F6AE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Визначення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правової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юридичної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правової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Персональна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відповідальність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Правова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відповідальність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державних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службовців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>. Відповідальність посадових осіб та органів місцевого самоврядування.</w:t>
      </w: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F6AE8" w:rsidRPr="006F6AE8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6AE8">
        <w:rPr>
          <w:rFonts w:ascii="Times New Roman" w:hAnsi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Pr="006F6AE8">
        <w:rPr>
          <w:rFonts w:ascii="Times New Roman" w:hAnsi="Times New Roman"/>
          <w:b/>
          <w:sz w:val="24"/>
          <w:szCs w:val="24"/>
          <w:lang w:val="ru-RU"/>
        </w:rPr>
        <w:t>. Правове регулювання відповідальності органів місцевого самоврядування.</w:t>
      </w:r>
    </w:p>
    <w:p w:rsidR="006F6AE8" w:rsidRPr="00C3558A" w:rsidRDefault="006F6AE8" w:rsidP="006F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Правове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регу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лювання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Метод правового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регу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лювання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Форми правового регулювання.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Форми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правового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регу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6AE8">
        <w:rPr>
          <w:rFonts w:ascii="Times New Roman" w:hAnsi="Times New Roman"/>
          <w:sz w:val="24"/>
          <w:szCs w:val="24"/>
          <w:lang w:val="ru-RU"/>
        </w:rPr>
        <w:t>лювання</w:t>
      </w:r>
      <w:proofErr w:type="spellEnd"/>
      <w:r w:rsidRPr="006F6AE8">
        <w:rPr>
          <w:rFonts w:ascii="Times New Roman" w:hAnsi="Times New Roman"/>
          <w:sz w:val="24"/>
          <w:szCs w:val="24"/>
          <w:lang w:val="ru-RU"/>
        </w:rPr>
        <w:t xml:space="preserve">. Підстави відповідальності. </w:t>
      </w:r>
      <w:proofErr w:type="spellStart"/>
      <w:r w:rsidRPr="00C3558A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C3558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558A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C3558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558A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C3558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558A">
        <w:rPr>
          <w:rFonts w:ascii="Times New Roman" w:hAnsi="Times New Roman"/>
          <w:sz w:val="24"/>
          <w:szCs w:val="24"/>
          <w:lang w:val="ru-RU"/>
        </w:rPr>
        <w:t>місцевого</w:t>
      </w:r>
      <w:proofErr w:type="spellEnd"/>
      <w:r w:rsidRPr="00C3558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558A">
        <w:rPr>
          <w:rFonts w:ascii="Times New Roman" w:hAnsi="Times New Roman"/>
          <w:sz w:val="24"/>
          <w:szCs w:val="24"/>
          <w:lang w:val="ru-RU"/>
        </w:rPr>
        <w:t>самоврядуванн</w:t>
      </w:r>
      <w:proofErr w:type="spellEnd"/>
      <w:r w:rsidRPr="00C3558A">
        <w:rPr>
          <w:rFonts w:ascii="Times New Roman" w:hAnsi="Times New Roman"/>
          <w:sz w:val="24"/>
          <w:szCs w:val="24"/>
          <w:lang w:val="ru-RU"/>
        </w:rPr>
        <w:t>.</w:t>
      </w:r>
    </w:p>
    <w:p w:rsidR="006F6AE8" w:rsidRDefault="006F6AE8" w:rsidP="006F6A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474232" w:rsidRPr="00474232" w:rsidRDefault="006F6AE8" w:rsidP="0047423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4232">
        <w:rPr>
          <w:rFonts w:ascii="Times New Roman" w:hAnsi="Times New Roman"/>
          <w:b/>
          <w:sz w:val="24"/>
          <w:szCs w:val="24"/>
          <w:lang w:val="ru-RU"/>
        </w:rPr>
        <w:t xml:space="preserve">Тема 9.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Організаційна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складова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відповідальності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органів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місцевого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самоврядування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інституції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процедури</w:t>
      </w:r>
      <w:proofErr w:type="spellEnd"/>
      <w:r w:rsidR="00474232" w:rsidRPr="0047423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6AE8" w:rsidRDefault="00474232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Організаційні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інструменти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місцевого самоврядування.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Територіальна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громада як </w:t>
      </w:r>
      <w:proofErr w:type="spellStart"/>
      <w:proofErr w:type="gramStart"/>
      <w:r w:rsidRPr="00474232">
        <w:rPr>
          <w:rFonts w:ascii="Times New Roman" w:hAnsi="Times New Roman"/>
          <w:sz w:val="24"/>
          <w:szCs w:val="24"/>
          <w:lang w:val="ru-RU"/>
        </w:rPr>
        <w:t>суб’єкт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4742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наділений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правом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засто-сувати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відповідальність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самоврядних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 прав </w:t>
      </w:r>
      <w:proofErr w:type="spellStart"/>
      <w:r w:rsidRPr="00474232">
        <w:rPr>
          <w:rFonts w:ascii="Times New Roman" w:hAnsi="Times New Roman"/>
          <w:sz w:val="24"/>
          <w:szCs w:val="24"/>
          <w:lang w:val="ru-RU"/>
        </w:rPr>
        <w:t>населення</w:t>
      </w:r>
      <w:proofErr w:type="spellEnd"/>
      <w:r w:rsidRPr="0047423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Політична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відповідальність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67D68">
        <w:rPr>
          <w:rFonts w:ascii="Times New Roman" w:hAnsi="Times New Roman"/>
          <w:sz w:val="24"/>
          <w:szCs w:val="24"/>
          <w:lang w:val="ru-RU"/>
        </w:rPr>
        <w:t>місцевий</w:t>
      </w:r>
      <w:proofErr w:type="spellEnd"/>
      <w:r w:rsidRPr="00367D68">
        <w:rPr>
          <w:rFonts w:ascii="Times New Roman" w:hAnsi="Times New Roman"/>
          <w:sz w:val="24"/>
          <w:szCs w:val="24"/>
          <w:lang w:val="ru-RU"/>
        </w:rPr>
        <w:t xml:space="preserve"> референдум.</w:t>
      </w:r>
    </w:p>
    <w:p w:rsidR="00474232" w:rsidRDefault="00474232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4232" w:rsidRDefault="00474232" w:rsidP="004742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74232">
        <w:rPr>
          <w:rFonts w:ascii="Times New Roman" w:hAnsi="Times New Roman"/>
          <w:b/>
          <w:sz w:val="24"/>
          <w:szCs w:val="24"/>
          <w:lang w:val="uk-UA"/>
        </w:rPr>
        <w:t>Тема 10. Напрями удосконалення правового регулювання відповідальності органів місцевого самоврядування в Україні.</w:t>
      </w:r>
    </w:p>
    <w:p w:rsidR="00474232" w:rsidRDefault="00566428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Шляхи удосконалення законодавства України щодо відповідальності органів місцевого самоврядування виходячи та враховуючи євроінтеграційну стратегію державного розвитку.</w:t>
      </w:r>
      <w:r w:rsidR="009F056C">
        <w:rPr>
          <w:rFonts w:ascii="Times New Roman" w:hAnsi="Times New Roman"/>
          <w:sz w:val="24"/>
          <w:szCs w:val="24"/>
          <w:lang w:val="uk-UA"/>
        </w:rPr>
        <w:t xml:space="preserve"> Напрями імплементації у національне законодавство Європейської хартії місцевого самоврядування та положень Додаткового протоколу до неї.</w:t>
      </w:r>
    </w:p>
    <w:p w:rsidR="00566428" w:rsidRDefault="00566428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22D5" w:rsidRPr="00A4737A" w:rsidRDefault="003E22D5" w:rsidP="003E22D5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6.2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3E22D5" w:rsidRPr="00A4737A" w:rsidRDefault="003E22D5" w:rsidP="003E22D5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556"/>
        <w:gridCol w:w="556"/>
        <w:gridCol w:w="552"/>
        <w:gridCol w:w="552"/>
        <w:gridCol w:w="552"/>
        <w:gridCol w:w="558"/>
        <w:gridCol w:w="691"/>
        <w:gridCol w:w="552"/>
        <w:gridCol w:w="691"/>
        <w:gridCol w:w="691"/>
        <w:gridCol w:w="691"/>
        <w:gridCol w:w="693"/>
      </w:tblGrid>
      <w:tr w:rsidR="003E22D5" w:rsidRPr="00A4737A" w:rsidTr="003E22D5">
        <w:trPr>
          <w:cantSplit/>
        </w:trPr>
        <w:tc>
          <w:tcPr>
            <w:tcW w:w="1465" w:type="pct"/>
            <w:vMerge w:val="restart"/>
            <w:vAlign w:val="center"/>
          </w:tcPr>
          <w:p w:rsidR="003E22D5" w:rsidRPr="00710A58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535" w:type="pct"/>
            <w:gridSpan w:val="12"/>
          </w:tcPr>
          <w:p w:rsidR="003E22D5" w:rsidRPr="00710A58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3E22D5" w:rsidRPr="00A4737A" w:rsidTr="003E22D5">
        <w:trPr>
          <w:cantSplit/>
        </w:trPr>
        <w:tc>
          <w:tcPr>
            <w:tcW w:w="1465" w:type="pct"/>
            <w:vMerge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3" w:type="pct"/>
            <w:gridSpan w:val="6"/>
          </w:tcPr>
          <w:p w:rsidR="003E22D5" w:rsidRPr="00710A58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</w:t>
            </w: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  <w:tc>
          <w:tcPr>
            <w:tcW w:w="1933" w:type="pct"/>
            <w:gridSpan w:val="6"/>
          </w:tcPr>
          <w:p w:rsidR="003E22D5" w:rsidRPr="00710A58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Заочна ф</w:t>
            </w: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3E22D5" w:rsidRPr="00A4737A" w:rsidTr="00034C5D">
        <w:trPr>
          <w:cantSplit/>
        </w:trPr>
        <w:tc>
          <w:tcPr>
            <w:tcW w:w="1465" w:type="pct"/>
            <w:vMerge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Merge w:val="restar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335" w:type="pct"/>
            <w:gridSpan w:val="5"/>
            <w:vAlign w:val="center"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00" w:type="pct"/>
            <w:gridSpan w:val="5"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3E22D5" w:rsidRPr="00A4737A" w:rsidTr="00034C5D">
        <w:trPr>
          <w:cantSplit/>
          <w:trHeight w:val="1835"/>
        </w:trPr>
        <w:tc>
          <w:tcPr>
            <w:tcW w:w="1465" w:type="pct"/>
            <w:vMerge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Merge/>
            <w:vAlign w:val="center"/>
          </w:tcPr>
          <w:p w:rsidR="003E22D5" w:rsidRPr="00A4737A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66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266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266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269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333" w:type="pct"/>
            <w:vMerge/>
            <w:textDirection w:val="btL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33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33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33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34" w:type="pct"/>
            <w:textDirection w:val="btLr"/>
            <w:vAlign w:val="center"/>
          </w:tcPr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3E22D5" w:rsidRPr="00A4737A" w:rsidRDefault="003E22D5" w:rsidP="00034C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301A1D" w:rsidRPr="00345FB3" w:rsidTr="00301A1D">
        <w:tc>
          <w:tcPr>
            <w:tcW w:w="5000" w:type="pct"/>
            <w:gridSpan w:val="13"/>
          </w:tcPr>
          <w:p w:rsidR="00301A1D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301A1D" w:rsidRPr="00345FB3" w:rsidTr="00301A1D">
        <w:tc>
          <w:tcPr>
            <w:tcW w:w="5000" w:type="pct"/>
            <w:gridSpan w:val="13"/>
          </w:tcPr>
          <w:p w:rsidR="00301A1D" w:rsidRPr="0038402B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1.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управління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2. Система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: поняття та структура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Вищий корпус державної служби: поняття та правовий статус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01A1D" w:rsidRPr="005A6515" w:rsidTr="003E22D5">
        <w:tc>
          <w:tcPr>
            <w:tcW w:w="1465" w:type="pct"/>
          </w:tcPr>
          <w:p w:rsidR="00301A1D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4.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Кабінет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системі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268" w:type="pct"/>
          </w:tcPr>
          <w:p w:rsidR="00301A1D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01A1D" w:rsidRPr="005A6515" w:rsidTr="003E22D5">
        <w:tc>
          <w:tcPr>
            <w:tcW w:w="1465" w:type="pct"/>
          </w:tcPr>
          <w:p w:rsidR="00301A1D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5.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Центральні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влади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268" w:type="pct"/>
          </w:tcPr>
          <w:p w:rsidR="00301A1D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8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01A1D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01A1D" w:rsidRPr="00345FB3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345FB3" w:rsidTr="003E22D5">
        <w:tc>
          <w:tcPr>
            <w:tcW w:w="1465" w:type="pct"/>
          </w:tcPr>
          <w:p w:rsidR="003E22D5" w:rsidRPr="00345FB3" w:rsidRDefault="003E22D5" w:rsidP="00034C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8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345FB3" w:rsidTr="003E22D5">
        <w:tc>
          <w:tcPr>
            <w:tcW w:w="1465" w:type="pct"/>
          </w:tcPr>
          <w:p w:rsidR="003E22D5" w:rsidRPr="00345FB3" w:rsidRDefault="003E22D5" w:rsidP="00034C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01A1D" w:rsidRPr="00345FB3" w:rsidTr="00301A1D">
        <w:tc>
          <w:tcPr>
            <w:tcW w:w="5000" w:type="pct"/>
            <w:gridSpan w:val="13"/>
          </w:tcPr>
          <w:p w:rsidR="00301A1D" w:rsidRPr="0038402B" w:rsidRDefault="00301A1D" w:rsidP="0003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6. Система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гарантій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367D68">
              <w:rPr>
                <w:rFonts w:ascii="Times New Roman" w:hAnsi="Times New Roman"/>
                <w:sz w:val="24"/>
                <w:szCs w:val="24"/>
              </w:rPr>
              <w:t xml:space="preserve"> 7.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як</w:t>
            </w:r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необхідна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складова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367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5A6515" w:rsidTr="003E22D5">
        <w:tc>
          <w:tcPr>
            <w:tcW w:w="1465" w:type="pct"/>
          </w:tcPr>
          <w:p w:rsidR="003E22D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8. Правове регулювання </w:t>
            </w: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відповідальності органів місцевого самоврядування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A6515" w:rsidRPr="005A6515" w:rsidTr="003E22D5">
        <w:tc>
          <w:tcPr>
            <w:tcW w:w="1465" w:type="pct"/>
          </w:tcPr>
          <w:p w:rsidR="005A651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Тема 9.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Організаційна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складова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інституції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процедури</w:t>
            </w:r>
            <w:proofErr w:type="spellEnd"/>
          </w:p>
        </w:tc>
        <w:tc>
          <w:tcPr>
            <w:tcW w:w="268" w:type="pct"/>
          </w:tcPr>
          <w:p w:rsidR="005A651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8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A6515" w:rsidRPr="005A6515" w:rsidTr="003E22D5">
        <w:tc>
          <w:tcPr>
            <w:tcW w:w="1465" w:type="pct"/>
          </w:tcPr>
          <w:p w:rsidR="005A6515" w:rsidRPr="005A6515" w:rsidRDefault="005A6515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uk-UA"/>
              </w:rPr>
              <w:t>Тема 10. Напрями удосконалення правового регулювання відповідальності органів місцевого самоврядування в Україні</w:t>
            </w:r>
          </w:p>
        </w:tc>
        <w:tc>
          <w:tcPr>
            <w:tcW w:w="268" w:type="pct"/>
          </w:tcPr>
          <w:p w:rsidR="005A651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8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5A651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345FB3" w:rsidTr="003E22D5">
        <w:tc>
          <w:tcPr>
            <w:tcW w:w="1465" w:type="pct"/>
          </w:tcPr>
          <w:p w:rsidR="003E22D5" w:rsidRPr="00345FB3" w:rsidRDefault="003E22D5" w:rsidP="00034C5D">
            <w:pPr>
              <w:pStyle w:val="a7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8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345FB3" w:rsidTr="003E22D5">
        <w:tc>
          <w:tcPr>
            <w:tcW w:w="1465" w:type="pct"/>
          </w:tcPr>
          <w:p w:rsidR="003E22D5" w:rsidRPr="00345FB3" w:rsidRDefault="003E22D5" w:rsidP="00034C5D">
            <w:pPr>
              <w:pStyle w:val="a7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3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E22D5" w:rsidRPr="00345FB3" w:rsidTr="003E22D5">
        <w:tc>
          <w:tcPr>
            <w:tcW w:w="1465" w:type="pct"/>
          </w:tcPr>
          <w:p w:rsidR="003E22D5" w:rsidRPr="006513CD" w:rsidRDefault="003E22D5" w:rsidP="00034C5D">
            <w:pPr>
              <w:pStyle w:val="a7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268" w:type="pct"/>
          </w:tcPr>
          <w:p w:rsidR="003E22D5" w:rsidRPr="00345FB3" w:rsidRDefault="00102C2D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268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66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" w:type="pct"/>
          </w:tcPr>
          <w:p w:rsidR="003E22D5" w:rsidRPr="00345FB3" w:rsidRDefault="005A651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3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4" w:type="pct"/>
          </w:tcPr>
          <w:p w:rsidR="003E22D5" w:rsidRPr="00345FB3" w:rsidRDefault="003E22D5" w:rsidP="00034C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E22D5" w:rsidRDefault="003E22D5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08EA" w:rsidRPr="00A4737A" w:rsidRDefault="00A508EA" w:rsidP="00A50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6.3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(семінарських) занять</w:t>
      </w:r>
    </w:p>
    <w:p w:rsidR="00A508EA" w:rsidRPr="00A4737A" w:rsidRDefault="00A508EA" w:rsidP="00A508E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A508EA" w:rsidRPr="00987930" w:rsidTr="00034C5D">
        <w:tc>
          <w:tcPr>
            <w:tcW w:w="705" w:type="dxa"/>
            <w:vMerge w:val="restart"/>
            <w:vAlign w:val="center"/>
          </w:tcPr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A508EA" w:rsidRPr="00987930" w:rsidTr="00034C5D">
        <w:tc>
          <w:tcPr>
            <w:tcW w:w="705" w:type="dxa"/>
            <w:vMerge/>
            <w:vAlign w:val="center"/>
          </w:tcPr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управління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: поняття та структура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Вищий корпус державної служби: поняття та правовий статус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Кабінет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системі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Центральні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влади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гарантій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508EA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Відповідальність як необхідна складова організації та функціонування органів місцевого самоврядування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Правове регулювання відповідальності органів місцевого самоврядування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Організаційна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складова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інституції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процедури</w:t>
            </w:r>
            <w:proofErr w:type="spellEnd"/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034C5D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uk-UA"/>
              </w:rPr>
              <w:t>Напрями удосконалення правового регулювання відповідальності органів місцевого самоврядування в Україні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4737A" w:rsidTr="00034C5D">
        <w:tc>
          <w:tcPr>
            <w:tcW w:w="7544" w:type="dxa"/>
            <w:gridSpan w:val="2"/>
          </w:tcPr>
          <w:p w:rsidR="00A508EA" w:rsidRPr="00A4737A" w:rsidRDefault="00A508EA" w:rsidP="00034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508EA" w:rsidRPr="00A4737A" w:rsidRDefault="00A508EA" w:rsidP="00A508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508EA" w:rsidRPr="00A4737A" w:rsidRDefault="00A508EA" w:rsidP="00A508EA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6.4. Самостійна робота</w:t>
      </w:r>
    </w:p>
    <w:p w:rsidR="00A508EA" w:rsidRPr="00A4737A" w:rsidRDefault="00A508EA" w:rsidP="00A508EA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8"/>
        <w:gridCol w:w="1104"/>
        <w:gridCol w:w="1134"/>
      </w:tblGrid>
      <w:tr w:rsidR="00A508EA" w:rsidRPr="00987930" w:rsidTr="00A508EA">
        <w:tc>
          <w:tcPr>
            <w:tcW w:w="705" w:type="dxa"/>
            <w:vMerge w:val="restart"/>
            <w:vAlign w:val="center"/>
          </w:tcPr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8" w:type="dxa"/>
            <w:vMerge w:val="restart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8" w:type="dxa"/>
            <w:gridSpan w:val="2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A508EA" w:rsidRPr="00987930" w:rsidTr="00A508EA">
        <w:tc>
          <w:tcPr>
            <w:tcW w:w="705" w:type="dxa"/>
            <w:vMerge/>
            <w:vAlign w:val="center"/>
          </w:tcPr>
          <w:p w:rsidR="00A508EA" w:rsidRPr="00A4737A" w:rsidRDefault="00A508EA" w:rsidP="00034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Merge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управління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: поняття та структура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Вищий корпус державної служби: поняття та правовий статус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Кабінет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системі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Центральні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влади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публічного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гарантій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508EA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Відповідальність як необхідна складова організації та функціонування органів місцевого самоврядування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Правове регулювання відповідальності органів місцевого самоврядування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Організаційна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складова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інституції</w:t>
            </w:r>
            <w:proofErr w:type="spellEnd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6515">
              <w:rPr>
                <w:rFonts w:ascii="Times New Roman" w:hAnsi="Times New Roman"/>
                <w:sz w:val="24"/>
                <w:szCs w:val="24"/>
                <w:lang w:val="ru-RU"/>
              </w:rPr>
              <w:t>процедури</w:t>
            </w:r>
            <w:proofErr w:type="spellEnd"/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508EA" w:rsidTr="00A508EA">
        <w:tc>
          <w:tcPr>
            <w:tcW w:w="705" w:type="dxa"/>
          </w:tcPr>
          <w:p w:rsidR="00A508E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8" w:type="dxa"/>
          </w:tcPr>
          <w:p w:rsidR="00A508EA" w:rsidRPr="005A6515" w:rsidRDefault="00A508EA" w:rsidP="0003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515">
              <w:rPr>
                <w:rFonts w:ascii="Times New Roman" w:hAnsi="Times New Roman"/>
                <w:sz w:val="24"/>
                <w:szCs w:val="24"/>
                <w:lang w:val="uk-UA"/>
              </w:rPr>
              <w:t>Напрями удосконалення правового регулювання відповідальності органів місцевого самоврядування в Україні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508EA" w:rsidRPr="00A4737A" w:rsidTr="00A508EA">
        <w:tc>
          <w:tcPr>
            <w:tcW w:w="7543" w:type="dxa"/>
            <w:gridSpan w:val="2"/>
          </w:tcPr>
          <w:p w:rsidR="00A508EA" w:rsidRPr="00A4737A" w:rsidRDefault="00A508EA" w:rsidP="00034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4" w:type="dxa"/>
          </w:tcPr>
          <w:p w:rsidR="00A508EA" w:rsidRPr="00A4737A" w:rsidRDefault="00A508EA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A508EA" w:rsidRPr="00A4737A" w:rsidRDefault="00966FA0" w:rsidP="0003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3E22D5" w:rsidRDefault="003E22D5" w:rsidP="00474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6FA0" w:rsidRDefault="00966FA0" w:rsidP="00CC00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C0039" w:rsidRPr="00C34688" w:rsidRDefault="00CC0039" w:rsidP="00CC00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4688">
        <w:rPr>
          <w:rFonts w:ascii="Times New Roman" w:hAnsi="Times New Roman"/>
          <w:b/>
          <w:sz w:val="24"/>
          <w:szCs w:val="24"/>
          <w:lang w:val="uk-UA"/>
        </w:rPr>
        <w:t>7. РЕКОМЕНДОВАНІ ДЖЕРЕЛА ІНФОРМАЦІЇ</w:t>
      </w:r>
    </w:p>
    <w:p w:rsidR="00CC0039" w:rsidRPr="00C34688" w:rsidRDefault="00CC0039" w:rsidP="00CC00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CC0039" w:rsidRPr="00C34688" w:rsidRDefault="00CC0039" w:rsidP="00CC00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C3468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CC0039" w:rsidRPr="00C34688" w:rsidRDefault="00595E83" w:rsidP="00034C5D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Основи публічного адміністрування: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. для підготовк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и до іспиту / Ю.</w:t>
      </w:r>
      <w:r w:rsidRPr="00C34688">
        <w:rPr>
          <w:rFonts w:ascii="Times New Roman" w:hAnsi="Times New Roman"/>
          <w:sz w:val="24"/>
          <w:szCs w:val="24"/>
          <w:lang w:val="uk-UA"/>
        </w:rPr>
        <w:t>П.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Битяк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, Н.П.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Матюхіна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, М.С.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 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Ковтун та ін.; за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. ред. Н.П.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Матюхіної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. Харків: Право, 2016. 128 с.</w:t>
      </w:r>
    </w:p>
    <w:p w:rsidR="00CC0039" w:rsidRPr="00C34688" w:rsidRDefault="00034C5D" w:rsidP="00034C5D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Лазор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 xml:space="preserve"> О.Д.,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Лазор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 xml:space="preserve"> О.Я.,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Юник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 І.Г. Основи публічного управління та адміністрування: навчально-методичний посібник. К.: Ліра-К, 2017. 268 с.</w:t>
      </w:r>
    </w:p>
    <w:p w:rsidR="00034C5D" w:rsidRPr="00C34688" w:rsidRDefault="009B3CB2" w:rsidP="00034C5D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Бондаренко В.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Д.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Яцук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 В.А.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 xml:space="preserve"> Відповідальність органів місцево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го самоврядування в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Ук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-раїні</w:t>
      </w:r>
      <w:r w:rsidR="00034C5D" w:rsidRPr="00C34688">
        <w:rPr>
          <w:rFonts w:ascii="Times New Roman" w:hAnsi="Times New Roman"/>
          <w:sz w:val="24"/>
          <w:szCs w:val="24"/>
          <w:lang w:val="uk-UA"/>
        </w:rPr>
        <w:t>: наук. розробка К.: НАДУ, 2013. 52 с.</w:t>
      </w:r>
    </w:p>
    <w:p w:rsidR="00034C5D" w:rsidRPr="00C34688" w:rsidRDefault="00034C5D" w:rsidP="009404E3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CC0039" w:rsidRPr="00A4737A" w:rsidRDefault="00CC0039" w:rsidP="00CC00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CC0039" w:rsidRPr="00C34688" w:rsidRDefault="009B3CB2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Адміністративне</w:t>
      </w:r>
      <w:r w:rsidRPr="00C34688">
        <w:rPr>
          <w:rStyle w:val="1"/>
          <w:rFonts w:ascii="Times New Roman" w:hAnsi="Times New Roman"/>
          <w:i/>
          <w:sz w:val="24"/>
          <w:szCs w:val="24"/>
        </w:rPr>
        <w:t xml:space="preserve"> </w:t>
      </w:r>
      <w:r w:rsidRPr="00C34688">
        <w:rPr>
          <w:rStyle w:val="1"/>
          <w:rFonts w:ascii="Times New Roman" w:hAnsi="Times New Roman"/>
          <w:sz w:val="24"/>
          <w:szCs w:val="24"/>
        </w:rPr>
        <w:t xml:space="preserve">право України: Підручник / За ред. проф. Ю. П.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Битяка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>. Харків: Право, 2000. 377 с.</w:t>
      </w:r>
    </w:p>
    <w:p w:rsidR="00A06916" w:rsidRPr="00C34688" w:rsidRDefault="00A06916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C34688">
        <w:rPr>
          <w:rFonts w:ascii="Times New Roman" w:hAnsi="Times New Roman"/>
          <w:sz w:val="24"/>
          <w:szCs w:val="24"/>
          <w:lang w:val="ru-RU"/>
        </w:rPr>
        <w:t xml:space="preserve">Батанов О.В.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Муніципальне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влада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Україні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проблеми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теорії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та практики: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монографія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/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відп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C34688">
        <w:rPr>
          <w:rFonts w:ascii="Times New Roman" w:hAnsi="Times New Roman"/>
          <w:sz w:val="24"/>
          <w:szCs w:val="24"/>
        </w:rPr>
        <w:t>Ред</w:t>
      </w:r>
      <w:proofErr w:type="spellEnd"/>
      <w:r w:rsidRPr="00C34688">
        <w:rPr>
          <w:rFonts w:ascii="Times New Roman" w:hAnsi="Times New Roman"/>
          <w:sz w:val="24"/>
          <w:szCs w:val="24"/>
        </w:rPr>
        <w:t>..</w:t>
      </w:r>
      <w:proofErr w:type="gramEnd"/>
      <w:r w:rsidRPr="00C34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</w:rPr>
        <w:t>М.О.Баймуратов</w:t>
      </w:r>
      <w:proofErr w:type="spellEnd"/>
      <w:r w:rsidRPr="00C34688">
        <w:rPr>
          <w:rFonts w:ascii="Times New Roman" w:hAnsi="Times New Roman"/>
          <w:sz w:val="24"/>
          <w:szCs w:val="24"/>
        </w:rPr>
        <w:t xml:space="preserve">. К.: </w:t>
      </w:r>
      <w:proofErr w:type="spellStart"/>
      <w:r w:rsidRPr="00C34688">
        <w:rPr>
          <w:rFonts w:ascii="Times New Roman" w:hAnsi="Times New Roman"/>
          <w:sz w:val="24"/>
          <w:szCs w:val="24"/>
        </w:rPr>
        <w:t>Юридична</w:t>
      </w:r>
      <w:proofErr w:type="spellEnd"/>
      <w:r w:rsidRPr="00C34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</w:rPr>
        <w:t>думка</w:t>
      </w:r>
      <w:proofErr w:type="spellEnd"/>
      <w:r w:rsidRPr="00C34688">
        <w:rPr>
          <w:rFonts w:ascii="Times New Roman" w:hAnsi="Times New Roman"/>
          <w:sz w:val="24"/>
          <w:szCs w:val="24"/>
        </w:rPr>
        <w:t>, 2012. 656 с.</w:t>
      </w:r>
    </w:p>
    <w:p w:rsidR="00A06916" w:rsidRPr="00C34688" w:rsidRDefault="00A06916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ru-RU"/>
        </w:rPr>
        <w:t xml:space="preserve">Батанов О.В.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Муніципальне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право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підручник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. Х.: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Одісей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>, 2008. 528 с.</w:t>
      </w:r>
    </w:p>
    <w:p w:rsidR="004470CE" w:rsidRPr="00C34688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Європейська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Хартія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місцевого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самоврядування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/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Місцеве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самоврядування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. 1997. </w:t>
      </w:r>
      <w:r w:rsidR="00C86243" w:rsidRPr="00C34688">
        <w:rPr>
          <w:rFonts w:ascii="Times New Roman" w:hAnsi="Times New Roman"/>
          <w:sz w:val="24"/>
          <w:szCs w:val="24"/>
        </w:rPr>
        <w:t>№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> </w:t>
      </w:r>
      <w:r w:rsidRPr="00C34688">
        <w:rPr>
          <w:rFonts w:ascii="Times New Roman" w:hAnsi="Times New Roman"/>
          <w:sz w:val="24"/>
          <w:szCs w:val="24"/>
        </w:rPr>
        <w:t>1-2.</w:t>
      </w:r>
    </w:p>
    <w:p w:rsidR="009B3CB2" w:rsidRPr="00C34688" w:rsidRDefault="00C8624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Іванова</w:t>
      </w:r>
      <w:proofErr w:type="spellEnd"/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 Т.</w:t>
      </w:r>
      <w:r w:rsidR="009B3CB2"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В.</w:t>
      </w:r>
      <w:r w:rsidR="009B3CB2" w:rsidRPr="00C34688">
        <w:rPr>
          <w:rStyle w:val="1"/>
          <w:rFonts w:ascii="Times New Roman" w:hAnsi="Times New Roman"/>
          <w:sz w:val="24"/>
          <w:szCs w:val="24"/>
        </w:rPr>
        <w:t xml:space="preserve"> Організація місцевого самоврядування в Україні: Навч. </w:t>
      </w:r>
      <w:proofErr w:type="spellStart"/>
      <w:r w:rsidR="009B3CB2" w:rsidRPr="00C34688">
        <w:rPr>
          <w:rStyle w:val="1"/>
          <w:rFonts w:ascii="Times New Roman" w:hAnsi="Times New Roman"/>
          <w:sz w:val="24"/>
          <w:szCs w:val="24"/>
        </w:rPr>
        <w:t>посіб</w:t>
      </w:r>
      <w:proofErr w:type="spellEnd"/>
      <w:r w:rsidR="009B3CB2" w:rsidRPr="00C34688">
        <w:rPr>
          <w:rStyle w:val="1"/>
          <w:rFonts w:ascii="Times New Roman" w:hAnsi="Times New Roman"/>
          <w:sz w:val="24"/>
          <w:szCs w:val="24"/>
        </w:rPr>
        <w:t>. К.: Професіонал, 2005. 112 с.</w:t>
      </w:r>
    </w:p>
    <w:p w:rsidR="009B3CB2" w:rsidRPr="00C34688" w:rsidRDefault="009B3CB2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Державне</w:t>
      </w:r>
      <w:r w:rsidRPr="00C34688">
        <w:rPr>
          <w:rStyle w:val="1"/>
          <w:rFonts w:ascii="Times New Roman" w:hAnsi="Times New Roman"/>
          <w:i/>
          <w:sz w:val="24"/>
          <w:szCs w:val="24"/>
        </w:rPr>
        <w:t xml:space="preserve"> </w:t>
      </w:r>
      <w:r w:rsidRPr="00C34688">
        <w:rPr>
          <w:rStyle w:val="1"/>
          <w:rFonts w:ascii="Times New Roman" w:hAnsi="Times New Roman"/>
          <w:sz w:val="24"/>
          <w:szCs w:val="24"/>
        </w:rPr>
        <w:t xml:space="preserve">будівництво і місцеве самоврядування в Україні: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Підруч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студ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 xml:space="preserve">.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вищ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 xml:space="preserve">.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навч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 xml:space="preserve">.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закл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 xml:space="preserve">. / За ред. С. Г. 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Серьогіної</w:t>
      </w:r>
      <w:proofErr w:type="spellEnd"/>
      <w:r w:rsidRPr="00C34688">
        <w:rPr>
          <w:rStyle w:val="1"/>
          <w:rFonts w:ascii="Times New Roman" w:hAnsi="Times New Roman"/>
          <w:sz w:val="24"/>
          <w:szCs w:val="24"/>
        </w:rPr>
        <w:t>. X.: Право, 2005. 256 с.</w:t>
      </w:r>
    </w:p>
    <w:p w:rsidR="004470CE" w:rsidRPr="00563ADE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Конституція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Прийнята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п’ятій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сесії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Верховної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28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червня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1996 року.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243" w:rsidRPr="00C34688">
        <w:rPr>
          <w:rFonts w:ascii="Times New Roman" w:hAnsi="Times New Roman"/>
          <w:sz w:val="24"/>
          <w:szCs w:val="24"/>
        </w:rPr>
        <w:t xml:space="preserve">URL: </w:t>
      </w:r>
      <w:hyperlink r:id="rId5" w:history="1"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https://zakon.rada.gov.ua/laws/show/254%D0%BA/96-%D0%B2%D1%80</w:t>
        </w:r>
      </w:hyperlink>
    </w:p>
    <w:p w:rsidR="00563ADE" w:rsidRDefault="00563AD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63ADE">
        <w:rPr>
          <w:rFonts w:ascii="Times New Roman" w:hAnsi="Times New Roman"/>
          <w:sz w:val="24"/>
          <w:szCs w:val="24"/>
          <w:lang w:val="uk-UA"/>
        </w:rPr>
        <w:t xml:space="preserve">Кодекс України про адміністративні правопорушення від 7 грудня 1984 р. №8073-X. </w:t>
      </w:r>
      <w:r w:rsidRPr="00563ADE">
        <w:rPr>
          <w:rFonts w:ascii="Times New Roman" w:hAnsi="Times New Roman"/>
          <w:sz w:val="24"/>
          <w:szCs w:val="24"/>
        </w:rPr>
        <w:t xml:space="preserve">URL: </w:t>
      </w:r>
      <w:hyperlink r:id="rId6" w:history="1">
        <w:r w:rsidRPr="00563ADE">
          <w:rPr>
            <w:rStyle w:val="aa"/>
            <w:rFonts w:ascii="Times New Roman" w:hAnsi="Times New Roman"/>
            <w:sz w:val="24"/>
            <w:szCs w:val="24"/>
          </w:rPr>
          <w:t>https://zakon.rada.gov.ua/laws/show/80731-10</w:t>
        </w:r>
      </w:hyperlink>
      <w:r w:rsidRPr="00563ADE">
        <w:rPr>
          <w:rFonts w:ascii="Times New Roman" w:hAnsi="Times New Roman"/>
          <w:sz w:val="24"/>
          <w:szCs w:val="24"/>
          <w:lang w:val="uk-UA"/>
        </w:rPr>
        <w:t xml:space="preserve">; </w:t>
      </w:r>
      <w:hyperlink r:id="rId7" w:history="1">
        <w:r w:rsidRPr="00563ADE">
          <w:rPr>
            <w:rStyle w:val="aa"/>
            <w:rFonts w:ascii="Times New Roman" w:hAnsi="Times New Roman"/>
            <w:sz w:val="24"/>
            <w:szCs w:val="24"/>
          </w:rPr>
          <w:t>https://zakon.rada.gov.ua/laws/show/80732-10</w:t>
        </w:r>
      </w:hyperlink>
    </w:p>
    <w:p w:rsidR="009725C8" w:rsidRPr="009725C8" w:rsidRDefault="009725C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9725C8">
        <w:rPr>
          <w:rFonts w:ascii="Times New Roman" w:hAnsi="Times New Roman"/>
          <w:sz w:val="24"/>
          <w:szCs w:val="24"/>
          <w:lang w:val="uk-UA"/>
        </w:rPr>
        <w:t xml:space="preserve">Кримінальний кодекс України від 5 квітня 2001 р. № 2341-III. </w:t>
      </w:r>
      <w:r w:rsidRPr="009725C8">
        <w:rPr>
          <w:rFonts w:ascii="Times New Roman" w:hAnsi="Times New Roman"/>
          <w:sz w:val="24"/>
          <w:szCs w:val="24"/>
        </w:rPr>
        <w:t>URL:</w:t>
      </w:r>
      <w:r w:rsidRPr="009725C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8" w:history="1">
        <w:r w:rsidRPr="009725C8">
          <w:rPr>
            <w:rStyle w:val="aa"/>
            <w:rFonts w:ascii="Times New Roman" w:hAnsi="Times New Roman"/>
            <w:sz w:val="24"/>
            <w:szCs w:val="24"/>
          </w:rPr>
          <w:t>https://zakon.rada.gov.ua/laws/show/2341-14</w:t>
        </w:r>
      </w:hyperlink>
    </w:p>
    <w:p w:rsidR="00A06916" w:rsidRPr="00C34688" w:rsidRDefault="00A06916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Куйбіда В.С. Місцеве самоврядування України в контексті розвитку місцевої демократії. – Хмельницький: ХУУП, 2008. 467 с.</w:t>
      </w:r>
    </w:p>
    <w:p w:rsidR="009B3CB2" w:rsidRPr="00C34688" w:rsidRDefault="00C8624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proofErr w:type="spellStart"/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Куколевська</w:t>
      </w:r>
      <w:proofErr w:type="spellEnd"/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 Ж.</w:t>
      </w:r>
      <w:r w:rsidR="009B3CB2"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Д.</w:t>
      </w:r>
      <w:r w:rsidR="009B3CB2" w:rsidRPr="00C34688">
        <w:rPr>
          <w:rStyle w:val="1"/>
          <w:rFonts w:ascii="Times New Roman" w:hAnsi="Times New Roman"/>
          <w:sz w:val="24"/>
          <w:szCs w:val="24"/>
        </w:rPr>
        <w:t xml:space="preserve"> Правові основи місцевого самоврядування: Навч. </w:t>
      </w:r>
      <w:proofErr w:type="spellStart"/>
      <w:r w:rsidR="009B3CB2" w:rsidRPr="00C34688">
        <w:rPr>
          <w:rStyle w:val="1"/>
          <w:rFonts w:ascii="Times New Roman" w:hAnsi="Times New Roman"/>
          <w:sz w:val="24"/>
          <w:szCs w:val="24"/>
        </w:rPr>
        <w:t>посіб</w:t>
      </w:r>
      <w:proofErr w:type="spellEnd"/>
      <w:r w:rsidR="009B3CB2" w:rsidRPr="00C34688">
        <w:rPr>
          <w:rStyle w:val="1"/>
          <w:rFonts w:ascii="Times New Roman" w:hAnsi="Times New Roman"/>
          <w:sz w:val="24"/>
          <w:szCs w:val="24"/>
        </w:rPr>
        <w:t>. К.: КНЕУ, 2006. 166 с</w:t>
      </w:r>
      <w:r w:rsidR="00A06916" w:rsidRPr="00C34688">
        <w:rPr>
          <w:rStyle w:val="1"/>
          <w:rFonts w:ascii="Times New Roman" w:hAnsi="Times New Roman"/>
          <w:sz w:val="24"/>
          <w:szCs w:val="24"/>
        </w:rPr>
        <w:t>.</w:t>
      </w:r>
    </w:p>
    <w:p w:rsidR="00A06916" w:rsidRPr="00C34688" w:rsidRDefault="00C8624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Кулєшов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 </w:t>
      </w:r>
      <w:r w:rsidR="00A06916" w:rsidRPr="00C34688">
        <w:rPr>
          <w:rFonts w:ascii="Times New Roman" w:hAnsi="Times New Roman"/>
          <w:sz w:val="24"/>
          <w:szCs w:val="24"/>
          <w:lang w:val="uk-UA"/>
        </w:rPr>
        <w:t>О.О. Деякі особливості становлення і розвитку інституту місцевого самоврядування в Україні</w:t>
      </w:r>
      <w:r w:rsidRPr="00C34688">
        <w:rPr>
          <w:rFonts w:ascii="Times New Roman" w:hAnsi="Times New Roman"/>
          <w:sz w:val="24"/>
          <w:szCs w:val="24"/>
          <w:lang w:val="uk-UA"/>
        </w:rPr>
        <w:t>.</w:t>
      </w:r>
      <w:r w:rsidR="00A06916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6916" w:rsidRPr="00C34688">
        <w:rPr>
          <w:rFonts w:ascii="Times New Roman" w:hAnsi="Times New Roman"/>
          <w:i/>
          <w:sz w:val="24"/>
          <w:szCs w:val="24"/>
          <w:lang w:val="uk-UA"/>
        </w:rPr>
        <w:t>Форум права</w:t>
      </w:r>
      <w:r w:rsidR="00A06916" w:rsidRPr="00C34688">
        <w:rPr>
          <w:rFonts w:ascii="Times New Roman" w:hAnsi="Times New Roman"/>
          <w:sz w:val="24"/>
          <w:szCs w:val="24"/>
          <w:lang w:val="uk-UA"/>
        </w:rPr>
        <w:t>. 2010. №4. С.543-548.</w:t>
      </w:r>
    </w:p>
    <w:p w:rsidR="00A06916" w:rsidRPr="00C34688" w:rsidRDefault="00A06916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Любченко П.М. Муніципальне право України: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>. Харків: ФІНН, 2012. 496 с.</w:t>
      </w:r>
    </w:p>
    <w:p w:rsidR="009B3CB2" w:rsidRPr="00C34688" w:rsidRDefault="00C8624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C34688">
        <w:rPr>
          <w:rStyle w:val="a9"/>
          <w:rFonts w:ascii="Times New Roman" w:hAnsi="Times New Roman"/>
          <w:i w:val="0"/>
          <w:sz w:val="24"/>
          <w:szCs w:val="24"/>
          <w:lang w:val="uk-UA"/>
        </w:rPr>
        <w:t>Любченко П.</w:t>
      </w:r>
      <w:r w:rsidR="009B3CB2" w:rsidRPr="00C34688">
        <w:rPr>
          <w:rStyle w:val="a9"/>
          <w:rFonts w:ascii="Times New Roman" w:hAnsi="Times New Roman"/>
          <w:i w:val="0"/>
          <w:sz w:val="24"/>
          <w:szCs w:val="24"/>
          <w:lang w:val="uk-UA"/>
        </w:rPr>
        <w:t>М</w:t>
      </w:r>
      <w:r w:rsidR="009B3CB2" w:rsidRPr="00C34688">
        <w:rPr>
          <w:rStyle w:val="a9"/>
          <w:rFonts w:ascii="Times New Roman" w:hAnsi="Times New Roman"/>
          <w:sz w:val="24"/>
          <w:szCs w:val="24"/>
          <w:lang w:val="uk-UA"/>
        </w:rPr>
        <w:t>.</w:t>
      </w:r>
      <w:r w:rsidR="009B3CB2" w:rsidRPr="00C34688">
        <w:rPr>
          <w:rStyle w:val="1"/>
          <w:rFonts w:ascii="Times New Roman" w:hAnsi="Times New Roman"/>
          <w:sz w:val="24"/>
          <w:szCs w:val="24"/>
        </w:rPr>
        <w:t xml:space="preserve"> Конституційно-правові основи розвитку місцевого самоврядування як інституту громадянського суспільства. X.: Одіссей, 2006. 352 с.</w:t>
      </w:r>
    </w:p>
    <w:p w:rsidR="009B3CB2" w:rsidRPr="00C34688" w:rsidRDefault="009B3CB2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proofErr w:type="spellStart"/>
      <w:r w:rsidRPr="00C34688">
        <w:rPr>
          <w:rStyle w:val="a9"/>
          <w:rFonts w:ascii="Times New Roman" w:hAnsi="Times New Roman"/>
          <w:i w:val="0"/>
          <w:sz w:val="24"/>
          <w:szCs w:val="24"/>
          <w:lang w:val="ru-RU"/>
        </w:rPr>
        <w:t>Муніципальне</w:t>
      </w:r>
      <w:proofErr w:type="spellEnd"/>
      <w:r w:rsidR="00C86243" w:rsidRPr="00C34688">
        <w:rPr>
          <w:rStyle w:val="1"/>
          <w:rFonts w:ascii="Times New Roman" w:hAnsi="Times New Roman"/>
          <w:sz w:val="24"/>
          <w:szCs w:val="24"/>
        </w:rPr>
        <w:t xml:space="preserve"> право У</w:t>
      </w:r>
      <w:r w:rsidRPr="00C34688">
        <w:rPr>
          <w:rStyle w:val="1"/>
          <w:rFonts w:ascii="Times New Roman" w:hAnsi="Times New Roman"/>
          <w:sz w:val="24"/>
          <w:szCs w:val="24"/>
        </w:rPr>
        <w:t>країни: Пі</w:t>
      </w:r>
      <w:r w:rsidR="00C86243" w:rsidRPr="00C34688">
        <w:rPr>
          <w:rStyle w:val="1"/>
          <w:rFonts w:ascii="Times New Roman" w:hAnsi="Times New Roman"/>
          <w:sz w:val="24"/>
          <w:szCs w:val="24"/>
        </w:rPr>
        <w:t xml:space="preserve">дручник / </w:t>
      </w:r>
      <w:proofErr w:type="spellStart"/>
      <w:r w:rsidR="00C86243" w:rsidRPr="00C34688">
        <w:rPr>
          <w:rStyle w:val="1"/>
          <w:rFonts w:ascii="Times New Roman" w:hAnsi="Times New Roman"/>
          <w:sz w:val="24"/>
          <w:szCs w:val="24"/>
        </w:rPr>
        <w:t>Кол</w:t>
      </w:r>
      <w:proofErr w:type="spellEnd"/>
      <w:r w:rsidR="00C86243" w:rsidRPr="00C34688">
        <w:rPr>
          <w:rStyle w:val="1"/>
          <w:rFonts w:ascii="Times New Roman" w:hAnsi="Times New Roman"/>
          <w:sz w:val="24"/>
          <w:szCs w:val="24"/>
        </w:rPr>
        <w:t>. авт.; За ред. В.Ф. </w:t>
      </w:r>
      <w:proofErr w:type="spellStart"/>
      <w:r w:rsidRPr="00C34688">
        <w:rPr>
          <w:rStyle w:val="1"/>
          <w:rFonts w:ascii="Times New Roman" w:hAnsi="Times New Roman"/>
          <w:sz w:val="24"/>
          <w:szCs w:val="24"/>
        </w:rPr>
        <w:t>По</w:t>
      </w:r>
      <w:r w:rsidR="00C86243" w:rsidRPr="00C34688">
        <w:rPr>
          <w:rStyle w:val="1"/>
          <w:rFonts w:ascii="Times New Roman" w:hAnsi="Times New Roman"/>
          <w:sz w:val="24"/>
          <w:szCs w:val="24"/>
        </w:rPr>
        <w:t>горілка</w:t>
      </w:r>
      <w:proofErr w:type="spellEnd"/>
      <w:r w:rsidR="00C86243" w:rsidRPr="00C34688">
        <w:rPr>
          <w:rStyle w:val="1"/>
          <w:rFonts w:ascii="Times New Roman" w:hAnsi="Times New Roman"/>
          <w:sz w:val="24"/>
          <w:szCs w:val="24"/>
        </w:rPr>
        <w:t>, О.</w:t>
      </w:r>
      <w:r w:rsidRPr="00C34688">
        <w:rPr>
          <w:rStyle w:val="1"/>
          <w:rFonts w:ascii="Times New Roman" w:hAnsi="Times New Roman"/>
          <w:sz w:val="24"/>
          <w:szCs w:val="24"/>
        </w:rPr>
        <w:t>Ф.</w:t>
      </w:r>
      <w:r w:rsidR="00C86243" w:rsidRPr="00C34688">
        <w:rPr>
          <w:rStyle w:val="1"/>
          <w:rFonts w:ascii="Times New Roman" w:hAnsi="Times New Roman"/>
          <w:sz w:val="24"/>
          <w:szCs w:val="24"/>
        </w:rPr>
        <w:t> </w:t>
      </w:r>
      <w:proofErr w:type="spellStart"/>
      <w:r w:rsidR="00C86243" w:rsidRPr="00C34688">
        <w:rPr>
          <w:rStyle w:val="1"/>
          <w:rFonts w:ascii="Times New Roman" w:hAnsi="Times New Roman"/>
          <w:sz w:val="24"/>
          <w:szCs w:val="24"/>
        </w:rPr>
        <w:t>Фрицького</w:t>
      </w:r>
      <w:proofErr w:type="spellEnd"/>
      <w:r w:rsidR="00C86243" w:rsidRPr="00C34688">
        <w:rPr>
          <w:rStyle w:val="1"/>
          <w:rFonts w:ascii="Times New Roman" w:hAnsi="Times New Roman"/>
          <w:sz w:val="24"/>
          <w:szCs w:val="24"/>
        </w:rPr>
        <w:t>.</w:t>
      </w:r>
      <w:r w:rsidRPr="00C34688">
        <w:rPr>
          <w:rStyle w:val="1"/>
          <w:rFonts w:ascii="Times New Roman" w:hAnsi="Times New Roman"/>
          <w:sz w:val="24"/>
          <w:szCs w:val="24"/>
        </w:rPr>
        <w:t xml:space="preserve"> К.: Юрінком Інтер, 2006. 592 с.</w:t>
      </w:r>
    </w:p>
    <w:p w:rsidR="00C86243" w:rsidRPr="00C34688" w:rsidRDefault="00C8624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lastRenderedPageBreak/>
        <w:t>Оніщенко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Н.М.,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Тарахонич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Т.І., Пархоменко Н.М.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Інститут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юридичної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відповідальності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демократичних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правових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системах: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монографія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/ за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>. ред. Н.М. 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Оніщенко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>. К.: Юридична думка, 2009. 216 с.</w:t>
      </w:r>
    </w:p>
    <w:p w:rsidR="00C34688" w:rsidRPr="00BB7858" w:rsidRDefault="00C3468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Про військово-</w:t>
      </w:r>
      <w:proofErr w:type="spellStart"/>
      <w:r w:rsidRPr="00C34688">
        <w:rPr>
          <w:rFonts w:ascii="Times New Roman" w:hAnsi="Times New Roman"/>
          <w:sz w:val="24"/>
          <w:szCs w:val="24"/>
          <w:lang w:val="uk-UA"/>
        </w:rPr>
        <w:t>цівільні</w:t>
      </w:r>
      <w:proofErr w:type="spellEnd"/>
      <w:r w:rsidRPr="00C34688">
        <w:rPr>
          <w:rFonts w:ascii="Times New Roman" w:hAnsi="Times New Roman"/>
          <w:sz w:val="24"/>
          <w:szCs w:val="24"/>
          <w:lang w:val="uk-UA"/>
        </w:rPr>
        <w:t xml:space="preserve"> адміністрації: Закон України від 3 лютого 2015 р. </w:t>
      </w:r>
      <w:r w:rsidRPr="00C34688">
        <w:rPr>
          <w:rFonts w:ascii="Times New Roman" w:hAnsi="Times New Roman"/>
          <w:sz w:val="24"/>
          <w:szCs w:val="24"/>
        </w:rPr>
        <w:t>URL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9" w:history="1">
        <w:r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/141-19</w:t>
        </w:r>
      </w:hyperlink>
    </w:p>
    <w:p w:rsidR="00BB7858" w:rsidRPr="00BB7858" w:rsidRDefault="00BB785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BB7858">
        <w:rPr>
          <w:rFonts w:ascii="Times New Roman" w:hAnsi="Times New Roman"/>
          <w:sz w:val="24"/>
          <w:szCs w:val="24"/>
          <w:lang w:val="uk-UA"/>
        </w:rPr>
        <w:t xml:space="preserve">Про державну службу: Закон України від 10 грудня 2015 р. </w:t>
      </w:r>
      <w:r w:rsidRPr="00BB7858">
        <w:rPr>
          <w:rFonts w:ascii="Times New Roman" w:hAnsi="Times New Roman"/>
          <w:sz w:val="24"/>
          <w:szCs w:val="24"/>
        </w:rPr>
        <w:t>URL</w:t>
      </w:r>
      <w:r w:rsidRPr="00BB785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0" w:history="1">
        <w:r w:rsidRPr="00BB785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/889-19</w:t>
        </w:r>
      </w:hyperlink>
    </w:p>
    <w:p w:rsidR="009404E3" w:rsidRPr="00C34688" w:rsidRDefault="009404E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Про добровільне об’єднання територіальних громад: Закон Укр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>аїни від 5 лютого 2015 р. № 157-</w:t>
      </w:r>
      <w:r w:rsidRPr="00C34688">
        <w:rPr>
          <w:rFonts w:ascii="Times New Roman" w:hAnsi="Times New Roman"/>
          <w:sz w:val="24"/>
          <w:szCs w:val="24"/>
        </w:rPr>
        <w:t>VIII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1" w:history="1"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/157-19</w:t>
        </w:r>
      </w:hyperlink>
    </w:p>
    <w:p w:rsidR="00C34688" w:rsidRPr="003B2CDE" w:rsidRDefault="00C3468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Про доступ до публічної інформації: Закон України від 13 січня 2011 р. </w:t>
      </w:r>
      <w:r w:rsidRPr="00C34688">
        <w:rPr>
          <w:rFonts w:ascii="Times New Roman" w:hAnsi="Times New Roman"/>
          <w:sz w:val="24"/>
          <w:szCs w:val="24"/>
        </w:rPr>
        <w:t>URL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2" w:history="1">
        <w:r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/2939-17</w:t>
        </w:r>
      </w:hyperlink>
    </w:p>
    <w:p w:rsidR="003B2CDE" w:rsidRPr="003B2CDE" w:rsidRDefault="003B2CD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2CDE">
        <w:rPr>
          <w:rFonts w:ascii="Times New Roman" w:hAnsi="Times New Roman"/>
          <w:sz w:val="24"/>
          <w:szCs w:val="24"/>
          <w:lang w:val="uk-UA"/>
        </w:rPr>
        <w:t xml:space="preserve">Про запобігання корупції: Закон України від 14 жовтня 2014 р. </w:t>
      </w:r>
      <w:r w:rsidRPr="003B2CDE">
        <w:rPr>
          <w:rFonts w:ascii="Times New Roman" w:hAnsi="Times New Roman"/>
          <w:sz w:val="24"/>
          <w:szCs w:val="24"/>
        </w:rPr>
        <w:t>URL</w:t>
      </w:r>
      <w:r w:rsidRPr="003B2CDE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3" w:history="1">
        <w:r w:rsidRPr="003B2CDE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3B2CDE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B2CDE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B2CDE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B2CDE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3B2CDE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3B2CDE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3B2CDE">
          <w:rPr>
            <w:rStyle w:val="aa"/>
            <w:rFonts w:ascii="Times New Roman" w:hAnsi="Times New Roman"/>
            <w:sz w:val="24"/>
            <w:szCs w:val="24"/>
            <w:lang w:val="ru-RU"/>
          </w:rPr>
          <w:t>/1700-18</w:t>
        </w:r>
      </w:hyperlink>
    </w:p>
    <w:p w:rsidR="00C34688" w:rsidRPr="00C34688" w:rsidRDefault="00C3468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Про засади державної регіональної політики: Закон України від 5 лютого 2015 р. </w:t>
      </w:r>
      <w:r w:rsidRPr="00C34688">
        <w:rPr>
          <w:rFonts w:ascii="Times New Roman" w:hAnsi="Times New Roman"/>
          <w:sz w:val="24"/>
          <w:szCs w:val="24"/>
        </w:rPr>
        <w:t>URL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4" w:history="1">
        <w:r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/156-19</w:t>
        </w:r>
      </w:hyperlink>
    </w:p>
    <w:p w:rsidR="009404E3" w:rsidRPr="00C34688" w:rsidRDefault="009404E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Про місцеві вибори: Закон України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 xml:space="preserve"> від 14 липня 2015 р.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5" w:history="1"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86243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/595-19</w:t>
        </w:r>
      </w:hyperlink>
    </w:p>
    <w:p w:rsidR="004470CE" w:rsidRPr="00C34688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Про місцеві державні адміністрації: Закон України від 9 квітня 1999</w:t>
      </w:r>
      <w:r w:rsidR="00BB7858">
        <w:rPr>
          <w:rFonts w:ascii="Times New Roman" w:hAnsi="Times New Roman"/>
          <w:sz w:val="24"/>
          <w:szCs w:val="24"/>
          <w:lang w:val="uk-UA"/>
        </w:rPr>
        <w:t> </w:t>
      </w:r>
      <w:r w:rsidRPr="00C34688">
        <w:rPr>
          <w:rFonts w:ascii="Times New Roman" w:hAnsi="Times New Roman"/>
          <w:sz w:val="24"/>
          <w:szCs w:val="24"/>
          <w:lang w:val="uk-UA"/>
        </w:rPr>
        <w:t>р</w:t>
      </w:r>
      <w:r w:rsidR="00BB7858">
        <w:rPr>
          <w:rFonts w:ascii="Times New Roman" w:hAnsi="Times New Roman"/>
          <w:sz w:val="24"/>
          <w:szCs w:val="24"/>
          <w:lang w:val="uk-UA"/>
        </w:rPr>
        <w:t>.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 № 586-</w:t>
      </w:r>
      <w:r w:rsidRPr="00C34688">
        <w:rPr>
          <w:rFonts w:ascii="Times New Roman" w:hAnsi="Times New Roman"/>
          <w:sz w:val="24"/>
          <w:szCs w:val="24"/>
        </w:rPr>
        <w:t>XIV</w:t>
      </w:r>
      <w:r w:rsidRPr="00C34688">
        <w:rPr>
          <w:rFonts w:ascii="Times New Roman" w:hAnsi="Times New Roman"/>
          <w:sz w:val="24"/>
          <w:szCs w:val="24"/>
          <w:lang w:val="uk-UA"/>
        </w:rPr>
        <w:t>.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BB7858">
        <w:rPr>
          <w:rFonts w:ascii="Times New Roman" w:hAnsi="Times New Roman"/>
          <w:sz w:val="24"/>
          <w:szCs w:val="24"/>
          <w:lang w:val="uk-UA"/>
        </w:rPr>
        <w:t>: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6" w:history="1"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86243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86243"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/586-14</w:t>
        </w:r>
      </w:hyperlink>
    </w:p>
    <w:p w:rsidR="004470CE" w:rsidRPr="00C34688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Україні: Закон України від 21 травня 1997</w:t>
      </w:r>
      <w:r w:rsidR="00BB7858">
        <w:rPr>
          <w:rFonts w:ascii="Times New Roman" w:hAnsi="Times New Roman"/>
          <w:sz w:val="24"/>
          <w:szCs w:val="24"/>
          <w:lang w:val="uk-UA"/>
        </w:rPr>
        <w:t> </w:t>
      </w:r>
      <w:r w:rsidRPr="00C34688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C34688">
        <w:rPr>
          <w:rFonts w:ascii="Times New Roman" w:hAnsi="Times New Roman"/>
          <w:sz w:val="24"/>
          <w:szCs w:val="24"/>
          <w:lang w:val="uk-UA"/>
        </w:rPr>
        <w:t>:</w:t>
      </w:r>
      <w:r w:rsidR="00C34688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7" w:history="1"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/280/97-%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D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0%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B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2%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D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uk-UA"/>
          </w:rPr>
          <w:t>1%80</w:t>
        </w:r>
      </w:hyperlink>
    </w:p>
    <w:p w:rsidR="004470CE" w:rsidRPr="00C34688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ru-RU"/>
        </w:rPr>
        <w:t xml:space="preserve">Про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органи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самоорганізації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населення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: Закон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11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лип</w:t>
      </w:r>
      <w:r w:rsidR="00BB7858">
        <w:rPr>
          <w:rFonts w:ascii="Times New Roman" w:hAnsi="Times New Roman"/>
          <w:sz w:val="24"/>
          <w:szCs w:val="24"/>
          <w:lang w:val="ru-RU"/>
        </w:rPr>
        <w:t>ня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 xml:space="preserve"> 2001 </w:t>
      </w:r>
      <w:r w:rsidRPr="00C34688">
        <w:rPr>
          <w:rFonts w:ascii="Times New Roman" w:hAnsi="Times New Roman"/>
          <w:sz w:val="24"/>
          <w:szCs w:val="24"/>
          <w:lang w:val="ru-RU"/>
        </w:rPr>
        <w:t>р. № 2625-ІІІ.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BB7858">
        <w:rPr>
          <w:rFonts w:ascii="Times New Roman" w:hAnsi="Times New Roman"/>
          <w:sz w:val="24"/>
          <w:szCs w:val="24"/>
          <w:lang w:val="ru-RU"/>
        </w:rPr>
        <w:t>:</w:t>
      </w:r>
      <w:r w:rsidR="00C34688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8" w:history="1"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/2625-14</w:t>
        </w:r>
      </w:hyperlink>
    </w:p>
    <w:p w:rsidR="00C34688" w:rsidRPr="00BB7858" w:rsidRDefault="00C3468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Про прокуратуру: Закон України від 14 жовтня 2014 р. </w:t>
      </w:r>
      <w:r w:rsidRPr="00C34688">
        <w:rPr>
          <w:rFonts w:ascii="Times New Roman" w:hAnsi="Times New Roman"/>
          <w:sz w:val="24"/>
          <w:szCs w:val="24"/>
        </w:rPr>
        <w:t>URL</w:t>
      </w:r>
      <w:r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9" w:history="1">
        <w:r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/1697-18</w:t>
        </w:r>
      </w:hyperlink>
    </w:p>
    <w:p w:rsidR="00BB7858" w:rsidRPr="00BB7858" w:rsidRDefault="00BB785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uk-UA"/>
        </w:rPr>
        <w:t xml:space="preserve">Про ратифікацію Європейської Хартії місцевого самоврядування: Закон України </w:t>
      </w:r>
      <w:r>
        <w:rPr>
          <w:rFonts w:ascii="Times New Roman" w:hAnsi="Times New Roman"/>
          <w:sz w:val="24"/>
          <w:szCs w:val="24"/>
          <w:lang w:val="uk-UA"/>
        </w:rPr>
        <w:t xml:space="preserve">від 15 </w:t>
      </w:r>
      <w:r w:rsidRPr="00BB7858">
        <w:rPr>
          <w:rFonts w:ascii="Times New Roman" w:hAnsi="Times New Roman"/>
          <w:sz w:val="24"/>
          <w:szCs w:val="24"/>
          <w:lang w:val="uk-UA"/>
        </w:rPr>
        <w:t xml:space="preserve">липня 1997 р. </w:t>
      </w:r>
      <w:r w:rsidRPr="00BB7858">
        <w:rPr>
          <w:rFonts w:ascii="Times New Roman" w:hAnsi="Times New Roman"/>
          <w:sz w:val="24"/>
          <w:szCs w:val="24"/>
        </w:rPr>
        <w:t>URL</w:t>
      </w:r>
      <w:r w:rsidRPr="00BB7858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0" w:history="1">
        <w:r w:rsidRPr="00BB785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/452/97-%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D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0%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B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2%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D</w:t>
        </w:r>
        <w:r w:rsidRPr="00BB7858">
          <w:rPr>
            <w:rStyle w:val="aa"/>
            <w:rFonts w:ascii="Times New Roman" w:hAnsi="Times New Roman"/>
            <w:sz w:val="24"/>
            <w:szCs w:val="24"/>
            <w:lang w:val="uk-UA"/>
          </w:rPr>
          <w:t>1%80</w:t>
        </w:r>
      </w:hyperlink>
    </w:p>
    <w:p w:rsidR="009404E3" w:rsidRPr="00C34688" w:rsidRDefault="009404E3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ru-RU"/>
        </w:rPr>
        <w:t xml:space="preserve">Про статус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депутатів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місцевих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рад</w:t>
      </w:r>
      <w:r w:rsidR="00C34688" w:rsidRPr="00C34688">
        <w:rPr>
          <w:rFonts w:ascii="Times New Roman" w:hAnsi="Times New Roman"/>
          <w:sz w:val="24"/>
          <w:szCs w:val="24"/>
          <w:lang w:val="ru-RU"/>
        </w:rPr>
        <w:t xml:space="preserve">: Закон </w:t>
      </w:r>
      <w:proofErr w:type="spellStart"/>
      <w:r w:rsidR="00C34688"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="00C34688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4688" w:rsidRPr="00C3468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="00C34688" w:rsidRPr="00C34688">
        <w:rPr>
          <w:rFonts w:ascii="Times New Roman" w:hAnsi="Times New Roman"/>
          <w:sz w:val="24"/>
          <w:szCs w:val="24"/>
          <w:lang w:val="ru-RU"/>
        </w:rPr>
        <w:t xml:space="preserve"> 11 </w:t>
      </w:r>
      <w:proofErr w:type="spellStart"/>
      <w:r w:rsidR="00C34688" w:rsidRPr="00C34688">
        <w:rPr>
          <w:rFonts w:ascii="Times New Roman" w:hAnsi="Times New Roman"/>
          <w:sz w:val="24"/>
          <w:szCs w:val="24"/>
          <w:lang w:val="ru-RU"/>
        </w:rPr>
        <w:t>липня</w:t>
      </w:r>
      <w:proofErr w:type="spellEnd"/>
      <w:r w:rsidR="00C34688" w:rsidRPr="00C34688">
        <w:rPr>
          <w:rFonts w:ascii="Times New Roman" w:hAnsi="Times New Roman"/>
          <w:sz w:val="24"/>
          <w:szCs w:val="24"/>
          <w:lang w:val="ru-RU"/>
        </w:rPr>
        <w:t xml:space="preserve"> 2002 р.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>:</w:t>
      </w:r>
      <w:r w:rsidR="00C34688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21" w:history="1"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34688" w:rsidRPr="00C34688">
          <w:rPr>
            <w:rStyle w:val="aa"/>
            <w:rFonts w:ascii="Times New Roman" w:hAnsi="Times New Roman"/>
            <w:sz w:val="24"/>
            <w:szCs w:val="24"/>
            <w:lang w:val="ru-RU"/>
          </w:rPr>
          <w:t>/93-15</w:t>
        </w:r>
      </w:hyperlink>
    </w:p>
    <w:p w:rsidR="004470CE" w:rsidRPr="00BB7858" w:rsidRDefault="004470CE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4688">
        <w:rPr>
          <w:rFonts w:ascii="Times New Roman" w:hAnsi="Times New Roman"/>
          <w:sz w:val="24"/>
          <w:szCs w:val="24"/>
          <w:lang w:val="ru-RU"/>
        </w:rPr>
        <w:t xml:space="preserve">Про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столицю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місто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-герой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Київ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: Закон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15 січня 1999</w:t>
      </w:r>
      <w:r w:rsidR="00BB7858">
        <w:rPr>
          <w:rFonts w:ascii="Times New Roman" w:hAnsi="Times New Roman"/>
          <w:sz w:val="24"/>
          <w:szCs w:val="24"/>
          <w:lang w:val="ru-RU"/>
        </w:rPr>
        <w:t> </w:t>
      </w:r>
      <w:r w:rsidRPr="00C34688">
        <w:rPr>
          <w:rFonts w:ascii="Times New Roman" w:hAnsi="Times New Roman"/>
          <w:sz w:val="24"/>
          <w:szCs w:val="24"/>
          <w:lang w:val="ru-RU"/>
        </w:rPr>
        <w:t>р</w:t>
      </w:r>
      <w:r w:rsidR="00BB7858">
        <w:rPr>
          <w:rFonts w:ascii="Times New Roman" w:hAnsi="Times New Roman"/>
          <w:sz w:val="24"/>
          <w:szCs w:val="24"/>
          <w:lang w:val="ru-RU"/>
        </w:rPr>
        <w:t>.</w:t>
      </w:r>
      <w:r w:rsidRPr="00C34688">
        <w:rPr>
          <w:rFonts w:ascii="Times New Roman" w:hAnsi="Times New Roman"/>
          <w:sz w:val="24"/>
          <w:szCs w:val="24"/>
          <w:lang w:val="ru-RU"/>
        </w:rPr>
        <w:t xml:space="preserve"> № 401-</w:t>
      </w:r>
      <w:r w:rsidRPr="00C34688">
        <w:rPr>
          <w:rFonts w:ascii="Times New Roman" w:hAnsi="Times New Roman"/>
          <w:sz w:val="24"/>
          <w:szCs w:val="24"/>
        </w:rPr>
        <w:t>XIV</w:t>
      </w:r>
      <w:r w:rsidRPr="00C34688">
        <w:rPr>
          <w:rFonts w:ascii="Times New Roman" w:hAnsi="Times New Roman"/>
          <w:sz w:val="24"/>
          <w:szCs w:val="24"/>
          <w:lang w:val="ru-RU"/>
        </w:rPr>
        <w:t>.</w:t>
      </w:r>
      <w:r w:rsidR="00C86243"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243" w:rsidRPr="00C34688">
        <w:rPr>
          <w:rFonts w:ascii="Times New Roman" w:hAnsi="Times New Roman"/>
          <w:sz w:val="24"/>
          <w:szCs w:val="24"/>
        </w:rPr>
        <w:t>URL</w:t>
      </w:r>
      <w:r w:rsidR="00C86243" w:rsidRPr="00BB7858">
        <w:rPr>
          <w:rFonts w:ascii="Times New Roman" w:hAnsi="Times New Roman"/>
          <w:sz w:val="24"/>
          <w:szCs w:val="24"/>
          <w:lang w:val="ru-RU"/>
        </w:rPr>
        <w:t>:</w:t>
      </w:r>
      <w:r w:rsidR="00C34688" w:rsidRPr="00C3468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22" w:history="1"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https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laws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="00C34688" w:rsidRPr="00C34688">
          <w:rPr>
            <w:rStyle w:val="aa"/>
            <w:rFonts w:ascii="Times New Roman" w:hAnsi="Times New Roman"/>
            <w:sz w:val="24"/>
            <w:szCs w:val="24"/>
          </w:rPr>
          <w:t>show</w:t>
        </w:r>
        <w:r w:rsidR="00C34688"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/401-14</w:t>
        </w:r>
      </w:hyperlink>
    </w:p>
    <w:p w:rsidR="00BB7858" w:rsidRPr="00BB7858" w:rsidRDefault="00BB7858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B7858">
        <w:rPr>
          <w:rFonts w:ascii="Times New Roman" w:hAnsi="Times New Roman"/>
          <w:sz w:val="24"/>
          <w:szCs w:val="24"/>
          <w:lang w:val="uk-UA"/>
        </w:rPr>
        <w:t xml:space="preserve">Про центральні органи виконавчої влади: Закон України від 17 березня 2011 р. </w:t>
      </w:r>
      <w:r w:rsidRPr="00BB7858">
        <w:rPr>
          <w:rFonts w:ascii="Times New Roman" w:hAnsi="Times New Roman"/>
          <w:sz w:val="24"/>
          <w:szCs w:val="24"/>
        </w:rPr>
        <w:t>URL</w:t>
      </w:r>
      <w:r w:rsidRPr="00BB7858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23" w:history="1">
        <w:r w:rsidRPr="00BB7858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BB7858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laws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BB7858">
          <w:rPr>
            <w:rStyle w:val="aa"/>
            <w:rFonts w:ascii="Times New Roman" w:hAnsi="Times New Roman"/>
            <w:sz w:val="24"/>
            <w:szCs w:val="24"/>
          </w:rPr>
          <w:t>show</w:t>
        </w:r>
        <w:r w:rsidRPr="00BB7858">
          <w:rPr>
            <w:rStyle w:val="aa"/>
            <w:rFonts w:ascii="Times New Roman" w:hAnsi="Times New Roman"/>
            <w:sz w:val="24"/>
            <w:szCs w:val="24"/>
            <w:lang w:val="ru-RU"/>
          </w:rPr>
          <w:t>/3166-17</w:t>
        </w:r>
      </w:hyperlink>
    </w:p>
    <w:p w:rsidR="009B3CB2" w:rsidRPr="00C34688" w:rsidRDefault="00A06916" w:rsidP="009404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Пр</w:t>
      </w:r>
      <w:r w:rsidR="00BB7858">
        <w:rPr>
          <w:rFonts w:ascii="Times New Roman" w:hAnsi="Times New Roman"/>
          <w:sz w:val="24"/>
          <w:szCs w:val="24"/>
          <w:lang w:val="ru-RU"/>
        </w:rPr>
        <w:t>облеми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B7858">
        <w:rPr>
          <w:rFonts w:ascii="Times New Roman" w:hAnsi="Times New Roman"/>
          <w:sz w:val="24"/>
          <w:szCs w:val="24"/>
          <w:lang w:val="ru-RU"/>
        </w:rPr>
        <w:t>сучасної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B7858">
        <w:rPr>
          <w:rFonts w:ascii="Times New Roman" w:hAnsi="Times New Roman"/>
          <w:sz w:val="24"/>
          <w:szCs w:val="24"/>
          <w:lang w:val="ru-RU"/>
        </w:rPr>
        <w:t>муніципалістики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>:</w:t>
      </w:r>
      <w:r w:rsidR="00BB78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B7858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BB7858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 xml:space="preserve">. / За </w:t>
      </w:r>
      <w:proofErr w:type="spellStart"/>
      <w:r w:rsidR="00BB7858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="00BB7858">
        <w:rPr>
          <w:rFonts w:ascii="Times New Roman" w:hAnsi="Times New Roman"/>
          <w:sz w:val="24"/>
          <w:szCs w:val="24"/>
          <w:lang w:val="ru-RU"/>
        </w:rPr>
        <w:t>. ред. О.</w:t>
      </w:r>
      <w:r w:rsidRPr="00C34688">
        <w:rPr>
          <w:rFonts w:ascii="Times New Roman" w:hAnsi="Times New Roman"/>
          <w:sz w:val="24"/>
          <w:szCs w:val="24"/>
          <w:lang w:val="ru-RU"/>
        </w:rPr>
        <w:t>В.</w:t>
      </w:r>
      <w:r w:rsidR="00BB7858">
        <w:rPr>
          <w:rFonts w:ascii="Times New Roman" w:hAnsi="Times New Roman"/>
          <w:sz w:val="24"/>
          <w:szCs w:val="24"/>
          <w:lang w:val="ru-RU"/>
        </w:rPr>
        <w:t> 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Батанова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7858">
        <w:rPr>
          <w:rFonts w:ascii="Times New Roman" w:hAnsi="Times New Roman"/>
          <w:sz w:val="24"/>
          <w:szCs w:val="24"/>
          <w:lang w:val="ru-RU"/>
        </w:rPr>
        <w:t>К.</w:t>
      </w:r>
      <w:r w:rsidRPr="00C3468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Академія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муніципального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34688">
        <w:rPr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Pr="00C34688">
        <w:rPr>
          <w:rFonts w:ascii="Times New Roman" w:hAnsi="Times New Roman"/>
          <w:sz w:val="24"/>
          <w:szCs w:val="24"/>
          <w:lang w:val="ru-RU"/>
        </w:rPr>
        <w:t>, 2012. 292 с.</w:t>
      </w:r>
    </w:p>
    <w:p w:rsidR="00CC0039" w:rsidRPr="00C34688" w:rsidRDefault="00CC0039" w:rsidP="00CC0039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0039" w:rsidRDefault="00CC0039" w:rsidP="00CC003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</w:t>
      </w:r>
      <w:r w:rsidR="00B83DAD">
        <w:rPr>
          <w:rFonts w:ascii="Times New Roman" w:hAnsi="Times New Roman"/>
          <w:b/>
          <w:sz w:val="24"/>
          <w:szCs w:val="24"/>
          <w:lang w:val="uk-UA"/>
        </w:rPr>
        <w:t>ційні ресурси в мережі Інтернет</w:t>
      </w:r>
    </w:p>
    <w:p w:rsidR="00B83DAD" w:rsidRPr="00A4737A" w:rsidRDefault="00B83DAD" w:rsidP="00CC003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3DAD" w:rsidRPr="009404E3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1. </w:t>
      </w:r>
      <w:hyperlink r:id="rId24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www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gow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</w:hyperlink>
      <w:r w:rsidRPr="009404E3">
        <w:rPr>
          <w:rFonts w:ascii="Times New Roman" w:hAnsi="Times New Roman"/>
          <w:sz w:val="24"/>
          <w:szCs w:val="24"/>
          <w:lang w:val="uk-UA"/>
        </w:rPr>
        <w:t xml:space="preserve"> – Офіційний сайт Верховної Ради України</w:t>
      </w:r>
    </w:p>
    <w:p w:rsidR="00B83DAD" w:rsidRPr="009404E3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2. </w:t>
      </w:r>
      <w:hyperlink r:id="rId25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www</w:t>
        </w:r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kmu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9404E3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9404E3">
        <w:rPr>
          <w:rFonts w:ascii="Times New Roman" w:hAnsi="Times New Roman"/>
          <w:sz w:val="24"/>
          <w:szCs w:val="24"/>
          <w:lang w:val="ru-RU"/>
        </w:rPr>
        <w:t>Урядовий</w:t>
      </w:r>
      <w:proofErr w:type="spellEnd"/>
      <w:r w:rsidRPr="009404E3">
        <w:rPr>
          <w:rFonts w:ascii="Times New Roman" w:hAnsi="Times New Roman"/>
          <w:sz w:val="24"/>
          <w:szCs w:val="24"/>
          <w:lang w:val="ru-RU"/>
        </w:rPr>
        <w:t xml:space="preserve"> портал. </w:t>
      </w:r>
      <w:proofErr w:type="spellStart"/>
      <w:r w:rsidRPr="009404E3">
        <w:rPr>
          <w:rFonts w:ascii="Times New Roman" w:hAnsi="Times New Roman"/>
          <w:sz w:val="24"/>
          <w:szCs w:val="24"/>
          <w:lang w:val="ru-RU"/>
        </w:rPr>
        <w:t>Єдиний</w:t>
      </w:r>
      <w:proofErr w:type="spellEnd"/>
      <w:r w:rsidRPr="009404E3">
        <w:rPr>
          <w:rFonts w:ascii="Times New Roman" w:hAnsi="Times New Roman"/>
          <w:sz w:val="24"/>
          <w:szCs w:val="24"/>
          <w:lang w:val="ru-RU"/>
        </w:rPr>
        <w:t xml:space="preserve"> веб-портал </w:t>
      </w:r>
      <w:proofErr w:type="spellStart"/>
      <w:r w:rsidRPr="009404E3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9404E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404E3">
        <w:rPr>
          <w:rFonts w:ascii="Times New Roman" w:hAnsi="Times New Roman"/>
          <w:sz w:val="24"/>
          <w:szCs w:val="24"/>
          <w:lang w:val="ru-RU"/>
        </w:rPr>
        <w:t>виконавчої</w:t>
      </w:r>
      <w:proofErr w:type="spellEnd"/>
      <w:r w:rsidRPr="009404E3">
        <w:rPr>
          <w:rFonts w:ascii="Times New Roman" w:hAnsi="Times New Roman"/>
          <w:sz w:val="24"/>
          <w:szCs w:val="24"/>
          <w:lang w:val="ru-RU"/>
        </w:rPr>
        <w:t xml:space="preserve"> влади України</w:t>
      </w:r>
    </w:p>
    <w:p w:rsidR="00B83DAD" w:rsidRPr="009404E3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2. </w:t>
      </w:r>
      <w:hyperlink r:id="rId26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www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nbu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</w:hyperlink>
      <w:r w:rsidRPr="009404E3">
        <w:rPr>
          <w:rFonts w:ascii="Times New Roman" w:hAnsi="Times New Roman"/>
          <w:sz w:val="24"/>
          <w:szCs w:val="24"/>
          <w:lang w:val="uk-UA"/>
        </w:rPr>
        <w:t xml:space="preserve"> – Національна бібліотека імені </w:t>
      </w:r>
      <w:proofErr w:type="spellStart"/>
      <w:r w:rsidRPr="009404E3">
        <w:rPr>
          <w:rFonts w:ascii="Times New Roman" w:hAnsi="Times New Roman"/>
          <w:sz w:val="24"/>
          <w:szCs w:val="24"/>
          <w:lang w:val="uk-UA"/>
        </w:rPr>
        <w:t>В.І.Вернадського</w:t>
      </w:r>
      <w:proofErr w:type="spellEnd"/>
      <w:r w:rsidRPr="009404E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83DAD" w:rsidRPr="009404E3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3. </w:t>
      </w:r>
      <w:hyperlink r:id="rId27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www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auc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org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</w:hyperlink>
      <w:r w:rsidRPr="009404E3">
        <w:rPr>
          <w:rFonts w:ascii="Times New Roman" w:hAnsi="Times New Roman"/>
          <w:sz w:val="24"/>
          <w:szCs w:val="24"/>
          <w:lang w:val="uk-UA"/>
        </w:rPr>
        <w:t xml:space="preserve"> – Асоціація міст України </w:t>
      </w:r>
    </w:p>
    <w:p w:rsidR="00CC0039" w:rsidRPr="009404E3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28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vassr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org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index</w:t>
        </w:r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php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</w:hyperlink>
      <w:r w:rsidRPr="009404E3">
        <w:rPr>
          <w:rFonts w:ascii="Times New Roman" w:hAnsi="Times New Roman"/>
          <w:sz w:val="24"/>
          <w:szCs w:val="24"/>
          <w:lang w:val="uk-UA"/>
        </w:rPr>
        <w:t xml:space="preserve"> – Всеукраїнська </w:t>
      </w:r>
      <w:proofErr w:type="spellStart"/>
      <w:r w:rsidRPr="009404E3">
        <w:rPr>
          <w:rFonts w:ascii="Times New Roman" w:hAnsi="Times New Roman"/>
          <w:sz w:val="24"/>
          <w:szCs w:val="24"/>
          <w:lang w:val="uk-UA"/>
        </w:rPr>
        <w:t>асоц</w:t>
      </w:r>
      <w:r w:rsidRPr="009404E3">
        <w:rPr>
          <w:rFonts w:ascii="Times New Roman" w:hAnsi="Times New Roman"/>
          <w:sz w:val="24"/>
          <w:szCs w:val="24"/>
        </w:rPr>
        <w:t>i</w:t>
      </w:r>
      <w:r w:rsidRPr="009404E3">
        <w:rPr>
          <w:rFonts w:ascii="Times New Roman" w:hAnsi="Times New Roman"/>
          <w:sz w:val="24"/>
          <w:szCs w:val="24"/>
          <w:lang w:val="uk-UA"/>
        </w:rPr>
        <w:t>ац</w:t>
      </w:r>
      <w:r w:rsidRPr="009404E3">
        <w:rPr>
          <w:rFonts w:ascii="Times New Roman" w:hAnsi="Times New Roman"/>
          <w:sz w:val="24"/>
          <w:szCs w:val="24"/>
        </w:rPr>
        <w:t>i</w:t>
      </w:r>
      <w:proofErr w:type="spellEnd"/>
      <w:r w:rsidRPr="009404E3">
        <w:rPr>
          <w:rFonts w:ascii="Times New Roman" w:hAnsi="Times New Roman"/>
          <w:sz w:val="24"/>
          <w:szCs w:val="24"/>
          <w:lang w:val="uk-UA"/>
        </w:rPr>
        <w:t>я с</w:t>
      </w:r>
      <w:proofErr w:type="spellStart"/>
      <w:r w:rsidRPr="009404E3">
        <w:rPr>
          <w:rFonts w:ascii="Times New Roman" w:hAnsi="Times New Roman"/>
          <w:sz w:val="24"/>
          <w:szCs w:val="24"/>
        </w:rPr>
        <w:t>i</w:t>
      </w:r>
      <w:r w:rsidRPr="009404E3">
        <w:rPr>
          <w:rFonts w:ascii="Times New Roman" w:hAnsi="Times New Roman"/>
          <w:sz w:val="24"/>
          <w:szCs w:val="24"/>
          <w:lang w:val="uk-UA"/>
        </w:rPr>
        <w:t>льських</w:t>
      </w:r>
      <w:proofErr w:type="spellEnd"/>
      <w:r w:rsidRPr="009404E3">
        <w:rPr>
          <w:rFonts w:ascii="Times New Roman" w:hAnsi="Times New Roman"/>
          <w:sz w:val="24"/>
          <w:szCs w:val="24"/>
          <w:lang w:val="uk-UA"/>
        </w:rPr>
        <w:t xml:space="preserve"> та селищних рад</w:t>
      </w:r>
    </w:p>
    <w:p w:rsidR="00B83DAD" w:rsidRPr="00B83DAD" w:rsidRDefault="00B83DAD" w:rsidP="00CC0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404E3">
        <w:rPr>
          <w:rFonts w:ascii="Times New Roman" w:hAnsi="Times New Roman"/>
          <w:sz w:val="24"/>
          <w:szCs w:val="24"/>
          <w:lang w:val="uk-UA"/>
        </w:rPr>
        <w:t xml:space="preserve">5. </w:t>
      </w:r>
      <w:hyperlink r:id="rId29" w:history="1">
        <w:r w:rsidRPr="009404E3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www</w:t>
        </w:r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r w:rsidRPr="009404E3">
          <w:rPr>
            <w:rStyle w:val="aa"/>
            <w:rFonts w:ascii="Times New Roman" w:hAnsi="Times New Roman"/>
            <w:sz w:val="24"/>
            <w:szCs w:val="24"/>
          </w:rPr>
          <w:t>center</w:t>
        </w:r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9404E3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404E3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</w:hyperlink>
      <w:r w:rsidRPr="00B83DA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B83DAD">
        <w:rPr>
          <w:rFonts w:ascii="Times New Roman" w:hAnsi="Times New Roman"/>
          <w:sz w:val="24"/>
          <w:szCs w:val="24"/>
          <w:lang w:val="ru-RU"/>
        </w:rPr>
        <w:t xml:space="preserve">Центр </w:t>
      </w:r>
      <w:proofErr w:type="spellStart"/>
      <w:r w:rsidRPr="00B83DAD">
        <w:rPr>
          <w:rFonts w:ascii="Times New Roman" w:hAnsi="Times New Roman"/>
          <w:sz w:val="24"/>
          <w:szCs w:val="24"/>
          <w:lang w:val="ru-RU"/>
        </w:rPr>
        <w:t>адаптації</w:t>
      </w:r>
      <w:proofErr w:type="spellEnd"/>
      <w:r w:rsidRPr="00B83D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83DAD">
        <w:rPr>
          <w:rFonts w:ascii="Times New Roman" w:hAnsi="Times New Roman"/>
          <w:sz w:val="24"/>
          <w:szCs w:val="24"/>
          <w:lang w:val="ru-RU"/>
        </w:rPr>
        <w:t>державної</w:t>
      </w:r>
      <w:proofErr w:type="spellEnd"/>
      <w:r w:rsidRPr="00B83D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83DAD">
        <w:rPr>
          <w:rFonts w:ascii="Times New Roman" w:hAnsi="Times New Roman"/>
          <w:sz w:val="24"/>
          <w:szCs w:val="24"/>
          <w:lang w:val="ru-RU"/>
        </w:rPr>
        <w:t>служби</w:t>
      </w:r>
      <w:proofErr w:type="spellEnd"/>
      <w:r w:rsidRPr="00B83DA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B83DAD">
        <w:rPr>
          <w:rFonts w:ascii="Times New Roman" w:hAnsi="Times New Roman"/>
          <w:sz w:val="24"/>
          <w:szCs w:val="24"/>
          <w:lang w:val="ru-RU"/>
        </w:rPr>
        <w:t>стандартів</w:t>
      </w:r>
      <w:proofErr w:type="spellEnd"/>
      <w:r w:rsidRPr="00B83D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83DAD">
        <w:rPr>
          <w:rFonts w:ascii="Times New Roman" w:hAnsi="Times New Roman"/>
          <w:sz w:val="24"/>
          <w:szCs w:val="24"/>
          <w:lang w:val="ru-RU"/>
        </w:rPr>
        <w:t>Європейського</w:t>
      </w:r>
      <w:proofErr w:type="spellEnd"/>
      <w:r w:rsidRPr="00B83DAD">
        <w:rPr>
          <w:rFonts w:ascii="Times New Roman" w:hAnsi="Times New Roman"/>
          <w:sz w:val="24"/>
          <w:szCs w:val="24"/>
          <w:lang w:val="ru-RU"/>
        </w:rPr>
        <w:t xml:space="preserve"> союзу.</w:t>
      </w:r>
    </w:p>
    <w:sectPr w:rsidR="00B83DAD" w:rsidRPr="00B83DAD" w:rsidSect="0015743E">
      <w:pgSz w:w="11906" w:h="16838" w:code="9"/>
      <w:pgMar w:top="851" w:right="567" w:bottom="851" w:left="851" w:header="709" w:footer="709" w:gutter="0"/>
      <w:paperSrc w:first="7" w:other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Sheets w:val="4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3E"/>
    <w:rsid w:val="00034C5D"/>
    <w:rsid w:val="00076ED3"/>
    <w:rsid w:val="000E38C8"/>
    <w:rsid w:val="00102C2D"/>
    <w:rsid w:val="00113DC7"/>
    <w:rsid w:val="0015743E"/>
    <w:rsid w:val="00165B2D"/>
    <w:rsid w:val="001758F8"/>
    <w:rsid w:val="00301A1D"/>
    <w:rsid w:val="00337151"/>
    <w:rsid w:val="00354FEF"/>
    <w:rsid w:val="00367D68"/>
    <w:rsid w:val="00367FEF"/>
    <w:rsid w:val="003A1F70"/>
    <w:rsid w:val="003B2CDE"/>
    <w:rsid w:val="003E22D5"/>
    <w:rsid w:val="004470CE"/>
    <w:rsid w:val="00474232"/>
    <w:rsid w:val="004A1424"/>
    <w:rsid w:val="004B093F"/>
    <w:rsid w:val="0054200D"/>
    <w:rsid w:val="005612B2"/>
    <w:rsid w:val="00563ADE"/>
    <w:rsid w:val="00566428"/>
    <w:rsid w:val="00595E83"/>
    <w:rsid w:val="005A5CAD"/>
    <w:rsid w:val="005A6515"/>
    <w:rsid w:val="0062168C"/>
    <w:rsid w:val="006E2650"/>
    <w:rsid w:val="006F0DF4"/>
    <w:rsid w:val="006F28C9"/>
    <w:rsid w:val="006F6AE8"/>
    <w:rsid w:val="007212EE"/>
    <w:rsid w:val="00743405"/>
    <w:rsid w:val="00790A08"/>
    <w:rsid w:val="00793483"/>
    <w:rsid w:val="00795C9D"/>
    <w:rsid w:val="008118FD"/>
    <w:rsid w:val="008279EA"/>
    <w:rsid w:val="0086175F"/>
    <w:rsid w:val="008E68EE"/>
    <w:rsid w:val="009404E3"/>
    <w:rsid w:val="009631CB"/>
    <w:rsid w:val="00966FA0"/>
    <w:rsid w:val="009725C8"/>
    <w:rsid w:val="009B3CB2"/>
    <w:rsid w:val="009C1E88"/>
    <w:rsid w:val="009F056C"/>
    <w:rsid w:val="009F747D"/>
    <w:rsid w:val="00A06916"/>
    <w:rsid w:val="00A26FC8"/>
    <w:rsid w:val="00A508EA"/>
    <w:rsid w:val="00A52DC2"/>
    <w:rsid w:val="00AC57EC"/>
    <w:rsid w:val="00B23760"/>
    <w:rsid w:val="00B25F88"/>
    <w:rsid w:val="00B42E8F"/>
    <w:rsid w:val="00B83DAD"/>
    <w:rsid w:val="00BA6EFD"/>
    <w:rsid w:val="00BB7858"/>
    <w:rsid w:val="00BD4512"/>
    <w:rsid w:val="00BF2FCC"/>
    <w:rsid w:val="00C16A22"/>
    <w:rsid w:val="00C34688"/>
    <w:rsid w:val="00C3558A"/>
    <w:rsid w:val="00C73847"/>
    <w:rsid w:val="00C775F9"/>
    <w:rsid w:val="00C86243"/>
    <w:rsid w:val="00CC0039"/>
    <w:rsid w:val="00CF5945"/>
    <w:rsid w:val="00DF7E80"/>
    <w:rsid w:val="00E35A92"/>
    <w:rsid w:val="00E862DA"/>
    <w:rsid w:val="00EA5A1D"/>
    <w:rsid w:val="00EC3E58"/>
    <w:rsid w:val="00F0501D"/>
    <w:rsid w:val="00F37EC3"/>
    <w:rsid w:val="00FE0973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586E"/>
  <w15:docId w15:val="{0B47D53A-420D-412E-AAF0-C3126A74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FD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link w:val="20"/>
    <w:qFormat/>
    <w:rsid w:val="008118F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8FD"/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paragraph" w:customStyle="1" w:styleId="Default">
    <w:name w:val="Default"/>
    <w:rsid w:val="00811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811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E8F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B093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a5">
    <w:name w:val="Body Text"/>
    <w:basedOn w:val="a"/>
    <w:link w:val="a6"/>
    <w:rsid w:val="006F6AE8"/>
    <w:pPr>
      <w:spacing w:after="0" w:line="240" w:lineRule="auto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6F6A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-1">
    <w:name w:val="Normal-1"/>
    <w:basedOn w:val="a"/>
    <w:rsid w:val="006F6AE8"/>
    <w:pPr>
      <w:spacing w:after="0" w:line="312" w:lineRule="auto"/>
      <w:jc w:val="both"/>
    </w:pPr>
    <w:rPr>
      <w:rFonts w:ascii="SchoolBook" w:hAnsi="SchoolBook"/>
      <w:sz w:val="24"/>
      <w:szCs w:val="20"/>
      <w:lang w:val="ru-RU" w:eastAsia="ru-RU"/>
    </w:rPr>
  </w:style>
  <w:style w:type="paragraph" w:styleId="a7">
    <w:name w:val="Body Text Indent"/>
    <w:basedOn w:val="a"/>
    <w:link w:val="a8"/>
    <w:unhideWhenUsed/>
    <w:rsid w:val="003E22D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22D5"/>
    <w:rPr>
      <w:rFonts w:ascii="Calibri" w:eastAsia="Times New Roman" w:hAnsi="Calibri" w:cs="Times New Roman"/>
      <w:lang w:val="en-US"/>
    </w:rPr>
  </w:style>
  <w:style w:type="character" w:customStyle="1" w:styleId="a9">
    <w:name w:val="Основной текст + Курсив"/>
    <w:basedOn w:val="a0"/>
    <w:rsid w:val="009B3CB2"/>
    <w:rPr>
      <w:rFonts w:ascii="Book Antiqua" w:hAnsi="Book Antiqua"/>
      <w:i/>
      <w:iCs/>
      <w:sz w:val="21"/>
      <w:szCs w:val="21"/>
      <w:lang w:bidi="ar-SA"/>
    </w:rPr>
  </w:style>
  <w:style w:type="character" w:customStyle="1" w:styleId="1">
    <w:name w:val="Основной текст1"/>
    <w:basedOn w:val="a0"/>
    <w:rsid w:val="009B3CB2"/>
    <w:rPr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styleId="aa">
    <w:name w:val="Hyperlink"/>
    <w:basedOn w:val="a0"/>
    <w:uiPriority w:val="99"/>
    <w:unhideWhenUsed/>
    <w:rsid w:val="00B83DA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83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1-14" TargetMode="External"/><Relationship Id="rId13" Type="http://schemas.openxmlformats.org/officeDocument/2006/relationships/hyperlink" Target="https://zakon.rada.gov.ua/laws/show/1700-18" TargetMode="External"/><Relationship Id="rId18" Type="http://schemas.openxmlformats.org/officeDocument/2006/relationships/hyperlink" Target="https://zakon.rada.gov.ua/laws/show/2625-14" TargetMode="External"/><Relationship Id="rId26" Type="http://schemas.openxmlformats.org/officeDocument/2006/relationships/hyperlink" Target="http://www.nbu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93-15" TargetMode="External"/><Relationship Id="rId7" Type="http://schemas.openxmlformats.org/officeDocument/2006/relationships/hyperlink" Target="https://zakon.rada.gov.ua/laws/show/80732-10" TargetMode="External"/><Relationship Id="rId12" Type="http://schemas.openxmlformats.org/officeDocument/2006/relationships/hyperlink" Target="https://zakon.rada.gov.ua/laws/show/2939-17" TargetMode="External"/><Relationship Id="rId17" Type="http://schemas.openxmlformats.org/officeDocument/2006/relationships/hyperlink" Target="https://zakon.rada.gov.ua/laws/show/280/97-%D0%B2%D1%80" TargetMode="External"/><Relationship Id="rId25" Type="http://schemas.openxmlformats.org/officeDocument/2006/relationships/hyperlink" Target="https://www.kmu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586-14" TargetMode="External"/><Relationship Id="rId20" Type="http://schemas.openxmlformats.org/officeDocument/2006/relationships/hyperlink" Target="https://zakon.rada.gov.ua/laws/show/452/97-%D0%B2%D1%80" TargetMode="External"/><Relationship Id="rId29" Type="http://schemas.openxmlformats.org/officeDocument/2006/relationships/hyperlink" Target="http://www.center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157-19" TargetMode="External"/><Relationship Id="rId24" Type="http://schemas.openxmlformats.org/officeDocument/2006/relationships/hyperlink" Target="http://www.rada.gow.ua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hyperlink" Target="https://zakon.rada.gov.ua/laws/show/595-19" TargetMode="External"/><Relationship Id="rId23" Type="http://schemas.openxmlformats.org/officeDocument/2006/relationships/hyperlink" Target="https://zakon.rada.gov.ua/laws/show/3166-17" TargetMode="External"/><Relationship Id="rId28" Type="http://schemas.openxmlformats.org/officeDocument/2006/relationships/hyperlink" Target="http://vassr.org/index.php/ua/" TargetMode="External"/><Relationship Id="rId10" Type="http://schemas.openxmlformats.org/officeDocument/2006/relationships/hyperlink" Target="https://zakon.rada.gov.ua/laws/show/889-19" TargetMode="External"/><Relationship Id="rId19" Type="http://schemas.openxmlformats.org/officeDocument/2006/relationships/hyperlink" Target="https://zakon.rada.gov.ua/laws/show/1697-1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1-19" TargetMode="External"/><Relationship Id="rId14" Type="http://schemas.openxmlformats.org/officeDocument/2006/relationships/hyperlink" Target="https://zakon.rada.gov.ua/laws/show/156-19" TargetMode="External"/><Relationship Id="rId22" Type="http://schemas.openxmlformats.org/officeDocument/2006/relationships/hyperlink" Target="https://zakon.rada.gov.ua/laws/show/401-14" TargetMode="External"/><Relationship Id="rId27" Type="http://schemas.openxmlformats.org/officeDocument/2006/relationships/hyperlink" Target="http://www.auc.org.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16947</Words>
  <Characters>9660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</cp:lastModifiedBy>
  <cp:revision>3</cp:revision>
  <dcterms:created xsi:type="dcterms:W3CDTF">2020-03-06T08:44:00Z</dcterms:created>
  <dcterms:modified xsi:type="dcterms:W3CDTF">2020-09-23T07:55:00Z</dcterms:modified>
</cp:coreProperties>
</file>