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6E7B" w14:textId="77777777" w:rsidR="00F75706" w:rsidRPr="008D3154" w:rsidRDefault="00F75706" w:rsidP="00F75706">
      <w:pPr>
        <w:spacing w:line="360" w:lineRule="auto"/>
        <w:jc w:val="center"/>
        <w:rPr>
          <w:b/>
          <w:color w:val="000000"/>
          <w:szCs w:val="28"/>
          <w:lang w:eastAsia="uk-UA"/>
        </w:rPr>
      </w:pPr>
      <w:r w:rsidRPr="008D3154">
        <w:rPr>
          <w:b/>
          <w:color w:val="000000"/>
          <w:szCs w:val="28"/>
          <w:lang w:eastAsia="uk-UA"/>
        </w:rPr>
        <w:t>ДЕРЖАВНИЙ ВИЩИЙ НАВЧАЛЬНИЙ ЗАКЛАД</w:t>
      </w:r>
    </w:p>
    <w:p w14:paraId="69E2432A" w14:textId="77777777" w:rsidR="00F75706" w:rsidRPr="008D3154" w:rsidRDefault="00F75706" w:rsidP="00F75706">
      <w:pPr>
        <w:spacing w:line="360" w:lineRule="auto"/>
        <w:jc w:val="center"/>
        <w:rPr>
          <w:b/>
          <w:color w:val="000000"/>
          <w:szCs w:val="28"/>
          <w:lang w:val="uk-UA" w:eastAsia="uk-UA"/>
        </w:rPr>
      </w:pPr>
      <w:r w:rsidRPr="008D3154">
        <w:rPr>
          <w:b/>
          <w:color w:val="000000"/>
          <w:szCs w:val="28"/>
          <w:lang w:val="uk-UA" w:eastAsia="uk-UA"/>
        </w:rPr>
        <w:t>«УЖГОРОДСЬКИЙ НАЦІОНАЛЬНИЙ УНІВЕРСИТЕТ»</w:t>
      </w:r>
    </w:p>
    <w:p w14:paraId="2837A456" w14:textId="77777777" w:rsidR="00F75706" w:rsidRPr="008D3154" w:rsidRDefault="00F75706" w:rsidP="00F75706">
      <w:pPr>
        <w:spacing w:line="360" w:lineRule="auto"/>
        <w:jc w:val="center"/>
        <w:rPr>
          <w:b/>
          <w:color w:val="000000"/>
          <w:szCs w:val="28"/>
          <w:lang w:val="uk-UA" w:eastAsia="uk-UA"/>
        </w:rPr>
      </w:pPr>
      <w:r w:rsidRPr="008D3154">
        <w:rPr>
          <w:b/>
          <w:color w:val="000000"/>
          <w:szCs w:val="28"/>
          <w:lang w:val="uk-UA" w:eastAsia="uk-UA"/>
        </w:rPr>
        <w:t>ЮРИДИЧНИЙ ФАКУЛЬТЕТ</w:t>
      </w:r>
    </w:p>
    <w:p w14:paraId="79A8374D" w14:textId="77777777" w:rsidR="00F75706" w:rsidRPr="006103F3" w:rsidRDefault="00F75706" w:rsidP="00F75706">
      <w:pPr>
        <w:jc w:val="center"/>
        <w:rPr>
          <w:sz w:val="20"/>
          <w:lang w:val="uk-UA"/>
        </w:rPr>
      </w:pPr>
      <w:r>
        <w:rPr>
          <w:b/>
          <w:color w:val="000000"/>
          <w:szCs w:val="28"/>
          <w:lang w:val="uk-UA" w:eastAsia="uk-UA"/>
        </w:rPr>
        <w:t>Кафедра адміністративного, фінансового та інформаційного права</w:t>
      </w:r>
    </w:p>
    <w:p w14:paraId="455E90CA" w14:textId="77777777" w:rsidR="00F75706" w:rsidRPr="00B83358" w:rsidRDefault="00F75706" w:rsidP="00F75706">
      <w:pPr>
        <w:rPr>
          <w:lang w:val="uk-UA"/>
        </w:rPr>
      </w:pPr>
    </w:p>
    <w:p w14:paraId="57E56D1F" w14:textId="77777777" w:rsidR="00F75706" w:rsidRDefault="00F75706" w:rsidP="00F75706">
      <w:pPr>
        <w:ind w:left="5580"/>
        <w:jc w:val="center"/>
      </w:pPr>
    </w:p>
    <w:p w14:paraId="17983301" w14:textId="77777777" w:rsidR="00F75706" w:rsidRDefault="00F75706" w:rsidP="00F75706">
      <w:pPr>
        <w:pStyle w:val="Default"/>
        <w:spacing w:line="360" w:lineRule="auto"/>
        <w:ind w:left="4956" w:firstLine="147"/>
        <w:jc w:val="center"/>
        <w:rPr>
          <w:color w:val="auto"/>
          <w:sz w:val="28"/>
          <w:szCs w:val="28"/>
        </w:rPr>
      </w:pPr>
      <w:r>
        <w:rPr>
          <w:color w:val="auto"/>
          <w:sz w:val="28"/>
          <w:szCs w:val="28"/>
        </w:rPr>
        <w:t>«ЗАТВЕРДЖУЮ»</w:t>
      </w:r>
    </w:p>
    <w:p w14:paraId="44E960B0" w14:textId="77777777" w:rsidR="00F75706" w:rsidRDefault="00F75706" w:rsidP="00F75706">
      <w:pPr>
        <w:pStyle w:val="Default"/>
        <w:spacing w:line="360" w:lineRule="auto"/>
        <w:ind w:left="985" w:firstLine="4679"/>
        <w:rPr>
          <w:color w:val="auto"/>
          <w:sz w:val="28"/>
          <w:szCs w:val="28"/>
        </w:rPr>
      </w:pPr>
      <w:r>
        <w:rPr>
          <w:color w:val="auto"/>
          <w:sz w:val="28"/>
          <w:szCs w:val="28"/>
        </w:rPr>
        <w:t>Декан юридичного факультету</w:t>
      </w:r>
    </w:p>
    <w:p w14:paraId="482F2A09" w14:textId="77777777" w:rsidR="00F75706" w:rsidRDefault="00F75706" w:rsidP="00F75706">
      <w:pPr>
        <w:pStyle w:val="Default"/>
        <w:spacing w:line="360" w:lineRule="auto"/>
        <w:ind w:left="5664"/>
        <w:rPr>
          <w:color w:val="auto"/>
          <w:sz w:val="28"/>
          <w:szCs w:val="28"/>
        </w:rPr>
      </w:pPr>
      <w:r>
        <w:rPr>
          <w:color w:val="auto"/>
          <w:sz w:val="28"/>
          <w:szCs w:val="28"/>
        </w:rPr>
        <w:t>_____________ Ярослав ЛАЗУР</w:t>
      </w:r>
    </w:p>
    <w:p w14:paraId="546C7CE6" w14:textId="77777777" w:rsidR="00F75706" w:rsidRDefault="00F75706" w:rsidP="00F75706">
      <w:pPr>
        <w:pStyle w:val="a3"/>
        <w:spacing w:beforeAutospacing="0" w:afterAutospacing="0" w:line="360" w:lineRule="auto"/>
        <w:ind w:left="5664"/>
        <w:jc w:val="both"/>
        <w:rPr>
          <w:color w:val="000000"/>
        </w:rPr>
      </w:pPr>
      <w:r>
        <w:rPr>
          <w:sz w:val="28"/>
          <w:szCs w:val="28"/>
        </w:rPr>
        <w:t>«____» _____________2024 року</w:t>
      </w:r>
    </w:p>
    <w:p w14:paraId="61007764" w14:textId="77777777" w:rsidR="00F75706" w:rsidRDefault="00F75706" w:rsidP="00F75706">
      <w:pPr>
        <w:jc w:val="right"/>
        <w:rPr>
          <w:szCs w:val="28"/>
          <w:lang w:val="uk-UA"/>
        </w:rPr>
      </w:pPr>
    </w:p>
    <w:p w14:paraId="69F1307C" w14:textId="77777777" w:rsidR="00F75706" w:rsidRDefault="00F75706" w:rsidP="00F75706">
      <w:pPr>
        <w:jc w:val="right"/>
        <w:rPr>
          <w:lang w:val="uk-UA"/>
        </w:rPr>
      </w:pPr>
    </w:p>
    <w:p w14:paraId="64DDFA3C" w14:textId="77777777" w:rsidR="00F75706" w:rsidRDefault="00F75706" w:rsidP="00F75706">
      <w:pPr>
        <w:rPr>
          <w:lang w:val="uk-UA"/>
        </w:rPr>
      </w:pPr>
    </w:p>
    <w:p w14:paraId="32D5ACEF" w14:textId="77777777" w:rsidR="00F75706" w:rsidRDefault="00F75706" w:rsidP="00F75706">
      <w:pPr>
        <w:rPr>
          <w:lang w:val="uk-UA"/>
        </w:rPr>
      </w:pPr>
    </w:p>
    <w:p w14:paraId="4A581E32" w14:textId="77777777" w:rsidR="00F75706" w:rsidRDefault="00F75706" w:rsidP="00F75706">
      <w:pPr>
        <w:rPr>
          <w:lang w:val="uk-UA"/>
        </w:rPr>
      </w:pPr>
    </w:p>
    <w:p w14:paraId="318B480B" w14:textId="77777777" w:rsidR="00F75706" w:rsidRDefault="00F75706" w:rsidP="00F75706">
      <w:pPr>
        <w:rPr>
          <w:lang w:val="uk-UA"/>
        </w:rPr>
      </w:pPr>
    </w:p>
    <w:p w14:paraId="4757ACB5" w14:textId="77777777" w:rsidR="00F75706" w:rsidRDefault="00F75706" w:rsidP="00F75706">
      <w:pPr>
        <w:pStyle w:val="2"/>
        <w:shd w:val="clear" w:color="auto" w:fill="FFFFFF"/>
        <w:jc w:val="center"/>
        <w:rPr>
          <w:rFonts w:ascii="Times New Roman" w:hAnsi="Times New Roman"/>
          <w:i w:val="0"/>
          <w:iCs w:val="0"/>
          <w:lang w:val="uk-UA"/>
        </w:rPr>
      </w:pPr>
      <w:r>
        <w:rPr>
          <w:rFonts w:ascii="Times New Roman" w:hAnsi="Times New Roman"/>
          <w:i w:val="0"/>
          <w:iCs w:val="0"/>
          <w:lang w:val="uk-UA"/>
        </w:rPr>
        <w:t xml:space="preserve">РОБОЧА ПРОГРАМА НАВЧАЛЬНОЇ ДИСЦИПЛІНИ </w:t>
      </w:r>
    </w:p>
    <w:p w14:paraId="09896603" w14:textId="77777777" w:rsidR="00F75706" w:rsidRDefault="00F75706" w:rsidP="00F75706">
      <w:pPr>
        <w:jc w:val="center"/>
        <w:rPr>
          <w:b/>
          <w:lang w:val="uk-UA"/>
        </w:rPr>
      </w:pPr>
    </w:p>
    <w:p w14:paraId="771B34CA" w14:textId="4C2D0C52" w:rsidR="00F75706" w:rsidRDefault="00F75706" w:rsidP="00F75706">
      <w:pPr>
        <w:jc w:val="center"/>
        <w:rPr>
          <w:b/>
          <w:lang w:val="uk-UA"/>
        </w:rPr>
      </w:pPr>
      <w:r>
        <w:rPr>
          <w:b/>
          <w:lang w:val="uk-UA"/>
        </w:rPr>
        <w:t>ПРИРОДОРЕСУРСНЕ ПРАВО</w:t>
      </w:r>
    </w:p>
    <w:p w14:paraId="69C50FF5" w14:textId="77777777" w:rsidR="00F75706" w:rsidRDefault="00F75706" w:rsidP="00F75706">
      <w:pPr>
        <w:jc w:val="center"/>
        <w:rPr>
          <w:lang w:val="uk-UA"/>
        </w:rPr>
      </w:pPr>
    </w:p>
    <w:p w14:paraId="48021D78" w14:textId="77777777" w:rsidR="00F75706" w:rsidRDefault="00F75706" w:rsidP="00F75706">
      <w:pPr>
        <w:jc w:val="center"/>
        <w:rPr>
          <w:b/>
          <w:lang w:val="uk-UA"/>
        </w:rPr>
      </w:pPr>
    </w:p>
    <w:p w14:paraId="14315AEA" w14:textId="77777777" w:rsidR="00F75706" w:rsidRDefault="00F75706" w:rsidP="00F75706">
      <w:pPr>
        <w:ind w:left="2160"/>
      </w:pPr>
      <w:r>
        <w:rPr>
          <w:b/>
          <w:lang w:val="uk-UA"/>
        </w:rPr>
        <w:t xml:space="preserve">Рівень вищої освіти           </w:t>
      </w:r>
      <w:r>
        <w:rPr>
          <w:lang w:val="uk-UA"/>
        </w:rPr>
        <w:t>перший (бакалаврський)</w:t>
      </w:r>
    </w:p>
    <w:p w14:paraId="44798013" w14:textId="75D880E7" w:rsidR="00F75706" w:rsidRDefault="00F75706" w:rsidP="00F75706">
      <w:pPr>
        <w:ind w:left="2160"/>
      </w:pPr>
      <w:r>
        <w:rPr>
          <w:b/>
          <w:lang w:val="uk-UA"/>
        </w:rPr>
        <w:t xml:space="preserve">Галузь знань                       </w:t>
      </w:r>
      <w:r w:rsidR="00820473">
        <w:rPr>
          <w:bCs/>
          <w:lang w:val="uk-UA"/>
        </w:rPr>
        <w:t>Право</w:t>
      </w:r>
    </w:p>
    <w:p w14:paraId="0433342B" w14:textId="21617E83" w:rsidR="00F75706" w:rsidRDefault="00F75706" w:rsidP="00F75706">
      <w:pPr>
        <w:ind w:left="2160"/>
        <w:rPr>
          <w:bCs/>
          <w:lang w:val="uk-UA"/>
        </w:rPr>
      </w:pPr>
      <w:r>
        <w:rPr>
          <w:b/>
          <w:lang w:val="uk-UA"/>
        </w:rPr>
        <w:t xml:space="preserve">Спеціальність                     </w:t>
      </w:r>
      <w:r w:rsidR="00820473">
        <w:rPr>
          <w:bCs/>
          <w:lang w:val="uk-UA"/>
        </w:rPr>
        <w:t>081 Право</w:t>
      </w:r>
    </w:p>
    <w:p w14:paraId="3B65123D" w14:textId="0EF22129" w:rsidR="00F75706" w:rsidRDefault="00F75706" w:rsidP="00F75706">
      <w:pPr>
        <w:ind w:left="2160"/>
        <w:rPr>
          <w:bCs/>
          <w:lang w:val="uk-UA"/>
        </w:rPr>
      </w:pPr>
      <w:r>
        <w:rPr>
          <w:b/>
          <w:lang w:val="uk-UA"/>
        </w:rPr>
        <w:t xml:space="preserve">Освітня програма              </w:t>
      </w:r>
      <w:r w:rsidR="00820473">
        <w:rPr>
          <w:bCs/>
          <w:lang w:val="uk-UA"/>
        </w:rPr>
        <w:t>Право</w:t>
      </w:r>
    </w:p>
    <w:p w14:paraId="2F7985FA" w14:textId="77777777" w:rsidR="00F75706" w:rsidRDefault="00F75706" w:rsidP="00F75706">
      <w:pPr>
        <w:ind w:left="2160"/>
      </w:pPr>
      <w:r>
        <w:rPr>
          <w:b/>
          <w:lang w:val="uk-UA"/>
        </w:rPr>
        <w:t xml:space="preserve">Статус дисципліни            </w:t>
      </w:r>
      <w:r>
        <w:rPr>
          <w:lang w:val="uk-UA"/>
        </w:rPr>
        <w:t>вибіркова</w:t>
      </w:r>
    </w:p>
    <w:p w14:paraId="64159D29" w14:textId="77777777" w:rsidR="00F75706" w:rsidRDefault="00F75706" w:rsidP="00F75706">
      <w:pPr>
        <w:ind w:left="2160"/>
      </w:pPr>
      <w:r>
        <w:rPr>
          <w:b/>
          <w:lang w:val="uk-UA"/>
        </w:rPr>
        <w:t xml:space="preserve">Мова навчання                   </w:t>
      </w:r>
      <w:r>
        <w:rPr>
          <w:lang w:val="uk-UA"/>
        </w:rPr>
        <w:t xml:space="preserve">українська </w:t>
      </w:r>
    </w:p>
    <w:p w14:paraId="2C3B29D4" w14:textId="77777777" w:rsidR="00F75706" w:rsidRDefault="00F75706" w:rsidP="00F75706">
      <w:pPr>
        <w:ind w:firstLine="2127"/>
        <w:jc w:val="center"/>
        <w:rPr>
          <w:lang w:val="uk-UA"/>
        </w:rPr>
      </w:pPr>
    </w:p>
    <w:p w14:paraId="74C06E1F" w14:textId="77777777" w:rsidR="00F75706" w:rsidRDefault="00F75706" w:rsidP="00F75706">
      <w:pPr>
        <w:jc w:val="center"/>
        <w:rPr>
          <w:sz w:val="16"/>
          <w:lang w:val="uk-UA"/>
        </w:rPr>
      </w:pPr>
    </w:p>
    <w:p w14:paraId="154D9FBD" w14:textId="77777777" w:rsidR="00F75706" w:rsidRDefault="00F75706" w:rsidP="00F75706">
      <w:pPr>
        <w:jc w:val="both"/>
        <w:rPr>
          <w:lang w:val="uk-UA"/>
        </w:rPr>
      </w:pPr>
    </w:p>
    <w:p w14:paraId="5DF5CE87" w14:textId="77777777" w:rsidR="00F75706" w:rsidRDefault="00F75706" w:rsidP="00F75706">
      <w:pPr>
        <w:jc w:val="both"/>
        <w:rPr>
          <w:lang w:val="uk-UA"/>
        </w:rPr>
      </w:pPr>
    </w:p>
    <w:p w14:paraId="3A010C13" w14:textId="77777777" w:rsidR="00F75706" w:rsidRDefault="00F75706" w:rsidP="00F75706">
      <w:pPr>
        <w:jc w:val="both"/>
        <w:rPr>
          <w:lang w:val="uk-UA"/>
        </w:rPr>
      </w:pPr>
    </w:p>
    <w:p w14:paraId="5539187B" w14:textId="77777777" w:rsidR="00F75706" w:rsidRDefault="00F75706" w:rsidP="00F75706">
      <w:pPr>
        <w:jc w:val="both"/>
        <w:rPr>
          <w:lang w:val="uk-UA"/>
        </w:rPr>
      </w:pPr>
    </w:p>
    <w:p w14:paraId="0A6D0FE3" w14:textId="77777777" w:rsidR="00F75706" w:rsidRDefault="00F75706" w:rsidP="00F75706">
      <w:pPr>
        <w:jc w:val="both"/>
        <w:rPr>
          <w:lang w:val="uk-UA"/>
        </w:rPr>
      </w:pPr>
    </w:p>
    <w:p w14:paraId="15072BD8" w14:textId="77777777" w:rsidR="00F75706" w:rsidRDefault="00F75706" w:rsidP="00F75706">
      <w:pPr>
        <w:jc w:val="both"/>
        <w:rPr>
          <w:lang w:val="uk-UA"/>
        </w:rPr>
      </w:pPr>
    </w:p>
    <w:p w14:paraId="4F29AFAC" w14:textId="77777777" w:rsidR="00F75706" w:rsidRDefault="00F75706" w:rsidP="00F75706">
      <w:pPr>
        <w:jc w:val="both"/>
        <w:rPr>
          <w:lang w:val="uk-UA"/>
        </w:rPr>
      </w:pPr>
    </w:p>
    <w:p w14:paraId="0D4527CA" w14:textId="77777777" w:rsidR="00F75706" w:rsidRDefault="00F75706" w:rsidP="00F75706">
      <w:pPr>
        <w:jc w:val="both"/>
        <w:rPr>
          <w:lang w:val="uk-UA"/>
        </w:rPr>
      </w:pPr>
    </w:p>
    <w:p w14:paraId="31141CBE" w14:textId="77777777" w:rsidR="00F75706" w:rsidRDefault="00F75706" w:rsidP="00F75706">
      <w:pPr>
        <w:jc w:val="both"/>
        <w:rPr>
          <w:lang w:val="uk-UA"/>
        </w:rPr>
      </w:pPr>
    </w:p>
    <w:p w14:paraId="6B9F6CE1" w14:textId="77777777" w:rsidR="00F75706" w:rsidRDefault="00F75706" w:rsidP="00F75706">
      <w:pPr>
        <w:jc w:val="both"/>
        <w:rPr>
          <w:lang w:val="uk-UA"/>
        </w:rPr>
      </w:pPr>
    </w:p>
    <w:p w14:paraId="5E20D4FE" w14:textId="77777777" w:rsidR="00F75706" w:rsidRDefault="00F75706" w:rsidP="00F75706">
      <w:pPr>
        <w:jc w:val="both"/>
        <w:rPr>
          <w:lang w:val="uk-UA"/>
        </w:rPr>
      </w:pPr>
    </w:p>
    <w:p w14:paraId="2C980BC9" w14:textId="77777777" w:rsidR="00F75706" w:rsidRDefault="00F75706" w:rsidP="00F75706">
      <w:pPr>
        <w:jc w:val="center"/>
        <w:rPr>
          <w:b/>
          <w:lang w:val="uk-UA"/>
        </w:rPr>
      </w:pPr>
      <w:r>
        <w:rPr>
          <w:b/>
          <w:lang w:val="uk-UA"/>
        </w:rPr>
        <w:t>Ужгород – 2024</w:t>
      </w:r>
    </w:p>
    <w:p w14:paraId="6008ECFE" w14:textId="3D144B29" w:rsidR="00F75706" w:rsidRDefault="00F75706" w:rsidP="00F75706">
      <w:pPr>
        <w:jc w:val="both"/>
        <w:rPr>
          <w:sz w:val="32"/>
          <w:szCs w:val="32"/>
          <w:lang w:val="uk-UA"/>
        </w:rPr>
      </w:pPr>
      <w:r w:rsidRPr="00153C2F">
        <w:rPr>
          <w:lang w:val="uk-UA"/>
        </w:rPr>
        <w:br w:type="page"/>
      </w:r>
      <w:r>
        <w:rPr>
          <w:lang w:val="uk-UA"/>
        </w:rPr>
        <w:lastRenderedPageBreak/>
        <w:t xml:space="preserve">Робоча програма навчальної дисципліни «Природоресурсне право» для здобувачів галузі знань </w:t>
      </w:r>
      <w:r w:rsidR="00820473">
        <w:rPr>
          <w:b/>
          <w:lang w:val="uk-UA"/>
        </w:rPr>
        <w:t>Право</w:t>
      </w:r>
      <w:r w:rsidRPr="004501A7">
        <w:rPr>
          <w:b/>
          <w:lang w:val="uk-UA"/>
        </w:rPr>
        <w:t xml:space="preserve"> </w:t>
      </w:r>
      <w:r>
        <w:rPr>
          <w:lang w:val="uk-UA"/>
        </w:rPr>
        <w:t xml:space="preserve">спеціальності </w:t>
      </w:r>
      <w:r w:rsidR="00820473">
        <w:rPr>
          <w:b/>
          <w:bCs/>
          <w:lang w:val="uk-UA"/>
        </w:rPr>
        <w:t>081 Право</w:t>
      </w:r>
      <w:r>
        <w:rPr>
          <w:lang w:val="uk-UA"/>
        </w:rPr>
        <w:t xml:space="preserve">, освітньої програми </w:t>
      </w:r>
      <w:r w:rsidR="00820473">
        <w:rPr>
          <w:b/>
          <w:lang w:val="uk-UA"/>
        </w:rPr>
        <w:t>Право</w:t>
      </w:r>
      <w:r>
        <w:rPr>
          <w:b/>
          <w:lang w:val="uk-UA"/>
        </w:rPr>
        <w:t>.</w:t>
      </w:r>
    </w:p>
    <w:p w14:paraId="5178B758" w14:textId="77777777" w:rsidR="00F75706" w:rsidRDefault="00F75706" w:rsidP="00F75706">
      <w:pPr>
        <w:jc w:val="both"/>
        <w:rPr>
          <w:sz w:val="32"/>
          <w:szCs w:val="32"/>
          <w:lang w:val="uk-UA"/>
        </w:rPr>
      </w:pPr>
    </w:p>
    <w:p w14:paraId="1F1E9A77" w14:textId="77777777" w:rsidR="00F75706" w:rsidRDefault="00F75706" w:rsidP="00F75706">
      <w:pPr>
        <w:jc w:val="both"/>
        <w:rPr>
          <w:sz w:val="32"/>
          <w:szCs w:val="32"/>
          <w:lang w:val="uk-UA"/>
        </w:rPr>
      </w:pPr>
    </w:p>
    <w:p w14:paraId="7418857E" w14:textId="77777777" w:rsidR="00F75706" w:rsidRDefault="00F75706" w:rsidP="00F75706">
      <w:pPr>
        <w:jc w:val="both"/>
      </w:pPr>
      <w:r>
        <w:rPr>
          <w:bCs/>
          <w:lang w:val="uk-UA"/>
        </w:rPr>
        <w:t>Розробники:</w:t>
      </w:r>
      <w:r>
        <w:rPr>
          <w:b/>
          <w:bCs/>
          <w:lang w:val="uk-UA"/>
        </w:rPr>
        <w:t xml:space="preserve"> </w:t>
      </w:r>
    </w:p>
    <w:p w14:paraId="6BC630CD" w14:textId="77777777" w:rsidR="00F75706" w:rsidRDefault="00F75706" w:rsidP="00F75706">
      <w:pPr>
        <w:jc w:val="both"/>
      </w:pPr>
      <w:r>
        <w:rPr>
          <w:bCs/>
          <w:color w:val="000000"/>
          <w:szCs w:val="28"/>
          <w:lang w:val="uk-UA"/>
        </w:rPr>
        <w:t>Карабін Т.О. – завідувач кафедри адміністративного, фінансового та інформаційного права, доктор юридичних наук, професор</w:t>
      </w:r>
      <w:r>
        <w:rPr>
          <w:color w:val="000000"/>
          <w:szCs w:val="28"/>
          <w:shd w:val="clear" w:color="auto" w:fill="FFFFFF"/>
          <w:lang w:val="uk-UA"/>
        </w:rPr>
        <w:t>.</w:t>
      </w:r>
    </w:p>
    <w:p w14:paraId="2D4B1665" w14:textId="0C6FA583" w:rsidR="00F75706" w:rsidRDefault="00F75706" w:rsidP="00F75706">
      <w:pPr>
        <w:jc w:val="both"/>
      </w:pPr>
      <w:r>
        <w:rPr>
          <w:bCs/>
          <w:color w:val="000000"/>
          <w:szCs w:val="28"/>
          <w:lang w:val="uk-UA"/>
        </w:rPr>
        <w:t>Сухан І.С. – доцент кафедри адміністративного, фінансового та інформаційного права, кандидат юридичних наук</w:t>
      </w:r>
      <w:r>
        <w:rPr>
          <w:color w:val="000000"/>
          <w:szCs w:val="28"/>
          <w:shd w:val="clear" w:color="auto" w:fill="FFFFFF"/>
          <w:lang w:val="uk-UA"/>
        </w:rPr>
        <w:t>.</w:t>
      </w:r>
    </w:p>
    <w:p w14:paraId="34A6E627" w14:textId="77777777" w:rsidR="00F75706" w:rsidRDefault="00F75706" w:rsidP="00F75706">
      <w:pPr>
        <w:jc w:val="both"/>
        <w:rPr>
          <w:lang w:val="uk-UA"/>
        </w:rPr>
      </w:pPr>
    </w:p>
    <w:p w14:paraId="01D82842" w14:textId="77777777" w:rsidR="00F75706" w:rsidRDefault="00F75706" w:rsidP="00F75706">
      <w:pPr>
        <w:jc w:val="both"/>
        <w:rPr>
          <w:lang w:val="uk-UA"/>
        </w:rPr>
      </w:pPr>
    </w:p>
    <w:p w14:paraId="5C8D2765" w14:textId="77777777" w:rsidR="00F75706" w:rsidRDefault="00F75706" w:rsidP="00F75706">
      <w:pPr>
        <w:jc w:val="both"/>
        <w:rPr>
          <w:szCs w:val="28"/>
          <w:lang w:val="uk-UA"/>
        </w:rPr>
      </w:pPr>
      <w:r w:rsidRPr="002D177C">
        <w:rPr>
          <w:szCs w:val="28"/>
          <w:lang w:val="uk-UA"/>
        </w:rPr>
        <w:t>Робоч</w:t>
      </w:r>
      <w:r>
        <w:rPr>
          <w:szCs w:val="28"/>
          <w:lang w:val="uk-UA"/>
        </w:rPr>
        <w:t>у</w:t>
      </w:r>
      <w:r w:rsidRPr="002D177C">
        <w:rPr>
          <w:szCs w:val="28"/>
          <w:lang w:val="uk-UA"/>
        </w:rPr>
        <w:t xml:space="preserve"> програм</w:t>
      </w:r>
      <w:r>
        <w:rPr>
          <w:szCs w:val="28"/>
          <w:lang w:val="uk-UA"/>
        </w:rPr>
        <w:t xml:space="preserve">у розглянуто та </w:t>
      </w:r>
      <w:r w:rsidRPr="002D177C">
        <w:rPr>
          <w:szCs w:val="28"/>
          <w:lang w:val="uk-UA"/>
        </w:rPr>
        <w:t>затверджен</w:t>
      </w:r>
      <w:r>
        <w:rPr>
          <w:szCs w:val="28"/>
          <w:lang w:val="uk-UA"/>
        </w:rPr>
        <w:t>о</w:t>
      </w:r>
      <w:r w:rsidRPr="002D177C">
        <w:rPr>
          <w:szCs w:val="28"/>
          <w:lang w:val="uk-UA"/>
        </w:rPr>
        <w:t xml:space="preserve"> на засіданні </w:t>
      </w:r>
      <w:r>
        <w:rPr>
          <w:szCs w:val="28"/>
          <w:lang w:val="uk-UA"/>
        </w:rPr>
        <w:t>кафедри адміністративного, фінансового та інформаційного права</w:t>
      </w:r>
    </w:p>
    <w:p w14:paraId="2E2D291C" w14:textId="77777777" w:rsidR="00F75706" w:rsidRPr="002D177C" w:rsidRDefault="00F75706" w:rsidP="00F75706">
      <w:pPr>
        <w:jc w:val="both"/>
        <w:rPr>
          <w:szCs w:val="28"/>
          <w:lang w:val="uk-UA"/>
        </w:rPr>
      </w:pPr>
    </w:p>
    <w:p w14:paraId="158ED25E" w14:textId="77777777" w:rsidR="00F75706" w:rsidRPr="002D177C" w:rsidRDefault="00F75706" w:rsidP="00F75706">
      <w:pPr>
        <w:jc w:val="both"/>
        <w:rPr>
          <w:szCs w:val="28"/>
          <w:lang w:val="uk-UA"/>
        </w:rPr>
      </w:pPr>
      <w:r>
        <w:rPr>
          <w:szCs w:val="28"/>
          <w:lang w:val="uk-UA"/>
        </w:rPr>
        <w:t>протокол № ___ від «___» ___________</w:t>
      </w:r>
      <w:r w:rsidRPr="002D177C">
        <w:rPr>
          <w:szCs w:val="28"/>
          <w:lang w:val="uk-UA"/>
        </w:rPr>
        <w:t xml:space="preserve">  20</w:t>
      </w:r>
      <w:r>
        <w:rPr>
          <w:szCs w:val="28"/>
          <w:lang w:val="uk-UA"/>
        </w:rPr>
        <w:t>24</w:t>
      </w:r>
      <w:r w:rsidRPr="002D177C">
        <w:rPr>
          <w:szCs w:val="28"/>
          <w:lang w:val="uk-UA"/>
        </w:rPr>
        <w:t xml:space="preserve"> року</w:t>
      </w:r>
    </w:p>
    <w:p w14:paraId="232926A8" w14:textId="77777777" w:rsidR="00F75706" w:rsidRPr="002D177C" w:rsidRDefault="00F75706" w:rsidP="00F75706">
      <w:pPr>
        <w:jc w:val="both"/>
        <w:rPr>
          <w:szCs w:val="28"/>
          <w:lang w:val="uk-UA"/>
        </w:rPr>
      </w:pPr>
    </w:p>
    <w:p w14:paraId="7CBCD1F2" w14:textId="77777777" w:rsidR="00F75706" w:rsidRPr="002D177C" w:rsidRDefault="00F75706" w:rsidP="00F75706">
      <w:pPr>
        <w:jc w:val="both"/>
        <w:rPr>
          <w:szCs w:val="28"/>
          <w:lang w:val="uk-UA"/>
        </w:rPr>
      </w:pPr>
      <w:r w:rsidRPr="002D177C">
        <w:rPr>
          <w:szCs w:val="28"/>
          <w:lang w:val="uk-UA"/>
        </w:rPr>
        <w:t xml:space="preserve">Завідувач кафедри    ____________   </w:t>
      </w:r>
      <w:r>
        <w:rPr>
          <w:szCs w:val="28"/>
          <w:lang w:val="uk-UA"/>
        </w:rPr>
        <w:t>Тетяна КАРАБІН</w:t>
      </w:r>
    </w:p>
    <w:p w14:paraId="72CF25B9" w14:textId="77777777" w:rsidR="00F75706" w:rsidRDefault="00F75706" w:rsidP="00F75706">
      <w:pPr>
        <w:jc w:val="both"/>
        <w:rPr>
          <w:szCs w:val="28"/>
          <w:lang w:val="uk-UA"/>
        </w:rPr>
      </w:pPr>
    </w:p>
    <w:p w14:paraId="0FE7314E" w14:textId="77777777" w:rsidR="00F75706" w:rsidRDefault="00F75706" w:rsidP="00F75706">
      <w:pPr>
        <w:jc w:val="both"/>
        <w:rPr>
          <w:szCs w:val="28"/>
          <w:lang w:val="uk-UA"/>
        </w:rPr>
      </w:pPr>
    </w:p>
    <w:p w14:paraId="335B43FF" w14:textId="77777777" w:rsidR="00F75706" w:rsidRDefault="00F75706" w:rsidP="00F75706">
      <w:pPr>
        <w:jc w:val="both"/>
        <w:rPr>
          <w:szCs w:val="28"/>
          <w:lang w:val="uk-UA"/>
        </w:rPr>
      </w:pPr>
    </w:p>
    <w:p w14:paraId="4F4C4C20" w14:textId="77777777" w:rsidR="00F75706" w:rsidRDefault="00F75706" w:rsidP="00F75706">
      <w:pPr>
        <w:jc w:val="both"/>
        <w:rPr>
          <w:szCs w:val="28"/>
          <w:lang w:val="uk-UA"/>
        </w:rPr>
      </w:pPr>
    </w:p>
    <w:p w14:paraId="3D115432" w14:textId="77777777" w:rsidR="00F75706" w:rsidRPr="002D177C" w:rsidRDefault="00F75706" w:rsidP="00F75706">
      <w:pPr>
        <w:jc w:val="both"/>
        <w:rPr>
          <w:szCs w:val="28"/>
          <w:lang w:val="uk-UA"/>
        </w:rPr>
      </w:pPr>
      <w:r w:rsidRPr="002D177C">
        <w:rPr>
          <w:szCs w:val="28"/>
          <w:lang w:val="uk-UA"/>
        </w:rPr>
        <w:t xml:space="preserve">Схвалено </w:t>
      </w:r>
      <w:r>
        <w:rPr>
          <w:szCs w:val="28"/>
          <w:lang w:val="uk-UA"/>
        </w:rPr>
        <w:t>науково-</w:t>
      </w:r>
      <w:r w:rsidRPr="002D177C">
        <w:rPr>
          <w:szCs w:val="28"/>
          <w:lang w:val="uk-UA"/>
        </w:rPr>
        <w:t xml:space="preserve">методичною комісією юридичного факультету </w:t>
      </w:r>
    </w:p>
    <w:p w14:paraId="5CD7E392" w14:textId="77777777" w:rsidR="00F75706" w:rsidRPr="002D177C" w:rsidRDefault="00F75706" w:rsidP="00F75706">
      <w:pPr>
        <w:jc w:val="both"/>
        <w:rPr>
          <w:szCs w:val="28"/>
          <w:lang w:val="uk-UA"/>
        </w:rPr>
      </w:pPr>
      <w:r w:rsidRPr="002D177C">
        <w:rPr>
          <w:szCs w:val="28"/>
          <w:lang w:val="uk-UA"/>
        </w:rPr>
        <w:t xml:space="preserve">                                                                                                                                                            </w:t>
      </w:r>
    </w:p>
    <w:p w14:paraId="614236F9" w14:textId="77777777" w:rsidR="00F75706" w:rsidRPr="002D177C" w:rsidRDefault="00F75706" w:rsidP="00F75706">
      <w:pPr>
        <w:jc w:val="both"/>
        <w:rPr>
          <w:szCs w:val="28"/>
          <w:lang w:val="uk-UA"/>
        </w:rPr>
      </w:pPr>
      <w:r w:rsidRPr="002D177C">
        <w:rPr>
          <w:szCs w:val="28"/>
          <w:lang w:val="uk-UA"/>
        </w:rPr>
        <w:t xml:space="preserve">Протокол </w:t>
      </w:r>
      <w:r>
        <w:rPr>
          <w:szCs w:val="28"/>
          <w:lang w:val="uk-UA"/>
        </w:rPr>
        <w:t xml:space="preserve">№___ </w:t>
      </w:r>
      <w:r w:rsidRPr="002D177C">
        <w:rPr>
          <w:szCs w:val="28"/>
          <w:lang w:val="uk-UA"/>
        </w:rPr>
        <w:t xml:space="preserve">від  </w:t>
      </w:r>
      <w:r>
        <w:rPr>
          <w:szCs w:val="28"/>
          <w:lang w:val="uk-UA"/>
        </w:rPr>
        <w:t xml:space="preserve">«___» ___________ </w:t>
      </w:r>
      <w:r w:rsidRPr="002D177C">
        <w:rPr>
          <w:szCs w:val="28"/>
          <w:lang w:val="uk-UA"/>
        </w:rPr>
        <w:t>20</w:t>
      </w:r>
      <w:r>
        <w:rPr>
          <w:szCs w:val="28"/>
          <w:lang w:val="uk-UA"/>
        </w:rPr>
        <w:t>24</w:t>
      </w:r>
      <w:r w:rsidRPr="002D177C">
        <w:rPr>
          <w:szCs w:val="28"/>
          <w:lang w:val="uk-UA"/>
        </w:rPr>
        <w:t xml:space="preserve">  року </w:t>
      </w:r>
    </w:p>
    <w:p w14:paraId="4443CD9E" w14:textId="77777777" w:rsidR="00F75706" w:rsidRPr="002D177C" w:rsidRDefault="00F75706" w:rsidP="00F75706">
      <w:pPr>
        <w:jc w:val="both"/>
        <w:rPr>
          <w:szCs w:val="28"/>
          <w:lang w:val="uk-UA"/>
        </w:rPr>
      </w:pPr>
    </w:p>
    <w:p w14:paraId="7833F419" w14:textId="77777777" w:rsidR="00F75706" w:rsidRPr="002D177C" w:rsidRDefault="00F75706" w:rsidP="00F75706">
      <w:pPr>
        <w:jc w:val="both"/>
        <w:rPr>
          <w:szCs w:val="28"/>
          <w:lang w:val="uk-UA"/>
        </w:rPr>
      </w:pPr>
      <w:r w:rsidRPr="002D177C">
        <w:rPr>
          <w:szCs w:val="28"/>
          <w:lang w:val="uk-UA"/>
        </w:rPr>
        <w:t xml:space="preserve">Голова </w:t>
      </w:r>
      <w:r w:rsidRPr="00F91D7D">
        <w:rPr>
          <w:szCs w:val="28"/>
          <w:lang w:val="uk-UA"/>
        </w:rPr>
        <w:t>науково-методично</w:t>
      </w:r>
      <w:r>
        <w:rPr>
          <w:szCs w:val="28"/>
          <w:lang w:val="uk-UA"/>
        </w:rPr>
        <w:t>ї</w:t>
      </w:r>
      <w:r w:rsidRPr="00F91D7D">
        <w:rPr>
          <w:szCs w:val="28"/>
          <w:lang w:val="uk-UA"/>
        </w:rPr>
        <w:t xml:space="preserve"> комісі</w:t>
      </w:r>
      <w:r>
        <w:rPr>
          <w:szCs w:val="28"/>
          <w:lang w:val="uk-UA"/>
        </w:rPr>
        <w:t>ї</w:t>
      </w:r>
      <w:r w:rsidRPr="002D177C">
        <w:rPr>
          <w:szCs w:val="28"/>
          <w:lang w:val="uk-UA"/>
        </w:rPr>
        <w:t xml:space="preserve">  </w:t>
      </w:r>
      <w:r>
        <w:rPr>
          <w:szCs w:val="28"/>
          <w:lang w:val="uk-UA"/>
        </w:rPr>
        <w:t xml:space="preserve">  _______________  Павло ЧЕРЕВКО</w:t>
      </w:r>
    </w:p>
    <w:p w14:paraId="7C284AC8" w14:textId="77777777" w:rsidR="00F75706" w:rsidRDefault="00F75706" w:rsidP="00F75706">
      <w:pPr>
        <w:rPr>
          <w:szCs w:val="28"/>
          <w:lang w:val="uk-UA"/>
        </w:rPr>
      </w:pPr>
    </w:p>
    <w:p w14:paraId="30C9C37B" w14:textId="77777777" w:rsidR="00F75706" w:rsidRDefault="00F75706" w:rsidP="00F75706">
      <w:pPr>
        <w:rPr>
          <w:szCs w:val="28"/>
          <w:lang w:val="uk-UA"/>
        </w:rPr>
      </w:pPr>
    </w:p>
    <w:p w14:paraId="475D2405" w14:textId="77777777" w:rsidR="00F75706" w:rsidRDefault="00F75706" w:rsidP="00F75706">
      <w:pPr>
        <w:rPr>
          <w:szCs w:val="28"/>
          <w:lang w:val="uk-UA"/>
        </w:rPr>
      </w:pPr>
    </w:p>
    <w:p w14:paraId="5B3BA197" w14:textId="77777777" w:rsidR="00F75706" w:rsidRDefault="00F75706" w:rsidP="00F75706">
      <w:pPr>
        <w:rPr>
          <w:szCs w:val="28"/>
          <w:lang w:val="uk-UA"/>
        </w:rPr>
      </w:pPr>
    </w:p>
    <w:p w14:paraId="19B30C87" w14:textId="77777777" w:rsidR="00F75706" w:rsidRDefault="00F75706" w:rsidP="00F75706">
      <w:pPr>
        <w:rPr>
          <w:szCs w:val="28"/>
          <w:lang w:val="uk-UA"/>
        </w:rPr>
      </w:pPr>
    </w:p>
    <w:p w14:paraId="04F45563" w14:textId="77777777" w:rsidR="00F75706" w:rsidRDefault="00F75706" w:rsidP="00F75706">
      <w:pPr>
        <w:rPr>
          <w:szCs w:val="28"/>
          <w:lang w:val="uk-UA"/>
        </w:rPr>
      </w:pPr>
    </w:p>
    <w:p w14:paraId="2C7C6F3D" w14:textId="77777777" w:rsidR="00F75706" w:rsidRDefault="00F75706" w:rsidP="00F75706">
      <w:pPr>
        <w:rPr>
          <w:szCs w:val="28"/>
          <w:lang w:val="uk-UA"/>
        </w:rPr>
      </w:pPr>
    </w:p>
    <w:p w14:paraId="3CC43A72" w14:textId="77777777" w:rsidR="00F75706" w:rsidRDefault="00F75706" w:rsidP="00F75706">
      <w:pPr>
        <w:rPr>
          <w:szCs w:val="28"/>
          <w:lang w:val="uk-UA"/>
        </w:rPr>
      </w:pPr>
    </w:p>
    <w:p w14:paraId="4F030599" w14:textId="77777777" w:rsidR="00F75706" w:rsidRDefault="00F75706" w:rsidP="00F75706">
      <w:pPr>
        <w:rPr>
          <w:szCs w:val="28"/>
          <w:lang w:val="uk-UA"/>
        </w:rPr>
      </w:pPr>
    </w:p>
    <w:p w14:paraId="41FAA4C9" w14:textId="77777777" w:rsidR="00F75706" w:rsidRDefault="00F75706" w:rsidP="00F75706">
      <w:pPr>
        <w:rPr>
          <w:szCs w:val="28"/>
          <w:lang w:val="uk-UA"/>
        </w:rPr>
      </w:pPr>
    </w:p>
    <w:p w14:paraId="47908391" w14:textId="77777777" w:rsidR="00F75706" w:rsidRDefault="00F75706" w:rsidP="00F75706">
      <w:pPr>
        <w:rPr>
          <w:szCs w:val="28"/>
          <w:lang w:val="uk-UA"/>
        </w:rPr>
      </w:pPr>
    </w:p>
    <w:p w14:paraId="0E1435A2" w14:textId="77777777" w:rsidR="00F75706" w:rsidRDefault="00F75706" w:rsidP="00F75706">
      <w:r>
        <w:rPr>
          <w:szCs w:val="28"/>
          <w:lang w:val="uk-UA"/>
        </w:rPr>
        <w:t xml:space="preserve"> </w:t>
      </w:r>
    </w:p>
    <w:p w14:paraId="385A472B" w14:textId="77777777" w:rsidR="00F75706" w:rsidRDefault="00F75706" w:rsidP="00F75706">
      <w:pPr>
        <w:rPr>
          <w:lang w:val="uk-UA"/>
        </w:rPr>
      </w:pPr>
    </w:p>
    <w:p w14:paraId="7A6902C0" w14:textId="77777777" w:rsidR="00F75706" w:rsidRDefault="00F75706" w:rsidP="00F75706">
      <w:pPr>
        <w:rPr>
          <w:lang w:val="uk-UA"/>
        </w:rPr>
      </w:pPr>
    </w:p>
    <w:p w14:paraId="299B808E" w14:textId="572C446D" w:rsidR="00F75706" w:rsidRPr="00F66E34" w:rsidRDefault="00F75706" w:rsidP="00F75706">
      <w:pPr>
        <w:ind w:left="2552"/>
        <w:jc w:val="right"/>
        <w:rPr>
          <w:lang w:val="uk-UA"/>
        </w:rPr>
      </w:pPr>
      <w:r>
        <w:rPr>
          <w:rFonts w:ascii="Symbol" w:eastAsia="Symbol" w:hAnsi="Symbol" w:cs="Symbol"/>
          <w:sz w:val="24"/>
          <w:lang w:val="uk-UA"/>
        </w:rPr>
        <w:t></w:t>
      </w:r>
      <w:r>
        <w:rPr>
          <w:sz w:val="24"/>
          <w:lang w:val="uk-UA"/>
        </w:rPr>
        <w:t xml:space="preserve"> Карабін Т.О., 2024 </w:t>
      </w:r>
      <w:r>
        <w:rPr>
          <w:rFonts w:ascii="Symbol" w:eastAsia="Symbol" w:hAnsi="Symbol" w:cs="Symbol"/>
          <w:sz w:val="24"/>
          <w:lang w:val="uk-UA"/>
        </w:rPr>
        <w:t></w:t>
      </w:r>
      <w:r>
        <w:rPr>
          <w:rFonts w:ascii="Symbol" w:eastAsia="Symbol" w:hAnsi="Symbol" w:cs="Symbol"/>
          <w:sz w:val="24"/>
          <w:lang w:val="uk-UA"/>
        </w:rPr>
        <w:t></w:t>
      </w:r>
      <w:r>
        <w:rPr>
          <w:sz w:val="24"/>
          <w:lang w:val="uk-UA"/>
        </w:rPr>
        <w:t>Сухан І.С., 2024,</w:t>
      </w:r>
    </w:p>
    <w:p w14:paraId="4D9F845A" w14:textId="77777777" w:rsidR="00F75706" w:rsidRDefault="00F75706" w:rsidP="00F75706">
      <w:pPr>
        <w:ind w:left="2552"/>
        <w:jc w:val="right"/>
        <w:rPr>
          <w:sz w:val="24"/>
          <w:lang w:val="uk-UA"/>
        </w:rPr>
      </w:pPr>
      <w:r>
        <w:rPr>
          <w:rFonts w:ascii="Symbol" w:eastAsia="Symbol" w:hAnsi="Symbol" w:cs="Symbol"/>
          <w:sz w:val="24"/>
          <w:lang w:val="uk-UA"/>
        </w:rPr>
        <w:t></w:t>
      </w:r>
      <w:r>
        <w:rPr>
          <w:sz w:val="24"/>
          <w:lang w:val="uk-UA"/>
        </w:rPr>
        <w:t xml:space="preserve"> ДВНЗ «Ужгородський національний університет»,  2024</w:t>
      </w:r>
    </w:p>
    <w:p w14:paraId="7BA55672" w14:textId="77777777" w:rsidR="00F75706" w:rsidRDefault="00F75706" w:rsidP="00F75706">
      <w:pPr>
        <w:ind w:left="2552"/>
        <w:jc w:val="both"/>
        <w:rPr>
          <w:sz w:val="24"/>
          <w:lang w:val="uk-UA"/>
        </w:rPr>
      </w:pPr>
      <w:r>
        <w:br w:type="page"/>
      </w:r>
    </w:p>
    <w:p w14:paraId="7CFFF189" w14:textId="77777777" w:rsidR="00F75706" w:rsidRDefault="00F75706" w:rsidP="00F75706">
      <w:pPr>
        <w:pStyle w:val="1"/>
        <w:numPr>
          <w:ilvl w:val="0"/>
          <w:numId w:val="1"/>
        </w:numPr>
        <w:ind w:left="0" w:firstLine="0"/>
        <w:jc w:val="center"/>
        <w:rPr>
          <w:b/>
          <w:bCs/>
          <w:sz w:val="28"/>
          <w:szCs w:val="28"/>
        </w:rPr>
      </w:pPr>
      <w:r>
        <w:rPr>
          <w:b/>
          <w:bCs/>
          <w:sz w:val="28"/>
          <w:szCs w:val="28"/>
        </w:rPr>
        <w:lastRenderedPageBreak/>
        <w:t>ОПИС НАВЧАЛЬНОЇ ДИСЦИПЛІНИ</w:t>
      </w:r>
    </w:p>
    <w:p w14:paraId="01E21BF2" w14:textId="77777777" w:rsidR="00F75706" w:rsidRDefault="00F75706" w:rsidP="00F75706">
      <w:pPr>
        <w:rPr>
          <w:lang w:val="uk-UA"/>
        </w:rPr>
      </w:pPr>
    </w:p>
    <w:p w14:paraId="5A56BA1A" w14:textId="77777777" w:rsidR="00F75706" w:rsidRDefault="00F75706" w:rsidP="00F75706">
      <w:pPr>
        <w:jc w:val="center"/>
        <w:rPr>
          <w:b/>
          <w:sz w:val="24"/>
          <w:lang w:val="uk-UA"/>
        </w:rPr>
      </w:pPr>
    </w:p>
    <w:p w14:paraId="4C2E5136" w14:textId="77777777" w:rsidR="00F75706" w:rsidRDefault="00F75706" w:rsidP="00F75706">
      <w:pPr>
        <w:jc w:val="center"/>
        <w:rPr>
          <w:sz w:val="24"/>
          <w:lang w:val="uk-UA"/>
        </w:rPr>
      </w:pPr>
    </w:p>
    <w:tbl>
      <w:tblPr>
        <w:tblW w:w="9720" w:type="dxa"/>
        <w:tblInd w:w="-38" w:type="dxa"/>
        <w:tblLook w:val="04A0" w:firstRow="1" w:lastRow="0" w:firstColumn="1" w:lastColumn="0" w:noHBand="0" w:noVBand="1"/>
      </w:tblPr>
      <w:tblGrid>
        <w:gridCol w:w="4114"/>
        <w:gridCol w:w="2688"/>
        <w:gridCol w:w="2918"/>
      </w:tblGrid>
      <w:tr w:rsidR="00F75706" w14:paraId="28E58642" w14:textId="77777777" w:rsidTr="00E20E30">
        <w:trPr>
          <w:trHeight w:val="803"/>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EE6653" w14:textId="77777777" w:rsidR="00F75706" w:rsidRDefault="00F75706" w:rsidP="00E20E30">
            <w:pPr>
              <w:jc w:val="center"/>
              <w:rPr>
                <w:szCs w:val="28"/>
                <w:lang w:val="uk-UA"/>
              </w:rPr>
            </w:pPr>
            <w:r>
              <w:rPr>
                <w:szCs w:val="28"/>
                <w:lang w:val="uk-UA"/>
              </w:rPr>
              <w:t xml:space="preserve">Найменування показників </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D85298" w14:textId="77777777" w:rsidR="00F75706" w:rsidRDefault="00F75706" w:rsidP="00E20E30">
            <w:pPr>
              <w:jc w:val="center"/>
              <w:rPr>
                <w:szCs w:val="28"/>
                <w:lang w:val="uk-UA"/>
              </w:rPr>
            </w:pPr>
            <w:r>
              <w:rPr>
                <w:szCs w:val="28"/>
                <w:lang w:val="uk-UA"/>
              </w:rPr>
              <w:t>Розподіл годин за навчальним планом</w:t>
            </w:r>
          </w:p>
        </w:tc>
      </w:tr>
      <w:tr w:rsidR="00F75706" w14:paraId="0FBDC24C" w14:textId="77777777" w:rsidTr="00E20E30">
        <w:trPr>
          <w:trHeight w:val="549"/>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C6154" w14:textId="77777777" w:rsidR="00F75706" w:rsidRDefault="00F75706" w:rsidP="00E20E30">
            <w:pPr>
              <w:rPr>
                <w:szCs w:val="28"/>
                <w:lang w:val="uk-UA"/>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5B0E94B4" w14:textId="77777777" w:rsidR="00F75706" w:rsidRDefault="00F75706" w:rsidP="00E20E30">
            <w:pPr>
              <w:jc w:val="center"/>
              <w:rPr>
                <w:b/>
                <w:szCs w:val="28"/>
                <w:lang w:val="uk-UA"/>
              </w:rPr>
            </w:pPr>
            <w:r>
              <w:rPr>
                <w:b/>
                <w:szCs w:val="28"/>
                <w:lang w:val="uk-UA"/>
              </w:rPr>
              <w:t>Денна форма навчання</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596B9847" w14:textId="77777777" w:rsidR="00F75706" w:rsidRDefault="00F75706" w:rsidP="00E20E30">
            <w:pPr>
              <w:jc w:val="center"/>
              <w:rPr>
                <w:b/>
                <w:szCs w:val="28"/>
                <w:lang w:val="uk-UA"/>
              </w:rPr>
            </w:pPr>
            <w:r>
              <w:rPr>
                <w:b/>
                <w:szCs w:val="28"/>
                <w:lang w:val="uk-UA"/>
              </w:rPr>
              <w:t xml:space="preserve">Заочна форма навчання </w:t>
            </w:r>
          </w:p>
        </w:tc>
      </w:tr>
      <w:tr w:rsidR="00F75706" w14:paraId="63BDB30E" w14:textId="77777777" w:rsidTr="00E20E30">
        <w:trPr>
          <w:trHeight w:val="409"/>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D3A3AA" w14:textId="77777777" w:rsidR="00F75706" w:rsidRPr="004F70A9" w:rsidRDefault="00F75706" w:rsidP="00E20E30">
            <w:pPr>
              <w:rPr>
                <w:szCs w:val="28"/>
                <w:lang w:val="uk-UA"/>
              </w:rPr>
            </w:pPr>
            <w:r w:rsidRPr="004F70A9">
              <w:rPr>
                <w:szCs w:val="28"/>
                <w:lang w:val="uk-UA"/>
              </w:rPr>
              <w:t>Кількість кредитів ЄКТС – 3</w:t>
            </w:r>
          </w:p>
          <w:p w14:paraId="3B3AAA98" w14:textId="77777777" w:rsidR="00F75706" w:rsidRPr="004F70A9" w:rsidRDefault="00F75706" w:rsidP="00E20E30">
            <w:pPr>
              <w:rPr>
                <w:szCs w:val="28"/>
                <w:lang w:val="uk-UA"/>
              </w:rPr>
            </w:pPr>
          </w:p>
        </w:tc>
        <w:tc>
          <w:tcPr>
            <w:tcW w:w="56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AF4A2E" w14:textId="77777777" w:rsidR="00F75706" w:rsidRDefault="00F75706" w:rsidP="00E20E30">
            <w:pPr>
              <w:jc w:val="center"/>
              <w:rPr>
                <w:i/>
                <w:szCs w:val="28"/>
                <w:lang w:val="uk-UA"/>
              </w:rPr>
            </w:pPr>
            <w:r>
              <w:rPr>
                <w:b/>
                <w:szCs w:val="28"/>
                <w:lang w:val="uk-UA"/>
              </w:rPr>
              <w:t>Рік підготовки:</w:t>
            </w:r>
          </w:p>
        </w:tc>
      </w:tr>
      <w:tr w:rsidR="00F75706" w14:paraId="0D27E871" w14:textId="77777777" w:rsidTr="00E20E30">
        <w:trPr>
          <w:trHeight w:val="322"/>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8B12F3" w14:textId="77777777" w:rsidR="00F75706" w:rsidRPr="004F70A9" w:rsidRDefault="00F75706" w:rsidP="00E20E30">
            <w:pPr>
              <w:rPr>
                <w:szCs w:val="28"/>
                <w:lang w:val="uk-UA"/>
              </w:rPr>
            </w:pPr>
          </w:p>
        </w:tc>
        <w:tc>
          <w:tcPr>
            <w:tcW w:w="560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2DF94" w14:textId="77777777" w:rsidR="00F75706" w:rsidRDefault="00F75706" w:rsidP="00E20E30">
            <w:pPr>
              <w:rPr>
                <w:i/>
                <w:szCs w:val="28"/>
                <w:lang w:val="uk-UA"/>
              </w:rPr>
            </w:pPr>
          </w:p>
        </w:tc>
      </w:tr>
      <w:tr w:rsidR="00F75706" w:rsidRPr="00F66E34" w14:paraId="4B06E087" w14:textId="77777777" w:rsidTr="00E20E30">
        <w:trPr>
          <w:trHeight w:val="420"/>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0CE8F4" w14:textId="77777777" w:rsidR="00F75706" w:rsidRPr="004F70A9" w:rsidRDefault="00F75706" w:rsidP="00E20E30">
            <w:pPr>
              <w:rPr>
                <w:szCs w:val="28"/>
                <w:lang w:val="uk-UA"/>
              </w:rPr>
            </w:pPr>
            <w:r w:rsidRPr="004F70A9">
              <w:rPr>
                <w:szCs w:val="28"/>
                <w:lang w:val="uk-UA"/>
              </w:rPr>
              <w:t>Загальна кількість годин - 90</w:t>
            </w:r>
          </w:p>
          <w:p w14:paraId="3D51B16E" w14:textId="77777777" w:rsidR="00F75706" w:rsidRPr="004F70A9" w:rsidRDefault="00F75706" w:rsidP="00E20E30">
            <w:pPr>
              <w:rPr>
                <w:szCs w:val="28"/>
                <w:lang w:val="uk-UA"/>
              </w:rPr>
            </w:pPr>
            <w:r w:rsidRPr="004F70A9">
              <w:rPr>
                <w:szCs w:val="28"/>
                <w:lang w:val="uk-UA"/>
              </w:rPr>
              <w:t>Кількість модулів – 1</w:t>
            </w:r>
          </w:p>
          <w:p w14:paraId="0210AC2C" w14:textId="77777777" w:rsidR="00F75706" w:rsidRPr="004F70A9" w:rsidRDefault="00F75706" w:rsidP="00E20E30">
            <w:pPr>
              <w:rPr>
                <w:szCs w:val="28"/>
                <w:lang w:val="uk-UA"/>
              </w:rPr>
            </w:pPr>
            <w:r w:rsidRPr="004F70A9">
              <w:rPr>
                <w:szCs w:val="28"/>
                <w:lang w:val="uk-UA"/>
              </w:rPr>
              <w:t>аудиторних – 44</w:t>
            </w:r>
          </w:p>
          <w:p w14:paraId="54A9B3FA" w14:textId="77777777" w:rsidR="00F75706" w:rsidRPr="004F70A9" w:rsidRDefault="00F75706" w:rsidP="00E20E30">
            <w:pPr>
              <w:rPr>
                <w:szCs w:val="28"/>
                <w:lang w:val="uk-UA"/>
              </w:rPr>
            </w:pPr>
            <w:r w:rsidRPr="004F70A9">
              <w:rPr>
                <w:szCs w:val="28"/>
                <w:lang w:val="uk-UA"/>
              </w:rPr>
              <w:t>самостійної роботи 46</w:t>
            </w:r>
          </w:p>
          <w:p w14:paraId="0D6A6D2B" w14:textId="77777777" w:rsidR="00F75706" w:rsidRPr="004F70A9" w:rsidRDefault="00F75706" w:rsidP="00E20E30">
            <w:pPr>
              <w:rPr>
                <w:szCs w:val="28"/>
                <w:lang w:val="uk-UA"/>
              </w:rPr>
            </w:pPr>
            <w:r w:rsidRPr="004F70A9">
              <w:rPr>
                <w:szCs w:val="28"/>
                <w:lang w:val="uk-UA"/>
              </w:rPr>
              <w:t>здобувача вищої освіти – 2</w:t>
            </w:r>
          </w:p>
        </w:tc>
        <w:tc>
          <w:tcPr>
            <w:tcW w:w="2688" w:type="dxa"/>
            <w:tcBorders>
              <w:top w:val="single" w:sz="4" w:space="0" w:color="000000"/>
              <w:left w:val="single" w:sz="4" w:space="0" w:color="000000"/>
              <w:right w:val="single" w:sz="4" w:space="0" w:color="000000"/>
            </w:tcBorders>
            <w:shd w:val="clear" w:color="auto" w:fill="auto"/>
            <w:vAlign w:val="center"/>
          </w:tcPr>
          <w:p w14:paraId="46EAD1F4" w14:textId="77777777" w:rsidR="00F75706" w:rsidRDefault="00F75706" w:rsidP="00E20E30">
            <w:pPr>
              <w:jc w:val="center"/>
              <w:rPr>
                <w:b/>
                <w:szCs w:val="28"/>
                <w:lang w:val="uk-UA"/>
              </w:rPr>
            </w:pPr>
          </w:p>
        </w:tc>
        <w:tc>
          <w:tcPr>
            <w:tcW w:w="2918" w:type="dxa"/>
            <w:tcBorders>
              <w:top w:val="single" w:sz="4" w:space="0" w:color="000000"/>
              <w:left w:val="single" w:sz="4" w:space="0" w:color="000000"/>
              <w:right w:val="single" w:sz="4" w:space="0" w:color="000000"/>
            </w:tcBorders>
            <w:shd w:val="clear" w:color="auto" w:fill="auto"/>
            <w:vAlign w:val="center"/>
          </w:tcPr>
          <w:p w14:paraId="3985547C" w14:textId="77777777" w:rsidR="00F75706" w:rsidRDefault="00F75706" w:rsidP="00E20E30">
            <w:pPr>
              <w:jc w:val="center"/>
              <w:rPr>
                <w:b/>
                <w:szCs w:val="28"/>
                <w:lang w:val="uk-UA"/>
              </w:rPr>
            </w:pPr>
            <w:r>
              <w:rPr>
                <w:b/>
                <w:szCs w:val="28"/>
                <w:lang w:val="uk-UA"/>
              </w:rPr>
              <w:t>2</w:t>
            </w:r>
          </w:p>
        </w:tc>
      </w:tr>
      <w:tr w:rsidR="00F75706" w14:paraId="6AABD1B1" w14:textId="77777777" w:rsidTr="00E20E30">
        <w:trPr>
          <w:trHeight w:val="70"/>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07FD2" w14:textId="77777777" w:rsidR="00F75706" w:rsidRDefault="00F75706" w:rsidP="00E20E30">
            <w:pPr>
              <w:rPr>
                <w:szCs w:val="28"/>
                <w:lang w:val="uk-UA"/>
              </w:rPr>
            </w:pPr>
          </w:p>
        </w:tc>
        <w:tc>
          <w:tcPr>
            <w:tcW w:w="2688" w:type="dxa"/>
            <w:tcBorders>
              <w:left w:val="single" w:sz="4" w:space="0" w:color="000000"/>
              <w:bottom w:val="single" w:sz="4" w:space="0" w:color="000000"/>
              <w:right w:val="single" w:sz="4" w:space="0" w:color="000000"/>
            </w:tcBorders>
            <w:shd w:val="clear" w:color="auto" w:fill="auto"/>
            <w:vAlign w:val="center"/>
          </w:tcPr>
          <w:p w14:paraId="7C9480E3" w14:textId="77777777" w:rsidR="00F75706" w:rsidRDefault="00F75706" w:rsidP="00E20E30">
            <w:pPr>
              <w:jc w:val="center"/>
              <w:rPr>
                <w:szCs w:val="28"/>
                <w:lang w:val="uk-UA"/>
              </w:rPr>
            </w:pPr>
            <w:r>
              <w:rPr>
                <w:szCs w:val="28"/>
                <w:lang w:val="uk-UA"/>
              </w:rPr>
              <w:t>2-й</w:t>
            </w:r>
          </w:p>
        </w:tc>
        <w:tc>
          <w:tcPr>
            <w:tcW w:w="2918" w:type="dxa"/>
            <w:tcBorders>
              <w:left w:val="single" w:sz="4" w:space="0" w:color="000000"/>
              <w:bottom w:val="single" w:sz="4" w:space="0" w:color="000000"/>
              <w:right w:val="single" w:sz="4" w:space="0" w:color="000000"/>
            </w:tcBorders>
            <w:shd w:val="clear" w:color="auto" w:fill="auto"/>
            <w:vAlign w:val="center"/>
          </w:tcPr>
          <w:p w14:paraId="6821905B" w14:textId="77777777" w:rsidR="00F75706" w:rsidRDefault="00F75706" w:rsidP="00E20E30">
            <w:pPr>
              <w:rPr>
                <w:szCs w:val="28"/>
                <w:lang w:val="uk-UA"/>
              </w:rPr>
            </w:pPr>
          </w:p>
        </w:tc>
      </w:tr>
      <w:tr w:rsidR="00F75706" w14:paraId="2041F912" w14:textId="77777777" w:rsidTr="00E20E30">
        <w:trPr>
          <w:trHeight w:val="232"/>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985CF3" w14:textId="77777777" w:rsidR="00F75706" w:rsidRDefault="00F75706" w:rsidP="00E20E30">
            <w:pPr>
              <w:rPr>
                <w:szCs w:val="28"/>
                <w:lang w:val="uk-UA"/>
              </w:rPr>
            </w:pP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2B476" w14:textId="77777777" w:rsidR="00F75706" w:rsidRDefault="00F75706" w:rsidP="00E20E30">
            <w:pPr>
              <w:jc w:val="center"/>
              <w:rPr>
                <w:b/>
                <w:szCs w:val="28"/>
                <w:lang w:val="uk-UA"/>
              </w:rPr>
            </w:pPr>
            <w:r>
              <w:rPr>
                <w:b/>
                <w:szCs w:val="28"/>
                <w:lang w:val="uk-UA"/>
              </w:rPr>
              <w:t>Семестр</w:t>
            </w:r>
          </w:p>
        </w:tc>
      </w:tr>
      <w:tr w:rsidR="00F75706" w14:paraId="2B2E315A" w14:textId="77777777" w:rsidTr="00E20E30">
        <w:trPr>
          <w:trHeight w:val="323"/>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FCF817" w14:textId="77777777" w:rsidR="00F75706" w:rsidRDefault="00F75706" w:rsidP="00E20E30">
            <w:pPr>
              <w:rPr>
                <w:szCs w:val="28"/>
                <w:lang w:val="uk-UA"/>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47F3" w14:textId="77777777" w:rsidR="00F75706" w:rsidRDefault="00F75706" w:rsidP="00E20E30">
            <w:pPr>
              <w:jc w:val="center"/>
              <w:rPr>
                <w:szCs w:val="28"/>
                <w:lang w:val="uk-UA"/>
              </w:rPr>
            </w:pPr>
            <w:r>
              <w:rPr>
                <w:szCs w:val="28"/>
                <w:lang w:val="uk-UA"/>
              </w:rPr>
              <w:t>4-й</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F498" w14:textId="77777777" w:rsidR="00F75706" w:rsidRDefault="00F75706" w:rsidP="00E20E30">
            <w:pPr>
              <w:jc w:val="center"/>
              <w:rPr>
                <w:szCs w:val="28"/>
                <w:lang w:val="uk-UA"/>
              </w:rPr>
            </w:pPr>
            <w:r>
              <w:rPr>
                <w:szCs w:val="28"/>
                <w:lang w:val="uk-UA"/>
              </w:rPr>
              <w:t>4</w:t>
            </w:r>
          </w:p>
        </w:tc>
      </w:tr>
      <w:tr w:rsidR="00F75706" w14:paraId="0FFEE792" w14:textId="77777777" w:rsidTr="00E20E30">
        <w:trPr>
          <w:trHeight w:val="443"/>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82423" w14:textId="77777777" w:rsidR="00F75706" w:rsidRDefault="00F75706" w:rsidP="00E20E30">
            <w:pPr>
              <w:rPr>
                <w:szCs w:val="28"/>
                <w:lang w:val="uk-UA"/>
              </w:rPr>
            </w:pP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F0F68" w14:textId="77777777" w:rsidR="00F75706" w:rsidRDefault="00F75706" w:rsidP="00E20E30">
            <w:pPr>
              <w:jc w:val="center"/>
              <w:rPr>
                <w:b/>
                <w:szCs w:val="28"/>
                <w:lang w:val="uk-UA"/>
              </w:rPr>
            </w:pPr>
            <w:r>
              <w:rPr>
                <w:b/>
                <w:szCs w:val="28"/>
                <w:lang w:val="uk-UA"/>
              </w:rPr>
              <w:t>Лекції</w:t>
            </w:r>
          </w:p>
        </w:tc>
      </w:tr>
      <w:tr w:rsidR="00F75706" w14:paraId="00BD2211" w14:textId="77777777" w:rsidTr="00E20E30">
        <w:trPr>
          <w:trHeight w:val="320"/>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676F9" w14:textId="77777777" w:rsidR="00F75706" w:rsidRDefault="00F75706" w:rsidP="00E20E30">
            <w:pPr>
              <w:rPr>
                <w:szCs w:val="28"/>
                <w:lang w:val="uk-UA"/>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0B5F" w14:textId="77777777" w:rsidR="00F75706" w:rsidRDefault="00F75706" w:rsidP="00E20E30">
            <w:pPr>
              <w:jc w:val="center"/>
              <w:rPr>
                <w:szCs w:val="28"/>
                <w:lang w:val="uk-UA"/>
              </w:rPr>
            </w:pPr>
            <w:r>
              <w:rPr>
                <w:szCs w:val="28"/>
                <w:lang w:val="uk-UA"/>
              </w:rPr>
              <w:t>24 год.</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3F7FA" w14:textId="77777777" w:rsidR="00F75706" w:rsidRDefault="00F75706" w:rsidP="00E20E30">
            <w:pPr>
              <w:jc w:val="center"/>
              <w:rPr>
                <w:szCs w:val="28"/>
                <w:lang w:val="uk-UA"/>
              </w:rPr>
            </w:pPr>
            <w:r>
              <w:rPr>
                <w:szCs w:val="28"/>
                <w:lang w:val="uk-UA"/>
              </w:rPr>
              <w:t>8</w:t>
            </w:r>
          </w:p>
        </w:tc>
      </w:tr>
      <w:tr w:rsidR="00F75706" w14:paraId="6D673611" w14:textId="77777777" w:rsidTr="00E20E30">
        <w:trPr>
          <w:trHeight w:val="320"/>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D09D65" w14:textId="77777777" w:rsidR="00F75706" w:rsidRDefault="00F75706" w:rsidP="00E20E30">
            <w:pPr>
              <w:rPr>
                <w:szCs w:val="28"/>
                <w:lang w:val="uk-UA"/>
              </w:rPr>
            </w:pP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326E0" w14:textId="77777777" w:rsidR="00F75706" w:rsidRDefault="00F75706" w:rsidP="00E20E30">
            <w:pPr>
              <w:jc w:val="center"/>
              <w:rPr>
                <w:b/>
                <w:szCs w:val="28"/>
                <w:lang w:val="uk-UA"/>
              </w:rPr>
            </w:pPr>
            <w:r>
              <w:rPr>
                <w:b/>
                <w:szCs w:val="28"/>
                <w:lang w:val="uk-UA"/>
              </w:rPr>
              <w:t>Практичні, семінарські</w:t>
            </w:r>
          </w:p>
        </w:tc>
      </w:tr>
      <w:tr w:rsidR="00F75706" w14:paraId="4D9BD01A" w14:textId="77777777" w:rsidTr="00E20E30">
        <w:trPr>
          <w:trHeight w:val="320"/>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920A16" w14:textId="77777777" w:rsidR="00F75706" w:rsidRDefault="00F75706" w:rsidP="00E20E30">
            <w:pPr>
              <w:rPr>
                <w:szCs w:val="28"/>
                <w:lang w:val="uk-UA"/>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B4A7" w14:textId="77777777" w:rsidR="00F75706" w:rsidRDefault="00F75706" w:rsidP="00E20E30">
            <w:pPr>
              <w:jc w:val="center"/>
              <w:rPr>
                <w:i/>
                <w:szCs w:val="28"/>
                <w:lang w:val="uk-UA"/>
              </w:rPr>
            </w:pPr>
            <w:r>
              <w:rPr>
                <w:szCs w:val="28"/>
                <w:lang w:val="uk-UA"/>
              </w:rPr>
              <w:t>20 год.</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2928" w14:textId="77777777" w:rsidR="00F75706" w:rsidRDefault="00F75706" w:rsidP="00E20E30">
            <w:pPr>
              <w:jc w:val="center"/>
              <w:rPr>
                <w:szCs w:val="28"/>
                <w:lang w:val="uk-UA"/>
              </w:rPr>
            </w:pPr>
            <w:r>
              <w:rPr>
                <w:szCs w:val="28"/>
                <w:lang w:val="uk-UA"/>
              </w:rPr>
              <w:t xml:space="preserve">4 </w:t>
            </w:r>
          </w:p>
        </w:tc>
      </w:tr>
      <w:tr w:rsidR="00F75706" w14:paraId="47FD7939" w14:textId="77777777" w:rsidTr="00E20E30">
        <w:trPr>
          <w:trHeight w:val="138"/>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B56DA" w14:textId="77777777" w:rsidR="00F75706" w:rsidRDefault="00F75706" w:rsidP="00E20E30">
            <w:pPr>
              <w:rPr>
                <w:szCs w:val="28"/>
                <w:lang w:val="uk-UA"/>
              </w:rPr>
            </w:pPr>
            <w:r>
              <w:rPr>
                <w:szCs w:val="28"/>
                <w:lang w:val="uk-UA"/>
              </w:rPr>
              <w:t>Вид підсумкового контролю: залік</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8FC822" w14:textId="77777777" w:rsidR="00F75706" w:rsidRDefault="00F75706" w:rsidP="00E20E30">
            <w:pPr>
              <w:jc w:val="center"/>
              <w:rPr>
                <w:b/>
                <w:szCs w:val="28"/>
                <w:lang w:val="uk-UA"/>
              </w:rPr>
            </w:pPr>
            <w:r>
              <w:rPr>
                <w:b/>
                <w:szCs w:val="28"/>
                <w:lang w:val="uk-UA"/>
              </w:rPr>
              <w:t>Лабораторні</w:t>
            </w:r>
          </w:p>
        </w:tc>
      </w:tr>
      <w:tr w:rsidR="00F75706" w14:paraId="0196BD59" w14:textId="77777777" w:rsidTr="00E20E30">
        <w:trPr>
          <w:trHeight w:val="138"/>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05460" w14:textId="77777777" w:rsidR="00F75706" w:rsidRDefault="00F75706" w:rsidP="00E20E30">
            <w:pPr>
              <w:rPr>
                <w:szCs w:val="28"/>
                <w:lang w:val="uk-UA"/>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1CA75" w14:textId="77777777" w:rsidR="00F75706" w:rsidRDefault="00F75706" w:rsidP="00E20E30">
            <w:pPr>
              <w:jc w:val="center"/>
              <w:rPr>
                <w:i/>
                <w:szCs w:val="28"/>
                <w:lang w:val="uk-UA"/>
              </w:rPr>
            </w:pPr>
            <w:r>
              <w:rPr>
                <w:szCs w:val="28"/>
                <w:lang w:val="uk-UA"/>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AD58" w14:textId="77777777" w:rsidR="00F75706" w:rsidRDefault="00F75706" w:rsidP="00E20E30">
            <w:pPr>
              <w:jc w:val="center"/>
              <w:rPr>
                <w:i/>
                <w:szCs w:val="28"/>
                <w:lang w:val="uk-UA"/>
              </w:rPr>
            </w:pPr>
            <w:r>
              <w:rPr>
                <w:i/>
                <w:szCs w:val="28"/>
                <w:lang w:val="uk-UA"/>
              </w:rPr>
              <w:t>-</w:t>
            </w:r>
          </w:p>
        </w:tc>
      </w:tr>
      <w:tr w:rsidR="00F75706" w14:paraId="72E1C7C2" w14:textId="77777777" w:rsidTr="00E20E30">
        <w:trPr>
          <w:trHeight w:val="138"/>
        </w:trPr>
        <w:tc>
          <w:tcPr>
            <w:tcW w:w="41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AB18A" w14:textId="77777777" w:rsidR="00F75706" w:rsidRDefault="00F75706" w:rsidP="00E20E30">
            <w:pPr>
              <w:rPr>
                <w:szCs w:val="28"/>
                <w:lang w:val="uk-UA"/>
              </w:rPr>
            </w:pPr>
            <w:r>
              <w:rPr>
                <w:szCs w:val="28"/>
                <w:lang w:val="uk-UA"/>
              </w:rPr>
              <w:t>Форма підсумкового контролю: усна</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9A312" w14:textId="77777777" w:rsidR="00F75706" w:rsidRDefault="00F75706" w:rsidP="00E20E30">
            <w:pPr>
              <w:jc w:val="center"/>
              <w:rPr>
                <w:b/>
                <w:szCs w:val="28"/>
                <w:lang w:val="uk-UA"/>
              </w:rPr>
            </w:pPr>
            <w:r>
              <w:rPr>
                <w:b/>
                <w:szCs w:val="28"/>
                <w:lang w:val="uk-UA"/>
              </w:rPr>
              <w:t>Самостійна робота</w:t>
            </w:r>
          </w:p>
        </w:tc>
      </w:tr>
      <w:tr w:rsidR="00F75706" w14:paraId="1388BAA9" w14:textId="77777777" w:rsidTr="00E20E30">
        <w:trPr>
          <w:trHeight w:val="138"/>
        </w:trPr>
        <w:tc>
          <w:tcPr>
            <w:tcW w:w="4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95A4E" w14:textId="77777777" w:rsidR="00F75706" w:rsidRDefault="00F75706" w:rsidP="00E20E30">
            <w:pPr>
              <w:rPr>
                <w:szCs w:val="28"/>
                <w:lang w:val="uk-UA"/>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A53DB" w14:textId="77777777" w:rsidR="00F75706" w:rsidRDefault="00F75706" w:rsidP="00E20E30">
            <w:pPr>
              <w:jc w:val="center"/>
              <w:rPr>
                <w:i/>
                <w:szCs w:val="28"/>
                <w:highlight w:val="yellow"/>
                <w:lang w:val="uk-UA"/>
              </w:rPr>
            </w:pPr>
            <w:r>
              <w:rPr>
                <w:szCs w:val="28"/>
                <w:lang w:val="uk-UA"/>
              </w:rPr>
              <w:t>46 год.</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B327" w14:textId="77777777" w:rsidR="00F75706" w:rsidRPr="00957DE3" w:rsidRDefault="00F75706" w:rsidP="00E20E30">
            <w:pPr>
              <w:jc w:val="center"/>
              <w:rPr>
                <w:lang w:val="uk-UA"/>
              </w:rPr>
            </w:pPr>
            <w:r>
              <w:rPr>
                <w:lang w:val="uk-UA"/>
              </w:rPr>
              <w:t>78</w:t>
            </w:r>
          </w:p>
        </w:tc>
      </w:tr>
    </w:tbl>
    <w:p w14:paraId="7F6D908D" w14:textId="77777777" w:rsidR="00F75706" w:rsidRDefault="00F75706" w:rsidP="00F75706">
      <w:pPr>
        <w:rPr>
          <w:sz w:val="24"/>
          <w:lang w:val="uk-UA"/>
        </w:rPr>
      </w:pPr>
    </w:p>
    <w:p w14:paraId="294F630A" w14:textId="77777777" w:rsidR="00F75706" w:rsidRDefault="00F75706" w:rsidP="00F75706">
      <w:pPr>
        <w:rPr>
          <w:sz w:val="24"/>
          <w:lang w:val="uk-UA"/>
        </w:rPr>
      </w:pPr>
    </w:p>
    <w:p w14:paraId="65974D2C" w14:textId="77777777" w:rsidR="00F75706" w:rsidRDefault="00F75706" w:rsidP="00F75706">
      <w:pPr>
        <w:rPr>
          <w:sz w:val="24"/>
          <w:lang w:val="uk-UA"/>
        </w:rPr>
      </w:pPr>
    </w:p>
    <w:p w14:paraId="78788951" w14:textId="77777777" w:rsidR="00F75706" w:rsidRDefault="00F75706" w:rsidP="00F75706">
      <w:pPr>
        <w:rPr>
          <w:sz w:val="24"/>
          <w:lang w:val="uk-UA"/>
        </w:rPr>
      </w:pPr>
    </w:p>
    <w:p w14:paraId="4338DDB0" w14:textId="77777777" w:rsidR="00F75706" w:rsidRDefault="00F75706" w:rsidP="00F75706">
      <w:pPr>
        <w:rPr>
          <w:sz w:val="24"/>
          <w:lang w:val="uk-UA"/>
        </w:rPr>
      </w:pPr>
    </w:p>
    <w:p w14:paraId="779D8D1D" w14:textId="77777777" w:rsidR="00F75706" w:rsidRDefault="00F75706" w:rsidP="00F75706">
      <w:pPr>
        <w:rPr>
          <w:sz w:val="24"/>
          <w:lang w:val="uk-UA"/>
        </w:rPr>
      </w:pPr>
    </w:p>
    <w:p w14:paraId="723B8C1D" w14:textId="77777777" w:rsidR="00F75706" w:rsidRDefault="00F75706" w:rsidP="00F75706">
      <w:pPr>
        <w:rPr>
          <w:sz w:val="24"/>
          <w:lang w:val="uk-UA"/>
        </w:rPr>
      </w:pPr>
    </w:p>
    <w:p w14:paraId="717B3B07" w14:textId="77777777" w:rsidR="00F75706" w:rsidRDefault="00F75706" w:rsidP="00F75706">
      <w:pPr>
        <w:rPr>
          <w:sz w:val="24"/>
          <w:lang w:val="uk-UA"/>
        </w:rPr>
      </w:pPr>
    </w:p>
    <w:p w14:paraId="1F947D8C" w14:textId="77777777" w:rsidR="00F75706" w:rsidRDefault="00F75706" w:rsidP="00F75706">
      <w:pPr>
        <w:rPr>
          <w:sz w:val="24"/>
          <w:lang w:val="uk-UA"/>
        </w:rPr>
      </w:pPr>
    </w:p>
    <w:p w14:paraId="1EA11D08" w14:textId="77777777" w:rsidR="00F75706" w:rsidRDefault="00F75706" w:rsidP="00F75706">
      <w:pPr>
        <w:rPr>
          <w:sz w:val="24"/>
          <w:lang w:val="uk-UA"/>
        </w:rPr>
      </w:pPr>
    </w:p>
    <w:p w14:paraId="25E38616" w14:textId="77777777" w:rsidR="00F75706" w:rsidRDefault="00F75706" w:rsidP="00F75706">
      <w:pPr>
        <w:rPr>
          <w:sz w:val="24"/>
          <w:lang w:val="uk-UA"/>
        </w:rPr>
      </w:pPr>
    </w:p>
    <w:p w14:paraId="249BCD17" w14:textId="77777777" w:rsidR="00F75706" w:rsidRDefault="00F75706" w:rsidP="00F75706">
      <w:pPr>
        <w:rPr>
          <w:sz w:val="24"/>
          <w:lang w:val="uk-UA"/>
        </w:rPr>
      </w:pPr>
    </w:p>
    <w:p w14:paraId="0817AFB2" w14:textId="77777777" w:rsidR="00F75706" w:rsidRDefault="00F75706" w:rsidP="00F75706">
      <w:pPr>
        <w:rPr>
          <w:sz w:val="24"/>
          <w:lang w:val="uk-UA"/>
        </w:rPr>
      </w:pPr>
    </w:p>
    <w:p w14:paraId="0FBBE5F5" w14:textId="77777777" w:rsidR="00F75706" w:rsidRDefault="00F75706" w:rsidP="00F75706">
      <w:pPr>
        <w:rPr>
          <w:sz w:val="24"/>
          <w:lang w:val="uk-UA"/>
        </w:rPr>
      </w:pPr>
    </w:p>
    <w:p w14:paraId="36719483" w14:textId="77777777" w:rsidR="00F75706" w:rsidRDefault="00F75706" w:rsidP="00F75706">
      <w:pPr>
        <w:rPr>
          <w:sz w:val="24"/>
          <w:lang w:val="uk-UA"/>
        </w:rPr>
      </w:pPr>
    </w:p>
    <w:p w14:paraId="3E5B3B62" w14:textId="77777777" w:rsidR="00F75706" w:rsidRDefault="00F75706" w:rsidP="00F75706">
      <w:pPr>
        <w:rPr>
          <w:sz w:val="24"/>
          <w:lang w:val="uk-UA"/>
        </w:rPr>
      </w:pPr>
    </w:p>
    <w:p w14:paraId="4D01F79E" w14:textId="77777777" w:rsidR="00F75706" w:rsidRDefault="00F75706" w:rsidP="00F75706">
      <w:pPr>
        <w:rPr>
          <w:sz w:val="24"/>
          <w:lang w:val="uk-UA"/>
        </w:rPr>
      </w:pPr>
    </w:p>
    <w:p w14:paraId="5F853A25" w14:textId="77777777" w:rsidR="00F75706" w:rsidRDefault="00F75706" w:rsidP="00F75706">
      <w:pPr>
        <w:rPr>
          <w:sz w:val="24"/>
          <w:lang w:val="uk-UA"/>
        </w:rPr>
      </w:pPr>
    </w:p>
    <w:p w14:paraId="15147DCD" w14:textId="77777777" w:rsidR="00F75706" w:rsidRDefault="00F75706" w:rsidP="00F75706">
      <w:pPr>
        <w:rPr>
          <w:sz w:val="24"/>
          <w:lang w:val="uk-UA"/>
        </w:rPr>
      </w:pPr>
      <w:r>
        <w:br w:type="page"/>
      </w:r>
    </w:p>
    <w:p w14:paraId="4E2AEB94" w14:textId="77777777" w:rsidR="00F75706" w:rsidRDefault="00F75706" w:rsidP="00F75706">
      <w:pPr>
        <w:tabs>
          <w:tab w:val="left" w:pos="3900"/>
        </w:tabs>
        <w:jc w:val="center"/>
      </w:pPr>
      <w:r>
        <w:rPr>
          <w:b/>
          <w:szCs w:val="28"/>
          <w:lang w:val="uk-UA"/>
        </w:rPr>
        <w:lastRenderedPageBreak/>
        <w:t>2.МЕТА НАВЧАЛЬНОЇ ДИСЦИПЛІНИ</w:t>
      </w:r>
    </w:p>
    <w:p w14:paraId="66E3AC58" w14:textId="78352B4D" w:rsidR="003F6D57" w:rsidRDefault="003F6D57"/>
    <w:p w14:paraId="639F27BC" w14:textId="77777777" w:rsidR="00F75706" w:rsidRDefault="00F75706" w:rsidP="00F75706">
      <w:pPr>
        <w:spacing w:after="120" w:line="276" w:lineRule="auto"/>
        <w:ind w:firstLine="709"/>
        <w:contextualSpacing/>
        <w:jc w:val="both"/>
      </w:pPr>
      <w:r>
        <w:t xml:space="preserve">Метою дисципліни є набуття студентами теоретичних знань про основні категорії та інститути природоресурсного права, їх сутність і зміст; правову регламентацію охорони навколишнього природного середовища, особливості правового режиму використання та відтворення (відновлення) різних видів природних ресурсів; формування у майбутніх фахівців професійних умінь і навичок правильно тлумачити та застосовувати на практиці положення національного законодавства, норми якого регулюють природоресурсні відносини, які виникають у процесі використання, відтворення та охорони природних ресурсів, а також збалансованого і раціонального природокористування, охорони довкілля; вироблення у здобувачів вищої освіти системного розуміння про екологічну безпеку, її зміст, структурні рівні, основні принципи, критерії та чинники, які впливають на рівень її забезпечення. </w:t>
      </w:r>
    </w:p>
    <w:p w14:paraId="63415EFE" w14:textId="77777777" w:rsidR="00F75706" w:rsidRDefault="00F75706" w:rsidP="00F75706">
      <w:pPr>
        <w:spacing w:after="120" w:line="276" w:lineRule="auto"/>
        <w:ind w:firstLine="709"/>
        <w:contextualSpacing/>
        <w:jc w:val="both"/>
      </w:pPr>
      <w:r>
        <w:t xml:space="preserve">Завданнями навчальної дисципліни є: </w:t>
      </w:r>
    </w:p>
    <w:p w14:paraId="7808E19F" w14:textId="77777777" w:rsidR="00F75706" w:rsidRDefault="00F75706" w:rsidP="00F75706">
      <w:pPr>
        <w:spacing w:after="120" w:line="276" w:lineRule="auto"/>
        <w:ind w:firstLine="709"/>
        <w:contextualSpacing/>
        <w:jc w:val="both"/>
      </w:pPr>
      <w:r>
        <w:t xml:space="preserve">‒ озасвоєння здобувачами вищої освіти нових знань щодо правової регламентації використання окремих природних ресурсів; </w:t>
      </w:r>
    </w:p>
    <w:p w14:paraId="624F08CE" w14:textId="0D119EE1" w:rsidR="00F75706" w:rsidRDefault="00F75706" w:rsidP="00F75706">
      <w:pPr>
        <w:spacing w:after="120" w:line="276" w:lineRule="auto"/>
        <w:ind w:firstLine="709"/>
        <w:contextualSpacing/>
        <w:jc w:val="both"/>
      </w:pPr>
      <w:r>
        <w:t xml:space="preserve">‒ розуміння специфіки права власності на природні ресурси та права природокористування, особливостей правового режиму власності та використання окремих природних об’єктів; </w:t>
      </w:r>
    </w:p>
    <w:p w14:paraId="187C0231" w14:textId="77777777" w:rsidR="00F75706" w:rsidRDefault="00F75706" w:rsidP="00F75706">
      <w:pPr>
        <w:spacing w:after="120" w:line="276" w:lineRule="auto"/>
        <w:ind w:firstLine="709"/>
        <w:contextualSpacing/>
        <w:jc w:val="both"/>
      </w:pPr>
      <w:r>
        <w:t xml:space="preserve">‒ формування здібностей аналізувати і тлумачити діюче природоресурсне законодавство, навичок щодо визначення тенденцій його удосконалення та розвитку. </w:t>
      </w:r>
    </w:p>
    <w:p w14:paraId="2ACB2B0D" w14:textId="74DF84ED" w:rsidR="00F75706" w:rsidRDefault="00F75706" w:rsidP="00F75706">
      <w:pPr>
        <w:spacing w:after="120" w:line="276" w:lineRule="auto"/>
        <w:ind w:firstLine="709"/>
        <w:contextualSpacing/>
        <w:jc w:val="both"/>
      </w:pPr>
      <w:r>
        <w:t>Навчальна дисципліна покликана сприяти оволодінню майбутніми фахівцями сукупністю відповідних компетентностей, а також формуванню та розвитку здатності здійснювати правозастосовчу діяльність.</w:t>
      </w:r>
    </w:p>
    <w:p w14:paraId="72D89894" w14:textId="77777777" w:rsidR="00F75706" w:rsidRDefault="00F75706" w:rsidP="00F75706">
      <w:pPr>
        <w:widowControl w:val="0"/>
        <w:spacing w:line="360" w:lineRule="auto"/>
        <w:ind w:firstLine="540"/>
        <w:jc w:val="both"/>
        <w:rPr>
          <w:lang w:val="uk-UA"/>
        </w:rPr>
      </w:pPr>
      <w:r>
        <w:rPr>
          <w:lang w:val="uk-UA"/>
        </w:rPr>
        <w:t>Відповідно до освітньої програми, вивчення дисципліни сприяє формуванню у студентів першого (бакалаврського) рівня вищої освіти таких компетентностей:</w:t>
      </w:r>
    </w:p>
    <w:p w14:paraId="7A624C1D" w14:textId="77777777" w:rsidR="00F75706" w:rsidRDefault="00F75706" w:rsidP="00F75706">
      <w:pPr>
        <w:pStyle w:val="Default"/>
        <w:spacing w:line="360" w:lineRule="auto"/>
        <w:ind w:firstLine="567"/>
        <w:jc w:val="both"/>
        <w:rPr>
          <w:rFonts w:eastAsia="Times New Roman"/>
          <w:color w:val="auto"/>
          <w:sz w:val="28"/>
          <w:szCs w:val="28"/>
          <w:lang w:eastAsia="ru-RU"/>
        </w:rPr>
      </w:pPr>
      <w:r>
        <w:rPr>
          <w:sz w:val="28"/>
          <w:szCs w:val="28"/>
        </w:rPr>
        <w:t>Після вивчення навчальної дисципліни здобувачі вищої освіти поглиблять наступні компетентності:</w:t>
      </w:r>
    </w:p>
    <w:p w14:paraId="280EF989" w14:textId="77777777" w:rsidR="00F75706" w:rsidRDefault="00F75706" w:rsidP="00F75706">
      <w:pPr>
        <w:widowControl w:val="0"/>
        <w:spacing w:line="360" w:lineRule="auto"/>
        <w:ind w:firstLine="567"/>
        <w:jc w:val="both"/>
        <w:rPr>
          <w:b/>
          <w:lang w:val="uk-UA"/>
        </w:rPr>
      </w:pPr>
      <w:r w:rsidRPr="00EC04FA">
        <w:rPr>
          <w:b/>
          <w:lang w:val="uk-UA"/>
        </w:rPr>
        <w:t>Загальні компетентності (ЗК):</w:t>
      </w:r>
    </w:p>
    <w:p w14:paraId="6187C021" w14:textId="77777777" w:rsidR="00F75706" w:rsidRDefault="00F75706" w:rsidP="00F75706">
      <w:pPr>
        <w:widowControl w:val="0"/>
        <w:spacing w:line="360" w:lineRule="auto"/>
        <w:ind w:firstLine="567"/>
        <w:jc w:val="both"/>
        <w:rPr>
          <w:lang w:val="uk-UA"/>
        </w:rPr>
      </w:pPr>
      <w:r w:rsidRPr="004F70A9">
        <w:rPr>
          <w:b/>
          <w:bCs/>
          <w:lang w:val="uk-UA"/>
        </w:rPr>
        <w:t>ЗК 01</w:t>
      </w:r>
      <w:r w:rsidRPr="004F70A9">
        <w:rPr>
          <w:lang w:val="uk-UA"/>
        </w:rPr>
        <w:t xml:space="preserve"> Здатність до абстрактного мислення,</w:t>
      </w:r>
      <w:r>
        <w:rPr>
          <w:lang w:val="uk-UA"/>
        </w:rPr>
        <w:t xml:space="preserve"> </w:t>
      </w:r>
      <w:r w:rsidRPr="004F70A9">
        <w:rPr>
          <w:lang w:val="uk-UA"/>
        </w:rPr>
        <w:t>аналізу та синтезу.</w:t>
      </w:r>
    </w:p>
    <w:p w14:paraId="2FE29725" w14:textId="77777777" w:rsidR="00F75706" w:rsidRDefault="00F75706" w:rsidP="00F75706">
      <w:pPr>
        <w:widowControl w:val="0"/>
        <w:spacing w:line="360" w:lineRule="auto"/>
        <w:ind w:firstLine="567"/>
        <w:jc w:val="both"/>
        <w:rPr>
          <w:lang w:val="uk-UA"/>
        </w:rPr>
      </w:pPr>
      <w:r w:rsidRPr="004F70A9">
        <w:rPr>
          <w:b/>
          <w:bCs/>
          <w:lang w:val="uk-UA"/>
        </w:rPr>
        <w:t>ЗК 02</w:t>
      </w:r>
      <w:r w:rsidRPr="004F70A9">
        <w:rPr>
          <w:lang w:val="uk-UA"/>
        </w:rPr>
        <w:t xml:space="preserve"> Здатність вчитися й оволодівати</w:t>
      </w:r>
      <w:r>
        <w:rPr>
          <w:lang w:val="uk-UA"/>
        </w:rPr>
        <w:t xml:space="preserve"> </w:t>
      </w:r>
      <w:r w:rsidRPr="004F70A9">
        <w:rPr>
          <w:lang w:val="uk-UA"/>
        </w:rPr>
        <w:t>сучасними знаннями.</w:t>
      </w:r>
    </w:p>
    <w:p w14:paraId="22CD2229" w14:textId="77777777" w:rsidR="00F75706" w:rsidRDefault="00F75706" w:rsidP="00F75706">
      <w:pPr>
        <w:widowControl w:val="0"/>
        <w:spacing w:line="360" w:lineRule="auto"/>
        <w:ind w:firstLine="567"/>
        <w:jc w:val="both"/>
        <w:rPr>
          <w:lang w:val="uk-UA"/>
        </w:rPr>
      </w:pPr>
      <w:r w:rsidRPr="004F70A9">
        <w:rPr>
          <w:b/>
          <w:bCs/>
          <w:lang w:val="uk-UA"/>
        </w:rPr>
        <w:t>ЗК 05</w:t>
      </w:r>
      <w:r w:rsidRPr="004F70A9">
        <w:rPr>
          <w:lang w:val="uk-UA"/>
        </w:rPr>
        <w:t xml:space="preserve"> Здатність до пошуку, оброблення та</w:t>
      </w:r>
      <w:r>
        <w:rPr>
          <w:lang w:val="uk-UA"/>
        </w:rPr>
        <w:t xml:space="preserve"> </w:t>
      </w:r>
      <w:r w:rsidRPr="004F70A9">
        <w:rPr>
          <w:lang w:val="uk-UA"/>
        </w:rPr>
        <w:t>аналізу інформації з різних джерел.</w:t>
      </w:r>
    </w:p>
    <w:p w14:paraId="32A44FD1" w14:textId="77777777" w:rsidR="00F75706" w:rsidRDefault="00F75706" w:rsidP="00F75706">
      <w:pPr>
        <w:widowControl w:val="0"/>
        <w:spacing w:line="360" w:lineRule="auto"/>
        <w:ind w:firstLine="567"/>
        <w:jc w:val="both"/>
        <w:rPr>
          <w:lang w:val="uk-UA"/>
        </w:rPr>
      </w:pPr>
      <w:r w:rsidRPr="004F70A9">
        <w:rPr>
          <w:b/>
          <w:bCs/>
          <w:lang w:val="uk-UA"/>
        </w:rPr>
        <w:t>ЗК 10</w:t>
      </w:r>
      <w:r w:rsidRPr="004F70A9">
        <w:rPr>
          <w:lang w:val="uk-UA"/>
        </w:rPr>
        <w:t xml:space="preserve"> Здатність зберігати та примножувати</w:t>
      </w:r>
      <w:r>
        <w:rPr>
          <w:lang w:val="uk-UA"/>
        </w:rPr>
        <w:t xml:space="preserve"> </w:t>
      </w:r>
      <w:r w:rsidRPr="004F70A9">
        <w:rPr>
          <w:lang w:val="uk-UA"/>
        </w:rPr>
        <w:t xml:space="preserve">моральні, культурні, наукові </w:t>
      </w:r>
      <w:r w:rsidRPr="004F70A9">
        <w:rPr>
          <w:lang w:val="uk-UA"/>
        </w:rPr>
        <w:lastRenderedPageBreak/>
        <w:t>цінності і</w:t>
      </w:r>
      <w:r>
        <w:rPr>
          <w:lang w:val="uk-UA"/>
        </w:rPr>
        <w:t xml:space="preserve"> </w:t>
      </w:r>
      <w:r w:rsidRPr="004F70A9">
        <w:rPr>
          <w:lang w:val="uk-UA"/>
        </w:rPr>
        <w:t>досягнення суспільства на основі</w:t>
      </w:r>
      <w:r>
        <w:rPr>
          <w:lang w:val="uk-UA"/>
        </w:rPr>
        <w:t xml:space="preserve"> </w:t>
      </w:r>
      <w:r w:rsidRPr="004F70A9">
        <w:rPr>
          <w:lang w:val="uk-UA"/>
        </w:rPr>
        <w:t>розуміння історії та закономірностей</w:t>
      </w:r>
      <w:r>
        <w:rPr>
          <w:lang w:val="uk-UA"/>
        </w:rPr>
        <w:t xml:space="preserve"> </w:t>
      </w:r>
      <w:r w:rsidRPr="004F70A9">
        <w:rPr>
          <w:lang w:val="uk-UA"/>
        </w:rPr>
        <w:t>розвитку предметної області, її місця в</w:t>
      </w:r>
      <w:r>
        <w:rPr>
          <w:lang w:val="uk-UA"/>
        </w:rPr>
        <w:t xml:space="preserve"> </w:t>
      </w:r>
      <w:r w:rsidRPr="004F70A9">
        <w:rPr>
          <w:lang w:val="uk-UA"/>
        </w:rPr>
        <w:t>загальній системі знань про природу і</w:t>
      </w:r>
      <w:r>
        <w:rPr>
          <w:lang w:val="uk-UA"/>
        </w:rPr>
        <w:t xml:space="preserve"> </w:t>
      </w:r>
      <w:r w:rsidRPr="004F70A9">
        <w:rPr>
          <w:lang w:val="uk-UA"/>
        </w:rPr>
        <w:t>суспільство та у розвитку суспільства,</w:t>
      </w:r>
      <w:r>
        <w:rPr>
          <w:lang w:val="uk-UA"/>
        </w:rPr>
        <w:t xml:space="preserve"> </w:t>
      </w:r>
      <w:r w:rsidRPr="004F70A9">
        <w:rPr>
          <w:lang w:val="uk-UA"/>
        </w:rPr>
        <w:t>техніки і технологій, використовувати</w:t>
      </w:r>
      <w:r>
        <w:rPr>
          <w:lang w:val="uk-UA"/>
        </w:rPr>
        <w:t xml:space="preserve"> </w:t>
      </w:r>
      <w:r w:rsidRPr="004F70A9">
        <w:rPr>
          <w:lang w:val="uk-UA"/>
        </w:rPr>
        <w:t>різні види та форми рухової активності</w:t>
      </w:r>
      <w:r>
        <w:rPr>
          <w:lang w:val="uk-UA"/>
        </w:rPr>
        <w:t xml:space="preserve"> </w:t>
      </w:r>
      <w:r w:rsidRPr="004F70A9">
        <w:rPr>
          <w:lang w:val="uk-UA"/>
        </w:rPr>
        <w:t>для активного відпочинку та ведення</w:t>
      </w:r>
      <w:r>
        <w:rPr>
          <w:lang w:val="uk-UA"/>
        </w:rPr>
        <w:t xml:space="preserve"> </w:t>
      </w:r>
      <w:r w:rsidRPr="004F70A9">
        <w:rPr>
          <w:lang w:val="uk-UA"/>
        </w:rPr>
        <w:t>здорового способу життя.</w:t>
      </w:r>
    </w:p>
    <w:p w14:paraId="6496E55B" w14:textId="77777777" w:rsidR="00F75706" w:rsidRDefault="00F75706" w:rsidP="00F75706">
      <w:pPr>
        <w:widowControl w:val="0"/>
        <w:spacing w:line="360" w:lineRule="auto"/>
        <w:ind w:firstLine="567"/>
        <w:jc w:val="both"/>
        <w:rPr>
          <w:lang w:val="uk-UA"/>
        </w:rPr>
      </w:pPr>
      <w:r w:rsidRPr="00CD270B">
        <w:rPr>
          <w:b/>
          <w:bCs/>
          <w:lang w:val="uk-UA"/>
        </w:rPr>
        <w:t>СК 03</w:t>
      </w:r>
      <w:r w:rsidRPr="00CD270B">
        <w:rPr>
          <w:lang w:val="uk-UA"/>
        </w:rPr>
        <w:t xml:space="preserve"> Здатність захищати національні інтереси</w:t>
      </w:r>
      <w:r>
        <w:rPr>
          <w:lang w:val="uk-UA"/>
        </w:rPr>
        <w:t xml:space="preserve"> </w:t>
      </w:r>
      <w:r w:rsidRPr="00CD270B">
        <w:rPr>
          <w:lang w:val="uk-UA"/>
        </w:rPr>
        <w:t>власної держави та права людини, за</w:t>
      </w:r>
      <w:r>
        <w:rPr>
          <w:lang w:val="uk-UA"/>
        </w:rPr>
        <w:t xml:space="preserve"> </w:t>
      </w:r>
      <w:r w:rsidRPr="00CD270B">
        <w:rPr>
          <w:lang w:val="uk-UA"/>
        </w:rPr>
        <w:t>допомогою міжнародно-правових</w:t>
      </w:r>
      <w:r>
        <w:rPr>
          <w:lang w:val="uk-UA"/>
        </w:rPr>
        <w:t xml:space="preserve"> </w:t>
      </w:r>
      <w:r w:rsidRPr="00CD270B">
        <w:rPr>
          <w:lang w:val="uk-UA"/>
        </w:rPr>
        <w:t>інструментів та механізмів.</w:t>
      </w:r>
    </w:p>
    <w:p w14:paraId="0BE9CB7F" w14:textId="77777777" w:rsidR="00F75706" w:rsidRDefault="00F75706" w:rsidP="00F75706">
      <w:pPr>
        <w:widowControl w:val="0"/>
        <w:spacing w:line="360" w:lineRule="auto"/>
        <w:ind w:left="720"/>
        <w:jc w:val="center"/>
        <w:rPr>
          <w:b/>
          <w:lang w:val="uk-UA"/>
        </w:rPr>
      </w:pPr>
    </w:p>
    <w:p w14:paraId="23308F25" w14:textId="77777777" w:rsidR="00F75706" w:rsidRPr="00F66E34" w:rsidRDefault="00F75706" w:rsidP="00F75706">
      <w:pPr>
        <w:widowControl w:val="0"/>
        <w:spacing w:line="360" w:lineRule="auto"/>
        <w:ind w:left="720"/>
        <w:jc w:val="center"/>
        <w:rPr>
          <w:lang w:val="uk-UA"/>
        </w:rPr>
      </w:pPr>
      <w:r>
        <w:rPr>
          <w:b/>
          <w:lang w:val="uk-UA"/>
        </w:rPr>
        <w:t>3. ПЕРЕДУМОВИ ДЛЯ ВИВЧЕННЯ НАВЧАЛЬНОЇ ДИСЦИПЛІНИ</w:t>
      </w:r>
    </w:p>
    <w:p w14:paraId="18F04746" w14:textId="77777777" w:rsidR="00F75706" w:rsidRDefault="00F75706" w:rsidP="00F75706">
      <w:pPr>
        <w:widowControl w:val="0"/>
        <w:spacing w:line="360" w:lineRule="auto"/>
        <w:ind w:firstLine="540"/>
        <w:jc w:val="both"/>
        <w:rPr>
          <w:lang w:val="uk-UA"/>
        </w:rPr>
      </w:pPr>
    </w:p>
    <w:p w14:paraId="54EB112F" w14:textId="2BF951B6" w:rsidR="00F75706" w:rsidRDefault="00F75706" w:rsidP="00F75706">
      <w:pPr>
        <w:widowControl w:val="0"/>
        <w:spacing w:line="360" w:lineRule="auto"/>
        <w:ind w:firstLine="540"/>
        <w:jc w:val="both"/>
        <w:rPr>
          <w:lang w:val="uk-UA"/>
        </w:rPr>
      </w:pPr>
      <w:r>
        <w:rPr>
          <w:lang w:val="uk-UA"/>
        </w:rPr>
        <w:t>Передумовами вивчення дисципліни «Природоресурсне право» є ОК 5 «Теорія держави і права».</w:t>
      </w:r>
    </w:p>
    <w:p w14:paraId="58FF2039" w14:textId="77777777" w:rsidR="00F75706" w:rsidRDefault="00F75706" w:rsidP="00F75706">
      <w:pPr>
        <w:widowControl w:val="0"/>
        <w:spacing w:line="360" w:lineRule="auto"/>
        <w:ind w:firstLine="540"/>
        <w:jc w:val="both"/>
        <w:rPr>
          <w:b/>
          <w:szCs w:val="28"/>
          <w:lang w:val="uk-UA"/>
        </w:rPr>
      </w:pPr>
    </w:p>
    <w:p w14:paraId="4E8416FA" w14:textId="77777777" w:rsidR="00F75706" w:rsidRDefault="00F75706" w:rsidP="00F75706">
      <w:pPr>
        <w:widowControl w:val="0"/>
        <w:spacing w:line="360" w:lineRule="auto"/>
        <w:ind w:firstLine="540"/>
        <w:jc w:val="center"/>
      </w:pPr>
      <w:r>
        <w:rPr>
          <w:b/>
          <w:szCs w:val="28"/>
          <w:lang w:val="uk-UA"/>
        </w:rPr>
        <w:t>4. ОЧІКУВАНІ</w:t>
      </w:r>
      <w:r>
        <w:rPr>
          <w:b/>
          <w:sz w:val="26"/>
          <w:szCs w:val="26"/>
          <w:lang w:val="uk-UA"/>
        </w:rPr>
        <w:t xml:space="preserve"> РЕЗУЛЬТАТИ НАВЧАННЯ</w:t>
      </w:r>
    </w:p>
    <w:p w14:paraId="3C7260B8" w14:textId="77777777" w:rsidR="00F75706" w:rsidRPr="00467E8E" w:rsidRDefault="00F75706" w:rsidP="00F75706">
      <w:pPr>
        <w:widowControl w:val="0"/>
        <w:spacing w:line="360" w:lineRule="auto"/>
        <w:ind w:firstLine="540"/>
        <w:jc w:val="center"/>
        <w:rPr>
          <w:b/>
          <w:szCs w:val="28"/>
          <w:lang w:val="uk-UA"/>
        </w:rPr>
      </w:pPr>
    </w:p>
    <w:p w14:paraId="0AF53BE7" w14:textId="77777777" w:rsidR="00F75706" w:rsidRDefault="00F75706" w:rsidP="00F75706">
      <w:pPr>
        <w:widowControl w:val="0"/>
        <w:spacing w:line="360" w:lineRule="auto"/>
        <w:ind w:firstLine="540"/>
        <w:jc w:val="both"/>
        <w:rPr>
          <w:szCs w:val="28"/>
          <w:lang w:val="uk-UA"/>
        </w:rPr>
      </w:pPr>
      <w:r w:rsidRPr="00467E8E">
        <w:rPr>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p>
    <w:p w14:paraId="7D07C436" w14:textId="77777777" w:rsidR="00F75706" w:rsidRDefault="00F75706" w:rsidP="00F75706">
      <w:pPr>
        <w:widowControl w:val="0"/>
        <w:spacing w:line="360" w:lineRule="auto"/>
        <w:ind w:firstLine="540"/>
        <w:jc w:val="both"/>
        <w:rPr>
          <w:szCs w:val="28"/>
          <w:lang w:val="uk-UA"/>
        </w:rPr>
      </w:pPr>
      <w:r w:rsidRPr="00EB3F5C">
        <w:rPr>
          <w:szCs w:val="28"/>
          <w:lang w:val="uk-UA"/>
        </w:rPr>
        <w:t>ПРН 15 Використовувати сучасні цифрові</w:t>
      </w:r>
      <w:r>
        <w:rPr>
          <w:szCs w:val="28"/>
          <w:lang w:val="uk-UA"/>
        </w:rPr>
        <w:t xml:space="preserve"> </w:t>
      </w:r>
      <w:r w:rsidRPr="00EB3F5C">
        <w:rPr>
          <w:szCs w:val="28"/>
          <w:lang w:val="uk-UA"/>
        </w:rPr>
        <w:t>технології, здійснювати збирання з</w:t>
      </w:r>
      <w:r>
        <w:rPr>
          <w:szCs w:val="28"/>
          <w:lang w:val="uk-UA"/>
        </w:rPr>
        <w:t xml:space="preserve"> </w:t>
      </w:r>
      <w:r w:rsidRPr="00EB3F5C">
        <w:rPr>
          <w:szCs w:val="28"/>
          <w:lang w:val="uk-UA"/>
        </w:rPr>
        <w:t>різних джерел, систематизацію та аналіз</w:t>
      </w:r>
      <w:r>
        <w:rPr>
          <w:szCs w:val="28"/>
          <w:lang w:val="uk-UA"/>
        </w:rPr>
        <w:t xml:space="preserve"> </w:t>
      </w:r>
      <w:r w:rsidRPr="00EB3F5C">
        <w:rPr>
          <w:szCs w:val="28"/>
          <w:lang w:val="uk-UA"/>
        </w:rPr>
        <w:t>інформації щодо міжнародних і</w:t>
      </w:r>
      <w:r>
        <w:rPr>
          <w:szCs w:val="28"/>
          <w:lang w:val="uk-UA"/>
        </w:rPr>
        <w:t xml:space="preserve"> </w:t>
      </w:r>
      <w:r w:rsidRPr="00EB3F5C">
        <w:rPr>
          <w:szCs w:val="28"/>
          <w:lang w:val="uk-UA"/>
        </w:rPr>
        <w:t>національних правових процесів і явищ.</w:t>
      </w:r>
    </w:p>
    <w:p w14:paraId="2DFF4DC5" w14:textId="77777777" w:rsidR="00F75706" w:rsidRDefault="00F75706" w:rsidP="00F75706">
      <w:pPr>
        <w:widowControl w:val="0"/>
        <w:spacing w:line="360" w:lineRule="auto"/>
        <w:ind w:firstLine="540"/>
        <w:jc w:val="both"/>
        <w:rPr>
          <w:szCs w:val="28"/>
          <w:lang w:val="uk-UA"/>
        </w:rPr>
      </w:pPr>
      <w:r w:rsidRPr="00EB3F5C">
        <w:rPr>
          <w:szCs w:val="28"/>
          <w:lang w:val="uk-UA"/>
        </w:rPr>
        <w:t>ПРН 16 Формулювати висновки, розробляти</w:t>
      </w:r>
      <w:r>
        <w:rPr>
          <w:szCs w:val="28"/>
          <w:lang w:val="uk-UA"/>
        </w:rPr>
        <w:t xml:space="preserve"> </w:t>
      </w:r>
      <w:r w:rsidRPr="00EB3F5C">
        <w:rPr>
          <w:szCs w:val="28"/>
          <w:lang w:val="uk-UA"/>
        </w:rPr>
        <w:t>рекомендації, обґрунтовувати власне</w:t>
      </w:r>
      <w:r>
        <w:rPr>
          <w:szCs w:val="28"/>
          <w:lang w:val="uk-UA"/>
        </w:rPr>
        <w:t xml:space="preserve"> </w:t>
      </w:r>
      <w:r w:rsidRPr="00EB3F5C">
        <w:rPr>
          <w:szCs w:val="28"/>
          <w:lang w:val="uk-UA"/>
        </w:rPr>
        <w:t>бачення шляхів розв’язання проблем у</w:t>
      </w:r>
      <w:r>
        <w:rPr>
          <w:szCs w:val="28"/>
          <w:lang w:val="uk-UA"/>
        </w:rPr>
        <w:t xml:space="preserve"> </w:t>
      </w:r>
      <w:r w:rsidRPr="00EB3F5C">
        <w:rPr>
          <w:szCs w:val="28"/>
          <w:lang w:val="uk-UA"/>
        </w:rPr>
        <w:t>сфері правотворчої право</w:t>
      </w:r>
      <w:r>
        <w:rPr>
          <w:szCs w:val="28"/>
          <w:lang w:val="uk-UA"/>
        </w:rPr>
        <w:t xml:space="preserve"> </w:t>
      </w:r>
      <w:r w:rsidRPr="00EB3F5C">
        <w:rPr>
          <w:szCs w:val="28"/>
          <w:lang w:val="uk-UA"/>
        </w:rPr>
        <w:t>інтерпретаційної та правозастосовної</w:t>
      </w:r>
      <w:r>
        <w:rPr>
          <w:szCs w:val="28"/>
          <w:lang w:val="uk-UA"/>
        </w:rPr>
        <w:t xml:space="preserve"> </w:t>
      </w:r>
      <w:r w:rsidRPr="00EB3F5C">
        <w:rPr>
          <w:szCs w:val="28"/>
          <w:lang w:val="uk-UA"/>
        </w:rPr>
        <w:t>діяльності.</w:t>
      </w:r>
    </w:p>
    <w:p w14:paraId="3B29EA6A" w14:textId="77777777" w:rsidR="00F75706" w:rsidRDefault="00F75706" w:rsidP="00F75706">
      <w:pPr>
        <w:widowControl w:val="0"/>
        <w:tabs>
          <w:tab w:val="left" w:pos="3720"/>
        </w:tabs>
        <w:spacing w:line="360" w:lineRule="auto"/>
        <w:ind w:firstLine="540"/>
        <w:jc w:val="both"/>
        <w:rPr>
          <w:szCs w:val="28"/>
          <w:lang w:val="uk-UA"/>
        </w:rPr>
      </w:pPr>
    </w:p>
    <w:p w14:paraId="4D18BFC9" w14:textId="15A37771" w:rsidR="00F75706" w:rsidRDefault="00F75706" w:rsidP="00F75706">
      <w:pPr>
        <w:widowControl w:val="0"/>
        <w:tabs>
          <w:tab w:val="left" w:pos="3720"/>
        </w:tabs>
        <w:spacing w:line="360" w:lineRule="auto"/>
        <w:ind w:firstLine="540"/>
        <w:jc w:val="both"/>
        <w:rPr>
          <w:szCs w:val="28"/>
          <w:lang w:val="uk-UA"/>
        </w:rPr>
      </w:pPr>
      <w:r>
        <w:rPr>
          <w:szCs w:val="28"/>
          <w:lang w:val="uk-UA"/>
        </w:rPr>
        <w:t>Очікувані результати навчання:</w:t>
      </w:r>
    </w:p>
    <w:p w14:paraId="498255DD" w14:textId="220BE948" w:rsidR="00F75706" w:rsidRDefault="00F75706" w:rsidP="00F75706">
      <w:pPr>
        <w:widowControl w:val="0"/>
        <w:tabs>
          <w:tab w:val="left" w:pos="3720"/>
        </w:tabs>
        <w:spacing w:line="360" w:lineRule="auto"/>
        <w:ind w:firstLine="540"/>
        <w:jc w:val="both"/>
      </w:pPr>
      <w:r>
        <w:t xml:space="preserve">ПРН 15 Опановувати та застосовувати сучасні цифрові інструменти для ефективного збору, систематизації та критичного аналізу правової інформації з різноманітних національних та міжнародних джерел у контексті </w:t>
      </w:r>
      <w:r>
        <w:rPr>
          <w:lang w:val="uk-UA"/>
        </w:rPr>
        <w:t xml:space="preserve">природоресурсного </w:t>
      </w:r>
      <w:r>
        <w:t xml:space="preserve">права. </w:t>
      </w:r>
    </w:p>
    <w:p w14:paraId="1BF7D6AE" w14:textId="6C8A6DCE" w:rsidR="00F75706" w:rsidRPr="00F75706" w:rsidRDefault="00F75706" w:rsidP="00F75706">
      <w:pPr>
        <w:widowControl w:val="0"/>
        <w:tabs>
          <w:tab w:val="left" w:pos="3720"/>
        </w:tabs>
        <w:spacing w:line="360" w:lineRule="auto"/>
        <w:ind w:firstLine="540"/>
        <w:jc w:val="both"/>
      </w:pPr>
      <w:r>
        <w:t xml:space="preserve">ПРН 16 Формулювати обґрунтовані висновки, розробляти практичні рекомендації та пропонувати інноваційні підходи до вирішення проблем у сфері </w:t>
      </w:r>
      <w:r>
        <w:rPr>
          <w:lang w:val="uk-UA"/>
        </w:rPr>
        <w:lastRenderedPageBreak/>
        <w:t>природоресурсного</w:t>
      </w:r>
      <w:r>
        <w:t xml:space="preserve"> права, включаючи правотворчу, правоінтерпретаційну та правозастосовну діяльність.</w:t>
      </w:r>
    </w:p>
    <w:p w14:paraId="0DF383CA" w14:textId="77777777" w:rsidR="00F75706" w:rsidRDefault="00F75706" w:rsidP="00F75706">
      <w:pPr>
        <w:widowControl w:val="0"/>
        <w:spacing w:line="360" w:lineRule="auto"/>
        <w:ind w:firstLine="540"/>
        <w:jc w:val="both"/>
        <w:rPr>
          <w:szCs w:val="28"/>
          <w:lang w:val="uk-UA"/>
        </w:rPr>
      </w:pPr>
    </w:p>
    <w:p w14:paraId="5213A729" w14:textId="77777777" w:rsidR="00F75706" w:rsidRDefault="00F75706" w:rsidP="00F75706">
      <w:pPr>
        <w:pStyle w:val="a4"/>
        <w:spacing w:line="360" w:lineRule="auto"/>
        <w:ind w:left="720"/>
        <w:jc w:val="center"/>
      </w:pPr>
      <w:r>
        <w:rPr>
          <w:rFonts w:ascii="Times New Roman" w:hAnsi="Times New Roman"/>
          <w:b/>
          <w:sz w:val="28"/>
          <w:szCs w:val="28"/>
          <w:lang w:val="uk-UA"/>
        </w:rPr>
        <w:t>5. ЗАСОБИ ДІАГНОСТИКИ ТА КРИТЕРІЇ ОЦІНЮВАННЯ РЕЗУЛЬТАТІВ НАВЧАННЯ</w:t>
      </w:r>
    </w:p>
    <w:p w14:paraId="5700B45F" w14:textId="77777777" w:rsidR="00F75706" w:rsidRDefault="00F75706" w:rsidP="00F75706">
      <w:pPr>
        <w:pStyle w:val="a4"/>
        <w:spacing w:line="360" w:lineRule="auto"/>
        <w:jc w:val="center"/>
        <w:rPr>
          <w:rFonts w:ascii="Times New Roman" w:hAnsi="Times New Roman"/>
          <w:sz w:val="28"/>
          <w:szCs w:val="28"/>
          <w:lang w:val="uk-UA"/>
        </w:rPr>
      </w:pPr>
    </w:p>
    <w:p w14:paraId="5114909B" w14:textId="77777777" w:rsidR="00F75706" w:rsidRDefault="00F75706" w:rsidP="00F75706">
      <w:pPr>
        <w:pStyle w:val="a4"/>
        <w:spacing w:line="360" w:lineRule="auto"/>
        <w:ind w:firstLine="360"/>
        <w:jc w:val="center"/>
        <w:rPr>
          <w:rFonts w:ascii="Times New Roman" w:hAnsi="Times New Roman"/>
          <w:b/>
          <w:sz w:val="28"/>
          <w:szCs w:val="28"/>
          <w:lang w:val="uk-UA"/>
        </w:rPr>
      </w:pPr>
      <w:r>
        <w:rPr>
          <w:rFonts w:ascii="Times New Roman" w:hAnsi="Times New Roman"/>
          <w:b/>
          <w:sz w:val="28"/>
          <w:szCs w:val="28"/>
          <w:lang w:val="uk-UA"/>
        </w:rPr>
        <w:t>Засобами оцінювання та методи демонстрування результатів навчання з навчальної дисципліни є:</w:t>
      </w:r>
    </w:p>
    <w:p w14:paraId="1CFC59F6" w14:textId="77777777" w:rsidR="00F75706" w:rsidRDefault="00F75706" w:rsidP="00F75706">
      <w:pPr>
        <w:pStyle w:val="a4"/>
        <w:spacing w:line="360" w:lineRule="auto"/>
        <w:ind w:firstLine="360"/>
        <w:jc w:val="both"/>
        <w:rPr>
          <w:rFonts w:ascii="Times New Roman" w:hAnsi="Times New Roman"/>
          <w:sz w:val="28"/>
          <w:szCs w:val="28"/>
          <w:lang w:val="uk-UA"/>
        </w:rPr>
      </w:pPr>
      <w:r>
        <w:rPr>
          <w:rFonts w:ascii="Times New Roman" w:hAnsi="Times New Roman"/>
          <w:sz w:val="28"/>
          <w:szCs w:val="28"/>
          <w:lang w:val="uk-UA"/>
        </w:rPr>
        <w:t>Лекційні заняття, виступи на семінарських заняттях та участь у дискусіях, підготовка самостійних робіт на задані завдання, модульна контрольна робота, залік.</w:t>
      </w:r>
    </w:p>
    <w:p w14:paraId="1813E911" w14:textId="77777777" w:rsidR="00F75706" w:rsidRDefault="00F75706" w:rsidP="00F75706">
      <w:pPr>
        <w:pStyle w:val="a4"/>
        <w:spacing w:line="360" w:lineRule="auto"/>
        <w:ind w:firstLine="360"/>
        <w:jc w:val="both"/>
        <w:rPr>
          <w:rFonts w:ascii="Times New Roman" w:hAnsi="Times New Roman"/>
          <w:sz w:val="28"/>
          <w:szCs w:val="28"/>
          <w:lang w:val="uk-UA"/>
        </w:rPr>
      </w:pPr>
      <w:r>
        <w:rPr>
          <w:rFonts w:ascii="Times New Roman" w:hAnsi="Times New Roman"/>
          <w:b/>
          <w:bCs/>
          <w:sz w:val="28"/>
          <w:szCs w:val="28"/>
        </w:rPr>
        <w:t>Лекція</w:t>
      </w:r>
      <w:r>
        <w:rPr>
          <w:rFonts w:ascii="Times New Roman" w:hAnsi="Times New Roman"/>
          <w:sz w:val="28"/>
          <w:szCs w:val="28"/>
        </w:rPr>
        <w:t xml:space="preserve"> – основний вид навчального заняття, яке призначене для засвоєння теоретичного матеріалу. Основна мета лекції – дати систематизовані основи наукових знань з навчальної дисципліни, сконцентрувати увагу на найбільш складних та необхідних питаннях. Лекції повинні носити, як правило, проблемний характер, стимулювати активну пізнавальну діяльність здобувачів вищої освіти, сприяти формуванню у них творчого мислення. Обсяг навчального матеріалу, який розглядається на лекції, залежить від виду навчальної дисципліни та рівня підготовки здобувачів вищої освіти. Кількість навчальних питань у лекції має бути такою, щоб забезпечити глибоке розкриття її основної мети і в той же час досить інтенсивну роботу здобувачів вищої освіти. </w:t>
      </w:r>
    </w:p>
    <w:p w14:paraId="4EE0FB94" w14:textId="77777777" w:rsidR="00F75706" w:rsidRDefault="00F75706" w:rsidP="00F75706">
      <w:pPr>
        <w:pStyle w:val="a4"/>
        <w:spacing w:line="360" w:lineRule="auto"/>
        <w:ind w:firstLine="360"/>
        <w:jc w:val="both"/>
        <w:rPr>
          <w:rFonts w:ascii="Times New Roman" w:hAnsi="Times New Roman"/>
          <w:sz w:val="28"/>
          <w:szCs w:val="28"/>
        </w:rPr>
      </w:pPr>
      <w:r>
        <w:rPr>
          <w:rFonts w:ascii="Times New Roman" w:hAnsi="Times New Roman"/>
          <w:b/>
          <w:bCs/>
          <w:sz w:val="28"/>
          <w:szCs w:val="28"/>
        </w:rPr>
        <w:t xml:space="preserve">Практичне (семінарське) заняття </w:t>
      </w:r>
      <w:r>
        <w:rPr>
          <w:rFonts w:ascii="Times New Roman" w:hAnsi="Times New Roman"/>
          <w:sz w:val="28"/>
          <w:szCs w:val="28"/>
        </w:rPr>
        <w:t xml:space="preserve">– це форма навчального заняття, на якому здобувачами вищої освіти вивчаються попередньо визначені теми навчальної дисципліни шляхом відповідей на питання викладача. Така форма навчання спрямована на формування у здобувача вищої освіти практичних навичок застосування теоретичних знань та діючого законодавства при вирішенні практичних завдань. Викладачем оцінюються виступи здобувачів вищої освіти, їх участь у дискусії, знання та вміння відстоювати свою позицію. </w:t>
      </w:r>
    </w:p>
    <w:p w14:paraId="282044C5" w14:textId="77777777" w:rsidR="00F75706" w:rsidRDefault="00F75706" w:rsidP="00F75706">
      <w:pPr>
        <w:pStyle w:val="a4"/>
        <w:spacing w:line="360" w:lineRule="auto"/>
        <w:ind w:firstLine="360"/>
        <w:jc w:val="both"/>
      </w:pPr>
      <w:r>
        <w:rPr>
          <w:rFonts w:ascii="Times New Roman" w:hAnsi="Times New Roman"/>
          <w:b/>
          <w:bCs/>
          <w:sz w:val="28"/>
          <w:szCs w:val="28"/>
        </w:rPr>
        <w:t>Самостійна робота здобувачів вищої освіти</w:t>
      </w:r>
      <w:r>
        <w:rPr>
          <w:rFonts w:ascii="Times New Roman" w:hAnsi="Times New Roman"/>
          <w:sz w:val="28"/>
          <w:szCs w:val="28"/>
        </w:rPr>
        <w:t xml:space="preserve"> є складовою навчального процесу, основним засобом опанування навчального матеріалу у позааудиторний час. Мета самостійної роботи </w:t>
      </w:r>
      <w:r>
        <w:rPr>
          <w:rFonts w:ascii="Times New Roman" w:hAnsi="Times New Roman"/>
          <w:sz w:val="28"/>
          <w:szCs w:val="28"/>
          <w:lang w:val="uk-UA"/>
        </w:rPr>
        <w:t xml:space="preserve">– </w:t>
      </w:r>
      <w:r>
        <w:rPr>
          <w:rFonts w:ascii="Times New Roman" w:hAnsi="Times New Roman"/>
          <w:sz w:val="28"/>
          <w:szCs w:val="28"/>
        </w:rPr>
        <w:t>засвоїти</w:t>
      </w:r>
      <w:r>
        <w:rPr>
          <w:rFonts w:ascii="Times New Roman" w:hAnsi="Times New Roman"/>
          <w:sz w:val="28"/>
          <w:szCs w:val="28"/>
          <w:lang w:val="uk-UA"/>
        </w:rPr>
        <w:t xml:space="preserve"> </w:t>
      </w:r>
      <w:r>
        <w:rPr>
          <w:rFonts w:ascii="Times New Roman" w:hAnsi="Times New Roman"/>
          <w:sz w:val="28"/>
          <w:szCs w:val="28"/>
        </w:rPr>
        <w:t xml:space="preserve">в повному обсязі </w:t>
      </w:r>
      <w:r>
        <w:rPr>
          <w:rFonts w:ascii="Times New Roman" w:hAnsi="Times New Roman"/>
          <w:sz w:val="28"/>
          <w:szCs w:val="28"/>
        </w:rPr>
        <w:lastRenderedPageBreak/>
        <w:t xml:space="preserve">навчальну програму і сформувати самостійність як важливу професійну якість, сутність якої полягає в умінні систематизувати, планувати та контролювати власну діяльність. Завдання самостійної роботи здобувачів вищої освіти з дисципліни — засвоєння, закріплення та систематизація відповідних теоретичних знань, а також їх застосування при виконанні практичних завдань. Самостійна робота здобувачів вищої освіти забезпечує їх підготовку до поточних аудиторних занять. </w:t>
      </w:r>
    </w:p>
    <w:p w14:paraId="78FAF189" w14:textId="77777777" w:rsidR="00F75706" w:rsidRDefault="00F75706" w:rsidP="00F75706">
      <w:pPr>
        <w:pStyle w:val="a4"/>
        <w:spacing w:line="360" w:lineRule="auto"/>
        <w:ind w:firstLine="360"/>
        <w:jc w:val="both"/>
        <w:rPr>
          <w:rFonts w:ascii="Times New Roman" w:hAnsi="Times New Roman"/>
          <w:sz w:val="28"/>
          <w:szCs w:val="28"/>
        </w:rPr>
      </w:pPr>
      <w:r>
        <w:rPr>
          <w:rFonts w:ascii="Times New Roman" w:hAnsi="Times New Roman"/>
          <w:sz w:val="28"/>
          <w:szCs w:val="28"/>
        </w:rPr>
        <w:t xml:space="preserve">До основних форм самостійної роботи здобувачів вищої освіти належать такі: опрацювання прослуханого лекційного матеріалу, рекомендованих нормативних актів та літератури; вивчення та конспектування питань, передбачених для самостійного опрацювання; </w:t>
      </w:r>
      <w:r>
        <w:rPr>
          <w:rFonts w:ascii="Times New Roman" w:hAnsi="Times New Roman"/>
          <w:sz w:val="28"/>
          <w:szCs w:val="28"/>
          <w:lang w:val="uk-UA"/>
        </w:rPr>
        <w:t>підготовка самостійних робіт на задані завдання</w:t>
      </w:r>
      <w:r>
        <w:rPr>
          <w:rFonts w:ascii="Times New Roman" w:hAnsi="Times New Roman"/>
          <w:sz w:val="28"/>
          <w:szCs w:val="28"/>
        </w:rPr>
        <w:t xml:space="preserve">; </w:t>
      </w:r>
      <w:r>
        <w:rPr>
          <w:rFonts w:ascii="Times New Roman" w:hAnsi="Times New Roman"/>
          <w:sz w:val="28"/>
          <w:szCs w:val="28"/>
          <w:lang w:val="uk-UA"/>
        </w:rPr>
        <w:t xml:space="preserve">підготовка есе за тематикою лекційних занять; </w:t>
      </w:r>
      <w:r>
        <w:rPr>
          <w:rFonts w:ascii="Times New Roman" w:hAnsi="Times New Roman"/>
          <w:sz w:val="28"/>
          <w:szCs w:val="28"/>
        </w:rPr>
        <w:t xml:space="preserve">підготовка до семінарських занять; підготовка до різних форм поточного контролю; підготовка до модульної контрольної роботи. </w:t>
      </w:r>
    </w:p>
    <w:p w14:paraId="4E1108E8" w14:textId="77777777" w:rsidR="00F75706" w:rsidRDefault="00F75706" w:rsidP="00F75706">
      <w:pPr>
        <w:pStyle w:val="a4"/>
        <w:spacing w:line="360" w:lineRule="auto"/>
        <w:jc w:val="both"/>
        <w:rPr>
          <w:rFonts w:ascii="Times New Roman" w:hAnsi="Times New Roman"/>
          <w:sz w:val="28"/>
          <w:szCs w:val="28"/>
          <w:lang w:val="uk-UA"/>
        </w:rPr>
      </w:pPr>
    </w:p>
    <w:p w14:paraId="7E8F9B19" w14:textId="77777777" w:rsidR="00F75706" w:rsidRDefault="00F75706" w:rsidP="00F75706">
      <w:pPr>
        <w:pStyle w:val="a4"/>
        <w:spacing w:line="360" w:lineRule="auto"/>
        <w:ind w:firstLine="360"/>
        <w:jc w:val="both"/>
        <w:rPr>
          <w:rFonts w:ascii="Times New Roman" w:hAnsi="Times New Roman"/>
          <w:sz w:val="28"/>
          <w:szCs w:val="28"/>
        </w:rPr>
      </w:pPr>
      <w:r>
        <w:rPr>
          <w:rFonts w:ascii="Times New Roman" w:hAnsi="Times New Roman"/>
          <w:b/>
          <w:bCs/>
          <w:sz w:val="28"/>
          <w:szCs w:val="28"/>
        </w:rPr>
        <w:t>Види навчання:</w:t>
      </w:r>
      <w:r>
        <w:rPr>
          <w:rFonts w:ascii="Times New Roman" w:hAnsi="Times New Roman"/>
          <w:sz w:val="28"/>
          <w:szCs w:val="28"/>
        </w:rPr>
        <w:t xml:space="preserve"> відповідь на запитання, бліц-опитування, робота у команді, рольові ігри, моделювання ситуацій. </w:t>
      </w:r>
    </w:p>
    <w:p w14:paraId="663E00B8" w14:textId="77777777" w:rsidR="00F75706" w:rsidRDefault="00F75706" w:rsidP="00F75706">
      <w:pPr>
        <w:pStyle w:val="a4"/>
        <w:spacing w:line="360" w:lineRule="auto"/>
        <w:ind w:firstLine="360"/>
        <w:jc w:val="both"/>
        <w:rPr>
          <w:rFonts w:ascii="Times New Roman" w:hAnsi="Times New Roman"/>
          <w:sz w:val="28"/>
          <w:szCs w:val="28"/>
          <w:lang w:val="uk-UA"/>
        </w:rPr>
      </w:pPr>
      <w:r>
        <w:rPr>
          <w:rFonts w:ascii="Times New Roman" w:hAnsi="Times New Roman"/>
          <w:b/>
          <w:bCs/>
          <w:sz w:val="28"/>
          <w:szCs w:val="28"/>
        </w:rPr>
        <w:t>Методи навчання:</w:t>
      </w:r>
      <w:r>
        <w:rPr>
          <w:rFonts w:ascii="Times New Roman" w:hAnsi="Times New Roman"/>
          <w:sz w:val="28"/>
          <w:szCs w:val="28"/>
        </w:rPr>
        <w:t xml:space="preserve"> </w:t>
      </w:r>
      <w:r>
        <w:rPr>
          <w:rFonts w:ascii="Times New Roman" w:hAnsi="Times New Roman"/>
          <w:sz w:val="28"/>
          <w:szCs w:val="28"/>
          <w:lang w:val="uk-UA"/>
        </w:rPr>
        <w:t>пояснювально-ілюстративний метод</w:t>
      </w:r>
      <w:r>
        <w:rPr>
          <w:rFonts w:ascii="Times New Roman" w:hAnsi="Times New Roman"/>
          <w:sz w:val="28"/>
          <w:szCs w:val="28"/>
        </w:rPr>
        <w:t>, репродуктивний</w:t>
      </w:r>
      <w:r>
        <w:rPr>
          <w:rFonts w:ascii="Times New Roman" w:hAnsi="Times New Roman"/>
          <w:sz w:val="28"/>
          <w:szCs w:val="28"/>
          <w:lang w:val="uk-UA"/>
        </w:rPr>
        <w:t xml:space="preserve">, метод мозкового штурму, метод проблемного викладу, робота в малих групах. </w:t>
      </w:r>
    </w:p>
    <w:p w14:paraId="73AE8FBF" w14:textId="77777777" w:rsidR="00F75706" w:rsidRDefault="00F75706" w:rsidP="00F75706">
      <w:pPr>
        <w:pStyle w:val="a4"/>
        <w:spacing w:line="360" w:lineRule="auto"/>
        <w:ind w:firstLine="360"/>
        <w:jc w:val="both"/>
        <w:rPr>
          <w:rFonts w:ascii="Times New Roman" w:hAnsi="Times New Roman"/>
          <w:sz w:val="28"/>
          <w:szCs w:val="28"/>
          <w:lang w:val="uk-UA"/>
        </w:rPr>
      </w:pPr>
    </w:p>
    <w:p w14:paraId="0ACD8ABA" w14:textId="77777777" w:rsidR="00F75706" w:rsidRDefault="00F75706" w:rsidP="00F75706">
      <w:pPr>
        <w:pStyle w:val="a4"/>
        <w:spacing w:line="360" w:lineRule="auto"/>
        <w:jc w:val="center"/>
      </w:pPr>
      <w:r>
        <w:rPr>
          <w:rFonts w:ascii="Times New Roman" w:hAnsi="Times New Roman"/>
          <w:b/>
          <w:sz w:val="28"/>
          <w:szCs w:val="28"/>
          <w:lang w:val="uk-UA"/>
        </w:rPr>
        <w:t>Форми контролю та критерії оцінювання результатів навчання:</w:t>
      </w:r>
    </w:p>
    <w:p w14:paraId="0A4FAA43" w14:textId="77777777" w:rsidR="00F75706" w:rsidRDefault="00F75706" w:rsidP="00F75706">
      <w:pPr>
        <w:pStyle w:val="a4"/>
        <w:spacing w:line="360" w:lineRule="auto"/>
        <w:jc w:val="both"/>
      </w:pPr>
      <w:r>
        <w:rPr>
          <w:rFonts w:ascii="Times New Roman" w:hAnsi="Times New Roman"/>
          <w:sz w:val="28"/>
          <w:szCs w:val="28"/>
          <w:lang w:val="uk-UA"/>
        </w:rPr>
        <w:t>Форми поточного контролю: виступи на семінарських заняттях та участь у дискусіях, підготовка самостійних робіт на задані завдання, підготовка есе.</w:t>
      </w:r>
    </w:p>
    <w:p w14:paraId="2D4371A8" w14:textId="77777777" w:rsidR="00F75706" w:rsidRDefault="00F75706" w:rsidP="00F75706">
      <w:pPr>
        <w:pStyle w:val="a4"/>
        <w:spacing w:line="360" w:lineRule="auto"/>
        <w:jc w:val="both"/>
        <w:rPr>
          <w:rFonts w:ascii="Times New Roman" w:hAnsi="Times New Roman"/>
          <w:sz w:val="28"/>
          <w:szCs w:val="28"/>
          <w:lang w:val="uk-UA"/>
        </w:rPr>
      </w:pPr>
      <w:r>
        <w:rPr>
          <w:rFonts w:ascii="Times New Roman" w:hAnsi="Times New Roman"/>
          <w:sz w:val="28"/>
          <w:szCs w:val="28"/>
          <w:lang w:val="uk-UA"/>
        </w:rPr>
        <w:t>Форма модульного контролю: письмова контрольна роботи (в тому числі тестування).</w:t>
      </w:r>
    </w:p>
    <w:p w14:paraId="0F6BFF0B" w14:textId="77777777" w:rsidR="00F75706" w:rsidRDefault="00F75706" w:rsidP="00F75706">
      <w:pPr>
        <w:pStyle w:val="a4"/>
        <w:jc w:val="both"/>
        <w:rPr>
          <w:rFonts w:ascii="Times New Roman" w:hAnsi="Times New Roman"/>
          <w:sz w:val="28"/>
          <w:szCs w:val="28"/>
          <w:lang w:val="uk-UA"/>
        </w:rPr>
      </w:pPr>
      <w:r>
        <w:rPr>
          <w:rFonts w:ascii="Times New Roman" w:hAnsi="Times New Roman"/>
          <w:sz w:val="28"/>
          <w:szCs w:val="28"/>
          <w:lang w:val="uk-UA"/>
        </w:rPr>
        <w:t>Форма підсумкового семестрового контролю: іспит.</w:t>
      </w:r>
    </w:p>
    <w:p w14:paraId="3D2407A3" w14:textId="77777777" w:rsidR="00F75706" w:rsidRDefault="00F75706" w:rsidP="00F75706">
      <w:pPr>
        <w:pStyle w:val="a4"/>
        <w:rPr>
          <w:rFonts w:ascii="Times New Roman" w:hAnsi="Times New Roman"/>
          <w:sz w:val="28"/>
          <w:szCs w:val="28"/>
          <w:lang w:val="uk-UA"/>
        </w:rPr>
      </w:pPr>
    </w:p>
    <w:p w14:paraId="2A45CC5C" w14:textId="77777777" w:rsidR="00F75706" w:rsidRPr="00F66E34" w:rsidRDefault="00F75706" w:rsidP="00F75706">
      <w:pPr>
        <w:spacing w:line="360" w:lineRule="auto"/>
        <w:jc w:val="center"/>
        <w:rPr>
          <w:lang w:val="uk-UA"/>
        </w:rPr>
      </w:pPr>
      <w:r>
        <w:rPr>
          <w:b/>
          <w:szCs w:val="28"/>
          <w:lang w:val="uk-UA"/>
        </w:rPr>
        <w:t>Розподіл балів, які отримують здобувачі вищої освіти (модуль 1)</w:t>
      </w:r>
    </w:p>
    <w:tbl>
      <w:tblPr>
        <w:tblW w:w="9853" w:type="dxa"/>
        <w:jc w:val="center"/>
        <w:tblLook w:val="04A0" w:firstRow="1" w:lastRow="0" w:firstColumn="1" w:lastColumn="0" w:noHBand="0" w:noVBand="1"/>
      </w:tblPr>
      <w:tblGrid>
        <w:gridCol w:w="528"/>
        <w:gridCol w:w="528"/>
        <w:gridCol w:w="528"/>
        <w:gridCol w:w="528"/>
        <w:gridCol w:w="528"/>
        <w:gridCol w:w="528"/>
        <w:gridCol w:w="528"/>
        <w:gridCol w:w="528"/>
        <w:gridCol w:w="528"/>
        <w:gridCol w:w="668"/>
        <w:gridCol w:w="668"/>
        <w:gridCol w:w="668"/>
        <w:gridCol w:w="668"/>
        <w:gridCol w:w="668"/>
        <w:gridCol w:w="1391"/>
        <w:gridCol w:w="755"/>
      </w:tblGrid>
      <w:tr w:rsidR="00F75706" w14:paraId="466CDFE0" w14:textId="77777777" w:rsidTr="00F75706">
        <w:trPr>
          <w:jc w:val="center"/>
        </w:trPr>
        <w:tc>
          <w:tcPr>
            <w:tcW w:w="7250" w:type="dxa"/>
            <w:gridSpan w:val="14"/>
            <w:tcBorders>
              <w:top w:val="single" w:sz="4" w:space="0" w:color="000000"/>
              <w:left w:val="single" w:sz="4" w:space="0" w:color="000000"/>
              <w:bottom w:val="single" w:sz="4" w:space="0" w:color="auto"/>
              <w:right w:val="single" w:sz="4" w:space="0" w:color="000000"/>
            </w:tcBorders>
          </w:tcPr>
          <w:p w14:paraId="52BDBE96" w14:textId="77777777" w:rsidR="00F75706" w:rsidRDefault="00F75706" w:rsidP="00E20E30">
            <w:pPr>
              <w:jc w:val="center"/>
            </w:pPr>
            <w:r>
              <w:rPr>
                <w:sz w:val="24"/>
                <w:lang w:val="uk-UA"/>
              </w:rPr>
              <w:t>Поточне оцінювання та самостійна робота</w:t>
            </w:r>
          </w:p>
          <w:p w14:paraId="5445602D" w14:textId="77777777" w:rsidR="00F75706" w:rsidRDefault="00F75706" w:rsidP="00E20E30">
            <w:pPr>
              <w:jc w:val="center"/>
              <w:rPr>
                <w:sz w:val="24"/>
                <w:lang w:val="uk-UA"/>
              </w:rPr>
            </w:pPr>
          </w:p>
          <w:p w14:paraId="04877678" w14:textId="77777777" w:rsidR="00F75706" w:rsidRDefault="00F75706" w:rsidP="00E20E30">
            <w:pPr>
              <w:jc w:val="center"/>
              <w:rPr>
                <w:sz w:val="24"/>
                <w:lang w:val="uk-UA"/>
              </w:rPr>
            </w:pPr>
          </w:p>
        </w:tc>
        <w:tc>
          <w:tcPr>
            <w:tcW w:w="1591" w:type="dxa"/>
            <w:tcBorders>
              <w:top w:val="single" w:sz="4" w:space="0" w:color="000000"/>
              <w:left w:val="single" w:sz="4" w:space="0" w:color="000000"/>
              <w:bottom w:val="single" w:sz="4" w:space="0" w:color="auto"/>
              <w:right w:val="single" w:sz="4" w:space="0" w:color="000000"/>
            </w:tcBorders>
            <w:shd w:val="clear" w:color="auto" w:fill="auto"/>
          </w:tcPr>
          <w:p w14:paraId="5BD87E15" w14:textId="77777777" w:rsidR="00F75706" w:rsidRDefault="00F75706" w:rsidP="00E20E30">
            <w:r>
              <w:rPr>
                <w:sz w:val="24"/>
                <w:lang w:val="uk-UA"/>
              </w:rPr>
              <w:t>Модульна контрольна робота</w:t>
            </w:r>
          </w:p>
        </w:tc>
        <w:tc>
          <w:tcPr>
            <w:tcW w:w="1012" w:type="dxa"/>
            <w:tcBorders>
              <w:top w:val="single" w:sz="4" w:space="0" w:color="000000"/>
              <w:left w:val="single" w:sz="4" w:space="0" w:color="000000"/>
              <w:bottom w:val="single" w:sz="4" w:space="0" w:color="auto"/>
              <w:right w:val="single" w:sz="4" w:space="0" w:color="000000"/>
            </w:tcBorders>
            <w:shd w:val="clear" w:color="auto" w:fill="auto"/>
          </w:tcPr>
          <w:p w14:paraId="1B69D714" w14:textId="77777777" w:rsidR="00F75706" w:rsidRDefault="00F75706" w:rsidP="00E20E30">
            <w:r>
              <w:rPr>
                <w:sz w:val="24"/>
                <w:lang w:val="uk-UA"/>
              </w:rPr>
              <w:t>Сума</w:t>
            </w:r>
          </w:p>
        </w:tc>
      </w:tr>
      <w:tr w:rsidR="00F75706" w14:paraId="625AD3E4" w14:textId="77777777" w:rsidTr="00F75706">
        <w:trPr>
          <w:trHeight w:val="765"/>
          <w:jc w:val="center"/>
        </w:trPr>
        <w:tc>
          <w:tcPr>
            <w:tcW w:w="517" w:type="dxa"/>
            <w:tcBorders>
              <w:top w:val="single" w:sz="4" w:space="0" w:color="auto"/>
              <w:left w:val="single" w:sz="4" w:space="0" w:color="auto"/>
              <w:bottom w:val="single" w:sz="4" w:space="0" w:color="auto"/>
              <w:right w:val="single" w:sz="4" w:space="0" w:color="auto"/>
            </w:tcBorders>
            <w:shd w:val="clear" w:color="auto" w:fill="auto"/>
          </w:tcPr>
          <w:p w14:paraId="0062F58E" w14:textId="737A1D5F" w:rsidR="00F75706" w:rsidRDefault="00F75706" w:rsidP="00E20E30">
            <w:pPr>
              <w:rPr>
                <w:lang w:val="uk-UA"/>
              </w:rPr>
            </w:pPr>
            <w:r>
              <w:rPr>
                <w:lang w:val="uk-UA"/>
              </w:rPr>
              <w:t>Т1</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6F72EC2D" w14:textId="7008DFA6" w:rsidR="00F75706" w:rsidRDefault="00F75706" w:rsidP="00E20E30">
            <w:pPr>
              <w:rPr>
                <w:lang w:val="uk-UA"/>
              </w:rPr>
            </w:pPr>
            <w:r>
              <w:rPr>
                <w:lang w:val="uk-UA"/>
              </w:rPr>
              <w:t>Т2</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26DB5EE8" w14:textId="778C9449" w:rsidR="00F75706" w:rsidRDefault="00F75706" w:rsidP="00E20E30">
            <w:pPr>
              <w:rPr>
                <w:lang w:val="uk-UA"/>
              </w:rPr>
            </w:pPr>
            <w:r>
              <w:rPr>
                <w:lang w:val="uk-UA"/>
              </w:rPr>
              <w:t>Т3</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48D4A300" w14:textId="0FC93571" w:rsidR="00F75706" w:rsidRDefault="00F75706" w:rsidP="00E20E30">
            <w:pPr>
              <w:rPr>
                <w:lang w:val="uk-UA"/>
              </w:rPr>
            </w:pPr>
            <w:r>
              <w:rPr>
                <w:lang w:val="uk-UA"/>
              </w:rPr>
              <w:t>Т4</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207E2419" w14:textId="588512C6" w:rsidR="00F75706" w:rsidRDefault="00F75706" w:rsidP="00E20E30">
            <w:pPr>
              <w:rPr>
                <w:lang w:val="uk-UA"/>
              </w:rPr>
            </w:pPr>
            <w:r>
              <w:rPr>
                <w:lang w:val="uk-UA"/>
              </w:rPr>
              <w:t>Т5</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223B988B" w14:textId="75A42FCC" w:rsidR="00F75706" w:rsidRDefault="00F75706" w:rsidP="00E20E30">
            <w:pPr>
              <w:rPr>
                <w:lang w:val="uk-UA"/>
              </w:rPr>
            </w:pPr>
            <w:r>
              <w:rPr>
                <w:lang w:val="uk-UA"/>
              </w:rPr>
              <w:t>Т6</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6357CE95" w14:textId="14F2F9E2" w:rsidR="00F75706" w:rsidRDefault="00F75706" w:rsidP="00E20E30">
            <w:pPr>
              <w:rPr>
                <w:lang w:val="uk-UA"/>
              </w:rPr>
            </w:pPr>
            <w:r>
              <w:rPr>
                <w:lang w:val="uk-UA"/>
              </w:rPr>
              <w:t>Т7</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3A9D0BE9" w14:textId="30CECCC7" w:rsidR="00F75706" w:rsidRDefault="00F75706" w:rsidP="00E20E30">
            <w:pPr>
              <w:rPr>
                <w:lang w:val="uk-UA"/>
              </w:rPr>
            </w:pPr>
            <w:r>
              <w:rPr>
                <w:lang w:val="uk-UA"/>
              </w:rPr>
              <w:t>Т8</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35DEC50F" w14:textId="7CF72837" w:rsidR="00F75706" w:rsidRDefault="00F75706" w:rsidP="00E20E30">
            <w:pPr>
              <w:rPr>
                <w:lang w:val="uk-UA"/>
              </w:rPr>
            </w:pPr>
            <w:r>
              <w:rPr>
                <w:lang w:val="uk-UA"/>
              </w:rPr>
              <w:t>Т9</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3E3A9B01" w14:textId="730DD530" w:rsidR="00F75706" w:rsidRDefault="00F75706" w:rsidP="00E20E30">
            <w:pPr>
              <w:rPr>
                <w:lang w:val="uk-UA"/>
              </w:rPr>
            </w:pPr>
            <w:r>
              <w:rPr>
                <w:lang w:val="uk-UA"/>
              </w:rPr>
              <w:t>Т10</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695944EF" w14:textId="558AFA6A" w:rsidR="00F75706" w:rsidRDefault="00F75706" w:rsidP="00E20E30">
            <w:pPr>
              <w:rPr>
                <w:lang w:val="uk-UA"/>
              </w:rPr>
            </w:pPr>
            <w:r>
              <w:rPr>
                <w:lang w:val="uk-UA"/>
              </w:rPr>
              <w:t>Т11</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20B68148" w14:textId="25190813" w:rsidR="00F75706" w:rsidRDefault="00F75706" w:rsidP="00E20E30">
            <w:pPr>
              <w:rPr>
                <w:lang w:val="uk-UA"/>
              </w:rPr>
            </w:pPr>
            <w:r>
              <w:rPr>
                <w:lang w:val="uk-UA"/>
              </w:rPr>
              <w:t>Т12</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148A75AF" w14:textId="3FA60EA3" w:rsidR="00F75706" w:rsidRDefault="00F75706" w:rsidP="00E20E30">
            <w:pPr>
              <w:rPr>
                <w:lang w:val="uk-UA"/>
              </w:rPr>
            </w:pPr>
            <w:r>
              <w:rPr>
                <w:lang w:val="uk-UA"/>
              </w:rPr>
              <w:t>Т13</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16F293DD" w14:textId="0433DCCA" w:rsidR="00F75706" w:rsidRDefault="00F75706" w:rsidP="00E20E30">
            <w:pPr>
              <w:rPr>
                <w:lang w:val="uk-UA"/>
              </w:rPr>
            </w:pPr>
            <w:r>
              <w:rPr>
                <w:lang w:val="uk-UA"/>
              </w:rPr>
              <w:t>Т14</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tcPr>
          <w:p w14:paraId="731F4F89" w14:textId="5F4F4612" w:rsidR="00F75706" w:rsidRPr="00F75706" w:rsidRDefault="00F75706" w:rsidP="00E20E30">
            <w:pPr>
              <w:rPr>
                <w:lang w:val="uk-UA"/>
              </w:rPr>
            </w:pPr>
            <w:r>
              <w:rPr>
                <w:lang w:val="uk-UA"/>
              </w:rPr>
              <w:t>44</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tcPr>
          <w:p w14:paraId="133B3B33" w14:textId="77777777" w:rsidR="00F75706" w:rsidRDefault="00F75706" w:rsidP="00E20E30">
            <w:r>
              <w:t>100</w:t>
            </w:r>
          </w:p>
        </w:tc>
      </w:tr>
      <w:tr w:rsidR="00F75706" w14:paraId="7397E533" w14:textId="77777777" w:rsidTr="00F75706">
        <w:trPr>
          <w:trHeight w:val="765"/>
          <w:jc w:val="center"/>
        </w:trPr>
        <w:tc>
          <w:tcPr>
            <w:tcW w:w="517" w:type="dxa"/>
            <w:tcBorders>
              <w:top w:val="single" w:sz="4" w:space="0" w:color="auto"/>
              <w:left w:val="single" w:sz="4" w:space="0" w:color="auto"/>
              <w:bottom w:val="single" w:sz="4" w:space="0" w:color="auto"/>
              <w:right w:val="single" w:sz="4" w:space="0" w:color="auto"/>
            </w:tcBorders>
            <w:shd w:val="clear" w:color="auto" w:fill="auto"/>
          </w:tcPr>
          <w:p w14:paraId="0EB36438" w14:textId="54A9D6C6" w:rsidR="00F75706" w:rsidRDefault="00F75706" w:rsidP="00E20E30">
            <w:pPr>
              <w:rPr>
                <w:lang w:val="uk-UA"/>
              </w:rPr>
            </w:pPr>
            <w:r>
              <w:rPr>
                <w:lang w:val="uk-UA"/>
              </w:rPr>
              <w:lastRenderedPageBreak/>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13187E54" w14:textId="12A14CE7"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2DB32905" w14:textId="51100273"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4D3969C0" w14:textId="6E3AC905" w:rsidR="00F75706" w:rsidRDefault="00F75706" w:rsidP="00E20E30">
            <w:pPr>
              <w:rPr>
                <w:lang w:val="uk-UA"/>
              </w:rPr>
            </w:pPr>
            <w:r>
              <w:rPr>
                <w:lang w:val="uk-UA"/>
              </w:rPr>
              <w:t>4</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2E9AC8C9" w14:textId="603EBD73"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03159F4A" w14:textId="61F6CFB3"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6F8C8C4F" w14:textId="548AE795"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7DEF95E7" w14:textId="6FE32BFF"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6B56C2B7" w14:textId="791BD2EA" w:rsidR="00F75706" w:rsidRDefault="00F75706" w:rsidP="00E20E30">
            <w:pPr>
              <w:rPr>
                <w:lang w:val="uk-UA"/>
              </w:rPr>
            </w:pPr>
            <w:r>
              <w:rPr>
                <w:lang w:val="uk-UA"/>
              </w:rPr>
              <w:t>4</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7A78D3CC" w14:textId="3B774FD2"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086239EA" w14:textId="6B3E0C05"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3B5482C6" w14:textId="466008C3" w:rsidR="00F75706" w:rsidRDefault="00F75706" w:rsidP="00E20E30">
            <w:pPr>
              <w:rPr>
                <w:lang w:val="uk-UA"/>
              </w:rPr>
            </w:pPr>
            <w:r>
              <w:rPr>
                <w:lang w:val="uk-UA"/>
              </w:rPr>
              <w:t>4</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3429CBAF" w14:textId="6D3CFEDF" w:rsidR="00F75706" w:rsidRDefault="00F75706" w:rsidP="00E20E30">
            <w:pPr>
              <w:rPr>
                <w:lang w:val="uk-UA"/>
              </w:rPr>
            </w:pPr>
            <w:r>
              <w:rPr>
                <w:lang w:val="uk-UA"/>
              </w:rPr>
              <w:t>4</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4277C5AD" w14:textId="580AAFA4" w:rsidR="00F75706" w:rsidRDefault="00F75706" w:rsidP="00E20E30">
            <w:pPr>
              <w:rPr>
                <w:lang w:val="uk-UA"/>
              </w:rPr>
            </w:pPr>
            <w:r>
              <w:rPr>
                <w:lang w:val="uk-UA"/>
              </w:rPr>
              <w:t>4</w:t>
            </w:r>
          </w:p>
        </w:tc>
        <w:tc>
          <w:tcPr>
            <w:tcW w:w="1586" w:type="dxa"/>
            <w:vMerge/>
            <w:tcBorders>
              <w:top w:val="single" w:sz="4" w:space="0" w:color="auto"/>
              <w:left w:val="single" w:sz="4" w:space="0" w:color="auto"/>
              <w:bottom w:val="single" w:sz="4" w:space="0" w:color="auto"/>
              <w:right w:val="single" w:sz="4" w:space="0" w:color="auto"/>
            </w:tcBorders>
            <w:shd w:val="clear" w:color="auto" w:fill="auto"/>
          </w:tcPr>
          <w:p w14:paraId="07E7542B" w14:textId="77777777" w:rsidR="00F75706" w:rsidRDefault="00F75706" w:rsidP="00E20E30">
            <w:pPr>
              <w:rPr>
                <w:lang w:val="uk-UA"/>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tcPr>
          <w:p w14:paraId="5094B2B0" w14:textId="77777777" w:rsidR="00F75706" w:rsidRDefault="00F75706" w:rsidP="00E20E30"/>
        </w:tc>
      </w:tr>
    </w:tbl>
    <w:p w14:paraId="00E2D4C0" w14:textId="77777777" w:rsidR="00F75706" w:rsidRDefault="00F75706" w:rsidP="00F75706">
      <w:pPr>
        <w:spacing w:line="360" w:lineRule="auto"/>
      </w:pPr>
      <w:r>
        <w:rPr>
          <w:sz w:val="24"/>
          <w:lang w:val="uk-UA"/>
        </w:rPr>
        <w:t>Т1, Т2 ...– теми модуля.</w:t>
      </w:r>
    </w:p>
    <w:p w14:paraId="19088C84" w14:textId="77777777" w:rsidR="00F75706" w:rsidRDefault="00F75706" w:rsidP="00F75706">
      <w:pPr>
        <w:pStyle w:val="a4"/>
        <w:rPr>
          <w:rFonts w:ascii="Times New Roman" w:hAnsi="Times New Roman"/>
          <w:sz w:val="28"/>
          <w:szCs w:val="28"/>
          <w:lang w:val="uk-UA"/>
        </w:rPr>
      </w:pPr>
    </w:p>
    <w:p w14:paraId="7803515C" w14:textId="77777777" w:rsidR="00F75706" w:rsidRDefault="00F75706" w:rsidP="00F75706">
      <w:pPr>
        <w:widowControl w:val="0"/>
        <w:jc w:val="center"/>
        <w:textAlignment w:val="baseline"/>
        <w:rPr>
          <w:lang w:val="uk-UA"/>
        </w:rPr>
      </w:pPr>
      <w:r>
        <w:rPr>
          <w:b/>
          <w:bCs/>
          <w:kern w:val="2"/>
          <w:szCs w:val="28"/>
          <w:lang w:val="uk-UA" w:eastAsia="zh-CN"/>
        </w:rPr>
        <w:t>Оцінювання окремих видів навчальної роботи з дисципліни</w:t>
      </w:r>
    </w:p>
    <w:p w14:paraId="32551E9C" w14:textId="77777777" w:rsidR="00F75706" w:rsidRDefault="00F75706" w:rsidP="00F75706">
      <w:pPr>
        <w:widowControl w:val="0"/>
        <w:jc w:val="center"/>
        <w:textAlignment w:val="baseline"/>
        <w:rPr>
          <w:b/>
          <w:bCs/>
          <w:kern w:val="2"/>
          <w:szCs w:val="28"/>
          <w:lang w:val="uk-UA" w:eastAsia="zh-CN"/>
        </w:rPr>
      </w:pPr>
    </w:p>
    <w:tbl>
      <w:tblPr>
        <w:tblW w:w="9626" w:type="dxa"/>
        <w:tblLook w:val="04A0" w:firstRow="1" w:lastRow="0" w:firstColumn="1" w:lastColumn="0" w:noHBand="0" w:noVBand="1"/>
      </w:tblPr>
      <w:tblGrid>
        <w:gridCol w:w="3208"/>
        <w:gridCol w:w="3203"/>
        <w:gridCol w:w="3215"/>
      </w:tblGrid>
      <w:tr w:rsidR="00F75706" w14:paraId="2EC38293" w14:textId="77777777" w:rsidTr="00E20E30">
        <w:tc>
          <w:tcPr>
            <w:tcW w:w="32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84235D" w14:textId="77777777" w:rsidR="00F75706" w:rsidRPr="00F66E34" w:rsidRDefault="00F75706" w:rsidP="00E20E30">
            <w:pPr>
              <w:widowControl w:val="0"/>
              <w:jc w:val="center"/>
              <w:textAlignment w:val="baseline"/>
              <w:rPr>
                <w:lang w:val="uk-UA"/>
              </w:rPr>
            </w:pPr>
            <w:r>
              <w:rPr>
                <w:rFonts w:eastAsia="Calibri"/>
                <w:b/>
                <w:bCs/>
                <w:kern w:val="2"/>
                <w:sz w:val="24"/>
                <w:szCs w:val="22"/>
                <w:lang w:val="uk-UA" w:eastAsia="zh-CN"/>
              </w:rPr>
              <w:t>Вид діяльності здобувача вищої освіти</w:t>
            </w:r>
          </w:p>
        </w:tc>
        <w:tc>
          <w:tcPr>
            <w:tcW w:w="6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64D4E5A" w14:textId="77777777" w:rsidR="00F75706" w:rsidRDefault="00F75706" w:rsidP="00E20E30">
            <w:pPr>
              <w:widowControl w:val="0"/>
              <w:jc w:val="center"/>
              <w:textAlignment w:val="baseline"/>
            </w:pPr>
            <w:r>
              <w:rPr>
                <w:rFonts w:eastAsia="Calibri"/>
                <w:b/>
                <w:bCs/>
                <w:kern w:val="2"/>
                <w:sz w:val="24"/>
                <w:szCs w:val="22"/>
                <w:lang w:val="uk-UA" w:eastAsia="zh-CN"/>
              </w:rPr>
              <w:t>Модуль</w:t>
            </w:r>
          </w:p>
        </w:tc>
      </w:tr>
      <w:tr w:rsidR="00F75706" w14:paraId="36482AE9" w14:textId="77777777" w:rsidTr="00E20E30">
        <w:tc>
          <w:tcPr>
            <w:tcW w:w="3208" w:type="dxa"/>
            <w:vMerge/>
            <w:tcBorders>
              <w:top w:val="single" w:sz="4" w:space="0" w:color="000000"/>
              <w:left w:val="single" w:sz="4" w:space="0" w:color="000000"/>
              <w:bottom w:val="single" w:sz="4" w:space="0" w:color="000000"/>
              <w:right w:val="single" w:sz="4" w:space="0" w:color="000000"/>
            </w:tcBorders>
            <w:shd w:val="clear" w:color="auto" w:fill="auto"/>
          </w:tcPr>
          <w:p w14:paraId="1D751DDE" w14:textId="77777777" w:rsidR="00F75706" w:rsidRDefault="00F75706" w:rsidP="00E20E30">
            <w:pPr>
              <w:widowControl w:val="0"/>
              <w:jc w:val="center"/>
              <w:textAlignment w:val="baseline"/>
              <w:rPr>
                <w:rFonts w:eastAsia="Calibri"/>
                <w:b/>
                <w:bCs/>
                <w:kern w:val="2"/>
                <w:sz w:val="24"/>
                <w:szCs w:val="22"/>
                <w:lang w:val="uk-UA" w:eastAsia="zh-CN"/>
              </w:rPr>
            </w:pP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14:paraId="310786AC" w14:textId="77777777" w:rsidR="00F75706" w:rsidRDefault="00F75706" w:rsidP="00E20E30">
            <w:pPr>
              <w:widowControl w:val="0"/>
              <w:jc w:val="center"/>
              <w:textAlignment w:val="baseline"/>
            </w:pPr>
            <w:r>
              <w:rPr>
                <w:rFonts w:eastAsia="Calibri"/>
                <w:b/>
                <w:bCs/>
                <w:kern w:val="2"/>
                <w:sz w:val="24"/>
                <w:szCs w:val="22"/>
                <w:lang w:val="uk-UA" w:eastAsia="zh-CN"/>
              </w:rPr>
              <w:t>Кількість</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08C630BB" w14:textId="77777777" w:rsidR="00F75706" w:rsidRDefault="00F75706" w:rsidP="00E20E30">
            <w:pPr>
              <w:widowControl w:val="0"/>
              <w:jc w:val="center"/>
              <w:textAlignment w:val="baseline"/>
            </w:pPr>
            <w:r>
              <w:rPr>
                <w:rFonts w:eastAsia="Calibri"/>
                <w:b/>
                <w:bCs/>
                <w:kern w:val="2"/>
                <w:sz w:val="24"/>
                <w:szCs w:val="22"/>
                <w:lang w:val="uk-UA" w:eastAsia="zh-CN"/>
              </w:rPr>
              <w:t>Максимальна кількість балів (середнє за два модулі)</w:t>
            </w:r>
          </w:p>
        </w:tc>
      </w:tr>
      <w:tr w:rsidR="00F75706" w14:paraId="38182FCD" w14:textId="77777777" w:rsidTr="00E20E30">
        <w:tc>
          <w:tcPr>
            <w:tcW w:w="3208" w:type="dxa"/>
            <w:tcBorders>
              <w:top w:val="single" w:sz="4" w:space="0" w:color="000000"/>
              <w:left w:val="single" w:sz="4" w:space="0" w:color="000000"/>
              <w:bottom w:val="single" w:sz="4" w:space="0" w:color="000000"/>
              <w:right w:val="single" w:sz="4" w:space="0" w:color="000000"/>
            </w:tcBorders>
            <w:shd w:val="clear" w:color="auto" w:fill="auto"/>
          </w:tcPr>
          <w:p w14:paraId="09A2F03C" w14:textId="77777777" w:rsidR="00F75706" w:rsidRDefault="00F75706" w:rsidP="00E20E30">
            <w:pPr>
              <w:widowControl w:val="0"/>
              <w:jc w:val="both"/>
              <w:textAlignment w:val="baseline"/>
            </w:pPr>
            <w:r>
              <w:rPr>
                <w:rFonts w:eastAsia="Calibri"/>
                <w:kern w:val="2"/>
                <w:sz w:val="24"/>
                <w:szCs w:val="22"/>
                <w:lang w:val="uk-UA" w:eastAsia="zh-CN"/>
              </w:rPr>
              <w:t>Практичні (семінарські) заняття</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14:paraId="4AE6DB21" w14:textId="5286C92F" w:rsidR="00F75706" w:rsidRPr="00EB3F5C" w:rsidRDefault="00F75706" w:rsidP="00E20E30">
            <w:pPr>
              <w:widowControl w:val="0"/>
              <w:jc w:val="center"/>
              <w:textAlignment w:val="baseline"/>
              <w:rPr>
                <w:lang w:val="uk-UA"/>
              </w:rPr>
            </w:pPr>
            <w:r>
              <w:rPr>
                <w:lang w:val="uk-UA"/>
              </w:rPr>
              <w:t>14</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157156B6" w14:textId="39667B38" w:rsidR="00F75706" w:rsidRPr="00F75706" w:rsidRDefault="00F75706" w:rsidP="00E20E30">
            <w:pPr>
              <w:widowControl w:val="0"/>
              <w:jc w:val="center"/>
              <w:textAlignment w:val="baseline"/>
              <w:rPr>
                <w:lang w:val="uk-UA"/>
              </w:rPr>
            </w:pPr>
            <w:r>
              <w:rPr>
                <w:lang w:val="uk-UA"/>
              </w:rPr>
              <w:t>56</w:t>
            </w:r>
          </w:p>
        </w:tc>
      </w:tr>
      <w:tr w:rsidR="00F75706" w14:paraId="78205B6A" w14:textId="77777777" w:rsidTr="00E20E30">
        <w:tc>
          <w:tcPr>
            <w:tcW w:w="3208" w:type="dxa"/>
            <w:tcBorders>
              <w:top w:val="single" w:sz="4" w:space="0" w:color="000000"/>
              <w:left w:val="single" w:sz="4" w:space="0" w:color="000000"/>
              <w:bottom w:val="single" w:sz="4" w:space="0" w:color="000000"/>
              <w:right w:val="single" w:sz="4" w:space="0" w:color="000000"/>
            </w:tcBorders>
            <w:shd w:val="clear" w:color="auto" w:fill="auto"/>
          </w:tcPr>
          <w:p w14:paraId="12EEA158" w14:textId="77777777" w:rsidR="00F75706" w:rsidRDefault="00F75706" w:rsidP="00E20E30">
            <w:pPr>
              <w:widowControl w:val="0"/>
              <w:jc w:val="both"/>
              <w:textAlignment w:val="baseline"/>
            </w:pPr>
            <w:r>
              <w:rPr>
                <w:rFonts w:eastAsia="Calibri"/>
                <w:kern w:val="2"/>
                <w:sz w:val="24"/>
                <w:szCs w:val="22"/>
                <w:lang w:val="uk-UA" w:eastAsia="zh-CN"/>
              </w:rPr>
              <w:t>Модульна контрольна робота</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14:paraId="67B06696" w14:textId="77777777" w:rsidR="00F75706" w:rsidRPr="00EB3F5C" w:rsidRDefault="00F75706" w:rsidP="00E20E30">
            <w:pPr>
              <w:widowControl w:val="0"/>
              <w:jc w:val="center"/>
              <w:textAlignment w:val="baseline"/>
              <w:rPr>
                <w:lang w:val="uk-UA"/>
              </w:rPr>
            </w:pPr>
            <w:r>
              <w:rPr>
                <w:lang w:val="uk-UA"/>
              </w:rPr>
              <w:t>1</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755C7C7A" w14:textId="77461341" w:rsidR="00F75706" w:rsidRPr="00EB3F5C" w:rsidRDefault="00F75706" w:rsidP="00E20E30">
            <w:pPr>
              <w:widowControl w:val="0"/>
              <w:jc w:val="center"/>
              <w:textAlignment w:val="baseline"/>
              <w:rPr>
                <w:lang w:val="uk-UA"/>
              </w:rPr>
            </w:pPr>
            <w:r>
              <w:rPr>
                <w:lang w:val="uk-UA"/>
              </w:rPr>
              <w:t>44</w:t>
            </w:r>
          </w:p>
        </w:tc>
      </w:tr>
      <w:tr w:rsidR="00F75706" w14:paraId="6BDB5A23" w14:textId="77777777" w:rsidTr="00E20E30">
        <w:tc>
          <w:tcPr>
            <w:tcW w:w="3208" w:type="dxa"/>
            <w:tcBorders>
              <w:top w:val="single" w:sz="4" w:space="0" w:color="000000"/>
              <w:left w:val="single" w:sz="4" w:space="0" w:color="000000"/>
              <w:bottom w:val="single" w:sz="4" w:space="0" w:color="000000"/>
              <w:right w:val="single" w:sz="4" w:space="0" w:color="000000"/>
            </w:tcBorders>
            <w:shd w:val="clear" w:color="auto" w:fill="auto"/>
          </w:tcPr>
          <w:p w14:paraId="0C5FDE88" w14:textId="77777777" w:rsidR="00F75706" w:rsidRDefault="00F75706" w:rsidP="00E20E30">
            <w:pPr>
              <w:widowControl w:val="0"/>
              <w:jc w:val="both"/>
              <w:textAlignment w:val="baseline"/>
            </w:pPr>
            <w:r>
              <w:rPr>
                <w:rFonts w:eastAsia="Calibri"/>
                <w:kern w:val="2"/>
                <w:sz w:val="24"/>
                <w:szCs w:val="22"/>
                <w:lang w:val="uk-UA" w:eastAsia="zh-CN"/>
              </w:rPr>
              <w:t>Разом</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14:paraId="54E8C5F8" w14:textId="5D8F2574" w:rsidR="00F75706" w:rsidRDefault="00F75706" w:rsidP="00E20E30">
            <w:pPr>
              <w:widowControl w:val="0"/>
              <w:jc w:val="center"/>
              <w:textAlignment w:val="baseline"/>
              <w:rPr>
                <w:rFonts w:eastAsia="Calibri"/>
                <w:kern w:val="2"/>
                <w:sz w:val="24"/>
                <w:szCs w:val="22"/>
                <w:lang w:val="uk-UA" w:eastAsia="zh-CN"/>
              </w:rPr>
            </w:pPr>
            <w:r>
              <w:rPr>
                <w:rFonts w:eastAsia="Calibri"/>
                <w:kern w:val="2"/>
                <w:sz w:val="24"/>
                <w:szCs w:val="22"/>
                <w:lang w:val="uk-UA" w:eastAsia="zh-CN"/>
              </w:rPr>
              <w:t>15</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00FFAEA3" w14:textId="77777777" w:rsidR="00F75706" w:rsidRDefault="00F75706" w:rsidP="00E20E30">
            <w:pPr>
              <w:widowControl w:val="0"/>
              <w:jc w:val="center"/>
              <w:textAlignment w:val="baseline"/>
            </w:pPr>
            <w:r>
              <w:rPr>
                <w:rFonts w:eastAsia="Calibri"/>
                <w:kern w:val="2"/>
                <w:sz w:val="24"/>
                <w:szCs w:val="22"/>
                <w:lang w:val="uk-UA" w:eastAsia="zh-CN"/>
              </w:rPr>
              <w:t>100</w:t>
            </w:r>
          </w:p>
        </w:tc>
      </w:tr>
    </w:tbl>
    <w:p w14:paraId="591DD006" w14:textId="77777777" w:rsidR="00F75706" w:rsidRDefault="00F75706" w:rsidP="00F75706">
      <w:pPr>
        <w:jc w:val="center"/>
        <w:rPr>
          <w:b/>
          <w:sz w:val="24"/>
          <w:lang w:val="uk-UA"/>
        </w:rPr>
      </w:pPr>
    </w:p>
    <w:p w14:paraId="67C25D5B" w14:textId="77777777" w:rsidR="00F75706" w:rsidRDefault="00F75706" w:rsidP="00F75706">
      <w:pPr>
        <w:pStyle w:val="a4"/>
        <w:jc w:val="center"/>
        <w:rPr>
          <w:rFonts w:ascii="Times New Roman" w:hAnsi="Times New Roman"/>
          <w:b/>
          <w:bCs/>
          <w:sz w:val="28"/>
          <w:szCs w:val="28"/>
          <w:lang w:val="uk-UA"/>
        </w:rPr>
      </w:pPr>
      <w:r>
        <w:rPr>
          <w:rFonts w:ascii="Times New Roman" w:hAnsi="Times New Roman"/>
          <w:b/>
          <w:bCs/>
          <w:sz w:val="28"/>
          <w:szCs w:val="28"/>
          <w:lang w:val="uk-UA"/>
        </w:rPr>
        <w:t>Критерії оцінювання модульної контрольної роботи</w:t>
      </w:r>
    </w:p>
    <w:p w14:paraId="26844A78" w14:textId="77777777" w:rsidR="00F75706" w:rsidRDefault="00F75706" w:rsidP="00F75706">
      <w:pPr>
        <w:pStyle w:val="a4"/>
        <w:rPr>
          <w:rFonts w:ascii="Times New Roman" w:hAnsi="Times New Roman"/>
          <w:sz w:val="28"/>
          <w:szCs w:val="28"/>
          <w:lang w:val="uk-UA"/>
        </w:rPr>
      </w:pPr>
    </w:p>
    <w:p w14:paraId="3C29B257" w14:textId="77777777" w:rsidR="00F75706" w:rsidRDefault="00F75706" w:rsidP="00F75706">
      <w:pPr>
        <w:pStyle w:val="a4"/>
        <w:ind w:firstLine="708"/>
        <w:jc w:val="both"/>
        <w:rPr>
          <w:rFonts w:ascii="Times New Roman" w:hAnsi="Times New Roman"/>
          <w:sz w:val="28"/>
          <w:szCs w:val="28"/>
          <w:lang w:val="uk-UA"/>
        </w:rPr>
      </w:pPr>
      <w:r>
        <w:rPr>
          <w:rFonts w:ascii="Times New Roman" w:hAnsi="Times New Roman"/>
          <w:sz w:val="28"/>
          <w:szCs w:val="28"/>
          <w:lang w:val="uk-UA"/>
        </w:rPr>
        <w:t>Методика оцінювання. Матеріал кожного модуля, який здобувачі вищої освіти повинні засвоїти протягом двох семестру, виноситься на модульну контрольну роботу, що проводиться в кінці семестру згідно з графіком проведення модульних контрольних робіт.</w:t>
      </w:r>
    </w:p>
    <w:p w14:paraId="26AB77CB" w14:textId="77777777" w:rsidR="00F75706" w:rsidRDefault="00F75706" w:rsidP="00F75706">
      <w:pPr>
        <w:pStyle w:val="a4"/>
        <w:ind w:firstLine="708"/>
        <w:jc w:val="both"/>
        <w:rPr>
          <w:rFonts w:ascii="Times New Roman" w:hAnsi="Times New Roman"/>
          <w:sz w:val="28"/>
          <w:szCs w:val="28"/>
          <w:lang w:val="uk-UA"/>
        </w:rPr>
      </w:pPr>
      <w:r>
        <w:rPr>
          <w:rFonts w:ascii="Times New Roman" w:hAnsi="Times New Roman"/>
          <w:sz w:val="28"/>
          <w:szCs w:val="28"/>
          <w:lang w:val="uk-UA"/>
        </w:rPr>
        <w:t>Модульна контрольна робота виконується в письмовому вигляді. Сумарна максимальна кількість балів, що виставляється здобувачу вищої освіти за виконання всіх завдань однієї контрольної роботи складає 40  балів, за умови правильного виконання всіх завдань, що виносяться на модульну контрольну роботу.</w:t>
      </w:r>
    </w:p>
    <w:p w14:paraId="1B1F6577" w14:textId="77777777" w:rsidR="00F75706" w:rsidRDefault="00F75706" w:rsidP="00F75706">
      <w:pPr>
        <w:pStyle w:val="a4"/>
        <w:ind w:firstLine="708"/>
        <w:jc w:val="both"/>
        <w:rPr>
          <w:rFonts w:ascii="Times New Roman" w:hAnsi="Times New Roman"/>
          <w:sz w:val="28"/>
          <w:szCs w:val="28"/>
          <w:lang w:val="uk-UA"/>
        </w:rPr>
      </w:pPr>
      <w:r>
        <w:rPr>
          <w:rFonts w:ascii="Times New Roman" w:hAnsi="Times New Roman"/>
          <w:sz w:val="28"/>
          <w:szCs w:val="28"/>
          <w:lang w:val="uk-UA"/>
        </w:rPr>
        <w:t>Невиконання чи неяка на модульну контрольну роботу оцінюються в 0 балів незалежно від причини невиконання (неявки).</w:t>
      </w:r>
    </w:p>
    <w:p w14:paraId="1E843AFB" w14:textId="77777777" w:rsidR="00F75706" w:rsidRDefault="00F75706" w:rsidP="00F75706">
      <w:pPr>
        <w:pStyle w:val="a4"/>
        <w:ind w:firstLine="708"/>
        <w:jc w:val="both"/>
        <w:rPr>
          <w:rFonts w:ascii="Times New Roman" w:hAnsi="Times New Roman"/>
          <w:sz w:val="28"/>
          <w:szCs w:val="28"/>
          <w:lang w:val="uk-UA"/>
        </w:rPr>
      </w:pPr>
      <w:r>
        <w:rPr>
          <w:rFonts w:ascii="Times New Roman" w:hAnsi="Times New Roman"/>
          <w:sz w:val="28"/>
          <w:szCs w:val="28"/>
          <w:lang w:val="uk-UA"/>
        </w:rPr>
        <w:t>Сумарна оцінка (від 0 до 40 балів) виставляється у відомість модульного контролю.</w:t>
      </w:r>
    </w:p>
    <w:p w14:paraId="51D7843A" w14:textId="77777777" w:rsidR="00F75706" w:rsidRDefault="00F75706" w:rsidP="00F75706">
      <w:pPr>
        <w:pStyle w:val="a4"/>
        <w:rPr>
          <w:rFonts w:ascii="Times New Roman" w:hAnsi="Times New Roman"/>
          <w:sz w:val="28"/>
          <w:szCs w:val="28"/>
          <w:lang w:val="uk-UA"/>
        </w:rPr>
      </w:pPr>
    </w:p>
    <w:p w14:paraId="53F88521" w14:textId="77777777" w:rsidR="00F75706" w:rsidRDefault="00F75706" w:rsidP="00F75706">
      <w:pPr>
        <w:pStyle w:val="a4"/>
        <w:jc w:val="center"/>
        <w:rPr>
          <w:rFonts w:ascii="Times New Roman" w:hAnsi="Times New Roman"/>
          <w:b/>
          <w:sz w:val="28"/>
          <w:szCs w:val="28"/>
          <w:lang w:val="uk-UA"/>
        </w:rPr>
      </w:pPr>
      <w:r>
        <w:rPr>
          <w:rFonts w:ascii="Times New Roman" w:hAnsi="Times New Roman"/>
          <w:b/>
          <w:sz w:val="28"/>
          <w:szCs w:val="28"/>
          <w:lang w:val="uk-UA"/>
        </w:rPr>
        <w:t>Критерії оцінювання підсумкового семестрового контролю</w:t>
      </w:r>
    </w:p>
    <w:p w14:paraId="00181796" w14:textId="77777777" w:rsidR="00F75706" w:rsidRDefault="00F75706" w:rsidP="00F75706">
      <w:pPr>
        <w:pStyle w:val="a4"/>
        <w:jc w:val="both"/>
        <w:rPr>
          <w:rFonts w:ascii="Times New Roman" w:hAnsi="Times New Roman"/>
          <w:bCs/>
          <w:sz w:val="28"/>
          <w:szCs w:val="28"/>
          <w:lang w:val="uk-UA"/>
        </w:rPr>
      </w:pPr>
    </w:p>
    <w:p w14:paraId="374D8BBE" w14:textId="77777777" w:rsidR="00F75706" w:rsidRDefault="00F75706" w:rsidP="00F75706">
      <w:pPr>
        <w:pStyle w:val="a4"/>
        <w:ind w:firstLine="708"/>
        <w:jc w:val="both"/>
      </w:pPr>
      <w:r>
        <w:rPr>
          <w:rFonts w:ascii="Times New Roman" w:hAnsi="Times New Roman"/>
          <w:bCs/>
          <w:sz w:val="28"/>
          <w:szCs w:val="28"/>
          <w:lang w:val="uk-UA"/>
        </w:rPr>
        <w:t>За результатами модульного контролю та роботи під час двох модулів визначається підсумкова модульна оцінка. Оцінка за залік визначається в залежності від рейтингового балу за семестр на основі поточної роботи та написання двох модульних контрольних робіт. До складання заліку допускаються здобувачі вищої освіти, у яких підсумкова оцінка становить не менше 35 балів.</w:t>
      </w:r>
    </w:p>
    <w:p w14:paraId="34F6BEFC" w14:textId="77777777" w:rsidR="00F75706" w:rsidRDefault="00F75706" w:rsidP="00F75706">
      <w:pPr>
        <w:pStyle w:val="a4"/>
        <w:ind w:firstLine="708"/>
        <w:jc w:val="both"/>
      </w:pPr>
      <w:r>
        <w:rPr>
          <w:rFonts w:ascii="Times New Roman" w:hAnsi="Times New Roman"/>
          <w:bCs/>
          <w:sz w:val="28"/>
          <w:szCs w:val="28"/>
          <w:lang w:val="uk-UA"/>
        </w:rPr>
        <w:t>Здобувач вищої освіти, підсумкова модульна оцінка якого складає від 0 до 34 балів, зобов’язаний покращити під час чергування викладачів на кафедрі у строки, визначені викладачем дисципліни та погоджені деканатом факультету. У протилежному випадку, здобувач не допускається до заліку і у нього виникає академічна заборгованість.</w:t>
      </w:r>
    </w:p>
    <w:p w14:paraId="79098B2E" w14:textId="77777777" w:rsidR="00F75706" w:rsidRDefault="00F75706" w:rsidP="00F75706">
      <w:pPr>
        <w:pStyle w:val="a4"/>
        <w:ind w:firstLine="708"/>
        <w:jc w:val="both"/>
      </w:pPr>
      <w:r>
        <w:rPr>
          <w:rFonts w:ascii="Times New Roman" w:hAnsi="Times New Roman"/>
          <w:bCs/>
          <w:sz w:val="28"/>
          <w:szCs w:val="28"/>
          <w:lang w:val="uk-UA"/>
        </w:rPr>
        <w:t>Залік з навчальної дисципліни здобувач вищої освіти може не складати, якщо він успішно пройшов модульний контроль та його влаштовує підсумкова модульна оцінка.</w:t>
      </w:r>
    </w:p>
    <w:p w14:paraId="7E2D6868" w14:textId="77777777" w:rsidR="00F75706" w:rsidRDefault="00F75706" w:rsidP="00F75706">
      <w:pPr>
        <w:pStyle w:val="a4"/>
        <w:ind w:firstLine="708"/>
        <w:jc w:val="both"/>
      </w:pPr>
      <w:r>
        <w:rPr>
          <w:rFonts w:ascii="Times New Roman" w:hAnsi="Times New Roman"/>
          <w:bCs/>
          <w:sz w:val="28"/>
          <w:szCs w:val="28"/>
          <w:lang w:val="uk-UA"/>
        </w:rPr>
        <w:lastRenderedPageBreak/>
        <w:t>Здобувачі вищої освіти, підсумкова модульна оцінка яких становить від 35 до 59, залік складають обов’язково.</w:t>
      </w:r>
    </w:p>
    <w:p w14:paraId="2F0B51FF" w14:textId="77777777" w:rsidR="00F75706" w:rsidRDefault="00F75706" w:rsidP="00F75706">
      <w:pPr>
        <w:pStyle w:val="a4"/>
        <w:ind w:firstLine="708"/>
        <w:jc w:val="both"/>
      </w:pPr>
      <w:r>
        <w:rPr>
          <w:rFonts w:ascii="Times New Roman" w:hAnsi="Times New Roman"/>
          <w:bCs/>
          <w:sz w:val="28"/>
          <w:szCs w:val="28"/>
          <w:lang w:val="uk-UA"/>
        </w:rPr>
        <w:t>Здобувач освіти може підвищити на заліку рейтинговий бал, при цьому, за результатами складання заліку оцінка не може бути менша за підсумкову модульну оцінку, яку він отримав за результатами навчання протягом двох семестрів.</w:t>
      </w:r>
    </w:p>
    <w:p w14:paraId="605572FC" w14:textId="77777777" w:rsidR="00F75706" w:rsidRDefault="00F75706" w:rsidP="00F75706">
      <w:pPr>
        <w:pStyle w:val="a4"/>
        <w:ind w:firstLine="708"/>
        <w:jc w:val="both"/>
      </w:pPr>
      <w:r>
        <w:rPr>
          <w:rFonts w:ascii="Times New Roman" w:hAnsi="Times New Roman"/>
          <w:bCs/>
          <w:sz w:val="28"/>
          <w:szCs w:val="28"/>
          <w:lang w:val="uk-UA"/>
        </w:rPr>
        <w:t>Залік проводиться в усній формі. На залік виносяться питання в обсязі навчального матеріалу. Оцінювання результатів навчання на заліку здійснюється за 100- бальною шкалою. Оцінка за залік вноситься у відомість обліку успішності.</w:t>
      </w:r>
    </w:p>
    <w:p w14:paraId="49291519" w14:textId="77777777" w:rsidR="00F75706" w:rsidRDefault="00F75706" w:rsidP="00F75706">
      <w:pPr>
        <w:pStyle w:val="a4"/>
        <w:ind w:firstLine="708"/>
        <w:jc w:val="both"/>
        <w:rPr>
          <w:rFonts w:ascii="Times New Roman" w:hAnsi="Times New Roman"/>
          <w:bCs/>
          <w:sz w:val="28"/>
          <w:szCs w:val="28"/>
          <w:lang w:val="uk-UA"/>
        </w:rPr>
      </w:pPr>
    </w:p>
    <w:p w14:paraId="481B3AF8" w14:textId="77777777" w:rsidR="00F75706" w:rsidRDefault="00F75706" w:rsidP="00F75706">
      <w:pPr>
        <w:jc w:val="center"/>
        <w:rPr>
          <w:b/>
          <w:bCs/>
          <w:sz w:val="24"/>
          <w:lang w:val="uk-UA"/>
        </w:rPr>
      </w:pPr>
      <w:r>
        <w:rPr>
          <w:b/>
          <w:bCs/>
        </w:rPr>
        <w:t>Шкала оцінювання: національна та ECTS</w:t>
      </w:r>
    </w:p>
    <w:p w14:paraId="57B22298" w14:textId="77777777" w:rsidR="00F75706" w:rsidRDefault="00F75706" w:rsidP="00F75706">
      <w:pPr>
        <w:jc w:val="center"/>
        <w:rPr>
          <w:b/>
          <w:bCs/>
          <w:sz w:val="24"/>
          <w:lang w:val="uk-UA"/>
        </w:rPr>
      </w:pPr>
    </w:p>
    <w:tbl>
      <w:tblPr>
        <w:tblW w:w="9504" w:type="dxa"/>
        <w:tblInd w:w="106" w:type="dxa"/>
        <w:tblLook w:val="01E0" w:firstRow="1" w:lastRow="1" w:firstColumn="1" w:lastColumn="1" w:noHBand="0" w:noVBand="0"/>
      </w:tblPr>
      <w:tblGrid>
        <w:gridCol w:w="2281"/>
        <w:gridCol w:w="1221"/>
        <w:gridCol w:w="3057"/>
        <w:gridCol w:w="2945"/>
      </w:tblGrid>
      <w:tr w:rsidR="00F75706" w14:paraId="5D198D41" w14:textId="77777777" w:rsidTr="00E20E30">
        <w:trPr>
          <w:trHeight w:val="450"/>
        </w:trPr>
        <w:tc>
          <w:tcPr>
            <w:tcW w:w="2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E60DA3" w14:textId="77777777" w:rsidR="00F75706" w:rsidRDefault="00F75706" w:rsidP="00E20E30">
            <w:pPr>
              <w:jc w:val="center"/>
              <w:rPr>
                <w:sz w:val="24"/>
                <w:lang w:val="uk-UA"/>
              </w:rPr>
            </w:pPr>
            <w:r>
              <w:rPr>
                <w:sz w:val="24"/>
                <w:lang w:val="uk-UA"/>
              </w:rPr>
              <w:t>Сума балів за всі види навчальної діяльності</w:t>
            </w:r>
          </w:p>
        </w:tc>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A6200B" w14:textId="77777777" w:rsidR="00F75706" w:rsidRDefault="00F75706" w:rsidP="00E20E30">
            <w:pPr>
              <w:jc w:val="center"/>
              <w:rPr>
                <w:sz w:val="24"/>
                <w:lang w:val="uk-UA"/>
              </w:rPr>
            </w:pPr>
            <w:r>
              <w:rPr>
                <w:sz w:val="24"/>
                <w:lang w:val="uk-UA"/>
              </w:rPr>
              <w:t>Оцінка</w:t>
            </w:r>
            <w:r>
              <w:rPr>
                <w:b/>
                <w:sz w:val="24"/>
                <w:lang w:val="uk-UA"/>
              </w:rPr>
              <w:t xml:space="preserve"> </w:t>
            </w:r>
            <w:r>
              <w:rPr>
                <w:sz w:val="24"/>
                <w:lang w:val="uk-UA"/>
              </w:rPr>
              <w:t>ECTS</w:t>
            </w:r>
          </w:p>
        </w:tc>
        <w:tc>
          <w:tcPr>
            <w:tcW w:w="6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28538A" w14:textId="77777777" w:rsidR="00F75706" w:rsidRDefault="00F75706" w:rsidP="00E20E30">
            <w:pPr>
              <w:jc w:val="center"/>
              <w:rPr>
                <w:sz w:val="24"/>
                <w:lang w:val="uk-UA"/>
              </w:rPr>
            </w:pPr>
            <w:r>
              <w:rPr>
                <w:sz w:val="24"/>
                <w:lang w:val="uk-UA"/>
              </w:rPr>
              <w:t>Оцінка за національною шкалою</w:t>
            </w:r>
          </w:p>
        </w:tc>
      </w:tr>
      <w:tr w:rsidR="00F75706" w14:paraId="4D23F15E" w14:textId="77777777" w:rsidTr="00E20E30">
        <w:trPr>
          <w:trHeight w:val="450"/>
        </w:trPr>
        <w:tc>
          <w:tcPr>
            <w:tcW w:w="2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4CD254" w14:textId="77777777" w:rsidR="00F75706" w:rsidRDefault="00F75706" w:rsidP="00E20E30">
            <w:pPr>
              <w:rPr>
                <w:sz w:val="24"/>
                <w:lang w:val="uk-UA"/>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DA094" w14:textId="77777777" w:rsidR="00F75706" w:rsidRDefault="00F75706" w:rsidP="00E20E30">
            <w:pPr>
              <w:rPr>
                <w:sz w:val="24"/>
                <w:lang w:val="uk-UA"/>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3338" w14:textId="77777777" w:rsidR="00F75706" w:rsidRDefault="00F75706" w:rsidP="00E20E30">
            <w:pPr>
              <w:ind w:right="-144"/>
              <w:jc w:val="center"/>
              <w:rPr>
                <w:sz w:val="24"/>
                <w:lang w:val="uk-UA"/>
              </w:rPr>
            </w:pPr>
            <w:r>
              <w:rPr>
                <w:sz w:val="24"/>
                <w:lang w:val="uk-UA"/>
              </w:rPr>
              <w:t>для екзамену, курсової роботи, практики</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0497C317" w14:textId="77777777" w:rsidR="00F75706" w:rsidRDefault="00F75706" w:rsidP="00E20E30">
            <w:pPr>
              <w:jc w:val="center"/>
              <w:rPr>
                <w:sz w:val="24"/>
                <w:lang w:val="uk-UA"/>
              </w:rPr>
            </w:pPr>
            <w:r>
              <w:rPr>
                <w:sz w:val="24"/>
                <w:lang w:val="uk-UA"/>
              </w:rPr>
              <w:t>для заліку</w:t>
            </w:r>
          </w:p>
        </w:tc>
      </w:tr>
      <w:tr w:rsidR="00F75706" w14:paraId="740B4CA4" w14:textId="77777777" w:rsidTr="00E20E30">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7CD6" w14:textId="77777777" w:rsidR="00F75706" w:rsidRDefault="00F75706" w:rsidP="00E20E30">
            <w:pPr>
              <w:jc w:val="center"/>
              <w:rPr>
                <w:b/>
                <w:sz w:val="24"/>
                <w:lang w:val="uk-UA"/>
              </w:rPr>
            </w:pPr>
            <w:r>
              <w:rPr>
                <w:sz w:val="24"/>
                <w:lang w:val="uk-UA"/>
              </w:rPr>
              <w:t>90-100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07D7" w14:textId="77777777" w:rsidR="00F75706" w:rsidRDefault="00F75706" w:rsidP="00E20E30">
            <w:pPr>
              <w:jc w:val="center"/>
              <w:rPr>
                <w:b/>
                <w:sz w:val="24"/>
                <w:lang w:val="uk-UA"/>
              </w:rPr>
            </w:pPr>
            <w:r>
              <w:rPr>
                <w:b/>
                <w:sz w:val="24"/>
                <w:lang w:val="uk-UA"/>
              </w:rPr>
              <w:t>А</w:t>
            </w:r>
          </w:p>
        </w:tc>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A4BC" w14:textId="77777777" w:rsidR="00F75706" w:rsidRDefault="00F75706" w:rsidP="00E20E30">
            <w:pPr>
              <w:jc w:val="center"/>
              <w:rPr>
                <w:sz w:val="24"/>
                <w:lang w:val="uk-UA"/>
              </w:rPr>
            </w:pPr>
            <w:r>
              <w:rPr>
                <w:sz w:val="24"/>
                <w:lang w:val="uk-UA"/>
              </w:rPr>
              <w:t xml:space="preserve">відмінно  </w:t>
            </w:r>
          </w:p>
        </w:tc>
        <w:tc>
          <w:tcPr>
            <w:tcW w:w="29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EB423" w14:textId="77777777" w:rsidR="00F75706" w:rsidRDefault="00F75706" w:rsidP="00E20E30">
            <w:pPr>
              <w:jc w:val="center"/>
              <w:rPr>
                <w:sz w:val="24"/>
                <w:lang w:val="uk-UA"/>
              </w:rPr>
            </w:pPr>
          </w:p>
          <w:p w14:paraId="5E017582" w14:textId="77777777" w:rsidR="00F75706" w:rsidRDefault="00F75706" w:rsidP="00E20E30">
            <w:pPr>
              <w:jc w:val="center"/>
              <w:rPr>
                <w:sz w:val="24"/>
                <w:lang w:val="uk-UA"/>
              </w:rPr>
            </w:pPr>
          </w:p>
          <w:p w14:paraId="7905F169" w14:textId="77777777" w:rsidR="00F75706" w:rsidRDefault="00F75706" w:rsidP="00E20E30">
            <w:pPr>
              <w:jc w:val="center"/>
              <w:rPr>
                <w:sz w:val="24"/>
                <w:lang w:val="uk-UA"/>
              </w:rPr>
            </w:pPr>
            <w:r>
              <w:rPr>
                <w:sz w:val="24"/>
                <w:lang w:val="uk-UA"/>
              </w:rPr>
              <w:t>зараховано</w:t>
            </w:r>
          </w:p>
        </w:tc>
      </w:tr>
      <w:tr w:rsidR="00F75706" w14:paraId="72F149BE" w14:textId="77777777" w:rsidTr="00E20E30">
        <w:trPr>
          <w:trHeight w:val="194"/>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2763" w14:textId="77777777" w:rsidR="00F75706" w:rsidRDefault="00F75706" w:rsidP="00E20E30">
            <w:pPr>
              <w:jc w:val="center"/>
              <w:rPr>
                <w:sz w:val="24"/>
                <w:lang w:val="uk-UA"/>
              </w:rPr>
            </w:pPr>
            <w:r>
              <w:rPr>
                <w:sz w:val="24"/>
                <w:lang w:val="uk-UA"/>
              </w:rPr>
              <w:t>82-89</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BEBE4" w14:textId="77777777" w:rsidR="00F75706" w:rsidRDefault="00F75706" w:rsidP="00E20E30">
            <w:pPr>
              <w:jc w:val="center"/>
              <w:rPr>
                <w:b/>
                <w:sz w:val="24"/>
                <w:lang w:val="uk-UA"/>
              </w:rPr>
            </w:pPr>
            <w:r>
              <w:rPr>
                <w:b/>
                <w:sz w:val="24"/>
                <w:lang w:val="uk-UA"/>
              </w:rPr>
              <w:t>В</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75451A" w14:textId="77777777" w:rsidR="00F75706" w:rsidRDefault="00F75706" w:rsidP="00E20E30">
            <w:pPr>
              <w:jc w:val="center"/>
              <w:rPr>
                <w:sz w:val="24"/>
                <w:lang w:val="uk-UA"/>
              </w:rPr>
            </w:pPr>
            <w:r>
              <w:rPr>
                <w:sz w:val="24"/>
                <w:lang w:val="uk-UA"/>
              </w:rPr>
              <w:t xml:space="preserve">добре </w:t>
            </w:r>
          </w:p>
        </w:tc>
        <w:tc>
          <w:tcPr>
            <w:tcW w:w="2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89D8F" w14:textId="77777777" w:rsidR="00F75706" w:rsidRDefault="00F75706" w:rsidP="00E20E30">
            <w:pPr>
              <w:rPr>
                <w:sz w:val="24"/>
                <w:lang w:val="uk-UA"/>
              </w:rPr>
            </w:pPr>
          </w:p>
        </w:tc>
      </w:tr>
      <w:tr w:rsidR="00F75706" w14:paraId="1BDD46A0" w14:textId="77777777" w:rsidTr="00E20E30">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F336" w14:textId="77777777" w:rsidR="00F75706" w:rsidRDefault="00F75706" w:rsidP="00E20E30">
            <w:pPr>
              <w:jc w:val="center"/>
              <w:rPr>
                <w:sz w:val="24"/>
                <w:lang w:val="uk-UA"/>
              </w:rPr>
            </w:pPr>
            <w:r>
              <w:rPr>
                <w:sz w:val="24"/>
                <w:lang w:val="uk-UA"/>
              </w:rPr>
              <w:t>74-81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D3BC0" w14:textId="77777777" w:rsidR="00F75706" w:rsidRDefault="00F75706" w:rsidP="00E20E30">
            <w:pPr>
              <w:jc w:val="center"/>
              <w:rPr>
                <w:b/>
                <w:sz w:val="24"/>
                <w:lang w:val="uk-UA"/>
              </w:rPr>
            </w:pPr>
            <w:r>
              <w:rPr>
                <w:b/>
                <w:sz w:val="24"/>
                <w:lang w:val="uk-UA"/>
              </w:rPr>
              <w:t>С</w:t>
            </w:r>
          </w:p>
        </w:tc>
        <w:tc>
          <w:tcPr>
            <w:tcW w:w="3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7A2C7C" w14:textId="77777777" w:rsidR="00F75706" w:rsidRDefault="00F75706" w:rsidP="00E20E30">
            <w:pPr>
              <w:rPr>
                <w:sz w:val="24"/>
                <w:lang w:val="uk-UA"/>
              </w:rPr>
            </w:pPr>
          </w:p>
        </w:tc>
        <w:tc>
          <w:tcPr>
            <w:tcW w:w="2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97514" w14:textId="77777777" w:rsidR="00F75706" w:rsidRDefault="00F75706" w:rsidP="00E20E30">
            <w:pPr>
              <w:rPr>
                <w:sz w:val="24"/>
                <w:lang w:val="uk-UA"/>
              </w:rPr>
            </w:pPr>
          </w:p>
        </w:tc>
      </w:tr>
      <w:tr w:rsidR="00F75706" w14:paraId="48F24067" w14:textId="77777777" w:rsidTr="00E20E30">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B311C" w14:textId="77777777" w:rsidR="00F75706" w:rsidRDefault="00F75706" w:rsidP="00E20E30">
            <w:pPr>
              <w:jc w:val="center"/>
              <w:rPr>
                <w:sz w:val="24"/>
                <w:lang w:val="uk-UA"/>
              </w:rPr>
            </w:pPr>
            <w:r>
              <w:rPr>
                <w:sz w:val="24"/>
                <w:lang w:val="uk-UA"/>
              </w:rPr>
              <w:t>64-73</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7AF80" w14:textId="77777777" w:rsidR="00F75706" w:rsidRDefault="00F75706" w:rsidP="00E20E30">
            <w:pPr>
              <w:jc w:val="center"/>
              <w:rPr>
                <w:b/>
                <w:sz w:val="24"/>
                <w:lang w:val="uk-UA"/>
              </w:rPr>
            </w:pPr>
            <w:r>
              <w:rPr>
                <w:b/>
                <w:sz w:val="24"/>
                <w:lang w:val="uk-UA"/>
              </w:rPr>
              <w:t>D</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A4A168" w14:textId="77777777" w:rsidR="00F75706" w:rsidRDefault="00F75706" w:rsidP="00E20E30">
            <w:pPr>
              <w:jc w:val="center"/>
              <w:rPr>
                <w:sz w:val="24"/>
                <w:lang w:val="uk-UA"/>
              </w:rPr>
            </w:pPr>
            <w:r>
              <w:rPr>
                <w:sz w:val="24"/>
                <w:lang w:val="uk-UA"/>
              </w:rPr>
              <w:t xml:space="preserve">задовільно </w:t>
            </w:r>
          </w:p>
        </w:tc>
        <w:tc>
          <w:tcPr>
            <w:tcW w:w="2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D0FFCE" w14:textId="77777777" w:rsidR="00F75706" w:rsidRDefault="00F75706" w:rsidP="00E20E30">
            <w:pPr>
              <w:rPr>
                <w:sz w:val="24"/>
                <w:lang w:val="uk-UA"/>
              </w:rPr>
            </w:pPr>
          </w:p>
        </w:tc>
      </w:tr>
      <w:tr w:rsidR="00F75706" w14:paraId="2C3CBE39" w14:textId="77777777" w:rsidTr="00E20E30">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7C99" w14:textId="77777777" w:rsidR="00F75706" w:rsidRDefault="00F75706" w:rsidP="00E20E30">
            <w:pPr>
              <w:jc w:val="center"/>
              <w:rPr>
                <w:sz w:val="24"/>
                <w:lang w:val="uk-UA"/>
              </w:rPr>
            </w:pPr>
            <w:r>
              <w:rPr>
                <w:sz w:val="24"/>
                <w:lang w:val="uk-UA"/>
              </w:rPr>
              <w:t>60-63</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1B082" w14:textId="77777777" w:rsidR="00F75706" w:rsidRDefault="00F75706" w:rsidP="00E20E30">
            <w:pPr>
              <w:jc w:val="center"/>
              <w:rPr>
                <w:b/>
                <w:sz w:val="24"/>
                <w:lang w:val="uk-UA"/>
              </w:rPr>
            </w:pPr>
            <w:r>
              <w:rPr>
                <w:b/>
                <w:sz w:val="24"/>
                <w:lang w:val="uk-UA"/>
              </w:rPr>
              <w:t xml:space="preserve">Е </w:t>
            </w:r>
          </w:p>
        </w:tc>
        <w:tc>
          <w:tcPr>
            <w:tcW w:w="3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9D242D" w14:textId="77777777" w:rsidR="00F75706" w:rsidRDefault="00F75706" w:rsidP="00E20E30">
            <w:pPr>
              <w:rPr>
                <w:sz w:val="24"/>
                <w:lang w:val="uk-UA"/>
              </w:rPr>
            </w:pPr>
          </w:p>
        </w:tc>
        <w:tc>
          <w:tcPr>
            <w:tcW w:w="2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1879F" w14:textId="77777777" w:rsidR="00F75706" w:rsidRDefault="00F75706" w:rsidP="00E20E30">
            <w:pPr>
              <w:rPr>
                <w:sz w:val="24"/>
                <w:lang w:val="uk-UA"/>
              </w:rPr>
            </w:pPr>
          </w:p>
        </w:tc>
      </w:tr>
      <w:tr w:rsidR="00F75706" w14:paraId="31C86D81" w14:textId="77777777" w:rsidTr="00E20E30">
        <w:trPr>
          <w:trHeight w:val="972"/>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A53EB" w14:textId="77777777" w:rsidR="00F75706" w:rsidRDefault="00F75706" w:rsidP="00E20E30">
            <w:pPr>
              <w:jc w:val="center"/>
              <w:rPr>
                <w:sz w:val="24"/>
                <w:lang w:val="uk-UA"/>
              </w:rPr>
            </w:pPr>
            <w:r>
              <w:rPr>
                <w:sz w:val="24"/>
                <w:lang w:val="uk-UA"/>
              </w:rPr>
              <w:t>35-59</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3596" w14:textId="77777777" w:rsidR="00F75706" w:rsidRDefault="00F75706" w:rsidP="00E20E30">
            <w:pPr>
              <w:jc w:val="center"/>
              <w:rPr>
                <w:b/>
                <w:sz w:val="24"/>
                <w:lang w:val="uk-UA"/>
              </w:rPr>
            </w:pPr>
            <w:r>
              <w:rPr>
                <w:b/>
                <w:sz w:val="24"/>
                <w:lang w:val="uk-UA"/>
              </w:rPr>
              <w:t>FX</w:t>
            </w:r>
          </w:p>
        </w:tc>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A5D0" w14:textId="77777777" w:rsidR="00F75706" w:rsidRDefault="00F75706" w:rsidP="00E20E30">
            <w:pPr>
              <w:jc w:val="center"/>
              <w:rPr>
                <w:sz w:val="24"/>
                <w:lang w:val="uk-UA"/>
              </w:rPr>
            </w:pPr>
            <w:r>
              <w:rPr>
                <w:sz w:val="24"/>
                <w:lang w:val="uk-UA"/>
              </w:rPr>
              <w:t>незадовільно з можливістю повторного складання</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6D8C132C" w14:textId="77777777" w:rsidR="00F75706" w:rsidRDefault="00F75706" w:rsidP="00E20E30">
            <w:pPr>
              <w:jc w:val="center"/>
            </w:pPr>
            <w:r>
              <w:rPr>
                <w:sz w:val="24"/>
                <w:lang w:val="uk-UA"/>
              </w:rPr>
              <w:t>не зараховано з можливістю повторного складання</w:t>
            </w:r>
          </w:p>
        </w:tc>
      </w:tr>
      <w:tr w:rsidR="00F75706" w14:paraId="78E8F1D2" w14:textId="77777777" w:rsidTr="00E20E30">
        <w:trPr>
          <w:trHeight w:val="708"/>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C4B4" w14:textId="77777777" w:rsidR="00F75706" w:rsidRDefault="00F75706" w:rsidP="00E20E30">
            <w:pPr>
              <w:jc w:val="center"/>
              <w:rPr>
                <w:sz w:val="24"/>
                <w:lang w:val="uk-UA"/>
              </w:rPr>
            </w:pPr>
            <w:r>
              <w:rPr>
                <w:sz w:val="24"/>
                <w:lang w:val="uk-UA"/>
              </w:rPr>
              <w:t>0-34</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1B3D" w14:textId="77777777" w:rsidR="00F75706" w:rsidRDefault="00F75706" w:rsidP="00E20E30">
            <w:pPr>
              <w:jc w:val="center"/>
              <w:rPr>
                <w:b/>
                <w:sz w:val="24"/>
                <w:lang w:val="uk-UA"/>
              </w:rPr>
            </w:pPr>
            <w:r>
              <w:rPr>
                <w:b/>
                <w:sz w:val="24"/>
                <w:lang w:val="uk-UA"/>
              </w:rPr>
              <w:t>F</w:t>
            </w:r>
          </w:p>
        </w:tc>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B1B9" w14:textId="77777777" w:rsidR="00F75706" w:rsidRDefault="00F75706" w:rsidP="00E20E30">
            <w:pPr>
              <w:jc w:val="center"/>
              <w:rPr>
                <w:sz w:val="24"/>
                <w:lang w:val="uk-UA"/>
              </w:rPr>
            </w:pPr>
            <w:r>
              <w:rPr>
                <w:sz w:val="24"/>
                <w:lang w:val="uk-UA"/>
              </w:rPr>
              <w:t>незадовільно з обов’язковим повторним вивченням дисципліни</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553BF9BF" w14:textId="77777777" w:rsidR="00F75706" w:rsidRDefault="00F75706" w:rsidP="00E20E30">
            <w:pPr>
              <w:jc w:val="center"/>
            </w:pPr>
            <w:r>
              <w:rPr>
                <w:sz w:val="24"/>
                <w:lang w:val="uk-UA"/>
              </w:rPr>
              <w:t>не зараховано з обов’язковим повторним вивченням дисципліни</w:t>
            </w:r>
          </w:p>
        </w:tc>
      </w:tr>
    </w:tbl>
    <w:p w14:paraId="1B91F289" w14:textId="77777777" w:rsidR="00F75706" w:rsidRDefault="00F75706" w:rsidP="00F75706">
      <w:pPr>
        <w:pStyle w:val="a4"/>
        <w:rPr>
          <w:rFonts w:ascii="Times New Roman" w:hAnsi="Times New Roman"/>
          <w:b/>
          <w:sz w:val="28"/>
          <w:szCs w:val="28"/>
          <w:lang w:val="uk-UA"/>
        </w:rPr>
      </w:pPr>
    </w:p>
    <w:p w14:paraId="49124550"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зараховано</w:t>
      </w:r>
      <w:r>
        <w:rPr>
          <w:rFonts w:ascii="Times New Roman" w:hAnsi="Times New Roman"/>
          <w:b/>
          <w:sz w:val="28"/>
          <w:szCs w:val="28"/>
        </w:rPr>
        <w:t xml:space="preserve"> (А) </w:t>
      </w:r>
      <w:r>
        <w:rPr>
          <w:rFonts w:ascii="Times New Roman" w:hAnsi="Times New Roman"/>
          <w:bCs/>
          <w:sz w:val="28"/>
          <w:szCs w:val="28"/>
        </w:rPr>
        <w:t>виставляється, коли здобувач вищої освіти дає абсолютно правильні відповіді на питання з викладенням оригінальних висновків, отриманих на основі програмного, додаткового матеріалу та нормативних документів. Здобувач вищої освіти застосовує системні знання навчального матеріалу, передбачені навчальною програмою.</w:t>
      </w:r>
    </w:p>
    <w:p w14:paraId="5CF9FC35"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зараховано</w:t>
      </w:r>
      <w:r>
        <w:rPr>
          <w:rFonts w:ascii="Times New Roman" w:hAnsi="Times New Roman"/>
          <w:b/>
          <w:sz w:val="28"/>
          <w:szCs w:val="28"/>
        </w:rPr>
        <w:t xml:space="preserve"> (В) </w:t>
      </w:r>
      <w:r>
        <w:rPr>
          <w:rFonts w:ascii="Times New Roman" w:hAnsi="Times New Roman"/>
          <w:bCs/>
          <w:sz w:val="28"/>
          <w:szCs w:val="28"/>
        </w:rPr>
        <w:t xml:space="preserve">виставляється здобувачеві вищої освіти, який повністю розкрив питання на основі програмного та додаткового матеріалу. При виконанні практичних завдань здобувач застосовує узагальнені знання навчального матеріалу, передбачені навчальною програмою. </w:t>
      </w:r>
    </w:p>
    <w:p w14:paraId="7D4D578A"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зараховано</w:t>
      </w:r>
      <w:r>
        <w:rPr>
          <w:rFonts w:ascii="Times New Roman" w:hAnsi="Times New Roman"/>
          <w:b/>
          <w:sz w:val="28"/>
          <w:szCs w:val="28"/>
        </w:rPr>
        <w:t xml:space="preserve"> (С) </w:t>
      </w:r>
      <w:r>
        <w:rPr>
          <w:rFonts w:ascii="Times New Roman" w:hAnsi="Times New Roman"/>
          <w:bCs/>
          <w:sz w:val="28"/>
          <w:szCs w:val="28"/>
        </w:rPr>
        <w:t>виставляється здобувачеві вищої освіти, який повністю розкрив питання, але мають місце окремі неточності.</w:t>
      </w:r>
      <w:r>
        <w:rPr>
          <w:rFonts w:ascii="Times New Roman" w:hAnsi="Times New Roman"/>
          <w:b/>
          <w:sz w:val="28"/>
          <w:szCs w:val="28"/>
        </w:rPr>
        <w:t xml:space="preserve"> </w:t>
      </w:r>
    </w:p>
    <w:p w14:paraId="1B24449E"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зараховано</w:t>
      </w:r>
      <w:r>
        <w:rPr>
          <w:rFonts w:ascii="Times New Roman" w:hAnsi="Times New Roman"/>
          <w:b/>
          <w:sz w:val="28"/>
          <w:szCs w:val="28"/>
        </w:rPr>
        <w:t xml:space="preserve"> (D) </w:t>
      </w:r>
      <w:r>
        <w:rPr>
          <w:rFonts w:ascii="Times New Roman" w:hAnsi="Times New Roman"/>
          <w:bCs/>
          <w:sz w:val="28"/>
          <w:szCs w:val="28"/>
        </w:rPr>
        <w:t xml:space="preserve">виставляється, коли здобувач розкрив питання, проте при викладенні програмного матеріалу допущені окремі помилки. </w:t>
      </w:r>
      <w:r>
        <w:rPr>
          <w:rFonts w:ascii="Times New Roman" w:hAnsi="Times New Roman"/>
          <w:bCs/>
          <w:sz w:val="28"/>
          <w:szCs w:val="28"/>
        </w:rPr>
        <w:lastRenderedPageBreak/>
        <w:t>Здобувач вищої освіти припускається помилок, за рахунок недостатнього розуміння програмного матеріалу.</w:t>
      </w:r>
      <w:r>
        <w:rPr>
          <w:rFonts w:ascii="Times New Roman" w:hAnsi="Times New Roman"/>
          <w:b/>
          <w:sz w:val="28"/>
          <w:szCs w:val="28"/>
        </w:rPr>
        <w:t xml:space="preserve"> </w:t>
      </w:r>
    </w:p>
    <w:p w14:paraId="5969220F"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зараховано</w:t>
      </w:r>
      <w:r>
        <w:rPr>
          <w:rFonts w:ascii="Times New Roman" w:hAnsi="Times New Roman"/>
          <w:b/>
          <w:sz w:val="28"/>
          <w:szCs w:val="28"/>
        </w:rPr>
        <w:t xml:space="preserve"> (E) </w:t>
      </w:r>
      <w:r>
        <w:rPr>
          <w:rFonts w:ascii="Times New Roman" w:hAnsi="Times New Roman"/>
          <w:bCs/>
          <w:sz w:val="28"/>
          <w:szCs w:val="28"/>
        </w:rPr>
        <w:t>виставляється, коли здобувач неповністю розкрив питання, відповідь містить суттєві помилки.</w:t>
      </w:r>
      <w:r>
        <w:rPr>
          <w:rFonts w:ascii="Times New Roman" w:hAnsi="Times New Roman"/>
          <w:b/>
          <w:sz w:val="28"/>
          <w:szCs w:val="28"/>
        </w:rPr>
        <w:t xml:space="preserve"> </w:t>
      </w:r>
    </w:p>
    <w:p w14:paraId="314C9049"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не зарахховано</w:t>
      </w:r>
      <w:r>
        <w:rPr>
          <w:rFonts w:ascii="Times New Roman" w:hAnsi="Times New Roman"/>
          <w:b/>
          <w:sz w:val="28"/>
          <w:szCs w:val="28"/>
        </w:rPr>
        <w:t xml:space="preserve"> з можливістю повторного складання (FX) </w:t>
      </w:r>
      <w:r>
        <w:rPr>
          <w:rFonts w:ascii="Times New Roman" w:hAnsi="Times New Roman"/>
          <w:bCs/>
          <w:sz w:val="28"/>
          <w:szCs w:val="28"/>
        </w:rPr>
        <w:t xml:space="preserve">виставляється здобувачеві, який не розкрив питання Як правило такий здобувач виявляє здатність до викладення думки лише на елементарному рівні. </w:t>
      </w:r>
    </w:p>
    <w:p w14:paraId="61481D81" w14:textId="77777777" w:rsidR="00F75706" w:rsidRDefault="00F75706" w:rsidP="00F75706">
      <w:pPr>
        <w:pStyle w:val="a4"/>
        <w:spacing w:line="360" w:lineRule="auto"/>
        <w:ind w:firstLine="708"/>
        <w:jc w:val="both"/>
      </w:pPr>
      <w:r>
        <w:rPr>
          <w:rFonts w:ascii="Times New Roman" w:hAnsi="Times New Roman"/>
          <w:b/>
          <w:sz w:val="28"/>
          <w:szCs w:val="28"/>
        </w:rPr>
        <w:t xml:space="preserve">Оцінка </w:t>
      </w:r>
      <w:r>
        <w:rPr>
          <w:rFonts w:ascii="Times New Roman" w:hAnsi="Times New Roman"/>
          <w:b/>
          <w:sz w:val="28"/>
          <w:szCs w:val="28"/>
          <w:lang w:val="uk-UA"/>
        </w:rPr>
        <w:t>не зараховано</w:t>
      </w:r>
      <w:r>
        <w:rPr>
          <w:rFonts w:ascii="Times New Roman" w:hAnsi="Times New Roman"/>
          <w:b/>
          <w:sz w:val="28"/>
          <w:szCs w:val="28"/>
        </w:rPr>
        <w:t xml:space="preserve"> з обов’язковим повторним вивченням дисципліни (F) </w:t>
      </w:r>
      <w:r>
        <w:rPr>
          <w:rFonts w:ascii="Times New Roman" w:hAnsi="Times New Roman"/>
          <w:bCs/>
          <w:sz w:val="28"/>
          <w:szCs w:val="28"/>
        </w:rPr>
        <w:t xml:space="preserve">виставляється здобувачеві, який не виконав навчальну програму або якийсь елемент її складової, має фрагментарні знання, які не дозволяють розкрити питання. Такий здобувач не може викласти свою думку навіть на елементарному рівні. </w:t>
      </w:r>
    </w:p>
    <w:p w14:paraId="26A0C7AA" w14:textId="77777777" w:rsidR="00F75706" w:rsidRDefault="00F75706" w:rsidP="00F75706">
      <w:pPr>
        <w:pStyle w:val="a4"/>
        <w:spacing w:line="360" w:lineRule="auto"/>
        <w:ind w:firstLine="708"/>
        <w:jc w:val="both"/>
      </w:pPr>
      <w:r>
        <w:rPr>
          <w:rFonts w:ascii="Times New Roman" w:hAnsi="Times New Roman"/>
          <w:sz w:val="28"/>
          <w:szCs w:val="28"/>
          <w:lang w:val="uk-UA"/>
        </w:rPr>
        <w:t>За результатами контролю знань здобувачеві вищої освіти, дозволяється виставлення залікової оцінки – «зараховано», «не зараховано з можливістю повторного складання», та «не зараховано з обов’язковим повторним вивченням дисципліни». Здобувач має право підвищити оцінку, складаючи залік наприкінці семестру.</w:t>
      </w:r>
    </w:p>
    <w:p w14:paraId="01188A85" w14:textId="77777777" w:rsidR="00F75706" w:rsidRDefault="00F75706" w:rsidP="00F75706">
      <w:pPr>
        <w:pStyle w:val="a4"/>
        <w:rPr>
          <w:rFonts w:ascii="Times New Roman" w:hAnsi="Times New Roman"/>
          <w:b/>
          <w:sz w:val="28"/>
          <w:szCs w:val="28"/>
          <w:lang w:val="uk-UA"/>
        </w:rPr>
      </w:pPr>
    </w:p>
    <w:p w14:paraId="2586C7EA" w14:textId="77777777" w:rsidR="00F75706" w:rsidRDefault="00F75706" w:rsidP="00F75706">
      <w:pPr>
        <w:rPr>
          <w:rFonts w:eastAsia="Calibri"/>
          <w:b/>
          <w:szCs w:val="28"/>
          <w:lang w:val="uk-UA" w:eastAsia="en-US"/>
        </w:rPr>
      </w:pPr>
      <w:r>
        <w:br w:type="page"/>
      </w:r>
    </w:p>
    <w:p w14:paraId="3EB02D4E" w14:textId="77777777" w:rsidR="00F75706" w:rsidRDefault="00F75706" w:rsidP="00F75706">
      <w:pPr>
        <w:pStyle w:val="a4"/>
        <w:spacing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6.ПРОГРАМА НАВЧАЛЬНОЇ ДИСЦИПЛІНИ</w:t>
      </w:r>
    </w:p>
    <w:p w14:paraId="07C6F1C1" w14:textId="77777777" w:rsidR="00F75706" w:rsidRPr="00B86788" w:rsidRDefault="00F75706" w:rsidP="00F75706">
      <w:pPr>
        <w:pStyle w:val="a4"/>
        <w:spacing w:line="360" w:lineRule="auto"/>
        <w:jc w:val="center"/>
      </w:pPr>
    </w:p>
    <w:p w14:paraId="76351DD3" w14:textId="77777777" w:rsidR="00F75706" w:rsidRDefault="00F75706" w:rsidP="00F75706">
      <w:pPr>
        <w:pStyle w:val="a4"/>
        <w:spacing w:line="360" w:lineRule="auto"/>
        <w:jc w:val="center"/>
      </w:pPr>
      <w:r>
        <w:rPr>
          <w:rFonts w:ascii="Times New Roman" w:hAnsi="Times New Roman"/>
          <w:b/>
          <w:sz w:val="28"/>
          <w:szCs w:val="28"/>
          <w:lang w:val="uk-UA"/>
        </w:rPr>
        <w:t>6.1. Зміст навчальної дисципліни</w:t>
      </w:r>
    </w:p>
    <w:p w14:paraId="5ACF628E" w14:textId="77777777" w:rsidR="00F75706" w:rsidRPr="00D309A4" w:rsidRDefault="00F75706" w:rsidP="00F75706">
      <w:pPr>
        <w:autoSpaceDE w:val="0"/>
        <w:autoSpaceDN w:val="0"/>
        <w:adjustRightInd w:val="0"/>
        <w:ind w:firstLine="709"/>
        <w:jc w:val="center"/>
        <w:rPr>
          <w:b/>
          <w:bCs/>
          <w:color w:val="000000"/>
          <w:szCs w:val="28"/>
          <w:lang w:val="uk-UA"/>
        </w:rPr>
      </w:pPr>
      <w:r w:rsidRPr="00D309A4">
        <w:rPr>
          <w:b/>
          <w:bCs/>
          <w:color w:val="000000"/>
          <w:szCs w:val="28"/>
          <w:lang w:val="uk-UA"/>
        </w:rPr>
        <w:t>Змістовий модуль 1.</w:t>
      </w:r>
    </w:p>
    <w:p w14:paraId="6104D426" w14:textId="77777777" w:rsidR="00F75706" w:rsidRPr="00D309A4" w:rsidRDefault="00F75706" w:rsidP="00F75706">
      <w:pPr>
        <w:jc w:val="both"/>
        <w:rPr>
          <w:b/>
          <w:bCs/>
          <w:color w:val="000000"/>
          <w:szCs w:val="28"/>
          <w:lang w:val="uk-UA"/>
        </w:rPr>
      </w:pPr>
      <w:r w:rsidRPr="00D309A4">
        <w:rPr>
          <w:b/>
          <w:bCs/>
          <w:color w:val="000000"/>
          <w:szCs w:val="28"/>
          <w:lang w:val="uk-UA"/>
        </w:rPr>
        <w:t>Тема 1. «</w:t>
      </w:r>
      <w:r>
        <w:rPr>
          <w:b/>
          <w:bCs/>
          <w:color w:val="000000"/>
          <w:szCs w:val="28"/>
          <w:lang w:val="uk-UA"/>
        </w:rPr>
        <w:t>Поняття та система природоресурного права</w:t>
      </w:r>
      <w:r w:rsidRPr="00D309A4">
        <w:rPr>
          <w:b/>
          <w:bCs/>
          <w:color w:val="000000"/>
          <w:szCs w:val="28"/>
          <w:lang w:val="uk-UA"/>
        </w:rPr>
        <w:t>»</w:t>
      </w:r>
    </w:p>
    <w:p w14:paraId="114BAB98" w14:textId="77777777" w:rsidR="00F75706" w:rsidRDefault="00F75706" w:rsidP="00F75706">
      <w:pPr>
        <w:ind w:firstLine="709"/>
        <w:jc w:val="both"/>
        <w:rPr>
          <w:bCs/>
          <w:color w:val="000000"/>
          <w:szCs w:val="28"/>
          <w:lang w:val="uk-UA"/>
        </w:rPr>
      </w:pPr>
      <w:r>
        <w:rPr>
          <w:bCs/>
          <w:color w:val="000000"/>
          <w:szCs w:val="28"/>
          <w:lang w:val="uk-UA"/>
        </w:rPr>
        <w:t>Взаємодія суспільства і природи  - передумова становення природоресурсного права.Розвиток природоресурного права України як комплексної галузі права. Наука природоресурного  права та її становлення в Україні. Природоресурсне право як навчадьна дисципіна.</w:t>
      </w:r>
    </w:p>
    <w:p w14:paraId="1F02AE61" w14:textId="77777777" w:rsidR="00F75706" w:rsidRDefault="00F75706" w:rsidP="00F75706">
      <w:pPr>
        <w:jc w:val="both"/>
        <w:rPr>
          <w:bCs/>
          <w:color w:val="000000"/>
          <w:szCs w:val="28"/>
          <w:lang w:val="uk-UA"/>
        </w:rPr>
      </w:pPr>
      <w:r>
        <w:rPr>
          <w:bCs/>
          <w:color w:val="000000"/>
          <w:szCs w:val="28"/>
          <w:lang w:val="uk-UA"/>
        </w:rPr>
        <w:tab/>
        <w:t>Поняття природоресурсного права як гаузі права. Предмет природореурного права. Методи правового регулювання природоресурсних відносин. Принципи природоресурсного права.</w:t>
      </w:r>
    </w:p>
    <w:p w14:paraId="44E86FA4" w14:textId="77777777" w:rsidR="00F75706" w:rsidRDefault="00F75706" w:rsidP="00F75706">
      <w:pPr>
        <w:jc w:val="both"/>
        <w:rPr>
          <w:bCs/>
          <w:color w:val="000000"/>
          <w:szCs w:val="28"/>
          <w:lang w:val="uk-UA"/>
        </w:rPr>
      </w:pPr>
      <w:r>
        <w:rPr>
          <w:bCs/>
          <w:color w:val="000000"/>
          <w:szCs w:val="28"/>
          <w:lang w:val="uk-UA"/>
        </w:rPr>
        <w:tab/>
        <w:t>Місце природоресурсного права в системі права України та його співвідношення з екологічним та іншими галузями права. Система природоресурсного права.</w:t>
      </w:r>
    </w:p>
    <w:p w14:paraId="240FCD75" w14:textId="77777777" w:rsidR="00F75706" w:rsidRDefault="00F75706" w:rsidP="00F75706">
      <w:pPr>
        <w:ind w:firstLine="709"/>
        <w:jc w:val="both"/>
        <w:rPr>
          <w:bCs/>
          <w:color w:val="000000"/>
          <w:szCs w:val="28"/>
          <w:lang w:val="uk-UA"/>
        </w:rPr>
      </w:pPr>
    </w:p>
    <w:p w14:paraId="0D49C40B" w14:textId="77777777" w:rsidR="00F75706" w:rsidRDefault="00F75706" w:rsidP="00F75706">
      <w:pPr>
        <w:contextualSpacing/>
        <w:jc w:val="both"/>
        <w:rPr>
          <w:b/>
          <w:szCs w:val="28"/>
          <w:lang w:val="uk-UA"/>
        </w:rPr>
      </w:pPr>
      <w:r w:rsidRPr="00D309A4">
        <w:rPr>
          <w:b/>
          <w:szCs w:val="28"/>
          <w:lang w:val="uk-UA"/>
        </w:rPr>
        <w:t>Тема 2.  «</w:t>
      </w:r>
      <w:r>
        <w:rPr>
          <w:b/>
          <w:szCs w:val="28"/>
          <w:lang w:val="uk-UA"/>
        </w:rPr>
        <w:t>Джерела природоресурсного права</w:t>
      </w:r>
      <w:r w:rsidRPr="00D309A4">
        <w:rPr>
          <w:b/>
          <w:szCs w:val="28"/>
          <w:lang w:val="uk-UA"/>
        </w:rPr>
        <w:t>»</w:t>
      </w:r>
    </w:p>
    <w:p w14:paraId="61F298DC" w14:textId="77777777" w:rsidR="00F75706" w:rsidRDefault="00F75706" w:rsidP="00F75706">
      <w:pPr>
        <w:ind w:firstLine="709"/>
        <w:jc w:val="both"/>
        <w:rPr>
          <w:bCs/>
          <w:szCs w:val="28"/>
          <w:lang w:val="uk-UA"/>
        </w:rPr>
      </w:pPr>
      <w:r>
        <w:rPr>
          <w:bCs/>
          <w:szCs w:val="28"/>
          <w:lang w:val="uk-UA"/>
        </w:rPr>
        <w:t>Поняття, система та особливості джерел природоресурсного права. Природоресурсне законодавство. Кодифікація нормативно-правових актів з природокористування. Спеціальні закони як джерела природоресурсного права. Місце підзаконних актів у регулюванні природоресурсних правовідносин. Нормативно-правові акти місцевих органів самоврядування в галузі природокористування.</w:t>
      </w:r>
    </w:p>
    <w:p w14:paraId="32DF18F9" w14:textId="77777777" w:rsidR="00F75706" w:rsidRDefault="00F75706" w:rsidP="00F75706">
      <w:pPr>
        <w:ind w:firstLine="709"/>
        <w:jc w:val="both"/>
        <w:rPr>
          <w:bCs/>
          <w:szCs w:val="28"/>
          <w:lang w:val="uk-UA"/>
        </w:rPr>
      </w:pPr>
      <w:r>
        <w:rPr>
          <w:bCs/>
          <w:szCs w:val="28"/>
          <w:lang w:val="uk-UA"/>
        </w:rPr>
        <w:t xml:space="preserve">Конституція України як джерело природоресурсного права. </w:t>
      </w:r>
    </w:p>
    <w:p w14:paraId="33CDD542" w14:textId="77777777" w:rsidR="00F75706" w:rsidRDefault="00F75706" w:rsidP="00F75706">
      <w:pPr>
        <w:ind w:firstLine="709"/>
        <w:jc w:val="both"/>
        <w:rPr>
          <w:bCs/>
          <w:szCs w:val="28"/>
          <w:lang w:val="uk-UA"/>
        </w:rPr>
      </w:pPr>
      <w:r>
        <w:rPr>
          <w:bCs/>
          <w:szCs w:val="28"/>
          <w:lang w:val="uk-UA"/>
        </w:rPr>
        <w:t>Актуальні питання розвитку природоресурсного законодавства України.</w:t>
      </w:r>
    </w:p>
    <w:p w14:paraId="7A7B25C8" w14:textId="77777777" w:rsidR="00F75706" w:rsidRPr="00F43735" w:rsidRDefault="00F75706" w:rsidP="00F75706">
      <w:pPr>
        <w:ind w:firstLine="709"/>
        <w:jc w:val="both"/>
        <w:rPr>
          <w:bCs/>
          <w:szCs w:val="28"/>
          <w:lang w:val="uk-UA"/>
        </w:rPr>
      </w:pPr>
    </w:p>
    <w:p w14:paraId="61655D92" w14:textId="77777777" w:rsidR="00F75706" w:rsidRPr="00D309A4" w:rsidRDefault="00F75706" w:rsidP="00F75706">
      <w:pPr>
        <w:jc w:val="both"/>
        <w:rPr>
          <w:b/>
          <w:bCs/>
          <w:color w:val="000000"/>
          <w:szCs w:val="28"/>
          <w:lang w:val="uk-UA"/>
        </w:rPr>
      </w:pPr>
      <w:r w:rsidRPr="00D309A4">
        <w:rPr>
          <w:b/>
          <w:bCs/>
          <w:color w:val="000000"/>
          <w:szCs w:val="28"/>
          <w:lang w:val="uk-UA"/>
        </w:rPr>
        <w:t>Тема 3. «</w:t>
      </w:r>
      <w:r>
        <w:rPr>
          <w:b/>
          <w:bCs/>
          <w:color w:val="000000"/>
          <w:szCs w:val="28"/>
          <w:lang w:val="uk-UA"/>
        </w:rPr>
        <w:t>Право власності на природні ресурси</w:t>
      </w:r>
      <w:r w:rsidRPr="00D309A4">
        <w:rPr>
          <w:b/>
          <w:bCs/>
          <w:color w:val="000000"/>
          <w:szCs w:val="28"/>
          <w:lang w:val="uk-UA"/>
        </w:rPr>
        <w:t>»</w:t>
      </w:r>
    </w:p>
    <w:p w14:paraId="08C383E2" w14:textId="77777777" w:rsidR="00F75706" w:rsidRDefault="00F75706" w:rsidP="00F75706">
      <w:pPr>
        <w:ind w:firstLine="709"/>
        <w:jc w:val="both"/>
        <w:rPr>
          <w:bCs/>
          <w:color w:val="000000"/>
          <w:szCs w:val="28"/>
          <w:lang w:val="uk-UA"/>
        </w:rPr>
      </w:pPr>
      <w:r>
        <w:rPr>
          <w:bCs/>
          <w:color w:val="000000"/>
          <w:szCs w:val="28"/>
          <w:lang w:val="uk-UA"/>
        </w:rPr>
        <w:t>Поняття права власності на природні ресурси та його ознаки. Форми власності на природні ресурси в Україні, їхнє законодавче закріплення. Конституційні засади права власності на природні ресурси. Право власності на природні об</w:t>
      </w:r>
      <w:r w:rsidRPr="00E43884">
        <w:rPr>
          <w:bCs/>
          <w:color w:val="000000"/>
          <w:szCs w:val="28"/>
        </w:rPr>
        <w:t>’</w:t>
      </w:r>
      <w:r>
        <w:rPr>
          <w:bCs/>
          <w:color w:val="000000"/>
          <w:szCs w:val="28"/>
          <w:lang w:val="uk-UA"/>
        </w:rPr>
        <w:t>єкти та ресурси у законодавстві.</w:t>
      </w:r>
    </w:p>
    <w:p w14:paraId="4FA72069" w14:textId="77777777" w:rsidR="00F75706" w:rsidRDefault="00F75706" w:rsidP="00F75706">
      <w:pPr>
        <w:ind w:firstLine="709"/>
        <w:jc w:val="both"/>
        <w:rPr>
          <w:bCs/>
          <w:color w:val="000000"/>
          <w:szCs w:val="28"/>
          <w:lang w:val="uk-UA"/>
        </w:rPr>
      </w:pPr>
      <w:r>
        <w:rPr>
          <w:bCs/>
          <w:color w:val="000000"/>
          <w:szCs w:val="28"/>
          <w:lang w:val="uk-UA"/>
        </w:rPr>
        <w:t>Зміст права власності на природні ресурси. Суб</w:t>
      </w:r>
      <w:r w:rsidRPr="00E43884">
        <w:rPr>
          <w:bCs/>
          <w:color w:val="000000"/>
          <w:szCs w:val="28"/>
        </w:rPr>
        <w:t>’</w:t>
      </w:r>
      <w:r>
        <w:rPr>
          <w:bCs/>
          <w:color w:val="000000"/>
          <w:szCs w:val="28"/>
          <w:lang w:val="uk-UA"/>
        </w:rPr>
        <w:t>єкти права власності на природні ресурси. Об</w:t>
      </w:r>
      <w:r w:rsidRPr="00E43884">
        <w:rPr>
          <w:bCs/>
          <w:color w:val="000000"/>
          <w:szCs w:val="28"/>
        </w:rPr>
        <w:t>’</w:t>
      </w:r>
      <w:r>
        <w:rPr>
          <w:bCs/>
          <w:color w:val="000000"/>
          <w:szCs w:val="28"/>
          <w:lang w:val="uk-UA"/>
        </w:rPr>
        <w:t>єкти права власності на природні ресурси. Загальна характеристика окремих об</w:t>
      </w:r>
      <w:r w:rsidRPr="00E43884">
        <w:rPr>
          <w:bCs/>
          <w:color w:val="000000"/>
          <w:szCs w:val="28"/>
        </w:rPr>
        <w:t>’</w:t>
      </w:r>
      <w:r>
        <w:rPr>
          <w:bCs/>
          <w:color w:val="000000"/>
          <w:szCs w:val="28"/>
          <w:lang w:val="uk-UA"/>
        </w:rPr>
        <w:t>єктів права власності на природні ресурси, таких як земля, надра, води, ліси, рослинний і тваринний світ, атмосферне повітря, природно-заповідний фонд.</w:t>
      </w:r>
    </w:p>
    <w:p w14:paraId="59933588" w14:textId="77777777" w:rsidR="00F75706" w:rsidRDefault="00F75706" w:rsidP="00F75706">
      <w:pPr>
        <w:ind w:firstLine="709"/>
        <w:jc w:val="both"/>
        <w:rPr>
          <w:bCs/>
          <w:color w:val="000000"/>
          <w:szCs w:val="28"/>
          <w:lang w:val="uk-UA"/>
        </w:rPr>
      </w:pPr>
      <w:r>
        <w:rPr>
          <w:bCs/>
          <w:color w:val="000000"/>
          <w:szCs w:val="28"/>
          <w:lang w:val="uk-UA"/>
        </w:rPr>
        <w:t>Підстави та порядок виникнення права власності на природні ресурси. Підстави та порядок припинення права власності на природні ресурси.</w:t>
      </w:r>
    </w:p>
    <w:p w14:paraId="7F7996FE" w14:textId="77777777" w:rsidR="00F75706" w:rsidRDefault="00F75706" w:rsidP="00F75706">
      <w:pPr>
        <w:ind w:firstLine="709"/>
        <w:jc w:val="both"/>
        <w:rPr>
          <w:bCs/>
          <w:color w:val="000000"/>
          <w:szCs w:val="28"/>
          <w:lang w:val="uk-UA"/>
        </w:rPr>
      </w:pPr>
      <w:r>
        <w:rPr>
          <w:bCs/>
          <w:color w:val="000000"/>
          <w:szCs w:val="28"/>
          <w:lang w:val="uk-UA"/>
        </w:rPr>
        <w:t>Права та обов</w:t>
      </w:r>
      <w:r w:rsidRPr="00E43884">
        <w:rPr>
          <w:bCs/>
          <w:color w:val="000000"/>
          <w:szCs w:val="28"/>
        </w:rPr>
        <w:t>’</w:t>
      </w:r>
      <w:r>
        <w:rPr>
          <w:bCs/>
          <w:color w:val="000000"/>
          <w:szCs w:val="28"/>
          <w:lang w:val="uk-UA"/>
        </w:rPr>
        <w:t>язки власників природних ресурсів. Гарантії права власності на природні ресурси. Способи захисту й охорони права власності на природні об</w:t>
      </w:r>
      <w:r w:rsidRPr="00E43884">
        <w:rPr>
          <w:bCs/>
          <w:color w:val="000000"/>
          <w:szCs w:val="28"/>
        </w:rPr>
        <w:t>’</w:t>
      </w:r>
      <w:r>
        <w:rPr>
          <w:bCs/>
          <w:color w:val="000000"/>
          <w:szCs w:val="28"/>
          <w:lang w:val="uk-UA"/>
        </w:rPr>
        <w:t>єкти та ресурси.</w:t>
      </w:r>
    </w:p>
    <w:p w14:paraId="76A28063" w14:textId="77777777" w:rsidR="00F75706" w:rsidRDefault="00F75706" w:rsidP="00F75706">
      <w:pPr>
        <w:ind w:firstLine="709"/>
        <w:jc w:val="both"/>
        <w:rPr>
          <w:bCs/>
          <w:color w:val="000000"/>
          <w:szCs w:val="28"/>
          <w:lang w:val="uk-UA"/>
        </w:rPr>
      </w:pPr>
    </w:p>
    <w:p w14:paraId="53244861" w14:textId="77777777" w:rsidR="00F75706" w:rsidRPr="00D309A4" w:rsidRDefault="00F75706" w:rsidP="00F75706">
      <w:pPr>
        <w:jc w:val="both"/>
        <w:rPr>
          <w:b/>
          <w:bCs/>
          <w:color w:val="000000"/>
          <w:szCs w:val="28"/>
          <w:lang w:val="uk-UA"/>
        </w:rPr>
      </w:pPr>
      <w:r w:rsidRPr="00D309A4">
        <w:rPr>
          <w:b/>
          <w:bCs/>
          <w:color w:val="000000"/>
          <w:szCs w:val="28"/>
          <w:lang w:val="uk-UA"/>
        </w:rPr>
        <w:t>Т</w:t>
      </w:r>
      <w:r>
        <w:rPr>
          <w:b/>
          <w:bCs/>
          <w:color w:val="000000"/>
          <w:szCs w:val="28"/>
          <w:lang w:val="uk-UA"/>
        </w:rPr>
        <w:t>ема</w:t>
      </w:r>
      <w:r w:rsidRPr="00D309A4">
        <w:rPr>
          <w:b/>
          <w:bCs/>
          <w:color w:val="000000"/>
          <w:szCs w:val="28"/>
          <w:lang w:val="uk-UA"/>
        </w:rPr>
        <w:t xml:space="preserve"> 4. </w:t>
      </w:r>
      <w:r>
        <w:rPr>
          <w:b/>
          <w:bCs/>
          <w:color w:val="000000"/>
          <w:szCs w:val="28"/>
          <w:lang w:val="uk-UA"/>
        </w:rPr>
        <w:t>«Право природокористування та його основні види</w:t>
      </w:r>
      <w:r w:rsidRPr="00D309A4">
        <w:rPr>
          <w:b/>
          <w:bCs/>
          <w:color w:val="000000"/>
          <w:szCs w:val="28"/>
          <w:lang w:val="uk-UA"/>
        </w:rPr>
        <w:t>»</w:t>
      </w:r>
    </w:p>
    <w:p w14:paraId="31F9992A" w14:textId="77777777" w:rsidR="00F75706" w:rsidRDefault="00F75706" w:rsidP="00F75706">
      <w:pPr>
        <w:ind w:firstLine="709"/>
        <w:jc w:val="both"/>
        <w:rPr>
          <w:bCs/>
          <w:color w:val="000000"/>
          <w:szCs w:val="28"/>
          <w:lang w:val="uk-UA"/>
        </w:rPr>
      </w:pPr>
      <w:r>
        <w:rPr>
          <w:bCs/>
          <w:color w:val="000000"/>
          <w:szCs w:val="28"/>
          <w:lang w:val="uk-UA"/>
        </w:rPr>
        <w:t>Поняття природокористування та право природокористування. Принципи права природокористування. Об</w:t>
      </w:r>
      <w:r w:rsidRPr="006F138F">
        <w:rPr>
          <w:bCs/>
          <w:color w:val="000000"/>
          <w:szCs w:val="28"/>
        </w:rPr>
        <w:t>’</w:t>
      </w:r>
      <w:r>
        <w:rPr>
          <w:bCs/>
          <w:color w:val="000000"/>
          <w:szCs w:val="28"/>
          <w:lang w:val="uk-UA"/>
        </w:rPr>
        <w:t>єкти права природокористування. Суб</w:t>
      </w:r>
      <w:r w:rsidRPr="006F138F">
        <w:rPr>
          <w:bCs/>
          <w:color w:val="000000"/>
          <w:szCs w:val="28"/>
        </w:rPr>
        <w:t>’</w:t>
      </w:r>
      <w:r>
        <w:rPr>
          <w:bCs/>
          <w:color w:val="000000"/>
          <w:szCs w:val="28"/>
          <w:lang w:val="uk-UA"/>
        </w:rPr>
        <w:t xml:space="preserve">єкти </w:t>
      </w:r>
      <w:r>
        <w:rPr>
          <w:bCs/>
          <w:color w:val="000000"/>
          <w:szCs w:val="28"/>
          <w:lang w:val="uk-UA"/>
        </w:rPr>
        <w:lastRenderedPageBreak/>
        <w:t>права природокористування. Зміст права природокористування. Права й обов</w:t>
      </w:r>
      <w:r w:rsidRPr="006F138F">
        <w:rPr>
          <w:bCs/>
          <w:color w:val="000000"/>
          <w:szCs w:val="28"/>
        </w:rPr>
        <w:t>’</w:t>
      </w:r>
      <w:r>
        <w:rPr>
          <w:bCs/>
          <w:color w:val="000000"/>
          <w:szCs w:val="28"/>
          <w:lang w:val="uk-UA"/>
        </w:rPr>
        <w:t>язки природокористувачів.</w:t>
      </w:r>
    </w:p>
    <w:p w14:paraId="4F75B7A0" w14:textId="77777777" w:rsidR="00F75706" w:rsidRDefault="00F75706" w:rsidP="00F75706">
      <w:pPr>
        <w:ind w:firstLine="709"/>
        <w:jc w:val="both"/>
        <w:rPr>
          <w:bCs/>
          <w:color w:val="000000"/>
          <w:szCs w:val="28"/>
          <w:lang w:val="uk-UA"/>
        </w:rPr>
      </w:pPr>
      <w:r>
        <w:rPr>
          <w:bCs/>
          <w:color w:val="000000"/>
          <w:szCs w:val="28"/>
          <w:lang w:val="uk-UA"/>
        </w:rPr>
        <w:t>Основні види природокористування та їх законодавче закріплення. Загальне природокористування. Спеціальне природокористування.</w:t>
      </w:r>
    </w:p>
    <w:p w14:paraId="72124705" w14:textId="77777777" w:rsidR="00F75706" w:rsidRDefault="00F75706" w:rsidP="00F75706">
      <w:pPr>
        <w:ind w:firstLine="709"/>
        <w:jc w:val="both"/>
        <w:rPr>
          <w:bCs/>
          <w:color w:val="000000"/>
          <w:szCs w:val="28"/>
          <w:lang w:val="uk-UA"/>
        </w:rPr>
      </w:pPr>
      <w:r>
        <w:rPr>
          <w:bCs/>
          <w:color w:val="000000"/>
          <w:szCs w:val="28"/>
          <w:lang w:val="uk-UA"/>
        </w:rPr>
        <w:t>Особливості використання природних ресурсів на умовах оренди. Права й обов</w:t>
      </w:r>
      <w:r w:rsidRPr="006F138F">
        <w:rPr>
          <w:bCs/>
          <w:color w:val="000000"/>
          <w:szCs w:val="28"/>
        </w:rPr>
        <w:t>’</w:t>
      </w:r>
      <w:r>
        <w:rPr>
          <w:bCs/>
          <w:color w:val="000000"/>
          <w:szCs w:val="28"/>
          <w:lang w:val="uk-UA"/>
        </w:rPr>
        <w:t>язки суб</w:t>
      </w:r>
      <w:r w:rsidRPr="006F138F">
        <w:rPr>
          <w:bCs/>
          <w:color w:val="000000"/>
          <w:szCs w:val="28"/>
        </w:rPr>
        <w:t>’</w:t>
      </w:r>
      <w:r>
        <w:rPr>
          <w:bCs/>
          <w:color w:val="000000"/>
          <w:szCs w:val="28"/>
          <w:lang w:val="uk-UA"/>
        </w:rPr>
        <w:t>єктів орендних правовідносин.</w:t>
      </w:r>
    </w:p>
    <w:p w14:paraId="423B791C" w14:textId="77777777" w:rsidR="00F75706" w:rsidRPr="006F138F" w:rsidRDefault="00F75706" w:rsidP="00F75706">
      <w:pPr>
        <w:ind w:firstLine="709"/>
        <w:jc w:val="both"/>
        <w:rPr>
          <w:bCs/>
          <w:color w:val="000000"/>
          <w:szCs w:val="28"/>
          <w:lang w:val="uk-UA"/>
        </w:rPr>
      </w:pPr>
      <w:r>
        <w:rPr>
          <w:bCs/>
          <w:color w:val="000000"/>
          <w:szCs w:val="28"/>
          <w:lang w:val="uk-UA"/>
        </w:rPr>
        <w:t>Підстави і порядок виникнення права природокористування. Підстави та порядок припинення права природокористування.</w:t>
      </w:r>
    </w:p>
    <w:p w14:paraId="7EA20F65" w14:textId="77777777" w:rsidR="00F75706" w:rsidRDefault="00F75706" w:rsidP="00F75706">
      <w:pPr>
        <w:jc w:val="both"/>
        <w:rPr>
          <w:b/>
          <w:bCs/>
          <w:color w:val="000000"/>
          <w:szCs w:val="28"/>
          <w:lang w:val="uk-UA"/>
        </w:rPr>
      </w:pPr>
    </w:p>
    <w:p w14:paraId="2A3588EF" w14:textId="77777777" w:rsidR="00F75706" w:rsidRPr="00D309A4" w:rsidRDefault="00F75706" w:rsidP="00F75706">
      <w:pPr>
        <w:jc w:val="both"/>
        <w:rPr>
          <w:b/>
          <w:bCs/>
          <w:color w:val="000000"/>
          <w:szCs w:val="28"/>
          <w:lang w:val="uk-UA"/>
        </w:rPr>
      </w:pPr>
      <w:r w:rsidRPr="00D309A4">
        <w:rPr>
          <w:b/>
          <w:bCs/>
          <w:color w:val="000000"/>
          <w:szCs w:val="28"/>
          <w:lang w:val="uk-UA"/>
        </w:rPr>
        <w:t>Тема 5. «</w:t>
      </w:r>
      <w:r>
        <w:rPr>
          <w:b/>
          <w:bCs/>
          <w:color w:val="000000"/>
          <w:szCs w:val="28"/>
          <w:lang w:val="uk-UA"/>
        </w:rPr>
        <w:t>Правове забезпечення управління в галузі природокористування</w:t>
      </w:r>
      <w:r w:rsidRPr="00D309A4">
        <w:rPr>
          <w:b/>
          <w:bCs/>
          <w:color w:val="000000"/>
          <w:szCs w:val="28"/>
          <w:lang w:val="uk-UA"/>
        </w:rPr>
        <w:t>»</w:t>
      </w:r>
    </w:p>
    <w:p w14:paraId="62D2FA62" w14:textId="77777777" w:rsidR="00F75706" w:rsidRDefault="00F75706" w:rsidP="00F75706">
      <w:pPr>
        <w:ind w:firstLine="709"/>
        <w:jc w:val="both"/>
        <w:rPr>
          <w:bCs/>
          <w:color w:val="000000"/>
          <w:szCs w:val="28"/>
          <w:lang w:val="uk-UA"/>
        </w:rPr>
      </w:pPr>
      <w:r>
        <w:rPr>
          <w:bCs/>
          <w:color w:val="000000"/>
          <w:szCs w:val="28"/>
          <w:lang w:val="uk-UA"/>
        </w:rPr>
        <w:t>Поняття та зміст управління в галузі природокористування, принципи та методи управління в галузі природокористування.</w:t>
      </w:r>
    </w:p>
    <w:p w14:paraId="52DC7F55" w14:textId="77777777" w:rsidR="00F75706" w:rsidRDefault="00F75706" w:rsidP="00F75706">
      <w:pPr>
        <w:ind w:firstLine="709"/>
        <w:jc w:val="both"/>
        <w:rPr>
          <w:bCs/>
          <w:color w:val="000000"/>
          <w:szCs w:val="28"/>
          <w:lang w:val="uk-UA"/>
        </w:rPr>
      </w:pPr>
      <w:r>
        <w:rPr>
          <w:bCs/>
          <w:color w:val="000000"/>
          <w:szCs w:val="28"/>
          <w:lang w:val="uk-UA"/>
        </w:rPr>
        <w:t>Функції державного управління в галузі природокористування. Участь України в системі міжнародного природного співробітництва.</w:t>
      </w:r>
    </w:p>
    <w:p w14:paraId="700DB1C6" w14:textId="77777777" w:rsidR="00F75706" w:rsidRDefault="00F75706" w:rsidP="00F75706">
      <w:pPr>
        <w:ind w:firstLine="709"/>
        <w:jc w:val="both"/>
        <w:rPr>
          <w:bCs/>
          <w:color w:val="000000"/>
          <w:szCs w:val="28"/>
          <w:lang w:val="uk-UA"/>
        </w:rPr>
      </w:pPr>
      <w:r>
        <w:rPr>
          <w:bCs/>
          <w:color w:val="000000"/>
          <w:szCs w:val="28"/>
          <w:lang w:val="uk-UA"/>
        </w:rPr>
        <w:t>Система і компетенція органів управління природокористування в Україні. Органи загального державного управління та місцевого самоврядування в галузі природокористування. Органи державного управління природокористуванням спеціальної компетенції.</w:t>
      </w:r>
    </w:p>
    <w:p w14:paraId="5869E739" w14:textId="77777777" w:rsidR="00F75706" w:rsidRPr="00D309A4" w:rsidRDefault="00F75706" w:rsidP="00F75706">
      <w:pPr>
        <w:ind w:firstLine="709"/>
        <w:jc w:val="both"/>
        <w:rPr>
          <w:bCs/>
          <w:color w:val="000000"/>
          <w:szCs w:val="28"/>
          <w:lang w:val="uk-UA"/>
        </w:rPr>
      </w:pPr>
      <w:r>
        <w:rPr>
          <w:bCs/>
          <w:color w:val="000000"/>
          <w:szCs w:val="28"/>
          <w:lang w:val="uk-UA"/>
        </w:rPr>
        <w:t>Міністерство екології та природних ресурсів України. Державні агентства, державні служби та державні інспекції як центральні органи державної виконавчої влади в галузі природокористування.</w:t>
      </w:r>
    </w:p>
    <w:p w14:paraId="71D85DEE" w14:textId="77777777" w:rsidR="00F75706" w:rsidRDefault="00F75706" w:rsidP="00F75706">
      <w:pPr>
        <w:ind w:firstLine="709"/>
        <w:jc w:val="both"/>
        <w:rPr>
          <w:szCs w:val="28"/>
          <w:lang w:val="uk-UA"/>
        </w:rPr>
      </w:pPr>
      <w:r>
        <w:rPr>
          <w:szCs w:val="28"/>
          <w:lang w:val="uk-UA"/>
        </w:rPr>
        <w:t>Компетенція органів місцевого самоврядування в галузі природокористування.</w:t>
      </w:r>
    </w:p>
    <w:p w14:paraId="149866B4" w14:textId="77777777" w:rsidR="00F75706" w:rsidRDefault="00F75706" w:rsidP="00F75706">
      <w:pPr>
        <w:ind w:firstLine="709"/>
        <w:jc w:val="both"/>
        <w:rPr>
          <w:szCs w:val="28"/>
          <w:lang w:val="uk-UA"/>
        </w:rPr>
      </w:pPr>
      <w:r>
        <w:rPr>
          <w:szCs w:val="28"/>
          <w:lang w:val="uk-UA"/>
        </w:rPr>
        <w:t>Правові питання участі громадськості в управлінні природокористування.</w:t>
      </w:r>
    </w:p>
    <w:p w14:paraId="35A8C8F4" w14:textId="77777777" w:rsidR="00F75706" w:rsidRDefault="00F75706" w:rsidP="00F75706">
      <w:pPr>
        <w:ind w:firstLine="709"/>
        <w:jc w:val="both"/>
        <w:rPr>
          <w:szCs w:val="28"/>
          <w:lang w:val="uk-UA"/>
        </w:rPr>
      </w:pPr>
      <w:r>
        <w:rPr>
          <w:szCs w:val="28"/>
          <w:lang w:val="uk-UA"/>
        </w:rPr>
        <w:t>Правові засади ведення державних природоресурсних кадастрів, Червоної і Зеленої книг України.</w:t>
      </w:r>
    </w:p>
    <w:p w14:paraId="27321002" w14:textId="77777777" w:rsidR="00F75706" w:rsidRPr="00D309A4" w:rsidRDefault="00F75706" w:rsidP="00F75706">
      <w:pPr>
        <w:ind w:firstLine="709"/>
        <w:jc w:val="both"/>
        <w:rPr>
          <w:szCs w:val="28"/>
          <w:lang w:val="uk-UA"/>
        </w:rPr>
      </w:pPr>
    </w:p>
    <w:p w14:paraId="469CEEA0" w14:textId="77777777" w:rsidR="00F75706" w:rsidRPr="00D309A4" w:rsidRDefault="00F75706" w:rsidP="00F75706">
      <w:pPr>
        <w:jc w:val="both"/>
        <w:rPr>
          <w:b/>
          <w:szCs w:val="28"/>
          <w:lang w:val="uk-UA"/>
        </w:rPr>
      </w:pPr>
      <w:r w:rsidRPr="00D309A4">
        <w:rPr>
          <w:b/>
          <w:szCs w:val="28"/>
          <w:lang w:val="uk-UA"/>
        </w:rPr>
        <w:t>Тема 6. «</w:t>
      </w:r>
      <w:r>
        <w:rPr>
          <w:b/>
          <w:szCs w:val="28"/>
          <w:lang w:val="uk-UA"/>
        </w:rPr>
        <w:t>Юридична відповідальність у галузі природокористування</w:t>
      </w:r>
      <w:r w:rsidRPr="00D309A4">
        <w:rPr>
          <w:b/>
          <w:szCs w:val="28"/>
          <w:lang w:val="uk-UA"/>
        </w:rPr>
        <w:t>»</w:t>
      </w:r>
    </w:p>
    <w:p w14:paraId="0D7B380F" w14:textId="77777777" w:rsidR="00F75706" w:rsidRDefault="00F75706" w:rsidP="00F75706">
      <w:pPr>
        <w:ind w:firstLine="709"/>
        <w:jc w:val="both"/>
        <w:rPr>
          <w:szCs w:val="28"/>
          <w:lang w:val="uk-UA"/>
        </w:rPr>
      </w:pPr>
      <w:r>
        <w:rPr>
          <w:szCs w:val="28"/>
          <w:lang w:val="uk-UA"/>
        </w:rPr>
        <w:t>Поняття та функції відповідальності за порушення природоресурсного законодавства.</w:t>
      </w:r>
    </w:p>
    <w:p w14:paraId="4B225950" w14:textId="77777777" w:rsidR="00F75706" w:rsidRDefault="00F75706" w:rsidP="00F75706">
      <w:pPr>
        <w:ind w:firstLine="709"/>
        <w:jc w:val="both"/>
        <w:rPr>
          <w:szCs w:val="28"/>
          <w:lang w:val="uk-UA"/>
        </w:rPr>
      </w:pPr>
      <w:r>
        <w:rPr>
          <w:szCs w:val="28"/>
          <w:lang w:val="uk-UA"/>
        </w:rPr>
        <w:t>Поняття природоресурсного правопорушення, його ознаки. Склад природоресурсного правопорушення.</w:t>
      </w:r>
    </w:p>
    <w:p w14:paraId="7FC91EEF" w14:textId="77777777" w:rsidR="00F75706" w:rsidRDefault="00F75706" w:rsidP="00F75706">
      <w:pPr>
        <w:ind w:firstLine="709"/>
        <w:jc w:val="both"/>
        <w:rPr>
          <w:szCs w:val="28"/>
          <w:lang w:val="uk-UA"/>
        </w:rPr>
      </w:pPr>
      <w:r>
        <w:rPr>
          <w:szCs w:val="28"/>
          <w:lang w:val="uk-UA"/>
        </w:rPr>
        <w:t>Види правопорушень у галузі природокористування, їх класифікація і залежності від предмету і об</w:t>
      </w:r>
      <w:r w:rsidRPr="002245A1">
        <w:rPr>
          <w:szCs w:val="28"/>
          <w:lang w:val="uk-UA"/>
        </w:rPr>
        <w:t>’</w:t>
      </w:r>
      <w:r>
        <w:rPr>
          <w:szCs w:val="28"/>
          <w:lang w:val="uk-UA"/>
        </w:rPr>
        <w:t>єкту посягання, у відповідності до інститутів і галузей природоресурсного законодавства, за ступенем екологіної небезпеки і заходів державно-правового примусу.</w:t>
      </w:r>
    </w:p>
    <w:p w14:paraId="61B4C4F6" w14:textId="77777777" w:rsidR="00F75706" w:rsidRDefault="00F75706" w:rsidP="00F75706">
      <w:pPr>
        <w:ind w:firstLine="709"/>
        <w:jc w:val="both"/>
        <w:rPr>
          <w:szCs w:val="28"/>
          <w:lang w:val="uk-UA"/>
        </w:rPr>
      </w:pPr>
      <w:r>
        <w:rPr>
          <w:szCs w:val="28"/>
          <w:lang w:val="uk-UA"/>
        </w:rPr>
        <w:t>Види юридичної відповідальності за правопорушення у галузі природокористування. Кримінальна відповідальність за порушення в галузі природокористування та види кримінальних покарань, що застосовуються.</w:t>
      </w:r>
    </w:p>
    <w:p w14:paraId="6EF5013C" w14:textId="77777777" w:rsidR="00F75706" w:rsidRDefault="00F75706" w:rsidP="00F75706">
      <w:pPr>
        <w:ind w:firstLine="709"/>
        <w:jc w:val="both"/>
        <w:rPr>
          <w:szCs w:val="28"/>
          <w:lang w:val="uk-UA"/>
        </w:rPr>
      </w:pPr>
      <w:r>
        <w:rPr>
          <w:szCs w:val="28"/>
          <w:lang w:val="uk-UA"/>
        </w:rPr>
        <w:t>Адміністративна відповідальність і види адміністративно-правових стягнень за правопорушення у галузі природокористування.</w:t>
      </w:r>
    </w:p>
    <w:p w14:paraId="483D3BE7" w14:textId="77777777" w:rsidR="00F75706" w:rsidRDefault="00F75706" w:rsidP="00F75706">
      <w:pPr>
        <w:jc w:val="both"/>
        <w:rPr>
          <w:szCs w:val="28"/>
          <w:lang w:val="uk-UA"/>
        </w:rPr>
      </w:pPr>
    </w:p>
    <w:p w14:paraId="702FF657" w14:textId="77777777" w:rsidR="00F75706" w:rsidRPr="003C01FB" w:rsidRDefault="00F75706" w:rsidP="00F75706">
      <w:pPr>
        <w:jc w:val="center"/>
        <w:rPr>
          <w:szCs w:val="28"/>
          <w:lang w:val="uk-UA"/>
        </w:rPr>
      </w:pPr>
      <w:r w:rsidRPr="003F66E9">
        <w:rPr>
          <w:b/>
          <w:szCs w:val="28"/>
          <w:lang w:val="uk-UA"/>
        </w:rPr>
        <w:t>З</w:t>
      </w:r>
      <w:r>
        <w:rPr>
          <w:b/>
          <w:szCs w:val="28"/>
          <w:lang w:val="uk-UA"/>
        </w:rPr>
        <w:t>містовний м</w:t>
      </w:r>
      <w:r w:rsidRPr="003F66E9">
        <w:rPr>
          <w:b/>
          <w:szCs w:val="28"/>
          <w:lang w:val="uk-UA"/>
        </w:rPr>
        <w:t>одуль</w:t>
      </w:r>
      <w:r>
        <w:rPr>
          <w:b/>
          <w:sz w:val="32"/>
          <w:szCs w:val="32"/>
          <w:lang w:val="uk-UA"/>
        </w:rPr>
        <w:t xml:space="preserve"> ІІ.</w:t>
      </w:r>
    </w:p>
    <w:p w14:paraId="7B0A573F" w14:textId="77777777" w:rsidR="00F75706" w:rsidRPr="003C01FB" w:rsidRDefault="00F75706" w:rsidP="00F75706">
      <w:pPr>
        <w:jc w:val="both"/>
        <w:rPr>
          <w:b/>
          <w:szCs w:val="28"/>
          <w:lang w:val="uk-UA"/>
        </w:rPr>
      </w:pPr>
      <w:r>
        <w:rPr>
          <w:b/>
          <w:szCs w:val="28"/>
          <w:lang w:val="uk-UA"/>
        </w:rPr>
        <w:t>Тема 7</w:t>
      </w:r>
      <w:r w:rsidRPr="00D309A4">
        <w:rPr>
          <w:b/>
          <w:szCs w:val="28"/>
          <w:lang w:val="uk-UA"/>
        </w:rPr>
        <w:t>. «</w:t>
      </w:r>
      <w:r>
        <w:rPr>
          <w:b/>
          <w:szCs w:val="28"/>
          <w:lang w:val="uk-UA"/>
        </w:rPr>
        <w:t>Правове регулювання використання земельних ресурсів</w:t>
      </w:r>
      <w:r w:rsidRPr="00D309A4">
        <w:rPr>
          <w:b/>
          <w:szCs w:val="28"/>
          <w:lang w:val="uk-UA"/>
        </w:rPr>
        <w:t>»</w:t>
      </w:r>
    </w:p>
    <w:p w14:paraId="56C1FE9A" w14:textId="77777777" w:rsidR="00F75706" w:rsidRDefault="00F75706" w:rsidP="00F75706">
      <w:pPr>
        <w:ind w:firstLine="709"/>
        <w:jc w:val="both"/>
        <w:rPr>
          <w:szCs w:val="28"/>
          <w:lang w:val="uk-UA"/>
        </w:rPr>
      </w:pPr>
      <w:r w:rsidRPr="00D84B26">
        <w:rPr>
          <w:szCs w:val="28"/>
          <w:lang w:val="uk-UA"/>
        </w:rPr>
        <w:lastRenderedPageBreak/>
        <w:t>Земельні відносини</w:t>
      </w:r>
      <w:r>
        <w:rPr>
          <w:szCs w:val="28"/>
          <w:lang w:val="uk-UA"/>
        </w:rPr>
        <w:t xml:space="preserve"> у контексті сучасної земельної реформи. Поняття правового режиму використання земель. Земля як об</w:t>
      </w:r>
      <w:r>
        <w:rPr>
          <w:szCs w:val="28"/>
          <w:lang w:val="en-US"/>
        </w:rPr>
        <w:t>’</w:t>
      </w:r>
      <w:r>
        <w:rPr>
          <w:szCs w:val="28"/>
          <w:lang w:val="uk-UA"/>
        </w:rPr>
        <w:t xml:space="preserve">єкт правового регулювання, використання. </w:t>
      </w:r>
    </w:p>
    <w:p w14:paraId="6B513761" w14:textId="77777777" w:rsidR="00F75706" w:rsidRDefault="00F75706" w:rsidP="00F75706">
      <w:pPr>
        <w:ind w:firstLine="709"/>
        <w:jc w:val="both"/>
        <w:rPr>
          <w:szCs w:val="28"/>
          <w:lang w:val="uk-UA"/>
        </w:rPr>
      </w:pPr>
      <w:r>
        <w:rPr>
          <w:szCs w:val="28"/>
          <w:lang w:val="uk-UA"/>
        </w:rPr>
        <w:t>Державне управління в галузі земельних відносин. Система органів управління в галузі земельних відносин.</w:t>
      </w:r>
    </w:p>
    <w:p w14:paraId="25C6717C" w14:textId="77777777" w:rsidR="00F75706" w:rsidRDefault="00F75706" w:rsidP="00F75706">
      <w:pPr>
        <w:ind w:firstLine="709"/>
        <w:jc w:val="both"/>
        <w:rPr>
          <w:szCs w:val="28"/>
          <w:lang w:val="uk-UA"/>
        </w:rPr>
      </w:pPr>
      <w:r>
        <w:rPr>
          <w:szCs w:val="28"/>
          <w:lang w:val="uk-UA"/>
        </w:rPr>
        <w:t>Поняття і зміст права власності на землю. Особливості права власності на землю. Суб</w:t>
      </w:r>
      <w:r w:rsidRPr="00865B8E">
        <w:rPr>
          <w:szCs w:val="28"/>
        </w:rPr>
        <w:t>’</w:t>
      </w:r>
      <w:r>
        <w:rPr>
          <w:szCs w:val="28"/>
          <w:lang w:val="uk-UA"/>
        </w:rPr>
        <w:t>єкти права власності на землю. Право власності на землю громадян. Право власності на землю територіальних громад. Право власності на землю юридичних осіб. Право власності на землю держави.</w:t>
      </w:r>
    </w:p>
    <w:p w14:paraId="48FC7597" w14:textId="77777777" w:rsidR="00F75706" w:rsidRDefault="00F75706" w:rsidP="00F75706">
      <w:pPr>
        <w:ind w:firstLine="709"/>
        <w:jc w:val="both"/>
        <w:rPr>
          <w:szCs w:val="28"/>
          <w:lang w:val="uk-UA"/>
        </w:rPr>
      </w:pPr>
      <w:r>
        <w:rPr>
          <w:szCs w:val="28"/>
          <w:lang w:val="uk-UA"/>
        </w:rPr>
        <w:t>Право землекористування. Суб</w:t>
      </w:r>
      <w:r w:rsidRPr="00865B8E">
        <w:rPr>
          <w:szCs w:val="28"/>
        </w:rPr>
        <w:t>’</w:t>
      </w:r>
      <w:r>
        <w:rPr>
          <w:szCs w:val="28"/>
          <w:lang w:val="uk-UA"/>
        </w:rPr>
        <w:t xml:space="preserve">єкти та правові форми землекористування. Оренда землі. Підстави припинення землекористування. Судовий захист права власності на землю. </w:t>
      </w:r>
    </w:p>
    <w:p w14:paraId="18381001" w14:textId="77777777" w:rsidR="00F75706" w:rsidRDefault="00F75706" w:rsidP="00F75706">
      <w:pPr>
        <w:ind w:firstLine="709"/>
        <w:jc w:val="both"/>
        <w:rPr>
          <w:szCs w:val="28"/>
          <w:lang w:val="uk-UA"/>
        </w:rPr>
      </w:pPr>
      <w:r>
        <w:rPr>
          <w:szCs w:val="28"/>
          <w:lang w:val="uk-UA"/>
        </w:rPr>
        <w:t>Відповідальність за порушення земельного законодавства. Кримінальна та адміністративна відповідальність за порушення земельного законодавства.</w:t>
      </w:r>
    </w:p>
    <w:p w14:paraId="39CAAA4A" w14:textId="77777777" w:rsidR="00F75706" w:rsidRPr="00865B8E" w:rsidRDefault="00F75706" w:rsidP="00F75706">
      <w:pPr>
        <w:jc w:val="both"/>
        <w:rPr>
          <w:szCs w:val="28"/>
          <w:lang w:val="uk-UA"/>
        </w:rPr>
      </w:pPr>
    </w:p>
    <w:p w14:paraId="2EF3AE01" w14:textId="77777777" w:rsidR="00F75706" w:rsidRDefault="00F75706" w:rsidP="00F75706">
      <w:pPr>
        <w:ind w:firstLine="709"/>
        <w:jc w:val="both"/>
        <w:rPr>
          <w:szCs w:val="28"/>
          <w:highlight w:val="yellow"/>
          <w:lang w:val="uk-UA"/>
        </w:rPr>
      </w:pPr>
    </w:p>
    <w:p w14:paraId="55671D07" w14:textId="77777777" w:rsidR="00F75706" w:rsidRDefault="00F75706" w:rsidP="00F75706">
      <w:pPr>
        <w:jc w:val="both"/>
        <w:rPr>
          <w:b/>
          <w:szCs w:val="28"/>
          <w:lang w:val="uk-UA"/>
        </w:rPr>
      </w:pPr>
      <w:r>
        <w:rPr>
          <w:b/>
          <w:szCs w:val="28"/>
          <w:lang w:val="uk-UA"/>
        </w:rPr>
        <w:t>Тема 8</w:t>
      </w:r>
      <w:r w:rsidRPr="00D309A4">
        <w:rPr>
          <w:b/>
          <w:szCs w:val="28"/>
          <w:lang w:val="uk-UA"/>
        </w:rPr>
        <w:t>. «</w:t>
      </w:r>
      <w:r>
        <w:rPr>
          <w:b/>
          <w:szCs w:val="28"/>
          <w:lang w:val="uk-UA"/>
        </w:rPr>
        <w:t>Правове регулювання використання надр</w:t>
      </w:r>
      <w:r w:rsidRPr="00D309A4">
        <w:rPr>
          <w:b/>
          <w:szCs w:val="28"/>
          <w:lang w:val="uk-UA"/>
        </w:rPr>
        <w:t>»</w:t>
      </w:r>
    </w:p>
    <w:p w14:paraId="6FD16603" w14:textId="77777777" w:rsidR="00F75706" w:rsidRDefault="00F75706" w:rsidP="00F75706">
      <w:pPr>
        <w:ind w:firstLine="708"/>
        <w:jc w:val="both"/>
        <w:rPr>
          <w:szCs w:val="28"/>
          <w:lang w:val="uk-UA"/>
        </w:rPr>
      </w:pPr>
      <w:r>
        <w:rPr>
          <w:szCs w:val="28"/>
          <w:lang w:val="uk-UA"/>
        </w:rPr>
        <w:t>Загальні проблеми охорони та використання надр в Україні. Визначення надр як природнього  об</w:t>
      </w:r>
      <w:r w:rsidRPr="004C2BDA">
        <w:rPr>
          <w:szCs w:val="28"/>
        </w:rPr>
        <w:t>’</w:t>
      </w:r>
      <w:r>
        <w:rPr>
          <w:szCs w:val="28"/>
          <w:lang w:val="uk-UA"/>
        </w:rPr>
        <w:t>єкта. Особливості правовідносин з геологіного вивення, розвідки та використання надр. Правові засади ведення кадастру родовищ корисних копалин.</w:t>
      </w:r>
    </w:p>
    <w:p w14:paraId="4F438470" w14:textId="77777777" w:rsidR="00F75706" w:rsidRDefault="00F75706" w:rsidP="00F75706">
      <w:pPr>
        <w:ind w:firstLine="708"/>
        <w:jc w:val="both"/>
        <w:rPr>
          <w:szCs w:val="28"/>
          <w:lang w:val="uk-UA"/>
        </w:rPr>
      </w:pPr>
      <w:r>
        <w:rPr>
          <w:szCs w:val="28"/>
          <w:lang w:val="uk-UA"/>
        </w:rPr>
        <w:t>Законодавство України про надра. Кодекс України про надра.</w:t>
      </w:r>
    </w:p>
    <w:p w14:paraId="6C3CA68F" w14:textId="77777777" w:rsidR="00F75706" w:rsidRDefault="00F75706" w:rsidP="00F75706">
      <w:pPr>
        <w:ind w:firstLine="708"/>
        <w:jc w:val="both"/>
        <w:rPr>
          <w:szCs w:val="28"/>
          <w:lang w:val="uk-UA"/>
        </w:rPr>
      </w:pPr>
      <w:r>
        <w:rPr>
          <w:szCs w:val="28"/>
          <w:lang w:val="uk-UA"/>
        </w:rPr>
        <w:t>Особливості управління в галузі використання надр. Система органів управління. Компетенція органів управління щодо розпорядження надрами.</w:t>
      </w:r>
    </w:p>
    <w:p w14:paraId="6DCEAF09" w14:textId="77777777" w:rsidR="00F75706" w:rsidRDefault="00F75706" w:rsidP="00F75706">
      <w:pPr>
        <w:ind w:firstLine="708"/>
        <w:jc w:val="both"/>
        <w:rPr>
          <w:szCs w:val="28"/>
          <w:lang w:val="uk-UA"/>
        </w:rPr>
      </w:pPr>
      <w:r>
        <w:rPr>
          <w:szCs w:val="28"/>
          <w:lang w:val="uk-UA"/>
        </w:rPr>
        <w:t>Право власності на надра. Суб</w:t>
      </w:r>
      <w:r w:rsidRPr="004C2BDA">
        <w:rPr>
          <w:szCs w:val="28"/>
        </w:rPr>
        <w:t>’</w:t>
      </w:r>
      <w:r>
        <w:rPr>
          <w:szCs w:val="28"/>
          <w:lang w:val="uk-UA"/>
        </w:rPr>
        <w:t>єкти та об</w:t>
      </w:r>
      <w:r w:rsidRPr="004C2BDA">
        <w:rPr>
          <w:szCs w:val="28"/>
        </w:rPr>
        <w:t>’</w:t>
      </w:r>
      <w:r>
        <w:rPr>
          <w:szCs w:val="28"/>
          <w:lang w:val="uk-UA"/>
        </w:rPr>
        <w:t>єкти права власності на надра. Зміст права власності на надра. Правові форми і методи захисту права власності на надра. Право користування надрами, його характеристика та види. Правове регулювання природоресурсного вивення надр.</w:t>
      </w:r>
    </w:p>
    <w:p w14:paraId="2D1DEC79" w14:textId="77777777" w:rsidR="00F75706" w:rsidRPr="004C2BDA" w:rsidRDefault="00F75706" w:rsidP="00F75706">
      <w:pPr>
        <w:ind w:firstLine="708"/>
        <w:jc w:val="both"/>
        <w:rPr>
          <w:szCs w:val="28"/>
          <w:lang w:val="uk-UA"/>
        </w:rPr>
      </w:pPr>
      <w:r>
        <w:rPr>
          <w:szCs w:val="28"/>
          <w:lang w:val="uk-UA"/>
        </w:rPr>
        <w:t>Відповідальність за порушення законодавства у сфері використання надр.</w:t>
      </w:r>
    </w:p>
    <w:p w14:paraId="7005AFB4" w14:textId="77777777" w:rsidR="00F75706" w:rsidRDefault="00F75706" w:rsidP="00F75706">
      <w:pPr>
        <w:ind w:firstLine="709"/>
        <w:jc w:val="both"/>
        <w:rPr>
          <w:szCs w:val="28"/>
          <w:highlight w:val="yellow"/>
          <w:lang w:val="uk-UA"/>
        </w:rPr>
      </w:pPr>
    </w:p>
    <w:p w14:paraId="25326CC0" w14:textId="77777777" w:rsidR="00F75706" w:rsidRDefault="00F75706" w:rsidP="00F75706">
      <w:pPr>
        <w:ind w:firstLine="709"/>
        <w:jc w:val="both"/>
        <w:rPr>
          <w:szCs w:val="28"/>
          <w:highlight w:val="yellow"/>
          <w:lang w:val="uk-UA"/>
        </w:rPr>
      </w:pPr>
    </w:p>
    <w:p w14:paraId="1A82CC02" w14:textId="77777777" w:rsidR="00F75706" w:rsidRPr="003C01FB" w:rsidRDefault="00F75706" w:rsidP="00F75706">
      <w:pPr>
        <w:jc w:val="both"/>
        <w:rPr>
          <w:b/>
          <w:szCs w:val="28"/>
          <w:lang w:val="uk-UA"/>
        </w:rPr>
      </w:pPr>
      <w:r>
        <w:rPr>
          <w:b/>
          <w:szCs w:val="28"/>
          <w:lang w:val="uk-UA"/>
        </w:rPr>
        <w:t>Тема 8</w:t>
      </w:r>
      <w:r w:rsidRPr="00D309A4">
        <w:rPr>
          <w:b/>
          <w:szCs w:val="28"/>
          <w:lang w:val="uk-UA"/>
        </w:rPr>
        <w:t>. «</w:t>
      </w:r>
      <w:r>
        <w:rPr>
          <w:b/>
          <w:szCs w:val="28"/>
          <w:lang w:val="uk-UA"/>
        </w:rPr>
        <w:t>Правовий режим використання, відтворення й охорони вод</w:t>
      </w:r>
      <w:r w:rsidRPr="00D309A4">
        <w:rPr>
          <w:b/>
          <w:szCs w:val="28"/>
          <w:lang w:val="uk-UA"/>
        </w:rPr>
        <w:t>»</w:t>
      </w:r>
    </w:p>
    <w:p w14:paraId="26D91C6E" w14:textId="77777777" w:rsidR="00F75706" w:rsidRDefault="00F75706" w:rsidP="00F75706">
      <w:pPr>
        <w:ind w:firstLine="708"/>
        <w:jc w:val="both"/>
        <w:rPr>
          <w:szCs w:val="28"/>
          <w:lang w:val="uk-UA"/>
        </w:rPr>
      </w:pPr>
      <w:r>
        <w:rPr>
          <w:szCs w:val="28"/>
          <w:lang w:val="uk-UA"/>
        </w:rPr>
        <w:t>Актуальні проблеми використання вод в Україні.</w:t>
      </w:r>
    </w:p>
    <w:p w14:paraId="7224682C" w14:textId="77777777" w:rsidR="00F75706" w:rsidRDefault="00F75706" w:rsidP="00F75706">
      <w:pPr>
        <w:jc w:val="both"/>
        <w:rPr>
          <w:szCs w:val="28"/>
          <w:lang w:val="uk-UA"/>
        </w:rPr>
      </w:pPr>
      <w:r>
        <w:rPr>
          <w:szCs w:val="28"/>
          <w:lang w:val="uk-UA"/>
        </w:rPr>
        <w:tab/>
        <w:t>Води як об</w:t>
      </w:r>
      <w:r w:rsidRPr="00847472">
        <w:rPr>
          <w:szCs w:val="28"/>
        </w:rPr>
        <w:t>’</w:t>
      </w:r>
      <w:r>
        <w:rPr>
          <w:szCs w:val="28"/>
          <w:lang w:val="uk-UA"/>
        </w:rPr>
        <w:t>єкт правового регулювання використання. Склад водного фонду.</w:t>
      </w:r>
    </w:p>
    <w:p w14:paraId="79BD535F" w14:textId="77777777" w:rsidR="00F75706" w:rsidRDefault="00F75706" w:rsidP="00F75706">
      <w:pPr>
        <w:jc w:val="both"/>
        <w:rPr>
          <w:szCs w:val="28"/>
          <w:lang w:val="uk-UA"/>
        </w:rPr>
      </w:pPr>
      <w:r>
        <w:rPr>
          <w:szCs w:val="28"/>
          <w:lang w:val="uk-UA"/>
        </w:rPr>
        <w:t>Правовий режим використання вод в Україні. Водне законодавство України. Водний кодекс України.</w:t>
      </w:r>
    </w:p>
    <w:p w14:paraId="6F345939" w14:textId="77777777" w:rsidR="00F75706" w:rsidRDefault="00F75706" w:rsidP="00F75706">
      <w:pPr>
        <w:ind w:firstLine="708"/>
        <w:jc w:val="both"/>
        <w:rPr>
          <w:szCs w:val="28"/>
          <w:lang w:val="uk-UA"/>
        </w:rPr>
      </w:pPr>
      <w:r>
        <w:rPr>
          <w:szCs w:val="28"/>
          <w:lang w:val="uk-UA"/>
        </w:rPr>
        <w:t>Управління й контроль в галузі використання вод. Функції управління, його види ( загальне, спеціальне, державне, громадське ) Державний облік вод, Державний водний кадастр. Облік і ведення державного кадастру. Державний моніторинг вод. Стандартизація і нормування в галузі використання вод.</w:t>
      </w:r>
    </w:p>
    <w:p w14:paraId="464FC755" w14:textId="77777777" w:rsidR="00F75706" w:rsidRDefault="00F75706" w:rsidP="00F75706">
      <w:pPr>
        <w:ind w:firstLine="708"/>
        <w:jc w:val="both"/>
        <w:rPr>
          <w:szCs w:val="28"/>
          <w:lang w:val="uk-UA"/>
        </w:rPr>
      </w:pPr>
      <w:r>
        <w:rPr>
          <w:szCs w:val="28"/>
          <w:lang w:val="uk-UA"/>
        </w:rPr>
        <w:t>Особливості застосування спеціальних законодавчих вимог до використання водних ресурсів.</w:t>
      </w:r>
    </w:p>
    <w:p w14:paraId="7D9EE9CF" w14:textId="77777777" w:rsidR="00F75706" w:rsidRDefault="00F75706" w:rsidP="00F75706">
      <w:pPr>
        <w:ind w:firstLine="708"/>
        <w:jc w:val="both"/>
        <w:rPr>
          <w:szCs w:val="28"/>
          <w:lang w:val="uk-UA"/>
        </w:rPr>
      </w:pPr>
      <w:r>
        <w:rPr>
          <w:szCs w:val="28"/>
          <w:lang w:val="uk-UA"/>
        </w:rPr>
        <w:t>Право власності на води. Суб</w:t>
      </w:r>
      <w:r w:rsidRPr="00847472">
        <w:rPr>
          <w:szCs w:val="28"/>
        </w:rPr>
        <w:t>’</w:t>
      </w:r>
      <w:r>
        <w:rPr>
          <w:szCs w:val="28"/>
          <w:lang w:val="uk-UA"/>
        </w:rPr>
        <w:t>єкти, об</w:t>
      </w:r>
      <w:r w:rsidRPr="00847472">
        <w:rPr>
          <w:szCs w:val="28"/>
        </w:rPr>
        <w:t>’</w:t>
      </w:r>
      <w:r>
        <w:rPr>
          <w:szCs w:val="28"/>
          <w:lang w:val="uk-UA"/>
        </w:rPr>
        <w:t>єкти, підстави виникнення, зміни і припинення права власності на води.</w:t>
      </w:r>
    </w:p>
    <w:p w14:paraId="547C938C" w14:textId="77777777" w:rsidR="00F75706" w:rsidRDefault="00F75706" w:rsidP="00F75706">
      <w:pPr>
        <w:ind w:firstLine="708"/>
        <w:jc w:val="both"/>
        <w:rPr>
          <w:szCs w:val="28"/>
          <w:lang w:val="uk-UA"/>
        </w:rPr>
      </w:pPr>
      <w:r>
        <w:rPr>
          <w:szCs w:val="28"/>
          <w:lang w:val="uk-UA"/>
        </w:rPr>
        <w:t>Поняття та види права водокористування, зміни і припинення права водокористування. Загальне та спеціальне водокористування.</w:t>
      </w:r>
    </w:p>
    <w:p w14:paraId="4A354AAF" w14:textId="77777777" w:rsidR="00F75706" w:rsidRDefault="00F75706" w:rsidP="00F75706">
      <w:pPr>
        <w:ind w:firstLine="708"/>
        <w:jc w:val="both"/>
        <w:rPr>
          <w:szCs w:val="28"/>
          <w:lang w:val="uk-UA"/>
        </w:rPr>
      </w:pPr>
      <w:r>
        <w:rPr>
          <w:szCs w:val="28"/>
          <w:lang w:val="uk-UA"/>
        </w:rPr>
        <w:lastRenderedPageBreak/>
        <w:t>Види і засоби контролю за використанням вод та відтворення водних ресурсів. Вирішення спорів з питань використання вод.</w:t>
      </w:r>
    </w:p>
    <w:p w14:paraId="797EF9D5" w14:textId="77777777" w:rsidR="00F75706" w:rsidRDefault="00F75706" w:rsidP="00F75706">
      <w:pPr>
        <w:ind w:firstLine="708"/>
        <w:jc w:val="both"/>
        <w:rPr>
          <w:szCs w:val="28"/>
          <w:lang w:val="uk-UA"/>
        </w:rPr>
      </w:pPr>
      <w:r>
        <w:rPr>
          <w:szCs w:val="28"/>
          <w:lang w:val="uk-UA"/>
        </w:rPr>
        <w:t>Відповідальність за порушення водного законодавства.</w:t>
      </w:r>
    </w:p>
    <w:p w14:paraId="17434D8D" w14:textId="77777777" w:rsidR="00F75706" w:rsidRDefault="00F75706" w:rsidP="00F75706">
      <w:pPr>
        <w:ind w:firstLine="708"/>
        <w:jc w:val="both"/>
        <w:rPr>
          <w:szCs w:val="28"/>
          <w:lang w:val="uk-UA"/>
        </w:rPr>
      </w:pPr>
    </w:p>
    <w:p w14:paraId="0C02E6BA" w14:textId="77777777" w:rsidR="00F75706" w:rsidRDefault="00F75706" w:rsidP="00F75706">
      <w:pPr>
        <w:ind w:firstLine="708"/>
        <w:jc w:val="both"/>
        <w:rPr>
          <w:szCs w:val="28"/>
          <w:lang w:val="uk-UA"/>
        </w:rPr>
      </w:pPr>
    </w:p>
    <w:p w14:paraId="665A3281" w14:textId="77777777" w:rsidR="00F75706" w:rsidRDefault="00F75706" w:rsidP="00F75706">
      <w:pPr>
        <w:jc w:val="both"/>
        <w:rPr>
          <w:b/>
          <w:szCs w:val="28"/>
          <w:lang w:val="uk-UA"/>
        </w:rPr>
      </w:pPr>
      <w:r>
        <w:rPr>
          <w:b/>
          <w:szCs w:val="28"/>
          <w:lang w:val="uk-UA"/>
        </w:rPr>
        <w:t>Тема 9</w:t>
      </w:r>
      <w:r w:rsidRPr="00D309A4">
        <w:rPr>
          <w:b/>
          <w:szCs w:val="28"/>
          <w:lang w:val="uk-UA"/>
        </w:rPr>
        <w:t>. «</w:t>
      </w:r>
      <w:r>
        <w:rPr>
          <w:b/>
          <w:szCs w:val="28"/>
          <w:lang w:val="uk-UA"/>
        </w:rPr>
        <w:t>Правове регулювання використання альтернативних джерел енергії</w:t>
      </w:r>
      <w:r w:rsidRPr="00D309A4">
        <w:rPr>
          <w:b/>
          <w:szCs w:val="28"/>
          <w:lang w:val="uk-UA"/>
        </w:rPr>
        <w:t>»</w:t>
      </w:r>
    </w:p>
    <w:p w14:paraId="2D505CE6" w14:textId="77777777" w:rsidR="00F75706" w:rsidRDefault="00F75706" w:rsidP="00F75706">
      <w:pPr>
        <w:ind w:firstLine="708"/>
        <w:jc w:val="both"/>
        <w:rPr>
          <w:szCs w:val="28"/>
          <w:lang w:val="uk-UA"/>
        </w:rPr>
      </w:pPr>
      <w:r>
        <w:rPr>
          <w:szCs w:val="28"/>
          <w:lang w:val="uk-UA"/>
        </w:rPr>
        <w:t>Альтернативні джерела енергії як об</w:t>
      </w:r>
      <w:r w:rsidRPr="00470716">
        <w:rPr>
          <w:szCs w:val="28"/>
        </w:rPr>
        <w:t>’</w:t>
      </w:r>
      <w:r>
        <w:rPr>
          <w:szCs w:val="28"/>
          <w:lang w:val="uk-UA"/>
        </w:rPr>
        <w:t>єкт регулювання використання.</w:t>
      </w:r>
    </w:p>
    <w:p w14:paraId="7F08BBD1" w14:textId="77777777" w:rsidR="00F75706" w:rsidRDefault="00F75706" w:rsidP="00F75706">
      <w:pPr>
        <w:ind w:firstLine="708"/>
        <w:jc w:val="both"/>
        <w:rPr>
          <w:szCs w:val="28"/>
          <w:lang w:val="uk-UA"/>
        </w:rPr>
      </w:pPr>
      <w:r>
        <w:rPr>
          <w:szCs w:val="28"/>
          <w:lang w:val="uk-UA"/>
        </w:rPr>
        <w:t>Правовий режим використання альтернативних джерел енергії. Законодавство про альтернативні джерела енергії.</w:t>
      </w:r>
    </w:p>
    <w:p w14:paraId="0D1A4015" w14:textId="77777777" w:rsidR="00F75706" w:rsidRDefault="00F75706" w:rsidP="00F75706">
      <w:pPr>
        <w:ind w:firstLine="708"/>
        <w:jc w:val="both"/>
        <w:rPr>
          <w:szCs w:val="28"/>
          <w:lang w:val="uk-UA"/>
        </w:rPr>
      </w:pPr>
      <w:r>
        <w:rPr>
          <w:szCs w:val="28"/>
          <w:lang w:val="uk-UA"/>
        </w:rPr>
        <w:t>Загальне і спеціальне використання альтернативних джерел енергії, проблеми розмежування.</w:t>
      </w:r>
    </w:p>
    <w:p w14:paraId="4319228C" w14:textId="77777777" w:rsidR="00F75706" w:rsidRDefault="00F75706" w:rsidP="00F75706">
      <w:pPr>
        <w:ind w:firstLine="708"/>
        <w:jc w:val="both"/>
        <w:rPr>
          <w:szCs w:val="28"/>
          <w:lang w:val="uk-UA"/>
        </w:rPr>
      </w:pPr>
      <w:r>
        <w:rPr>
          <w:szCs w:val="28"/>
          <w:lang w:val="uk-UA"/>
        </w:rPr>
        <w:t>Державне управління використання альтернативних джерел енергії.</w:t>
      </w:r>
    </w:p>
    <w:p w14:paraId="364F2230" w14:textId="77777777" w:rsidR="00F75706" w:rsidRDefault="00F75706" w:rsidP="00F75706">
      <w:pPr>
        <w:ind w:firstLine="708"/>
        <w:jc w:val="both"/>
        <w:rPr>
          <w:szCs w:val="28"/>
          <w:lang w:val="uk-UA"/>
        </w:rPr>
      </w:pPr>
      <w:r>
        <w:rPr>
          <w:szCs w:val="28"/>
          <w:lang w:val="uk-UA"/>
        </w:rPr>
        <w:t>Стандартизація використання альтернативних джерел енергії.</w:t>
      </w:r>
    </w:p>
    <w:p w14:paraId="14DF504D" w14:textId="77777777" w:rsidR="00F75706" w:rsidRDefault="00F75706" w:rsidP="00F75706">
      <w:pPr>
        <w:ind w:firstLine="708"/>
        <w:jc w:val="both"/>
        <w:rPr>
          <w:szCs w:val="28"/>
          <w:lang w:val="uk-UA"/>
        </w:rPr>
      </w:pPr>
      <w:r>
        <w:rPr>
          <w:szCs w:val="28"/>
          <w:lang w:val="uk-UA"/>
        </w:rPr>
        <w:t>Правове регулювання енергозбереження.</w:t>
      </w:r>
    </w:p>
    <w:p w14:paraId="56184AAD" w14:textId="77777777" w:rsidR="00F75706" w:rsidRDefault="00F75706" w:rsidP="00F75706">
      <w:pPr>
        <w:ind w:firstLine="708"/>
        <w:jc w:val="both"/>
        <w:rPr>
          <w:szCs w:val="28"/>
          <w:lang w:val="uk-UA"/>
        </w:rPr>
      </w:pPr>
    </w:p>
    <w:p w14:paraId="7CF5AB3B" w14:textId="77777777" w:rsidR="00F75706" w:rsidRDefault="00F75706" w:rsidP="00F75706">
      <w:pPr>
        <w:jc w:val="both"/>
        <w:rPr>
          <w:b/>
          <w:szCs w:val="28"/>
          <w:lang w:val="uk-UA"/>
        </w:rPr>
      </w:pPr>
      <w:r>
        <w:rPr>
          <w:b/>
          <w:szCs w:val="28"/>
          <w:lang w:val="uk-UA"/>
        </w:rPr>
        <w:t>Тема 10</w:t>
      </w:r>
      <w:r w:rsidRPr="00D309A4">
        <w:rPr>
          <w:b/>
          <w:szCs w:val="28"/>
          <w:lang w:val="uk-UA"/>
        </w:rPr>
        <w:t>. «</w:t>
      </w:r>
      <w:r>
        <w:rPr>
          <w:b/>
          <w:szCs w:val="28"/>
          <w:lang w:val="uk-UA"/>
        </w:rPr>
        <w:t>Правове використання, відтворення, захисту і охорони лісів</w:t>
      </w:r>
      <w:r w:rsidRPr="00D309A4">
        <w:rPr>
          <w:b/>
          <w:szCs w:val="28"/>
          <w:lang w:val="uk-UA"/>
        </w:rPr>
        <w:t>»</w:t>
      </w:r>
    </w:p>
    <w:p w14:paraId="77B6F536" w14:textId="77777777" w:rsidR="00F75706" w:rsidRDefault="00F75706" w:rsidP="00F75706">
      <w:pPr>
        <w:jc w:val="both"/>
        <w:rPr>
          <w:szCs w:val="28"/>
          <w:lang w:val="uk-UA"/>
        </w:rPr>
      </w:pPr>
      <w:r>
        <w:rPr>
          <w:b/>
          <w:szCs w:val="28"/>
          <w:lang w:val="uk-UA"/>
        </w:rPr>
        <w:tab/>
      </w:r>
      <w:r>
        <w:rPr>
          <w:szCs w:val="28"/>
          <w:lang w:val="uk-UA"/>
        </w:rPr>
        <w:t>Актуальні проблеми використання лісових ресурсів України.</w:t>
      </w:r>
    </w:p>
    <w:p w14:paraId="40E9FF58" w14:textId="77777777" w:rsidR="00F75706" w:rsidRDefault="00F75706" w:rsidP="00F75706">
      <w:pPr>
        <w:jc w:val="both"/>
        <w:rPr>
          <w:szCs w:val="28"/>
          <w:lang w:val="uk-UA"/>
        </w:rPr>
      </w:pPr>
      <w:r>
        <w:rPr>
          <w:szCs w:val="28"/>
          <w:lang w:val="uk-UA"/>
        </w:rPr>
        <w:tab/>
        <w:t>Ліс як об</w:t>
      </w:r>
      <w:r w:rsidRPr="00D108A7">
        <w:rPr>
          <w:szCs w:val="28"/>
        </w:rPr>
        <w:t>’</w:t>
      </w:r>
      <w:r>
        <w:rPr>
          <w:szCs w:val="28"/>
          <w:lang w:val="uk-UA"/>
        </w:rPr>
        <w:t>єкт правового регулювання використання. Поняття лісового фонду України та лісових ресурсів.</w:t>
      </w:r>
    </w:p>
    <w:p w14:paraId="6BF5AE01" w14:textId="77777777" w:rsidR="00F75706" w:rsidRDefault="00F75706" w:rsidP="00F75706">
      <w:pPr>
        <w:jc w:val="both"/>
        <w:rPr>
          <w:szCs w:val="28"/>
          <w:lang w:val="uk-UA"/>
        </w:rPr>
      </w:pPr>
      <w:r>
        <w:rPr>
          <w:szCs w:val="28"/>
          <w:lang w:val="uk-UA"/>
        </w:rPr>
        <w:tab/>
        <w:t>Поняття, предмет, принципи і система лісового права. Джерела лісового права. Лісовий кодекс України.</w:t>
      </w:r>
    </w:p>
    <w:p w14:paraId="4B2150CD" w14:textId="77777777" w:rsidR="00F75706" w:rsidRDefault="00F75706" w:rsidP="00F75706">
      <w:pPr>
        <w:ind w:firstLine="708"/>
        <w:jc w:val="both"/>
        <w:rPr>
          <w:szCs w:val="28"/>
          <w:lang w:val="uk-UA"/>
        </w:rPr>
      </w:pPr>
      <w:r>
        <w:rPr>
          <w:szCs w:val="28"/>
          <w:lang w:val="uk-UA"/>
        </w:rPr>
        <w:t>Особливості державного управління у сфері лісових відносин. Особливості, функції та види управління в галузі використання лісів. Загальний державний, спеціальний і громадський контроль за використанням лісів. Організація та ведення лісового господарства. Правове регулювання лісовпорядкування. Ведення державного обліку лісів і лісового державного кадастру.</w:t>
      </w:r>
    </w:p>
    <w:p w14:paraId="5825ACCD" w14:textId="77777777" w:rsidR="00F75706" w:rsidRDefault="00F75706" w:rsidP="00F75706">
      <w:pPr>
        <w:ind w:firstLine="708"/>
        <w:jc w:val="both"/>
        <w:rPr>
          <w:szCs w:val="28"/>
          <w:lang w:val="uk-UA"/>
        </w:rPr>
      </w:pPr>
      <w:r>
        <w:rPr>
          <w:szCs w:val="28"/>
          <w:lang w:val="uk-UA"/>
        </w:rPr>
        <w:t xml:space="preserve"> Право власності на ліс. Особливості суб</w:t>
      </w:r>
      <w:r w:rsidRPr="00D108A7">
        <w:rPr>
          <w:szCs w:val="28"/>
        </w:rPr>
        <w:t>’</w:t>
      </w:r>
      <w:r>
        <w:rPr>
          <w:szCs w:val="28"/>
          <w:lang w:val="uk-UA"/>
        </w:rPr>
        <w:t>єктивного та об</w:t>
      </w:r>
      <w:r w:rsidRPr="00D108A7">
        <w:rPr>
          <w:szCs w:val="28"/>
        </w:rPr>
        <w:t>’</w:t>
      </w:r>
      <w:r>
        <w:rPr>
          <w:szCs w:val="28"/>
          <w:lang w:val="uk-UA"/>
        </w:rPr>
        <w:t>єктивного складу права власності на ліс. Захист права власності на ліс.</w:t>
      </w:r>
    </w:p>
    <w:p w14:paraId="386316A1" w14:textId="77777777" w:rsidR="00F75706" w:rsidRDefault="00F75706" w:rsidP="00F75706">
      <w:pPr>
        <w:ind w:firstLine="708"/>
        <w:jc w:val="both"/>
        <w:rPr>
          <w:szCs w:val="28"/>
          <w:lang w:val="uk-UA"/>
        </w:rPr>
      </w:pPr>
      <w:r>
        <w:rPr>
          <w:szCs w:val="28"/>
          <w:lang w:val="uk-UA"/>
        </w:rPr>
        <w:t>Право лісокористування : поняття, суб</w:t>
      </w:r>
      <w:r w:rsidRPr="00D108A7">
        <w:rPr>
          <w:szCs w:val="28"/>
        </w:rPr>
        <w:t>’</w:t>
      </w:r>
      <w:r>
        <w:rPr>
          <w:szCs w:val="28"/>
          <w:lang w:val="uk-UA"/>
        </w:rPr>
        <w:t>єкти. Види лісокористування, класифікація за підставами виникнення, за цільовим призначенням, за правовою формою. Особливості постійного і тимчасового лісокористування.</w:t>
      </w:r>
    </w:p>
    <w:p w14:paraId="4C67F661" w14:textId="77777777" w:rsidR="00F75706" w:rsidRDefault="00F75706" w:rsidP="00F75706">
      <w:pPr>
        <w:ind w:firstLine="708"/>
        <w:jc w:val="both"/>
        <w:rPr>
          <w:szCs w:val="28"/>
          <w:lang w:val="uk-UA"/>
        </w:rPr>
      </w:pPr>
      <w:r>
        <w:rPr>
          <w:szCs w:val="28"/>
          <w:lang w:val="uk-UA"/>
        </w:rPr>
        <w:t>Вирішення спорів у галузі використання лісів. Відповідальність за порушення лісового законодавства: види, підстави і порядок притягнення. Майнова відповідальність за шкоду, заподіяну порушенням лісового законодавства.</w:t>
      </w:r>
    </w:p>
    <w:p w14:paraId="4B63C38D" w14:textId="77777777" w:rsidR="00F75706" w:rsidRDefault="00F75706" w:rsidP="00F75706">
      <w:pPr>
        <w:ind w:firstLine="708"/>
        <w:jc w:val="both"/>
        <w:rPr>
          <w:szCs w:val="28"/>
          <w:lang w:val="uk-UA"/>
        </w:rPr>
      </w:pPr>
    </w:p>
    <w:p w14:paraId="4D51C9AB" w14:textId="77777777" w:rsidR="00F75706" w:rsidRDefault="00F75706" w:rsidP="00F75706">
      <w:pPr>
        <w:ind w:firstLine="708"/>
        <w:jc w:val="both"/>
        <w:rPr>
          <w:szCs w:val="28"/>
          <w:lang w:val="uk-UA"/>
        </w:rPr>
      </w:pPr>
    </w:p>
    <w:p w14:paraId="55B28FF8" w14:textId="77777777" w:rsidR="00F75706" w:rsidRDefault="00F75706" w:rsidP="00F75706">
      <w:pPr>
        <w:jc w:val="both"/>
        <w:rPr>
          <w:b/>
          <w:szCs w:val="28"/>
          <w:lang w:val="uk-UA"/>
        </w:rPr>
      </w:pPr>
      <w:r>
        <w:rPr>
          <w:b/>
          <w:szCs w:val="28"/>
          <w:lang w:val="uk-UA"/>
        </w:rPr>
        <w:t>Тема 11</w:t>
      </w:r>
      <w:r w:rsidRPr="00D309A4">
        <w:rPr>
          <w:b/>
          <w:szCs w:val="28"/>
          <w:lang w:val="uk-UA"/>
        </w:rPr>
        <w:t>. «</w:t>
      </w:r>
      <w:r>
        <w:rPr>
          <w:b/>
          <w:szCs w:val="28"/>
          <w:lang w:val="uk-UA"/>
        </w:rPr>
        <w:t>Правовий режим використання рослинного світу</w:t>
      </w:r>
      <w:r w:rsidRPr="00D309A4">
        <w:rPr>
          <w:b/>
          <w:szCs w:val="28"/>
          <w:lang w:val="uk-UA"/>
        </w:rPr>
        <w:t>»</w:t>
      </w:r>
    </w:p>
    <w:p w14:paraId="3E49F7AF" w14:textId="77777777" w:rsidR="00F75706" w:rsidRDefault="00F75706" w:rsidP="00F75706">
      <w:pPr>
        <w:ind w:firstLine="708"/>
        <w:jc w:val="both"/>
        <w:rPr>
          <w:szCs w:val="28"/>
          <w:lang w:val="uk-UA"/>
        </w:rPr>
      </w:pPr>
      <w:r>
        <w:rPr>
          <w:szCs w:val="28"/>
          <w:lang w:val="uk-UA"/>
        </w:rPr>
        <w:t>Актуальні проблеми правового регулювання використання рослинного світу в Україні. Рослинний світ як об</w:t>
      </w:r>
      <w:r w:rsidRPr="0023266B">
        <w:rPr>
          <w:szCs w:val="28"/>
        </w:rPr>
        <w:t>’</w:t>
      </w:r>
      <w:r>
        <w:rPr>
          <w:szCs w:val="28"/>
          <w:lang w:val="uk-UA"/>
        </w:rPr>
        <w:t>єкт правового регулювання. Види природних рослинних ресурсів. Природні рослинні ресурси загальнодержавного і місцевого значення. Співвідношення понять «ліс» та «рослинний світ»</w:t>
      </w:r>
    </w:p>
    <w:p w14:paraId="36AFBF34" w14:textId="77777777" w:rsidR="00F75706" w:rsidRDefault="00F75706" w:rsidP="00F75706">
      <w:pPr>
        <w:jc w:val="both"/>
        <w:rPr>
          <w:szCs w:val="28"/>
          <w:lang w:val="uk-UA"/>
        </w:rPr>
      </w:pPr>
      <w:r>
        <w:rPr>
          <w:szCs w:val="28"/>
          <w:lang w:val="uk-UA"/>
        </w:rPr>
        <w:tab/>
        <w:t>Загальна характеристика законодавства України про рослинний світ. Завдання законодавства України про рослинний світ. Міжнародні нормативно-</w:t>
      </w:r>
      <w:r>
        <w:rPr>
          <w:szCs w:val="28"/>
          <w:lang w:val="uk-UA"/>
        </w:rPr>
        <w:lastRenderedPageBreak/>
        <w:t>правові документи в системі законодавства про рослинний світ. Закон України «Про рослинний світ».</w:t>
      </w:r>
    </w:p>
    <w:p w14:paraId="0F470470" w14:textId="77777777" w:rsidR="00F75706" w:rsidRDefault="00F75706" w:rsidP="00F75706">
      <w:pPr>
        <w:ind w:firstLine="708"/>
        <w:jc w:val="both"/>
        <w:rPr>
          <w:szCs w:val="28"/>
          <w:lang w:val="uk-UA"/>
        </w:rPr>
      </w:pPr>
      <w:r>
        <w:rPr>
          <w:szCs w:val="28"/>
          <w:lang w:val="uk-UA"/>
        </w:rPr>
        <w:t>Державне регулювання режиму рослинного світу. Порядок ведення державного обліку і кадастру рослинного світу.</w:t>
      </w:r>
    </w:p>
    <w:p w14:paraId="3281E84C" w14:textId="77777777" w:rsidR="00F75706" w:rsidRDefault="00F75706" w:rsidP="00F75706">
      <w:pPr>
        <w:ind w:firstLine="708"/>
        <w:jc w:val="both"/>
        <w:rPr>
          <w:szCs w:val="28"/>
          <w:lang w:val="uk-UA"/>
        </w:rPr>
      </w:pPr>
      <w:r>
        <w:rPr>
          <w:szCs w:val="28"/>
          <w:lang w:val="uk-UA"/>
        </w:rPr>
        <w:t>Правові форми та види використання природних рослинних ресурсів. Загальне та спеціальне використання об</w:t>
      </w:r>
      <w:r w:rsidRPr="0023266B">
        <w:rPr>
          <w:szCs w:val="28"/>
        </w:rPr>
        <w:t>’</w:t>
      </w:r>
      <w:r>
        <w:rPr>
          <w:szCs w:val="28"/>
          <w:lang w:val="uk-UA"/>
        </w:rPr>
        <w:t>єктів рослинного світу. Права та обов</w:t>
      </w:r>
      <w:r w:rsidRPr="0023266B">
        <w:rPr>
          <w:szCs w:val="28"/>
        </w:rPr>
        <w:t>’</w:t>
      </w:r>
      <w:r>
        <w:rPr>
          <w:szCs w:val="28"/>
          <w:lang w:val="uk-UA"/>
        </w:rPr>
        <w:t>язки користувачів об</w:t>
      </w:r>
      <w:r w:rsidRPr="0023266B">
        <w:rPr>
          <w:szCs w:val="28"/>
        </w:rPr>
        <w:t>’</w:t>
      </w:r>
      <w:r>
        <w:rPr>
          <w:szCs w:val="28"/>
          <w:lang w:val="uk-UA"/>
        </w:rPr>
        <w:t>єктами рослинного світу.</w:t>
      </w:r>
    </w:p>
    <w:p w14:paraId="3CB97A82" w14:textId="77777777" w:rsidR="00F75706" w:rsidRDefault="00F75706" w:rsidP="00F75706">
      <w:pPr>
        <w:ind w:firstLine="708"/>
        <w:jc w:val="both"/>
        <w:rPr>
          <w:szCs w:val="28"/>
          <w:lang w:val="uk-UA"/>
        </w:rPr>
      </w:pPr>
      <w:r>
        <w:rPr>
          <w:szCs w:val="28"/>
          <w:lang w:val="uk-UA"/>
        </w:rPr>
        <w:t>Юридична відповідальність за порушення у сфері використання об</w:t>
      </w:r>
      <w:r w:rsidRPr="0023266B">
        <w:rPr>
          <w:szCs w:val="28"/>
        </w:rPr>
        <w:t>’</w:t>
      </w:r>
      <w:r>
        <w:rPr>
          <w:szCs w:val="28"/>
          <w:lang w:val="uk-UA"/>
        </w:rPr>
        <w:t>єктів рослинного світу. Притягнення до кримінальної та адміністративної відповідальності.</w:t>
      </w:r>
    </w:p>
    <w:p w14:paraId="329DB155" w14:textId="77777777" w:rsidR="00F75706" w:rsidRDefault="00F75706" w:rsidP="00F75706">
      <w:pPr>
        <w:ind w:firstLine="708"/>
        <w:jc w:val="both"/>
        <w:rPr>
          <w:szCs w:val="28"/>
          <w:lang w:val="uk-UA"/>
        </w:rPr>
      </w:pPr>
    </w:p>
    <w:p w14:paraId="66A8D721" w14:textId="77777777" w:rsidR="00F75706" w:rsidRDefault="00F75706" w:rsidP="00F75706">
      <w:pPr>
        <w:ind w:firstLine="708"/>
        <w:jc w:val="both"/>
        <w:rPr>
          <w:szCs w:val="28"/>
          <w:lang w:val="uk-UA"/>
        </w:rPr>
      </w:pPr>
    </w:p>
    <w:p w14:paraId="7651F13D" w14:textId="77777777" w:rsidR="00F75706" w:rsidRDefault="00F75706" w:rsidP="00F75706">
      <w:pPr>
        <w:jc w:val="both"/>
        <w:rPr>
          <w:b/>
          <w:szCs w:val="28"/>
          <w:lang w:val="uk-UA"/>
        </w:rPr>
      </w:pPr>
      <w:r>
        <w:rPr>
          <w:b/>
          <w:szCs w:val="28"/>
          <w:lang w:val="uk-UA"/>
        </w:rPr>
        <w:t>Тема 12</w:t>
      </w:r>
      <w:r w:rsidRPr="00D309A4">
        <w:rPr>
          <w:b/>
          <w:szCs w:val="28"/>
          <w:lang w:val="uk-UA"/>
        </w:rPr>
        <w:t>. «</w:t>
      </w:r>
      <w:r>
        <w:rPr>
          <w:b/>
          <w:szCs w:val="28"/>
          <w:lang w:val="uk-UA"/>
        </w:rPr>
        <w:t>Правові засади використання тваринного світу</w:t>
      </w:r>
      <w:r w:rsidRPr="00D309A4">
        <w:rPr>
          <w:b/>
          <w:szCs w:val="28"/>
          <w:lang w:val="uk-UA"/>
        </w:rPr>
        <w:t>»</w:t>
      </w:r>
    </w:p>
    <w:p w14:paraId="40A0B2B6" w14:textId="77777777" w:rsidR="00F75706" w:rsidRDefault="00F75706" w:rsidP="00F75706">
      <w:pPr>
        <w:jc w:val="both"/>
        <w:rPr>
          <w:szCs w:val="28"/>
          <w:lang w:val="uk-UA"/>
        </w:rPr>
      </w:pPr>
      <w:r>
        <w:rPr>
          <w:b/>
          <w:szCs w:val="28"/>
          <w:lang w:val="uk-UA"/>
        </w:rPr>
        <w:tab/>
      </w:r>
      <w:r>
        <w:rPr>
          <w:szCs w:val="28"/>
          <w:lang w:val="uk-UA"/>
        </w:rPr>
        <w:t>Актуальні проблеми правового регулювання використання тваринного світу в Україні.</w:t>
      </w:r>
    </w:p>
    <w:p w14:paraId="6FF4CC34" w14:textId="77777777" w:rsidR="00F75706" w:rsidRDefault="00F75706" w:rsidP="00F75706">
      <w:pPr>
        <w:jc w:val="both"/>
        <w:rPr>
          <w:szCs w:val="28"/>
          <w:lang w:val="uk-UA"/>
        </w:rPr>
      </w:pPr>
      <w:r>
        <w:rPr>
          <w:szCs w:val="28"/>
          <w:lang w:val="uk-UA"/>
        </w:rPr>
        <w:tab/>
        <w:t>Тваринний світ як об</w:t>
      </w:r>
      <w:r w:rsidRPr="009A7E54">
        <w:rPr>
          <w:szCs w:val="28"/>
        </w:rPr>
        <w:t>’</w:t>
      </w:r>
      <w:r>
        <w:rPr>
          <w:szCs w:val="28"/>
          <w:lang w:val="uk-UA"/>
        </w:rPr>
        <w:t>єкт права власності та права користування. Об</w:t>
      </w:r>
      <w:r>
        <w:rPr>
          <w:szCs w:val="28"/>
          <w:lang w:val="en-US"/>
        </w:rPr>
        <w:t>’</w:t>
      </w:r>
      <w:r>
        <w:rPr>
          <w:szCs w:val="28"/>
          <w:lang w:val="uk-UA"/>
        </w:rPr>
        <w:t>єкти тваринного світу.</w:t>
      </w:r>
    </w:p>
    <w:p w14:paraId="1D4AC9CC" w14:textId="77777777" w:rsidR="00F75706" w:rsidRDefault="00F75706" w:rsidP="00F75706">
      <w:pPr>
        <w:ind w:firstLine="708"/>
        <w:jc w:val="both"/>
        <w:rPr>
          <w:szCs w:val="28"/>
          <w:lang w:val="uk-UA"/>
        </w:rPr>
      </w:pPr>
      <w:r>
        <w:rPr>
          <w:szCs w:val="28"/>
          <w:lang w:val="uk-UA"/>
        </w:rPr>
        <w:t>Загальна характеристика законодавства про тваринний світ. Закон України «Про тваринний світ» Закон України «Про Червону книгу України».</w:t>
      </w:r>
    </w:p>
    <w:p w14:paraId="592C67F5" w14:textId="77777777" w:rsidR="00F75706" w:rsidRDefault="00F75706" w:rsidP="00F75706">
      <w:pPr>
        <w:ind w:firstLine="708"/>
        <w:jc w:val="both"/>
        <w:rPr>
          <w:szCs w:val="28"/>
          <w:lang w:val="uk-UA"/>
        </w:rPr>
      </w:pPr>
      <w:r>
        <w:rPr>
          <w:szCs w:val="28"/>
          <w:lang w:val="uk-UA"/>
        </w:rPr>
        <w:t xml:space="preserve">Особливості управління в галузі використання тваринного світу. Функції управління, повноваження органів і посадових осіб системи управління, контролю й охорони. Види контролю в галузі використання тваринного світу. </w:t>
      </w:r>
    </w:p>
    <w:p w14:paraId="179CFB79" w14:textId="77777777" w:rsidR="00F75706" w:rsidRDefault="00F75706" w:rsidP="00F75706">
      <w:pPr>
        <w:ind w:firstLine="708"/>
        <w:jc w:val="both"/>
        <w:rPr>
          <w:szCs w:val="28"/>
          <w:lang w:val="uk-UA"/>
        </w:rPr>
      </w:pPr>
      <w:r>
        <w:rPr>
          <w:szCs w:val="28"/>
          <w:lang w:val="uk-UA"/>
        </w:rPr>
        <w:t>Право власності на тваринний світ. Суб</w:t>
      </w:r>
      <w:r w:rsidRPr="009A7E54">
        <w:rPr>
          <w:szCs w:val="28"/>
        </w:rPr>
        <w:t>’</w:t>
      </w:r>
      <w:r>
        <w:rPr>
          <w:szCs w:val="28"/>
          <w:lang w:val="uk-UA"/>
        </w:rPr>
        <w:t>єкти та об</w:t>
      </w:r>
      <w:r w:rsidRPr="009A7E54">
        <w:rPr>
          <w:szCs w:val="28"/>
        </w:rPr>
        <w:t>’</w:t>
      </w:r>
      <w:r>
        <w:rPr>
          <w:szCs w:val="28"/>
          <w:lang w:val="uk-UA"/>
        </w:rPr>
        <w:t>єкти права власності на тваринний світ.</w:t>
      </w:r>
    </w:p>
    <w:p w14:paraId="7C67FFC9" w14:textId="77777777" w:rsidR="00F75706" w:rsidRDefault="00F75706" w:rsidP="00F75706">
      <w:pPr>
        <w:ind w:firstLine="708"/>
        <w:jc w:val="both"/>
        <w:rPr>
          <w:szCs w:val="28"/>
          <w:lang w:val="uk-UA"/>
        </w:rPr>
      </w:pPr>
      <w:r>
        <w:rPr>
          <w:szCs w:val="28"/>
          <w:lang w:val="uk-UA"/>
        </w:rPr>
        <w:t>Право користування об</w:t>
      </w:r>
      <w:r w:rsidRPr="009A7E54">
        <w:rPr>
          <w:szCs w:val="28"/>
        </w:rPr>
        <w:t>’</w:t>
      </w:r>
      <w:r>
        <w:rPr>
          <w:szCs w:val="28"/>
          <w:lang w:val="uk-UA"/>
        </w:rPr>
        <w:t>єктами тваринного світу, його форма та види. Зміст права використання тваринного світу. Права і обов</w:t>
      </w:r>
      <w:r w:rsidRPr="009A7E54">
        <w:rPr>
          <w:szCs w:val="28"/>
        </w:rPr>
        <w:t>’</w:t>
      </w:r>
      <w:r>
        <w:rPr>
          <w:szCs w:val="28"/>
          <w:lang w:val="uk-UA"/>
        </w:rPr>
        <w:t>язки користувачів. Підстави та умови припинення права використання тваринного світу.</w:t>
      </w:r>
    </w:p>
    <w:p w14:paraId="3CCCB004" w14:textId="77777777" w:rsidR="00F75706" w:rsidRDefault="00F75706" w:rsidP="00F75706">
      <w:pPr>
        <w:ind w:firstLine="708"/>
        <w:jc w:val="both"/>
        <w:rPr>
          <w:szCs w:val="28"/>
          <w:lang w:val="uk-UA"/>
        </w:rPr>
      </w:pPr>
      <w:r>
        <w:rPr>
          <w:szCs w:val="28"/>
          <w:lang w:val="uk-UA"/>
        </w:rPr>
        <w:t>Основні види використання тваринного світу. Правове регулювання ведення мисливського господарства та здійснення полювання. Правове регулювання здійснення промислового рибальства. Правове регулювання здійснення любительського та спортивного рибальства.</w:t>
      </w:r>
    </w:p>
    <w:p w14:paraId="138955CF" w14:textId="77777777" w:rsidR="00F75706" w:rsidRDefault="00F75706" w:rsidP="00F75706">
      <w:pPr>
        <w:ind w:firstLine="708"/>
        <w:jc w:val="both"/>
        <w:rPr>
          <w:szCs w:val="28"/>
          <w:lang w:val="uk-UA"/>
        </w:rPr>
      </w:pPr>
      <w:r>
        <w:rPr>
          <w:szCs w:val="28"/>
          <w:lang w:val="uk-UA"/>
        </w:rPr>
        <w:t>Особливості та порядок міжнародної торгівлі об</w:t>
      </w:r>
      <w:r w:rsidRPr="009A7E54">
        <w:rPr>
          <w:szCs w:val="28"/>
        </w:rPr>
        <w:t>’</w:t>
      </w:r>
      <w:r>
        <w:rPr>
          <w:szCs w:val="28"/>
          <w:lang w:val="uk-UA"/>
        </w:rPr>
        <w:t>єктами тваринного світу, що перебувають під загрозою зникнення.</w:t>
      </w:r>
    </w:p>
    <w:p w14:paraId="16AD9D33" w14:textId="77777777" w:rsidR="00F75706" w:rsidRPr="009A7E54" w:rsidRDefault="00F75706" w:rsidP="00F75706">
      <w:pPr>
        <w:ind w:firstLine="708"/>
        <w:jc w:val="both"/>
        <w:rPr>
          <w:szCs w:val="28"/>
          <w:lang w:val="uk-UA"/>
        </w:rPr>
      </w:pPr>
      <w:r>
        <w:rPr>
          <w:szCs w:val="28"/>
          <w:lang w:val="uk-UA"/>
        </w:rPr>
        <w:t>Відповідальність за порушення законодавства в галузі використання тваринного світу: поняття, ознаки, підстави настання, види, порядок притягнення.</w:t>
      </w:r>
    </w:p>
    <w:p w14:paraId="1D746D72" w14:textId="77777777" w:rsidR="00F75706" w:rsidRDefault="00F75706" w:rsidP="00F75706">
      <w:pPr>
        <w:ind w:firstLine="708"/>
        <w:jc w:val="both"/>
        <w:rPr>
          <w:szCs w:val="28"/>
          <w:lang w:val="uk-UA"/>
        </w:rPr>
      </w:pPr>
      <w:r>
        <w:rPr>
          <w:szCs w:val="28"/>
          <w:lang w:val="uk-UA"/>
        </w:rPr>
        <w:t xml:space="preserve"> </w:t>
      </w:r>
    </w:p>
    <w:p w14:paraId="16975F92" w14:textId="77777777" w:rsidR="00F75706" w:rsidRDefault="00F75706" w:rsidP="00F75706">
      <w:pPr>
        <w:ind w:firstLine="708"/>
        <w:jc w:val="both"/>
        <w:rPr>
          <w:szCs w:val="28"/>
          <w:lang w:val="uk-UA"/>
        </w:rPr>
      </w:pPr>
    </w:p>
    <w:p w14:paraId="483A1D82" w14:textId="77777777" w:rsidR="00F75706" w:rsidRDefault="00F75706" w:rsidP="00F75706">
      <w:pPr>
        <w:jc w:val="both"/>
        <w:rPr>
          <w:b/>
          <w:szCs w:val="28"/>
          <w:lang w:val="uk-UA"/>
        </w:rPr>
      </w:pPr>
      <w:r>
        <w:rPr>
          <w:b/>
          <w:szCs w:val="28"/>
          <w:lang w:val="uk-UA"/>
        </w:rPr>
        <w:t>Тема 13</w:t>
      </w:r>
      <w:r w:rsidRPr="00D309A4">
        <w:rPr>
          <w:b/>
          <w:szCs w:val="28"/>
          <w:lang w:val="uk-UA"/>
        </w:rPr>
        <w:t>. «</w:t>
      </w:r>
      <w:r>
        <w:rPr>
          <w:b/>
          <w:szCs w:val="28"/>
          <w:lang w:val="uk-UA"/>
        </w:rPr>
        <w:t>Правове регулювання використання курортних, лікувально-оздоровчих і рекреаційних зон</w:t>
      </w:r>
      <w:r w:rsidRPr="00D309A4">
        <w:rPr>
          <w:b/>
          <w:szCs w:val="28"/>
          <w:lang w:val="uk-UA"/>
        </w:rPr>
        <w:t>»</w:t>
      </w:r>
    </w:p>
    <w:p w14:paraId="788AEA47" w14:textId="77777777" w:rsidR="00F75706" w:rsidRDefault="00F75706" w:rsidP="00F75706">
      <w:pPr>
        <w:jc w:val="both"/>
        <w:rPr>
          <w:szCs w:val="28"/>
          <w:lang w:val="uk-UA"/>
        </w:rPr>
      </w:pPr>
      <w:r>
        <w:rPr>
          <w:szCs w:val="28"/>
          <w:lang w:val="uk-UA"/>
        </w:rPr>
        <w:tab/>
        <w:t>Поняття та види природних лікувальних ресурсів та комплексів. Правовий режим використання курортних, лікувально-оздоровчих зон і курортів. Поняття рекреаційних зон, їх види, склад, порядок утворення. Особливості управління в галузі використання рекреаційних зон.</w:t>
      </w:r>
    </w:p>
    <w:p w14:paraId="044A8EC5" w14:textId="77777777" w:rsidR="00F75706" w:rsidRDefault="00F75706" w:rsidP="00F75706">
      <w:pPr>
        <w:jc w:val="both"/>
        <w:rPr>
          <w:szCs w:val="28"/>
          <w:lang w:val="uk-UA"/>
        </w:rPr>
      </w:pPr>
      <w:r>
        <w:rPr>
          <w:szCs w:val="28"/>
          <w:lang w:val="uk-UA"/>
        </w:rPr>
        <w:tab/>
        <w:t xml:space="preserve">Правовий режим використання природніх ресурсів курортів. Правовий режим використання природних ресурсів округів санітарної охорони курортів. </w:t>
      </w:r>
      <w:r>
        <w:rPr>
          <w:szCs w:val="28"/>
          <w:lang w:val="uk-UA"/>
        </w:rPr>
        <w:lastRenderedPageBreak/>
        <w:t>Правовий режим використання природних ресурсів у лікувально-оздоровчих місцевостях.</w:t>
      </w:r>
    </w:p>
    <w:p w14:paraId="3B53E17A" w14:textId="77777777" w:rsidR="00F75706" w:rsidRDefault="00F75706" w:rsidP="00F75706">
      <w:pPr>
        <w:jc w:val="both"/>
        <w:rPr>
          <w:szCs w:val="28"/>
          <w:lang w:val="uk-UA"/>
        </w:rPr>
      </w:pPr>
      <w:r>
        <w:rPr>
          <w:szCs w:val="28"/>
          <w:lang w:val="uk-UA"/>
        </w:rPr>
        <w:tab/>
        <w:t>Поняття та види правових режимів природних рекреаційних ресурсів. Правове регулювання сільського зеленого туризму. Особливості правового режиму використання природних ресурсів вільних економічних зон туристино- рекреаційного типу.</w:t>
      </w:r>
    </w:p>
    <w:p w14:paraId="1BFDCADB" w14:textId="77777777" w:rsidR="00F75706" w:rsidRDefault="00F75706" w:rsidP="00F75706">
      <w:pPr>
        <w:ind w:firstLine="708"/>
        <w:jc w:val="both"/>
        <w:rPr>
          <w:szCs w:val="28"/>
          <w:lang w:val="uk-UA"/>
        </w:rPr>
      </w:pPr>
      <w:r>
        <w:rPr>
          <w:szCs w:val="28"/>
          <w:lang w:val="uk-UA"/>
        </w:rPr>
        <w:t>Особливості державного управління та контролю в галузі використання курортних, лікувально-оздоровчих, рекреаційних зон.</w:t>
      </w:r>
    </w:p>
    <w:p w14:paraId="725BFC9C" w14:textId="77777777" w:rsidR="00F75706" w:rsidRDefault="00F75706" w:rsidP="00F75706">
      <w:pPr>
        <w:ind w:firstLine="708"/>
        <w:jc w:val="both"/>
        <w:rPr>
          <w:szCs w:val="28"/>
          <w:lang w:val="uk-UA"/>
        </w:rPr>
      </w:pPr>
      <w:r>
        <w:rPr>
          <w:szCs w:val="28"/>
          <w:lang w:val="uk-UA"/>
        </w:rPr>
        <w:t>Юридична відповідальність за порушення законодавства у сфері використання курортних, лікувально-оздоровчих, рекреаційних зон.</w:t>
      </w:r>
    </w:p>
    <w:p w14:paraId="4DF6F0B2" w14:textId="77777777" w:rsidR="00F75706" w:rsidRDefault="00F75706" w:rsidP="00F75706">
      <w:pPr>
        <w:ind w:firstLine="708"/>
        <w:jc w:val="both"/>
        <w:rPr>
          <w:szCs w:val="28"/>
          <w:lang w:val="uk-UA"/>
        </w:rPr>
      </w:pPr>
    </w:p>
    <w:p w14:paraId="157CB89B" w14:textId="77777777" w:rsidR="00F75706" w:rsidRDefault="00F75706" w:rsidP="00F75706">
      <w:pPr>
        <w:ind w:firstLine="708"/>
        <w:jc w:val="both"/>
        <w:rPr>
          <w:szCs w:val="28"/>
          <w:lang w:val="uk-UA"/>
        </w:rPr>
      </w:pPr>
    </w:p>
    <w:p w14:paraId="6CC2C0E9" w14:textId="77777777" w:rsidR="00F75706" w:rsidRPr="003C01FB" w:rsidRDefault="00F75706" w:rsidP="00F75706">
      <w:pPr>
        <w:jc w:val="both"/>
        <w:rPr>
          <w:b/>
          <w:szCs w:val="28"/>
          <w:lang w:val="uk-UA"/>
        </w:rPr>
      </w:pPr>
      <w:r>
        <w:rPr>
          <w:b/>
          <w:szCs w:val="28"/>
          <w:lang w:val="uk-UA"/>
        </w:rPr>
        <w:t>Тема 14</w:t>
      </w:r>
      <w:r w:rsidRPr="00D309A4">
        <w:rPr>
          <w:b/>
          <w:szCs w:val="28"/>
          <w:lang w:val="uk-UA"/>
        </w:rPr>
        <w:t>. «</w:t>
      </w:r>
      <w:r>
        <w:rPr>
          <w:b/>
          <w:szCs w:val="28"/>
          <w:lang w:val="uk-UA"/>
        </w:rPr>
        <w:t>Правовий режим використання природно-заповідного фонду</w:t>
      </w:r>
      <w:r w:rsidRPr="00D309A4">
        <w:rPr>
          <w:b/>
          <w:szCs w:val="28"/>
          <w:lang w:val="uk-UA"/>
        </w:rPr>
        <w:t>»</w:t>
      </w:r>
    </w:p>
    <w:p w14:paraId="066FAA1A" w14:textId="77777777" w:rsidR="00F75706" w:rsidRDefault="00F75706" w:rsidP="00F75706">
      <w:pPr>
        <w:jc w:val="both"/>
        <w:rPr>
          <w:szCs w:val="28"/>
          <w:lang w:val="uk-UA"/>
        </w:rPr>
      </w:pPr>
      <w:r>
        <w:rPr>
          <w:szCs w:val="28"/>
          <w:lang w:val="uk-UA"/>
        </w:rPr>
        <w:tab/>
        <w:t>Природно-заповідний фонд України. Законодавство України про природно-заповідний фонд.</w:t>
      </w:r>
    </w:p>
    <w:p w14:paraId="04DD59E0" w14:textId="77777777" w:rsidR="00F75706" w:rsidRDefault="00F75706" w:rsidP="00F75706">
      <w:pPr>
        <w:jc w:val="both"/>
        <w:rPr>
          <w:szCs w:val="28"/>
          <w:lang w:val="uk-UA"/>
        </w:rPr>
      </w:pPr>
      <w:r>
        <w:rPr>
          <w:szCs w:val="28"/>
          <w:lang w:val="uk-UA"/>
        </w:rPr>
        <w:tab/>
        <w:t>Поняття та класифікація територій і об</w:t>
      </w:r>
      <w:r w:rsidRPr="0097603C">
        <w:rPr>
          <w:szCs w:val="28"/>
        </w:rPr>
        <w:t>’</w:t>
      </w:r>
      <w:r>
        <w:rPr>
          <w:szCs w:val="28"/>
          <w:lang w:val="uk-UA"/>
        </w:rPr>
        <w:t>єктів природно-заповідного фонду України. Порядок створення й оголошення територій та об</w:t>
      </w:r>
      <w:r w:rsidRPr="0097603C">
        <w:rPr>
          <w:szCs w:val="28"/>
        </w:rPr>
        <w:t>’</w:t>
      </w:r>
      <w:r>
        <w:rPr>
          <w:szCs w:val="28"/>
          <w:lang w:val="uk-UA"/>
        </w:rPr>
        <w:t>єктів природно-заповідного фонду України. Загальна характеристика правового режиму територій та об</w:t>
      </w:r>
      <w:r w:rsidRPr="0097603C">
        <w:rPr>
          <w:szCs w:val="28"/>
        </w:rPr>
        <w:t>’</w:t>
      </w:r>
      <w:r>
        <w:rPr>
          <w:szCs w:val="28"/>
          <w:lang w:val="uk-UA"/>
        </w:rPr>
        <w:t>єктів природно-заповідного фонду. Правовий режим природних заповідників, біосферних заповідників і нвціональних природних парків. Правовий режиохоронних зон природно-заповідного фонду.</w:t>
      </w:r>
    </w:p>
    <w:p w14:paraId="3ACDA338" w14:textId="77777777" w:rsidR="00F75706" w:rsidRDefault="00F75706" w:rsidP="00F75706">
      <w:pPr>
        <w:jc w:val="both"/>
        <w:rPr>
          <w:szCs w:val="28"/>
          <w:lang w:val="uk-UA"/>
        </w:rPr>
      </w:pPr>
      <w:r>
        <w:rPr>
          <w:szCs w:val="28"/>
          <w:lang w:val="uk-UA"/>
        </w:rPr>
        <w:tab/>
        <w:t>Форми власності на території та об</w:t>
      </w:r>
      <w:r w:rsidRPr="0097603C">
        <w:rPr>
          <w:szCs w:val="28"/>
        </w:rPr>
        <w:t>’</w:t>
      </w:r>
      <w:r>
        <w:rPr>
          <w:szCs w:val="28"/>
          <w:lang w:val="uk-UA"/>
        </w:rPr>
        <w:t>єкти природно-заповідного фонду та особливості правового режиму їхніх земель. Припинення права власності на території та об</w:t>
      </w:r>
      <w:r w:rsidRPr="0097603C">
        <w:rPr>
          <w:szCs w:val="28"/>
        </w:rPr>
        <w:t>’</w:t>
      </w:r>
      <w:r>
        <w:rPr>
          <w:szCs w:val="28"/>
          <w:lang w:val="uk-UA"/>
        </w:rPr>
        <w:t>єкти природно-заповідного фонду.</w:t>
      </w:r>
    </w:p>
    <w:p w14:paraId="7DFB61B3" w14:textId="77777777" w:rsidR="00F75706" w:rsidRDefault="00F75706" w:rsidP="00F75706">
      <w:pPr>
        <w:jc w:val="both"/>
        <w:rPr>
          <w:szCs w:val="28"/>
          <w:lang w:val="uk-UA"/>
        </w:rPr>
      </w:pPr>
      <w:r>
        <w:rPr>
          <w:szCs w:val="28"/>
          <w:lang w:val="uk-UA"/>
        </w:rPr>
        <w:tab/>
        <w:t>Правовий режим та особливості використання природно-заповідного фонду для наукових досліджень та в освітніх цілях. Особливості державного управління в галузі використання природно-заповідного фонду. Функції управління в галузі використання природно-заповідного фонду. Державний кадастр територій та об</w:t>
      </w:r>
      <w:r w:rsidRPr="0097603C">
        <w:rPr>
          <w:szCs w:val="28"/>
        </w:rPr>
        <w:t>’</w:t>
      </w:r>
      <w:r>
        <w:rPr>
          <w:szCs w:val="28"/>
          <w:lang w:val="uk-UA"/>
        </w:rPr>
        <w:t>єктів природно-заповідного фонду і контроль за режимом їх використання.</w:t>
      </w:r>
    </w:p>
    <w:p w14:paraId="2FDFFF5F" w14:textId="77777777" w:rsidR="00F75706" w:rsidRPr="0097603C" w:rsidRDefault="00F75706" w:rsidP="00F75706">
      <w:pPr>
        <w:ind w:firstLine="708"/>
        <w:jc w:val="both"/>
        <w:rPr>
          <w:szCs w:val="28"/>
          <w:lang w:val="uk-UA"/>
        </w:rPr>
      </w:pPr>
      <w:r>
        <w:rPr>
          <w:szCs w:val="28"/>
          <w:lang w:val="uk-UA"/>
        </w:rPr>
        <w:t>Правопорушення в галузі використання природно-заповілного фонду як підстава для юридиної відповідальності. Манова ( таксова ) відповідальність за порушення законодавства про природний заповідний фонд. Порушення законодавства про природно-заповідний фонд як підстава для адміністративної та кримінальної відповідальності.</w:t>
      </w:r>
    </w:p>
    <w:p w14:paraId="3F54B65B" w14:textId="77777777" w:rsidR="00F75706" w:rsidRDefault="00F75706" w:rsidP="00F75706">
      <w:pPr>
        <w:ind w:firstLine="708"/>
        <w:jc w:val="both"/>
        <w:rPr>
          <w:szCs w:val="28"/>
          <w:lang w:val="uk-UA"/>
        </w:rPr>
      </w:pPr>
    </w:p>
    <w:p w14:paraId="2FE4888B" w14:textId="77777777" w:rsidR="00F75706" w:rsidRDefault="00F75706" w:rsidP="00F75706">
      <w:pPr>
        <w:jc w:val="both"/>
        <w:rPr>
          <w:szCs w:val="28"/>
          <w:lang w:val="uk-UA"/>
        </w:rPr>
      </w:pPr>
    </w:p>
    <w:p w14:paraId="6D56FAE9" w14:textId="77777777" w:rsidR="00F75706" w:rsidRDefault="00F75706" w:rsidP="00F75706">
      <w:pPr>
        <w:jc w:val="both"/>
        <w:rPr>
          <w:szCs w:val="28"/>
          <w:lang w:val="uk-UA"/>
        </w:rPr>
      </w:pPr>
    </w:p>
    <w:p w14:paraId="3CE4A23F" w14:textId="77777777" w:rsidR="00F75706" w:rsidRDefault="00F75706" w:rsidP="00F75706">
      <w:pPr>
        <w:jc w:val="both"/>
        <w:rPr>
          <w:szCs w:val="28"/>
          <w:lang w:val="uk-UA"/>
        </w:rPr>
      </w:pPr>
    </w:p>
    <w:p w14:paraId="2A31306B" w14:textId="77777777" w:rsidR="00F75706" w:rsidRDefault="00F75706" w:rsidP="00F75706">
      <w:pPr>
        <w:jc w:val="both"/>
        <w:rPr>
          <w:szCs w:val="28"/>
          <w:lang w:val="uk-UA"/>
        </w:rPr>
      </w:pPr>
    </w:p>
    <w:p w14:paraId="3C1B3111" w14:textId="77777777" w:rsidR="00F75706" w:rsidRDefault="00F75706" w:rsidP="00F75706">
      <w:pPr>
        <w:jc w:val="both"/>
        <w:rPr>
          <w:szCs w:val="28"/>
          <w:lang w:val="uk-UA"/>
        </w:rPr>
      </w:pPr>
    </w:p>
    <w:p w14:paraId="7A363BDA" w14:textId="77777777" w:rsidR="00F75706" w:rsidRDefault="00F75706" w:rsidP="00F75706">
      <w:pPr>
        <w:jc w:val="both"/>
        <w:rPr>
          <w:szCs w:val="28"/>
          <w:lang w:val="uk-UA"/>
        </w:rPr>
      </w:pPr>
    </w:p>
    <w:p w14:paraId="0DA322DE" w14:textId="77777777" w:rsidR="00F75706" w:rsidRDefault="00F75706" w:rsidP="00F75706">
      <w:pPr>
        <w:jc w:val="both"/>
        <w:rPr>
          <w:szCs w:val="28"/>
          <w:lang w:val="uk-UA"/>
        </w:rPr>
      </w:pPr>
    </w:p>
    <w:p w14:paraId="467D5E1D" w14:textId="77777777" w:rsidR="00F75706" w:rsidRDefault="00F75706" w:rsidP="00F75706">
      <w:pPr>
        <w:jc w:val="both"/>
        <w:rPr>
          <w:szCs w:val="28"/>
          <w:lang w:val="uk-UA"/>
        </w:rPr>
      </w:pPr>
    </w:p>
    <w:p w14:paraId="5290529B" w14:textId="77777777" w:rsidR="00F75706" w:rsidRDefault="00F75706" w:rsidP="00F75706">
      <w:pPr>
        <w:jc w:val="both"/>
        <w:rPr>
          <w:szCs w:val="28"/>
          <w:lang w:val="uk-UA"/>
        </w:rPr>
      </w:pPr>
    </w:p>
    <w:p w14:paraId="05BDD682" w14:textId="77777777" w:rsidR="00F75706" w:rsidRDefault="00F75706" w:rsidP="00F75706">
      <w:pPr>
        <w:jc w:val="both"/>
        <w:rPr>
          <w:szCs w:val="28"/>
          <w:lang w:val="uk-UA"/>
        </w:rPr>
      </w:pPr>
    </w:p>
    <w:p w14:paraId="5EDAF6AB" w14:textId="77777777" w:rsidR="00F75706" w:rsidRDefault="00F75706" w:rsidP="00F75706">
      <w:pPr>
        <w:jc w:val="both"/>
        <w:rPr>
          <w:szCs w:val="28"/>
          <w:lang w:val="uk-UA"/>
        </w:rPr>
      </w:pPr>
    </w:p>
    <w:p w14:paraId="1135D5DE" w14:textId="77777777" w:rsidR="00F75706" w:rsidRDefault="00F75706" w:rsidP="00F75706">
      <w:pPr>
        <w:jc w:val="both"/>
        <w:rPr>
          <w:szCs w:val="28"/>
          <w:lang w:val="uk-UA"/>
        </w:rPr>
      </w:pPr>
    </w:p>
    <w:p w14:paraId="595A4DA9" w14:textId="77777777" w:rsidR="00F75706" w:rsidRPr="00C54080" w:rsidRDefault="00F75706" w:rsidP="00F75706">
      <w:pPr>
        <w:jc w:val="both"/>
        <w:rPr>
          <w:szCs w:val="28"/>
          <w:lang w:val="uk-UA"/>
        </w:rPr>
      </w:pPr>
    </w:p>
    <w:p w14:paraId="78622615" w14:textId="77777777" w:rsidR="00F75706" w:rsidRPr="00C54080" w:rsidRDefault="00F75706" w:rsidP="00F75706">
      <w:pPr>
        <w:numPr>
          <w:ilvl w:val="0"/>
          <w:numId w:val="2"/>
        </w:numPr>
        <w:jc w:val="center"/>
        <w:rPr>
          <w:b/>
          <w:bCs/>
          <w:szCs w:val="28"/>
          <w:lang w:val="uk-UA"/>
        </w:rPr>
      </w:pPr>
      <w:r w:rsidRPr="00C54080">
        <w:rPr>
          <w:b/>
          <w:bCs/>
          <w:szCs w:val="28"/>
          <w:lang w:val="uk-UA"/>
        </w:rPr>
        <w:t>Структура навчальної дисципліни</w:t>
      </w:r>
    </w:p>
    <w:p w14:paraId="685BDDBA" w14:textId="77777777" w:rsidR="00F75706" w:rsidRPr="00C54080" w:rsidRDefault="00F75706" w:rsidP="00F75706">
      <w:pPr>
        <w:ind w:left="1069"/>
        <w:rPr>
          <w:b/>
          <w:bCs/>
          <w:szCs w:val="28"/>
          <w:lang w:val="uk-UA"/>
        </w:rPr>
      </w:pPr>
    </w:p>
    <w:tbl>
      <w:tblPr>
        <w:tblW w:w="522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3"/>
        <w:gridCol w:w="891"/>
        <w:gridCol w:w="456"/>
        <w:gridCol w:w="456"/>
        <w:gridCol w:w="565"/>
        <w:gridCol w:w="535"/>
        <w:gridCol w:w="563"/>
        <w:gridCol w:w="891"/>
        <w:gridCol w:w="456"/>
        <w:gridCol w:w="456"/>
        <w:gridCol w:w="565"/>
        <w:gridCol w:w="535"/>
        <w:gridCol w:w="563"/>
      </w:tblGrid>
      <w:tr w:rsidR="00F75706" w:rsidRPr="00C54080" w14:paraId="5E15FAF1" w14:textId="77777777" w:rsidTr="00065B7F">
        <w:trPr>
          <w:cantSplit/>
        </w:trPr>
        <w:tc>
          <w:tcPr>
            <w:tcW w:w="1553" w:type="pct"/>
            <w:vMerge w:val="restart"/>
          </w:tcPr>
          <w:p w14:paraId="27560A34" w14:textId="77777777" w:rsidR="00F75706" w:rsidRPr="00F75706" w:rsidRDefault="00F75706" w:rsidP="00E20E30">
            <w:pPr>
              <w:spacing w:line="276" w:lineRule="auto"/>
              <w:jc w:val="center"/>
              <w:rPr>
                <w:sz w:val="24"/>
                <w:szCs w:val="22"/>
                <w:lang w:val="uk-UA"/>
              </w:rPr>
            </w:pPr>
            <w:r w:rsidRPr="00F75706">
              <w:rPr>
                <w:sz w:val="24"/>
                <w:szCs w:val="22"/>
                <w:lang w:val="uk-UA"/>
              </w:rPr>
              <w:t>Назви модулів і тем</w:t>
            </w:r>
          </w:p>
        </w:tc>
        <w:tc>
          <w:tcPr>
            <w:tcW w:w="3447" w:type="pct"/>
            <w:gridSpan w:val="12"/>
          </w:tcPr>
          <w:p w14:paraId="2AD23A5E" w14:textId="77777777" w:rsidR="00F75706" w:rsidRPr="00F75706" w:rsidRDefault="00F75706" w:rsidP="00E20E30">
            <w:pPr>
              <w:spacing w:line="276" w:lineRule="auto"/>
              <w:jc w:val="center"/>
              <w:rPr>
                <w:sz w:val="24"/>
                <w:szCs w:val="22"/>
                <w:lang w:val="uk-UA"/>
              </w:rPr>
            </w:pPr>
            <w:r w:rsidRPr="00F75706">
              <w:rPr>
                <w:sz w:val="24"/>
                <w:szCs w:val="22"/>
                <w:lang w:val="uk-UA"/>
              </w:rPr>
              <w:t>Кількість годин</w:t>
            </w:r>
          </w:p>
        </w:tc>
      </w:tr>
      <w:tr w:rsidR="00F75706" w:rsidRPr="00C54080" w14:paraId="5229A490" w14:textId="77777777" w:rsidTr="00065B7F">
        <w:trPr>
          <w:cantSplit/>
        </w:trPr>
        <w:tc>
          <w:tcPr>
            <w:tcW w:w="1553" w:type="pct"/>
            <w:vMerge/>
            <w:vAlign w:val="center"/>
          </w:tcPr>
          <w:p w14:paraId="0C48E4BE" w14:textId="77777777" w:rsidR="00F75706" w:rsidRPr="00F75706" w:rsidRDefault="00F75706" w:rsidP="00E20E30">
            <w:pPr>
              <w:rPr>
                <w:sz w:val="24"/>
                <w:szCs w:val="22"/>
                <w:lang w:val="uk-UA"/>
              </w:rPr>
            </w:pPr>
          </w:p>
        </w:tc>
        <w:tc>
          <w:tcPr>
            <w:tcW w:w="1723" w:type="pct"/>
            <w:gridSpan w:val="6"/>
          </w:tcPr>
          <w:p w14:paraId="637C03CB" w14:textId="77777777" w:rsidR="00F75706" w:rsidRPr="00F75706" w:rsidRDefault="00F75706" w:rsidP="00E20E30">
            <w:pPr>
              <w:spacing w:line="276" w:lineRule="auto"/>
              <w:jc w:val="center"/>
              <w:rPr>
                <w:sz w:val="24"/>
                <w:szCs w:val="22"/>
                <w:lang w:val="uk-UA"/>
              </w:rPr>
            </w:pPr>
            <w:r w:rsidRPr="00F75706">
              <w:rPr>
                <w:sz w:val="24"/>
                <w:szCs w:val="22"/>
                <w:lang w:val="uk-UA"/>
              </w:rPr>
              <w:t>денна форма</w:t>
            </w:r>
          </w:p>
        </w:tc>
        <w:tc>
          <w:tcPr>
            <w:tcW w:w="1724" w:type="pct"/>
            <w:gridSpan w:val="6"/>
          </w:tcPr>
          <w:p w14:paraId="27AA7A7C" w14:textId="77777777" w:rsidR="00F75706" w:rsidRPr="00F75706" w:rsidRDefault="00F75706" w:rsidP="00E20E30">
            <w:pPr>
              <w:spacing w:line="276" w:lineRule="auto"/>
              <w:jc w:val="center"/>
              <w:rPr>
                <w:sz w:val="24"/>
                <w:szCs w:val="22"/>
                <w:lang w:val="uk-UA"/>
              </w:rPr>
            </w:pPr>
            <w:r w:rsidRPr="00F75706">
              <w:rPr>
                <w:sz w:val="24"/>
                <w:szCs w:val="22"/>
                <w:lang w:val="uk-UA"/>
              </w:rPr>
              <w:t>Заочна форма</w:t>
            </w:r>
          </w:p>
        </w:tc>
      </w:tr>
      <w:tr w:rsidR="00F75706" w:rsidRPr="00C54080" w14:paraId="7BEA9407" w14:textId="77777777" w:rsidTr="00065B7F">
        <w:trPr>
          <w:cantSplit/>
        </w:trPr>
        <w:tc>
          <w:tcPr>
            <w:tcW w:w="1553" w:type="pct"/>
            <w:vMerge/>
            <w:vAlign w:val="center"/>
          </w:tcPr>
          <w:p w14:paraId="229B0706" w14:textId="77777777" w:rsidR="00F75706" w:rsidRPr="00F75706" w:rsidRDefault="00F75706" w:rsidP="00E20E30">
            <w:pPr>
              <w:rPr>
                <w:sz w:val="24"/>
                <w:szCs w:val="22"/>
                <w:lang w:val="uk-UA"/>
              </w:rPr>
            </w:pPr>
          </w:p>
        </w:tc>
        <w:tc>
          <w:tcPr>
            <w:tcW w:w="443" w:type="pct"/>
            <w:vMerge w:val="restart"/>
          </w:tcPr>
          <w:p w14:paraId="30693B6F" w14:textId="77777777" w:rsidR="00F75706" w:rsidRPr="00F75706" w:rsidRDefault="00F75706" w:rsidP="00E20E30">
            <w:pPr>
              <w:spacing w:line="276" w:lineRule="auto"/>
              <w:jc w:val="center"/>
              <w:rPr>
                <w:sz w:val="24"/>
                <w:szCs w:val="22"/>
                <w:lang w:val="uk-UA"/>
              </w:rPr>
            </w:pPr>
            <w:r w:rsidRPr="00F75706">
              <w:rPr>
                <w:sz w:val="24"/>
                <w:szCs w:val="22"/>
                <w:lang w:val="uk-UA"/>
              </w:rPr>
              <w:t xml:space="preserve">усього </w:t>
            </w:r>
          </w:p>
        </w:tc>
        <w:tc>
          <w:tcPr>
            <w:tcW w:w="1280" w:type="pct"/>
            <w:gridSpan w:val="5"/>
          </w:tcPr>
          <w:p w14:paraId="5019EB63" w14:textId="77777777" w:rsidR="00F75706" w:rsidRPr="00F75706" w:rsidRDefault="00F75706" w:rsidP="00E20E30">
            <w:pPr>
              <w:spacing w:line="276" w:lineRule="auto"/>
              <w:jc w:val="center"/>
              <w:rPr>
                <w:sz w:val="24"/>
                <w:szCs w:val="22"/>
                <w:lang w:val="uk-UA"/>
              </w:rPr>
            </w:pPr>
            <w:r w:rsidRPr="00F75706">
              <w:rPr>
                <w:sz w:val="24"/>
                <w:szCs w:val="22"/>
                <w:lang w:val="uk-UA"/>
              </w:rPr>
              <w:t>у тому числі</w:t>
            </w:r>
          </w:p>
        </w:tc>
        <w:tc>
          <w:tcPr>
            <w:tcW w:w="443" w:type="pct"/>
            <w:vMerge w:val="restart"/>
          </w:tcPr>
          <w:p w14:paraId="0D681B8C" w14:textId="77777777" w:rsidR="00F75706" w:rsidRPr="00F75706" w:rsidRDefault="00F75706" w:rsidP="00E20E30">
            <w:pPr>
              <w:spacing w:line="276" w:lineRule="auto"/>
              <w:jc w:val="center"/>
              <w:rPr>
                <w:sz w:val="24"/>
                <w:szCs w:val="22"/>
                <w:lang w:val="uk-UA"/>
              </w:rPr>
            </w:pPr>
            <w:r w:rsidRPr="00F75706">
              <w:rPr>
                <w:sz w:val="24"/>
                <w:szCs w:val="22"/>
                <w:lang w:val="uk-UA"/>
              </w:rPr>
              <w:t xml:space="preserve">усього </w:t>
            </w:r>
          </w:p>
        </w:tc>
        <w:tc>
          <w:tcPr>
            <w:tcW w:w="1280" w:type="pct"/>
            <w:gridSpan w:val="5"/>
          </w:tcPr>
          <w:p w14:paraId="6DF57085" w14:textId="77777777" w:rsidR="00F75706" w:rsidRPr="00F75706" w:rsidRDefault="00F75706" w:rsidP="00E20E30">
            <w:pPr>
              <w:spacing w:line="276" w:lineRule="auto"/>
              <w:jc w:val="center"/>
              <w:rPr>
                <w:sz w:val="24"/>
                <w:szCs w:val="22"/>
                <w:lang w:val="uk-UA"/>
              </w:rPr>
            </w:pPr>
            <w:r w:rsidRPr="00F75706">
              <w:rPr>
                <w:sz w:val="24"/>
                <w:szCs w:val="22"/>
                <w:lang w:val="uk-UA"/>
              </w:rPr>
              <w:t>у тому числі</w:t>
            </w:r>
          </w:p>
        </w:tc>
      </w:tr>
      <w:tr w:rsidR="00F75706" w:rsidRPr="00C54080" w14:paraId="58291965" w14:textId="77777777" w:rsidTr="00065B7F">
        <w:trPr>
          <w:cantSplit/>
        </w:trPr>
        <w:tc>
          <w:tcPr>
            <w:tcW w:w="1553" w:type="pct"/>
            <w:vMerge/>
            <w:vAlign w:val="center"/>
          </w:tcPr>
          <w:p w14:paraId="713DB82B" w14:textId="77777777" w:rsidR="00F75706" w:rsidRPr="00F75706" w:rsidRDefault="00F75706" w:rsidP="00E20E30">
            <w:pPr>
              <w:rPr>
                <w:sz w:val="24"/>
                <w:szCs w:val="22"/>
                <w:lang w:val="uk-UA"/>
              </w:rPr>
            </w:pPr>
          </w:p>
        </w:tc>
        <w:tc>
          <w:tcPr>
            <w:tcW w:w="443" w:type="pct"/>
            <w:vMerge/>
            <w:vAlign w:val="center"/>
          </w:tcPr>
          <w:p w14:paraId="67CF2B8D" w14:textId="77777777" w:rsidR="00F75706" w:rsidRPr="00F75706" w:rsidRDefault="00F75706" w:rsidP="00E20E30">
            <w:pPr>
              <w:rPr>
                <w:sz w:val="24"/>
                <w:szCs w:val="22"/>
                <w:lang w:val="uk-UA"/>
              </w:rPr>
            </w:pPr>
          </w:p>
        </w:tc>
        <w:tc>
          <w:tcPr>
            <w:tcW w:w="227" w:type="pct"/>
          </w:tcPr>
          <w:p w14:paraId="11C6A9A6" w14:textId="77777777" w:rsidR="00F75706" w:rsidRPr="00F75706" w:rsidRDefault="00F75706" w:rsidP="00E20E30">
            <w:pPr>
              <w:spacing w:line="276" w:lineRule="auto"/>
              <w:jc w:val="center"/>
              <w:rPr>
                <w:sz w:val="24"/>
                <w:szCs w:val="22"/>
                <w:lang w:val="uk-UA"/>
              </w:rPr>
            </w:pPr>
            <w:r w:rsidRPr="00F75706">
              <w:rPr>
                <w:sz w:val="24"/>
                <w:szCs w:val="22"/>
                <w:lang w:val="uk-UA"/>
              </w:rPr>
              <w:t>Л</w:t>
            </w:r>
          </w:p>
        </w:tc>
        <w:tc>
          <w:tcPr>
            <w:tcW w:w="227" w:type="pct"/>
          </w:tcPr>
          <w:p w14:paraId="0D670E97" w14:textId="77777777" w:rsidR="00F75706" w:rsidRPr="00F75706" w:rsidRDefault="00F75706" w:rsidP="00E20E30">
            <w:pPr>
              <w:spacing w:line="276" w:lineRule="auto"/>
              <w:jc w:val="center"/>
              <w:rPr>
                <w:sz w:val="24"/>
                <w:szCs w:val="22"/>
                <w:lang w:val="uk-UA"/>
              </w:rPr>
            </w:pPr>
            <w:r w:rsidRPr="00F75706">
              <w:rPr>
                <w:sz w:val="24"/>
                <w:szCs w:val="22"/>
                <w:lang w:val="uk-UA"/>
              </w:rPr>
              <w:t>п</w:t>
            </w:r>
          </w:p>
        </w:tc>
        <w:tc>
          <w:tcPr>
            <w:tcW w:w="281" w:type="pct"/>
          </w:tcPr>
          <w:p w14:paraId="45A75CB2" w14:textId="77777777" w:rsidR="00F75706" w:rsidRPr="00F75706" w:rsidRDefault="00F75706" w:rsidP="00E20E30">
            <w:pPr>
              <w:spacing w:line="276" w:lineRule="auto"/>
              <w:jc w:val="center"/>
              <w:rPr>
                <w:sz w:val="24"/>
                <w:szCs w:val="22"/>
                <w:lang w:val="uk-UA"/>
              </w:rPr>
            </w:pPr>
            <w:r w:rsidRPr="00F75706">
              <w:rPr>
                <w:sz w:val="24"/>
                <w:szCs w:val="22"/>
                <w:lang w:val="uk-UA"/>
              </w:rPr>
              <w:t>лаб</w:t>
            </w:r>
          </w:p>
        </w:tc>
        <w:tc>
          <w:tcPr>
            <w:tcW w:w="266" w:type="pct"/>
          </w:tcPr>
          <w:p w14:paraId="409BE817" w14:textId="77777777" w:rsidR="00F75706" w:rsidRPr="00F75706" w:rsidRDefault="00F75706" w:rsidP="00E20E30">
            <w:pPr>
              <w:spacing w:line="276" w:lineRule="auto"/>
              <w:jc w:val="center"/>
              <w:rPr>
                <w:sz w:val="24"/>
                <w:szCs w:val="22"/>
                <w:lang w:val="uk-UA"/>
              </w:rPr>
            </w:pPr>
            <w:r w:rsidRPr="00F75706">
              <w:rPr>
                <w:sz w:val="24"/>
                <w:szCs w:val="22"/>
                <w:lang w:val="uk-UA"/>
              </w:rPr>
              <w:t>інд</w:t>
            </w:r>
          </w:p>
        </w:tc>
        <w:tc>
          <w:tcPr>
            <w:tcW w:w="280" w:type="pct"/>
          </w:tcPr>
          <w:p w14:paraId="38238283" w14:textId="77777777" w:rsidR="00F75706" w:rsidRPr="00F75706" w:rsidRDefault="00F75706" w:rsidP="00E20E30">
            <w:pPr>
              <w:spacing w:line="276" w:lineRule="auto"/>
              <w:jc w:val="center"/>
              <w:rPr>
                <w:sz w:val="24"/>
                <w:szCs w:val="22"/>
                <w:lang w:val="uk-UA"/>
              </w:rPr>
            </w:pPr>
            <w:r w:rsidRPr="00F75706">
              <w:rPr>
                <w:sz w:val="24"/>
                <w:szCs w:val="22"/>
                <w:lang w:val="uk-UA"/>
              </w:rPr>
              <w:t>с.р.</w:t>
            </w:r>
          </w:p>
        </w:tc>
        <w:tc>
          <w:tcPr>
            <w:tcW w:w="0" w:type="auto"/>
            <w:vMerge/>
            <w:vAlign w:val="center"/>
          </w:tcPr>
          <w:p w14:paraId="4552B25B" w14:textId="77777777" w:rsidR="00F75706" w:rsidRPr="00F75706" w:rsidRDefault="00F75706" w:rsidP="00E20E30">
            <w:pPr>
              <w:rPr>
                <w:sz w:val="24"/>
                <w:szCs w:val="22"/>
                <w:lang w:val="uk-UA"/>
              </w:rPr>
            </w:pPr>
          </w:p>
        </w:tc>
        <w:tc>
          <w:tcPr>
            <w:tcW w:w="227" w:type="pct"/>
          </w:tcPr>
          <w:p w14:paraId="109133F0" w14:textId="77777777" w:rsidR="00F75706" w:rsidRPr="00F75706" w:rsidRDefault="00F75706" w:rsidP="00E20E30">
            <w:pPr>
              <w:spacing w:line="276" w:lineRule="auto"/>
              <w:jc w:val="center"/>
              <w:rPr>
                <w:sz w:val="24"/>
                <w:szCs w:val="22"/>
                <w:lang w:val="uk-UA"/>
              </w:rPr>
            </w:pPr>
            <w:r w:rsidRPr="00F75706">
              <w:rPr>
                <w:sz w:val="24"/>
                <w:szCs w:val="22"/>
                <w:lang w:val="uk-UA"/>
              </w:rPr>
              <w:t>л</w:t>
            </w:r>
          </w:p>
        </w:tc>
        <w:tc>
          <w:tcPr>
            <w:tcW w:w="227" w:type="pct"/>
          </w:tcPr>
          <w:p w14:paraId="2D8240BA" w14:textId="77777777" w:rsidR="00F75706" w:rsidRPr="00F75706" w:rsidRDefault="00F75706" w:rsidP="00E20E30">
            <w:pPr>
              <w:spacing w:line="276" w:lineRule="auto"/>
              <w:jc w:val="center"/>
              <w:rPr>
                <w:sz w:val="24"/>
                <w:szCs w:val="22"/>
                <w:lang w:val="uk-UA"/>
              </w:rPr>
            </w:pPr>
            <w:r w:rsidRPr="00F75706">
              <w:rPr>
                <w:sz w:val="24"/>
                <w:szCs w:val="22"/>
                <w:lang w:val="uk-UA"/>
              </w:rPr>
              <w:t>п</w:t>
            </w:r>
          </w:p>
        </w:tc>
        <w:tc>
          <w:tcPr>
            <w:tcW w:w="281" w:type="pct"/>
          </w:tcPr>
          <w:p w14:paraId="78F9DE6F" w14:textId="77777777" w:rsidR="00F75706" w:rsidRPr="00F75706" w:rsidRDefault="00F75706" w:rsidP="00E20E30">
            <w:pPr>
              <w:spacing w:line="276" w:lineRule="auto"/>
              <w:jc w:val="center"/>
              <w:rPr>
                <w:sz w:val="24"/>
                <w:szCs w:val="22"/>
                <w:lang w:val="uk-UA"/>
              </w:rPr>
            </w:pPr>
            <w:r w:rsidRPr="00F75706">
              <w:rPr>
                <w:sz w:val="24"/>
                <w:szCs w:val="22"/>
                <w:lang w:val="uk-UA"/>
              </w:rPr>
              <w:t>лаб</w:t>
            </w:r>
          </w:p>
        </w:tc>
        <w:tc>
          <w:tcPr>
            <w:tcW w:w="266" w:type="pct"/>
          </w:tcPr>
          <w:p w14:paraId="24D73160" w14:textId="77777777" w:rsidR="00F75706" w:rsidRPr="00F75706" w:rsidRDefault="00F75706" w:rsidP="00E20E30">
            <w:pPr>
              <w:spacing w:line="276" w:lineRule="auto"/>
              <w:jc w:val="center"/>
              <w:rPr>
                <w:sz w:val="24"/>
                <w:szCs w:val="22"/>
                <w:lang w:val="uk-UA"/>
              </w:rPr>
            </w:pPr>
            <w:r w:rsidRPr="00F75706">
              <w:rPr>
                <w:sz w:val="24"/>
                <w:szCs w:val="22"/>
                <w:lang w:val="uk-UA"/>
              </w:rPr>
              <w:t>інд</w:t>
            </w:r>
          </w:p>
        </w:tc>
        <w:tc>
          <w:tcPr>
            <w:tcW w:w="280" w:type="pct"/>
          </w:tcPr>
          <w:p w14:paraId="6E8DFCD3" w14:textId="77777777" w:rsidR="00F75706" w:rsidRPr="00F75706" w:rsidRDefault="00F75706" w:rsidP="00E20E30">
            <w:pPr>
              <w:spacing w:line="276" w:lineRule="auto"/>
              <w:jc w:val="center"/>
              <w:rPr>
                <w:sz w:val="24"/>
                <w:szCs w:val="22"/>
                <w:lang w:val="uk-UA"/>
              </w:rPr>
            </w:pPr>
            <w:r w:rsidRPr="00F75706">
              <w:rPr>
                <w:sz w:val="24"/>
                <w:szCs w:val="22"/>
                <w:lang w:val="uk-UA"/>
              </w:rPr>
              <w:t>с.р.</w:t>
            </w:r>
          </w:p>
        </w:tc>
      </w:tr>
      <w:tr w:rsidR="00F75706" w:rsidRPr="00C54080" w14:paraId="502B322C" w14:textId="77777777" w:rsidTr="00065B7F">
        <w:tc>
          <w:tcPr>
            <w:tcW w:w="1553" w:type="pct"/>
          </w:tcPr>
          <w:p w14:paraId="3BC02384" w14:textId="77777777" w:rsidR="00F75706" w:rsidRPr="00F75706" w:rsidRDefault="00F75706" w:rsidP="00E20E30">
            <w:pPr>
              <w:spacing w:line="276" w:lineRule="auto"/>
              <w:jc w:val="center"/>
              <w:rPr>
                <w:bCs/>
                <w:sz w:val="24"/>
                <w:szCs w:val="22"/>
                <w:lang w:val="uk-UA"/>
              </w:rPr>
            </w:pPr>
            <w:r w:rsidRPr="00F75706">
              <w:rPr>
                <w:bCs/>
                <w:sz w:val="24"/>
                <w:szCs w:val="22"/>
                <w:lang w:val="uk-UA"/>
              </w:rPr>
              <w:t>1</w:t>
            </w:r>
          </w:p>
        </w:tc>
        <w:tc>
          <w:tcPr>
            <w:tcW w:w="443" w:type="pct"/>
          </w:tcPr>
          <w:p w14:paraId="551F410A" w14:textId="77777777" w:rsidR="00F75706" w:rsidRPr="00F75706" w:rsidRDefault="00F75706" w:rsidP="00E20E30">
            <w:pPr>
              <w:spacing w:line="276" w:lineRule="auto"/>
              <w:jc w:val="center"/>
              <w:rPr>
                <w:bCs/>
                <w:sz w:val="24"/>
                <w:szCs w:val="22"/>
                <w:lang w:val="uk-UA"/>
              </w:rPr>
            </w:pPr>
            <w:r w:rsidRPr="00F75706">
              <w:rPr>
                <w:bCs/>
                <w:sz w:val="24"/>
                <w:szCs w:val="22"/>
                <w:lang w:val="uk-UA"/>
              </w:rPr>
              <w:t>2</w:t>
            </w:r>
          </w:p>
        </w:tc>
        <w:tc>
          <w:tcPr>
            <w:tcW w:w="227" w:type="pct"/>
          </w:tcPr>
          <w:p w14:paraId="2B0EFE6A" w14:textId="77777777" w:rsidR="00F75706" w:rsidRPr="00F75706" w:rsidRDefault="00F75706" w:rsidP="00E20E30">
            <w:pPr>
              <w:spacing w:line="276" w:lineRule="auto"/>
              <w:jc w:val="center"/>
              <w:rPr>
                <w:bCs/>
                <w:sz w:val="24"/>
                <w:szCs w:val="22"/>
                <w:lang w:val="uk-UA"/>
              </w:rPr>
            </w:pPr>
            <w:r w:rsidRPr="00F75706">
              <w:rPr>
                <w:bCs/>
                <w:sz w:val="24"/>
                <w:szCs w:val="22"/>
                <w:lang w:val="uk-UA"/>
              </w:rPr>
              <w:t>3</w:t>
            </w:r>
          </w:p>
        </w:tc>
        <w:tc>
          <w:tcPr>
            <w:tcW w:w="227" w:type="pct"/>
          </w:tcPr>
          <w:p w14:paraId="794303EB" w14:textId="77777777" w:rsidR="00F75706" w:rsidRPr="00F75706" w:rsidRDefault="00F75706" w:rsidP="00E20E30">
            <w:pPr>
              <w:spacing w:line="276" w:lineRule="auto"/>
              <w:jc w:val="center"/>
              <w:rPr>
                <w:bCs/>
                <w:sz w:val="24"/>
                <w:szCs w:val="22"/>
                <w:lang w:val="uk-UA"/>
              </w:rPr>
            </w:pPr>
            <w:r w:rsidRPr="00F75706">
              <w:rPr>
                <w:bCs/>
                <w:sz w:val="24"/>
                <w:szCs w:val="22"/>
                <w:lang w:val="uk-UA"/>
              </w:rPr>
              <w:t>4</w:t>
            </w:r>
          </w:p>
        </w:tc>
        <w:tc>
          <w:tcPr>
            <w:tcW w:w="281" w:type="pct"/>
          </w:tcPr>
          <w:p w14:paraId="1AFA3F4A" w14:textId="77777777" w:rsidR="00F75706" w:rsidRPr="00F75706" w:rsidRDefault="00F75706" w:rsidP="00E20E30">
            <w:pPr>
              <w:spacing w:line="276" w:lineRule="auto"/>
              <w:jc w:val="center"/>
              <w:rPr>
                <w:bCs/>
                <w:sz w:val="24"/>
                <w:szCs w:val="22"/>
                <w:lang w:val="uk-UA"/>
              </w:rPr>
            </w:pPr>
            <w:r w:rsidRPr="00F75706">
              <w:rPr>
                <w:bCs/>
                <w:sz w:val="24"/>
                <w:szCs w:val="22"/>
                <w:lang w:val="uk-UA"/>
              </w:rPr>
              <w:t>5</w:t>
            </w:r>
          </w:p>
        </w:tc>
        <w:tc>
          <w:tcPr>
            <w:tcW w:w="266" w:type="pct"/>
          </w:tcPr>
          <w:p w14:paraId="0D5AC989" w14:textId="77777777" w:rsidR="00F75706" w:rsidRPr="00F75706" w:rsidRDefault="00F75706" w:rsidP="00E20E30">
            <w:pPr>
              <w:spacing w:line="276" w:lineRule="auto"/>
              <w:jc w:val="center"/>
              <w:rPr>
                <w:bCs/>
                <w:sz w:val="24"/>
                <w:szCs w:val="22"/>
                <w:lang w:val="uk-UA"/>
              </w:rPr>
            </w:pPr>
            <w:r w:rsidRPr="00F75706">
              <w:rPr>
                <w:bCs/>
                <w:sz w:val="24"/>
                <w:szCs w:val="22"/>
                <w:lang w:val="uk-UA"/>
              </w:rPr>
              <w:t>6</w:t>
            </w:r>
          </w:p>
        </w:tc>
        <w:tc>
          <w:tcPr>
            <w:tcW w:w="280" w:type="pct"/>
          </w:tcPr>
          <w:p w14:paraId="6EF24377" w14:textId="77777777" w:rsidR="00F75706" w:rsidRPr="00F75706" w:rsidRDefault="00F75706" w:rsidP="00E20E30">
            <w:pPr>
              <w:spacing w:line="276" w:lineRule="auto"/>
              <w:jc w:val="center"/>
              <w:rPr>
                <w:bCs/>
                <w:sz w:val="24"/>
                <w:szCs w:val="22"/>
                <w:lang w:val="uk-UA"/>
              </w:rPr>
            </w:pPr>
            <w:r w:rsidRPr="00F75706">
              <w:rPr>
                <w:bCs/>
                <w:sz w:val="24"/>
                <w:szCs w:val="22"/>
                <w:lang w:val="uk-UA"/>
              </w:rPr>
              <w:t>7</w:t>
            </w:r>
          </w:p>
        </w:tc>
        <w:tc>
          <w:tcPr>
            <w:tcW w:w="443" w:type="pct"/>
          </w:tcPr>
          <w:p w14:paraId="5F131CFF" w14:textId="77777777" w:rsidR="00F75706" w:rsidRPr="00F75706" w:rsidRDefault="00F75706" w:rsidP="00E20E30">
            <w:pPr>
              <w:spacing w:line="276" w:lineRule="auto"/>
              <w:jc w:val="center"/>
              <w:rPr>
                <w:bCs/>
                <w:sz w:val="24"/>
                <w:szCs w:val="22"/>
                <w:lang w:val="uk-UA"/>
              </w:rPr>
            </w:pPr>
            <w:r w:rsidRPr="00F75706">
              <w:rPr>
                <w:bCs/>
                <w:sz w:val="24"/>
                <w:szCs w:val="22"/>
                <w:lang w:val="uk-UA"/>
              </w:rPr>
              <w:t>8</w:t>
            </w:r>
          </w:p>
        </w:tc>
        <w:tc>
          <w:tcPr>
            <w:tcW w:w="227" w:type="pct"/>
          </w:tcPr>
          <w:p w14:paraId="7B4C4AB5" w14:textId="77777777" w:rsidR="00F75706" w:rsidRPr="00F75706" w:rsidRDefault="00F75706" w:rsidP="00E20E30">
            <w:pPr>
              <w:spacing w:line="276" w:lineRule="auto"/>
              <w:jc w:val="center"/>
              <w:rPr>
                <w:bCs/>
                <w:sz w:val="24"/>
                <w:szCs w:val="22"/>
                <w:lang w:val="uk-UA"/>
              </w:rPr>
            </w:pPr>
            <w:r w:rsidRPr="00F75706">
              <w:rPr>
                <w:bCs/>
                <w:sz w:val="24"/>
                <w:szCs w:val="22"/>
                <w:lang w:val="uk-UA"/>
              </w:rPr>
              <w:t>9</w:t>
            </w:r>
          </w:p>
        </w:tc>
        <w:tc>
          <w:tcPr>
            <w:tcW w:w="227" w:type="pct"/>
          </w:tcPr>
          <w:p w14:paraId="38DB0D6C" w14:textId="77777777" w:rsidR="00F75706" w:rsidRPr="00F75706" w:rsidRDefault="00F75706" w:rsidP="00E20E30">
            <w:pPr>
              <w:spacing w:line="276" w:lineRule="auto"/>
              <w:jc w:val="center"/>
              <w:rPr>
                <w:bCs/>
                <w:sz w:val="24"/>
                <w:szCs w:val="22"/>
                <w:lang w:val="uk-UA"/>
              </w:rPr>
            </w:pPr>
            <w:r w:rsidRPr="00F75706">
              <w:rPr>
                <w:bCs/>
                <w:sz w:val="24"/>
                <w:szCs w:val="22"/>
                <w:lang w:val="uk-UA"/>
              </w:rPr>
              <w:t>10</w:t>
            </w:r>
          </w:p>
        </w:tc>
        <w:tc>
          <w:tcPr>
            <w:tcW w:w="281" w:type="pct"/>
          </w:tcPr>
          <w:p w14:paraId="469EB1E4" w14:textId="77777777" w:rsidR="00F75706" w:rsidRPr="00F75706" w:rsidRDefault="00F75706" w:rsidP="00E20E30">
            <w:pPr>
              <w:spacing w:line="276" w:lineRule="auto"/>
              <w:jc w:val="center"/>
              <w:rPr>
                <w:bCs/>
                <w:sz w:val="24"/>
                <w:szCs w:val="22"/>
                <w:lang w:val="uk-UA"/>
              </w:rPr>
            </w:pPr>
            <w:r w:rsidRPr="00F75706">
              <w:rPr>
                <w:bCs/>
                <w:sz w:val="24"/>
                <w:szCs w:val="22"/>
                <w:lang w:val="uk-UA"/>
              </w:rPr>
              <w:t>11</w:t>
            </w:r>
          </w:p>
        </w:tc>
        <w:tc>
          <w:tcPr>
            <w:tcW w:w="266" w:type="pct"/>
          </w:tcPr>
          <w:p w14:paraId="511B4082" w14:textId="77777777" w:rsidR="00F75706" w:rsidRPr="00F75706" w:rsidRDefault="00F75706" w:rsidP="00E20E30">
            <w:pPr>
              <w:spacing w:line="276" w:lineRule="auto"/>
              <w:jc w:val="center"/>
              <w:rPr>
                <w:bCs/>
                <w:sz w:val="24"/>
                <w:szCs w:val="22"/>
                <w:lang w:val="uk-UA"/>
              </w:rPr>
            </w:pPr>
            <w:r w:rsidRPr="00F75706">
              <w:rPr>
                <w:bCs/>
                <w:sz w:val="24"/>
                <w:szCs w:val="22"/>
                <w:lang w:val="uk-UA"/>
              </w:rPr>
              <w:t>12</w:t>
            </w:r>
          </w:p>
        </w:tc>
        <w:tc>
          <w:tcPr>
            <w:tcW w:w="280" w:type="pct"/>
          </w:tcPr>
          <w:p w14:paraId="1D869C69" w14:textId="77777777" w:rsidR="00F75706" w:rsidRPr="00F75706" w:rsidRDefault="00F75706" w:rsidP="00E20E30">
            <w:pPr>
              <w:spacing w:line="276" w:lineRule="auto"/>
              <w:jc w:val="center"/>
              <w:rPr>
                <w:bCs/>
                <w:sz w:val="24"/>
                <w:szCs w:val="22"/>
                <w:lang w:val="uk-UA"/>
              </w:rPr>
            </w:pPr>
            <w:r w:rsidRPr="00F75706">
              <w:rPr>
                <w:bCs/>
                <w:sz w:val="24"/>
                <w:szCs w:val="22"/>
                <w:lang w:val="uk-UA"/>
              </w:rPr>
              <w:t>13</w:t>
            </w:r>
          </w:p>
        </w:tc>
      </w:tr>
      <w:tr w:rsidR="00F75706" w:rsidRPr="00C54080" w14:paraId="7A7D20CD" w14:textId="77777777" w:rsidTr="00F75706">
        <w:trPr>
          <w:cantSplit/>
        </w:trPr>
        <w:tc>
          <w:tcPr>
            <w:tcW w:w="5000" w:type="pct"/>
            <w:gridSpan w:val="13"/>
          </w:tcPr>
          <w:p w14:paraId="2430AD82" w14:textId="77777777" w:rsidR="00F75706" w:rsidRPr="00F75706" w:rsidRDefault="00F75706" w:rsidP="00E20E30">
            <w:pPr>
              <w:spacing w:line="276" w:lineRule="auto"/>
              <w:jc w:val="center"/>
              <w:rPr>
                <w:b/>
                <w:bCs/>
                <w:sz w:val="24"/>
                <w:szCs w:val="22"/>
                <w:lang w:val="uk-UA"/>
              </w:rPr>
            </w:pPr>
            <w:r w:rsidRPr="00F75706">
              <w:rPr>
                <w:b/>
                <w:bCs/>
                <w:sz w:val="24"/>
                <w:szCs w:val="22"/>
                <w:lang w:val="uk-UA"/>
              </w:rPr>
              <w:t>Модуль 1</w:t>
            </w:r>
          </w:p>
        </w:tc>
      </w:tr>
      <w:tr w:rsidR="00F75706" w:rsidRPr="00C54080" w14:paraId="62200EA6" w14:textId="77777777" w:rsidTr="00F75706">
        <w:trPr>
          <w:cantSplit/>
        </w:trPr>
        <w:tc>
          <w:tcPr>
            <w:tcW w:w="5000" w:type="pct"/>
            <w:gridSpan w:val="13"/>
          </w:tcPr>
          <w:p w14:paraId="2D604ABD" w14:textId="77777777" w:rsidR="00F75706" w:rsidRPr="00F75706" w:rsidRDefault="00F75706" w:rsidP="00E20E30">
            <w:pPr>
              <w:spacing w:line="276" w:lineRule="auto"/>
              <w:jc w:val="center"/>
              <w:rPr>
                <w:sz w:val="24"/>
                <w:szCs w:val="22"/>
                <w:lang w:val="uk-UA"/>
              </w:rPr>
            </w:pPr>
          </w:p>
        </w:tc>
      </w:tr>
      <w:tr w:rsidR="00065B7F" w:rsidRPr="00C54080" w14:paraId="092B45AB" w14:textId="77777777" w:rsidTr="00065B7F">
        <w:trPr>
          <w:trHeight w:val="511"/>
        </w:trPr>
        <w:tc>
          <w:tcPr>
            <w:tcW w:w="1553" w:type="pct"/>
          </w:tcPr>
          <w:p w14:paraId="463A2482" w14:textId="125941E0" w:rsidR="00065B7F" w:rsidRPr="00F75706" w:rsidRDefault="00065B7F" w:rsidP="00065B7F">
            <w:pPr>
              <w:ind w:left="-109"/>
              <w:rPr>
                <w:sz w:val="22"/>
                <w:szCs w:val="20"/>
                <w:lang w:val="uk-UA"/>
              </w:rPr>
            </w:pPr>
            <w:r w:rsidRPr="00F75706">
              <w:rPr>
                <w:bCs/>
                <w:sz w:val="22"/>
                <w:szCs w:val="20"/>
                <w:lang w:val="uk-UA"/>
              </w:rPr>
              <w:t xml:space="preserve">Тема 1. </w:t>
            </w:r>
            <w:r w:rsidRPr="00F75706">
              <w:rPr>
                <w:sz w:val="22"/>
                <w:szCs w:val="20"/>
                <w:lang w:val="uk-UA"/>
              </w:rPr>
              <w:t>Поняття та система природоресурсного права</w:t>
            </w:r>
          </w:p>
        </w:tc>
        <w:tc>
          <w:tcPr>
            <w:tcW w:w="443" w:type="pct"/>
          </w:tcPr>
          <w:p w14:paraId="3F976AF0" w14:textId="77777777" w:rsidR="00065B7F" w:rsidRPr="00F75706" w:rsidRDefault="00065B7F" w:rsidP="00065B7F">
            <w:pPr>
              <w:spacing w:line="276" w:lineRule="auto"/>
              <w:jc w:val="center"/>
              <w:rPr>
                <w:sz w:val="24"/>
                <w:szCs w:val="22"/>
                <w:lang w:val="uk-UA"/>
              </w:rPr>
            </w:pPr>
            <w:r w:rsidRPr="00F75706">
              <w:rPr>
                <w:sz w:val="24"/>
                <w:szCs w:val="22"/>
                <w:lang w:val="uk-UA"/>
              </w:rPr>
              <w:t>6</w:t>
            </w:r>
          </w:p>
        </w:tc>
        <w:tc>
          <w:tcPr>
            <w:tcW w:w="227" w:type="pct"/>
          </w:tcPr>
          <w:p w14:paraId="2EEE5F9E" w14:textId="797C843F"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09D6EF7E"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15AE6601" w14:textId="77777777" w:rsidR="00065B7F" w:rsidRPr="00F75706" w:rsidRDefault="00065B7F" w:rsidP="00065B7F">
            <w:pPr>
              <w:spacing w:line="276" w:lineRule="auto"/>
              <w:jc w:val="center"/>
              <w:rPr>
                <w:sz w:val="24"/>
                <w:szCs w:val="22"/>
                <w:lang w:val="uk-UA"/>
              </w:rPr>
            </w:pPr>
          </w:p>
        </w:tc>
        <w:tc>
          <w:tcPr>
            <w:tcW w:w="266" w:type="pct"/>
          </w:tcPr>
          <w:p w14:paraId="5E8BF4CD" w14:textId="77777777" w:rsidR="00065B7F" w:rsidRPr="00F75706" w:rsidRDefault="00065B7F" w:rsidP="00065B7F">
            <w:pPr>
              <w:spacing w:line="276" w:lineRule="auto"/>
              <w:jc w:val="center"/>
              <w:rPr>
                <w:sz w:val="24"/>
                <w:szCs w:val="22"/>
                <w:lang w:val="uk-UA"/>
              </w:rPr>
            </w:pPr>
          </w:p>
        </w:tc>
        <w:tc>
          <w:tcPr>
            <w:tcW w:w="280" w:type="pct"/>
          </w:tcPr>
          <w:p w14:paraId="3A3B3E68"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443" w:type="pct"/>
          </w:tcPr>
          <w:p w14:paraId="0DD5DEC5" w14:textId="77777777" w:rsidR="00065B7F" w:rsidRPr="00F75706" w:rsidRDefault="00065B7F" w:rsidP="00065B7F">
            <w:pPr>
              <w:spacing w:line="276" w:lineRule="auto"/>
              <w:jc w:val="center"/>
              <w:rPr>
                <w:sz w:val="24"/>
                <w:szCs w:val="22"/>
                <w:lang w:val="uk-UA"/>
              </w:rPr>
            </w:pPr>
            <w:r w:rsidRPr="00F75706">
              <w:rPr>
                <w:sz w:val="24"/>
                <w:szCs w:val="22"/>
                <w:lang w:val="uk-UA"/>
              </w:rPr>
              <w:t>10</w:t>
            </w:r>
          </w:p>
        </w:tc>
        <w:tc>
          <w:tcPr>
            <w:tcW w:w="227" w:type="pct"/>
          </w:tcPr>
          <w:p w14:paraId="60CFEDE0" w14:textId="640D7B08" w:rsidR="00065B7F" w:rsidRPr="00F75706" w:rsidRDefault="00065B7F" w:rsidP="00065B7F">
            <w:pPr>
              <w:spacing w:line="276" w:lineRule="auto"/>
              <w:rPr>
                <w:sz w:val="24"/>
                <w:szCs w:val="22"/>
                <w:lang w:val="en-US"/>
              </w:rPr>
            </w:pPr>
          </w:p>
        </w:tc>
        <w:tc>
          <w:tcPr>
            <w:tcW w:w="227" w:type="pct"/>
          </w:tcPr>
          <w:p w14:paraId="23E5A110"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81" w:type="pct"/>
          </w:tcPr>
          <w:p w14:paraId="3B60B1DD" w14:textId="77777777" w:rsidR="00065B7F" w:rsidRPr="00F75706" w:rsidRDefault="00065B7F" w:rsidP="00065B7F">
            <w:pPr>
              <w:spacing w:line="276" w:lineRule="auto"/>
              <w:rPr>
                <w:sz w:val="24"/>
                <w:szCs w:val="22"/>
                <w:lang w:val="uk-UA"/>
              </w:rPr>
            </w:pPr>
          </w:p>
        </w:tc>
        <w:tc>
          <w:tcPr>
            <w:tcW w:w="266" w:type="pct"/>
          </w:tcPr>
          <w:p w14:paraId="079436F7" w14:textId="77777777" w:rsidR="00065B7F" w:rsidRPr="00F75706" w:rsidRDefault="00065B7F" w:rsidP="00065B7F">
            <w:pPr>
              <w:spacing w:line="276" w:lineRule="auto"/>
              <w:rPr>
                <w:sz w:val="24"/>
                <w:szCs w:val="22"/>
                <w:lang w:val="uk-UA"/>
              </w:rPr>
            </w:pPr>
          </w:p>
        </w:tc>
        <w:tc>
          <w:tcPr>
            <w:tcW w:w="280" w:type="pct"/>
          </w:tcPr>
          <w:p w14:paraId="5C0D66BD" w14:textId="2B6A8AC3" w:rsidR="00065B7F" w:rsidRPr="00F75706" w:rsidRDefault="00065B7F" w:rsidP="00065B7F">
            <w:pPr>
              <w:spacing w:line="276" w:lineRule="auto"/>
              <w:rPr>
                <w:sz w:val="24"/>
                <w:szCs w:val="22"/>
                <w:lang w:val="uk-UA"/>
              </w:rPr>
            </w:pPr>
            <w:r>
              <w:rPr>
                <w:sz w:val="24"/>
                <w:szCs w:val="22"/>
                <w:lang w:val="uk-UA"/>
              </w:rPr>
              <w:t>4</w:t>
            </w:r>
          </w:p>
        </w:tc>
      </w:tr>
      <w:tr w:rsidR="00065B7F" w:rsidRPr="00C54080" w14:paraId="01A84E2B" w14:textId="77777777" w:rsidTr="00065B7F">
        <w:tc>
          <w:tcPr>
            <w:tcW w:w="1553" w:type="pct"/>
          </w:tcPr>
          <w:p w14:paraId="5C1C5EE7" w14:textId="77777777" w:rsidR="00065B7F" w:rsidRPr="00F75706" w:rsidRDefault="00065B7F" w:rsidP="00065B7F">
            <w:pPr>
              <w:ind w:left="-109"/>
              <w:contextualSpacing/>
              <w:jc w:val="both"/>
              <w:rPr>
                <w:sz w:val="22"/>
                <w:szCs w:val="20"/>
                <w:lang w:val="uk-UA"/>
              </w:rPr>
            </w:pPr>
            <w:r w:rsidRPr="00F75706">
              <w:rPr>
                <w:bCs/>
                <w:sz w:val="22"/>
                <w:szCs w:val="20"/>
                <w:lang w:val="uk-UA"/>
              </w:rPr>
              <w:t>Тема 2. Джерела природоресурсного права</w:t>
            </w:r>
          </w:p>
        </w:tc>
        <w:tc>
          <w:tcPr>
            <w:tcW w:w="443" w:type="pct"/>
          </w:tcPr>
          <w:p w14:paraId="47719D15" w14:textId="77777777" w:rsidR="00065B7F" w:rsidRPr="00F75706" w:rsidRDefault="00065B7F" w:rsidP="00065B7F">
            <w:pPr>
              <w:spacing w:line="276" w:lineRule="auto"/>
              <w:jc w:val="center"/>
              <w:rPr>
                <w:sz w:val="24"/>
                <w:szCs w:val="22"/>
                <w:lang w:val="uk-UA"/>
              </w:rPr>
            </w:pPr>
            <w:r w:rsidRPr="00F75706">
              <w:rPr>
                <w:sz w:val="24"/>
                <w:szCs w:val="22"/>
                <w:lang w:val="uk-UA"/>
              </w:rPr>
              <w:t>6</w:t>
            </w:r>
          </w:p>
        </w:tc>
        <w:tc>
          <w:tcPr>
            <w:tcW w:w="227" w:type="pct"/>
          </w:tcPr>
          <w:p w14:paraId="6CA40E4F" w14:textId="1251DF3F"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6CC5EB2D"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7FDC0E90" w14:textId="77777777" w:rsidR="00065B7F" w:rsidRPr="00F75706" w:rsidRDefault="00065B7F" w:rsidP="00065B7F">
            <w:pPr>
              <w:spacing w:line="276" w:lineRule="auto"/>
              <w:jc w:val="center"/>
              <w:rPr>
                <w:sz w:val="24"/>
                <w:szCs w:val="22"/>
                <w:lang w:val="uk-UA"/>
              </w:rPr>
            </w:pPr>
          </w:p>
        </w:tc>
        <w:tc>
          <w:tcPr>
            <w:tcW w:w="266" w:type="pct"/>
          </w:tcPr>
          <w:p w14:paraId="382795D6" w14:textId="77777777" w:rsidR="00065B7F" w:rsidRPr="00F75706" w:rsidRDefault="00065B7F" w:rsidP="00065B7F">
            <w:pPr>
              <w:spacing w:line="276" w:lineRule="auto"/>
              <w:jc w:val="center"/>
              <w:rPr>
                <w:sz w:val="24"/>
                <w:szCs w:val="22"/>
                <w:lang w:val="uk-UA"/>
              </w:rPr>
            </w:pPr>
          </w:p>
        </w:tc>
        <w:tc>
          <w:tcPr>
            <w:tcW w:w="280" w:type="pct"/>
          </w:tcPr>
          <w:p w14:paraId="61ABFF64"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443" w:type="pct"/>
          </w:tcPr>
          <w:p w14:paraId="1E719891" w14:textId="77777777" w:rsidR="00065B7F" w:rsidRPr="00F75706" w:rsidRDefault="00065B7F" w:rsidP="00065B7F">
            <w:pPr>
              <w:spacing w:line="276" w:lineRule="auto"/>
              <w:jc w:val="center"/>
              <w:rPr>
                <w:sz w:val="24"/>
                <w:szCs w:val="22"/>
                <w:lang w:val="uk-UA"/>
              </w:rPr>
            </w:pPr>
            <w:r w:rsidRPr="00F75706">
              <w:rPr>
                <w:sz w:val="24"/>
                <w:szCs w:val="22"/>
                <w:lang w:val="uk-UA"/>
              </w:rPr>
              <w:t>9</w:t>
            </w:r>
          </w:p>
        </w:tc>
        <w:tc>
          <w:tcPr>
            <w:tcW w:w="227" w:type="pct"/>
          </w:tcPr>
          <w:p w14:paraId="06F6A21C" w14:textId="77777777" w:rsidR="00065B7F" w:rsidRPr="00F75706" w:rsidRDefault="00065B7F" w:rsidP="00065B7F">
            <w:pPr>
              <w:spacing w:line="276" w:lineRule="auto"/>
              <w:rPr>
                <w:sz w:val="24"/>
                <w:szCs w:val="22"/>
                <w:lang w:val="en-US"/>
              </w:rPr>
            </w:pPr>
            <w:r w:rsidRPr="00F75706">
              <w:rPr>
                <w:sz w:val="24"/>
                <w:szCs w:val="22"/>
                <w:lang w:val="en-US"/>
              </w:rPr>
              <w:t>1</w:t>
            </w:r>
          </w:p>
        </w:tc>
        <w:tc>
          <w:tcPr>
            <w:tcW w:w="227" w:type="pct"/>
          </w:tcPr>
          <w:p w14:paraId="3EB5BED3" w14:textId="77777777" w:rsidR="00065B7F" w:rsidRPr="00F75706" w:rsidRDefault="00065B7F" w:rsidP="00065B7F">
            <w:pPr>
              <w:spacing w:line="276" w:lineRule="auto"/>
              <w:rPr>
                <w:sz w:val="24"/>
                <w:szCs w:val="22"/>
                <w:lang w:val="uk-UA"/>
              </w:rPr>
            </w:pPr>
          </w:p>
        </w:tc>
        <w:tc>
          <w:tcPr>
            <w:tcW w:w="281" w:type="pct"/>
          </w:tcPr>
          <w:p w14:paraId="5D667666" w14:textId="77777777" w:rsidR="00065B7F" w:rsidRPr="00F75706" w:rsidRDefault="00065B7F" w:rsidP="00065B7F">
            <w:pPr>
              <w:spacing w:line="276" w:lineRule="auto"/>
              <w:rPr>
                <w:sz w:val="24"/>
                <w:szCs w:val="22"/>
                <w:lang w:val="uk-UA"/>
              </w:rPr>
            </w:pPr>
          </w:p>
        </w:tc>
        <w:tc>
          <w:tcPr>
            <w:tcW w:w="266" w:type="pct"/>
          </w:tcPr>
          <w:p w14:paraId="3ED9076A" w14:textId="77777777" w:rsidR="00065B7F" w:rsidRPr="00F75706" w:rsidRDefault="00065B7F" w:rsidP="00065B7F">
            <w:pPr>
              <w:spacing w:line="276" w:lineRule="auto"/>
              <w:rPr>
                <w:sz w:val="24"/>
                <w:szCs w:val="22"/>
                <w:lang w:val="uk-UA"/>
              </w:rPr>
            </w:pPr>
          </w:p>
        </w:tc>
        <w:tc>
          <w:tcPr>
            <w:tcW w:w="280" w:type="pct"/>
          </w:tcPr>
          <w:p w14:paraId="26FE379D" w14:textId="77777777" w:rsidR="00065B7F" w:rsidRPr="00F75706" w:rsidRDefault="00065B7F" w:rsidP="00065B7F">
            <w:pPr>
              <w:spacing w:line="276" w:lineRule="auto"/>
              <w:rPr>
                <w:sz w:val="24"/>
                <w:szCs w:val="22"/>
                <w:lang w:val="uk-UA"/>
              </w:rPr>
            </w:pPr>
            <w:r w:rsidRPr="00F75706">
              <w:rPr>
                <w:sz w:val="24"/>
                <w:szCs w:val="22"/>
                <w:lang w:val="uk-UA"/>
              </w:rPr>
              <w:t>3</w:t>
            </w:r>
          </w:p>
        </w:tc>
      </w:tr>
      <w:tr w:rsidR="00065B7F" w:rsidRPr="00C54080" w14:paraId="16B39A6E" w14:textId="77777777" w:rsidTr="00065B7F">
        <w:tc>
          <w:tcPr>
            <w:tcW w:w="1553" w:type="pct"/>
          </w:tcPr>
          <w:p w14:paraId="30CB69B7" w14:textId="77777777" w:rsidR="00065B7F" w:rsidRPr="00F75706" w:rsidRDefault="00065B7F" w:rsidP="00065B7F">
            <w:pPr>
              <w:ind w:left="-109"/>
              <w:contextualSpacing/>
              <w:jc w:val="both"/>
              <w:rPr>
                <w:bCs/>
                <w:sz w:val="22"/>
                <w:szCs w:val="20"/>
              </w:rPr>
            </w:pPr>
            <w:r w:rsidRPr="00F75706">
              <w:rPr>
                <w:bCs/>
                <w:color w:val="000000"/>
                <w:sz w:val="22"/>
                <w:szCs w:val="20"/>
                <w:lang w:val="uk-UA"/>
              </w:rPr>
              <w:t>Тема 3 Право власності на природні ресурси</w:t>
            </w:r>
          </w:p>
        </w:tc>
        <w:tc>
          <w:tcPr>
            <w:tcW w:w="443" w:type="pct"/>
          </w:tcPr>
          <w:p w14:paraId="06A35DC3" w14:textId="77777777" w:rsidR="00065B7F" w:rsidRPr="00F75706" w:rsidRDefault="00065B7F" w:rsidP="00065B7F">
            <w:pPr>
              <w:spacing w:line="276" w:lineRule="auto"/>
              <w:jc w:val="center"/>
              <w:rPr>
                <w:sz w:val="24"/>
                <w:szCs w:val="22"/>
                <w:lang w:val="uk-UA"/>
              </w:rPr>
            </w:pPr>
            <w:r w:rsidRPr="00F75706">
              <w:rPr>
                <w:sz w:val="24"/>
                <w:szCs w:val="22"/>
                <w:lang w:val="uk-UA"/>
              </w:rPr>
              <w:t>6</w:t>
            </w:r>
          </w:p>
        </w:tc>
        <w:tc>
          <w:tcPr>
            <w:tcW w:w="227" w:type="pct"/>
          </w:tcPr>
          <w:p w14:paraId="4450BD5F" w14:textId="73236D0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687DB831"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3A102DAE" w14:textId="77777777" w:rsidR="00065B7F" w:rsidRPr="00F75706" w:rsidRDefault="00065B7F" w:rsidP="00065B7F">
            <w:pPr>
              <w:spacing w:line="276" w:lineRule="auto"/>
              <w:jc w:val="center"/>
              <w:rPr>
                <w:sz w:val="24"/>
                <w:szCs w:val="22"/>
                <w:lang w:val="uk-UA"/>
              </w:rPr>
            </w:pPr>
          </w:p>
        </w:tc>
        <w:tc>
          <w:tcPr>
            <w:tcW w:w="266" w:type="pct"/>
          </w:tcPr>
          <w:p w14:paraId="19B54C0C" w14:textId="77777777" w:rsidR="00065B7F" w:rsidRPr="00F75706" w:rsidRDefault="00065B7F" w:rsidP="00065B7F">
            <w:pPr>
              <w:spacing w:line="276" w:lineRule="auto"/>
              <w:jc w:val="center"/>
              <w:rPr>
                <w:sz w:val="24"/>
                <w:szCs w:val="22"/>
                <w:lang w:val="uk-UA"/>
              </w:rPr>
            </w:pPr>
          </w:p>
        </w:tc>
        <w:tc>
          <w:tcPr>
            <w:tcW w:w="280" w:type="pct"/>
          </w:tcPr>
          <w:p w14:paraId="5B33280C"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443" w:type="pct"/>
          </w:tcPr>
          <w:p w14:paraId="54943D55" w14:textId="77777777" w:rsidR="00065B7F" w:rsidRPr="00F75706" w:rsidRDefault="00065B7F" w:rsidP="00065B7F">
            <w:pPr>
              <w:spacing w:line="276" w:lineRule="auto"/>
              <w:jc w:val="center"/>
              <w:rPr>
                <w:sz w:val="24"/>
                <w:szCs w:val="22"/>
                <w:lang w:val="uk-UA"/>
              </w:rPr>
            </w:pPr>
            <w:r w:rsidRPr="00F75706">
              <w:rPr>
                <w:sz w:val="24"/>
                <w:szCs w:val="22"/>
                <w:lang w:val="uk-UA"/>
              </w:rPr>
              <w:t>8</w:t>
            </w:r>
          </w:p>
        </w:tc>
        <w:tc>
          <w:tcPr>
            <w:tcW w:w="227" w:type="pct"/>
          </w:tcPr>
          <w:p w14:paraId="5601D213" w14:textId="77777777" w:rsidR="00065B7F" w:rsidRPr="00F75706" w:rsidRDefault="00065B7F" w:rsidP="00065B7F">
            <w:pPr>
              <w:spacing w:line="276" w:lineRule="auto"/>
              <w:rPr>
                <w:sz w:val="24"/>
                <w:szCs w:val="22"/>
                <w:lang w:val="uk-UA"/>
              </w:rPr>
            </w:pPr>
          </w:p>
        </w:tc>
        <w:tc>
          <w:tcPr>
            <w:tcW w:w="227" w:type="pct"/>
          </w:tcPr>
          <w:p w14:paraId="1EE507D5" w14:textId="77777777" w:rsidR="00065B7F" w:rsidRPr="00F75706" w:rsidRDefault="00065B7F" w:rsidP="00065B7F">
            <w:pPr>
              <w:spacing w:line="276" w:lineRule="auto"/>
              <w:rPr>
                <w:sz w:val="24"/>
                <w:szCs w:val="22"/>
                <w:lang w:val="uk-UA"/>
              </w:rPr>
            </w:pPr>
          </w:p>
        </w:tc>
        <w:tc>
          <w:tcPr>
            <w:tcW w:w="281" w:type="pct"/>
          </w:tcPr>
          <w:p w14:paraId="536A438E" w14:textId="77777777" w:rsidR="00065B7F" w:rsidRPr="00F75706" w:rsidRDefault="00065B7F" w:rsidP="00065B7F">
            <w:pPr>
              <w:spacing w:line="276" w:lineRule="auto"/>
              <w:rPr>
                <w:sz w:val="24"/>
                <w:szCs w:val="22"/>
                <w:lang w:val="uk-UA"/>
              </w:rPr>
            </w:pPr>
          </w:p>
        </w:tc>
        <w:tc>
          <w:tcPr>
            <w:tcW w:w="266" w:type="pct"/>
          </w:tcPr>
          <w:p w14:paraId="2EAE7BDF" w14:textId="77777777" w:rsidR="00065B7F" w:rsidRPr="00F75706" w:rsidRDefault="00065B7F" w:rsidP="00065B7F">
            <w:pPr>
              <w:spacing w:line="276" w:lineRule="auto"/>
              <w:rPr>
                <w:sz w:val="24"/>
                <w:szCs w:val="22"/>
                <w:lang w:val="uk-UA"/>
              </w:rPr>
            </w:pPr>
          </w:p>
        </w:tc>
        <w:tc>
          <w:tcPr>
            <w:tcW w:w="280" w:type="pct"/>
          </w:tcPr>
          <w:p w14:paraId="76D2F951" w14:textId="77777777" w:rsidR="00065B7F" w:rsidRPr="00F75706" w:rsidRDefault="00065B7F" w:rsidP="00065B7F">
            <w:pPr>
              <w:spacing w:line="276" w:lineRule="auto"/>
              <w:rPr>
                <w:sz w:val="24"/>
                <w:szCs w:val="22"/>
                <w:lang w:val="uk-UA"/>
              </w:rPr>
            </w:pPr>
            <w:r w:rsidRPr="00F75706">
              <w:rPr>
                <w:sz w:val="24"/>
                <w:szCs w:val="22"/>
                <w:lang w:val="uk-UA"/>
              </w:rPr>
              <w:t>4</w:t>
            </w:r>
          </w:p>
        </w:tc>
      </w:tr>
      <w:tr w:rsidR="00065B7F" w:rsidRPr="00C54080" w14:paraId="76D883C9" w14:textId="77777777" w:rsidTr="00065B7F">
        <w:tc>
          <w:tcPr>
            <w:tcW w:w="1553" w:type="pct"/>
          </w:tcPr>
          <w:p w14:paraId="03382723" w14:textId="77777777" w:rsidR="00065B7F" w:rsidRPr="00F75706" w:rsidRDefault="00065B7F" w:rsidP="00065B7F">
            <w:pPr>
              <w:spacing w:line="276" w:lineRule="auto"/>
              <w:ind w:left="-109"/>
              <w:jc w:val="both"/>
              <w:rPr>
                <w:bCs/>
                <w:sz w:val="22"/>
                <w:szCs w:val="20"/>
                <w:lang w:val="uk-UA"/>
              </w:rPr>
            </w:pPr>
            <w:r w:rsidRPr="00F75706">
              <w:rPr>
                <w:bCs/>
                <w:color w:val="000000"/>
                <w:sz w:val="22"/>
                <w:szCs w:val="20"/>
                <w:lang w:val="uk-UA"/>
              </w:rPr>
              <w:t>Тема 4. Право природокористування та ого основні види</w:t>
            </w:r>
          </w:p>
        </w:tc>
        <w:tc>
          <w:tcPr>
            <w:tcW w:w="443" w:type="pct"/>
          </w:tcPr>
          <w:p w14:paraId="1C420D88" w14:textId="77777777" w:rsidR="00065B7F" w:rsidRPr="00F75706" w:rsidRDefault="00065B7F" w:rsidP="00065B7F">
            <w:pPr>
              <w:spacing w:line="276" w:lineRule="auto"/>
              <w:jc w:val="center"/>
              <w:rPr>
                <w:sz w:val="24"/>
                <w:szCs w:val="22"/>
                <w:lang w:val="uk-UA"/>
              </w:rPr>
            </w:pPr>
            <w:r w:rsidRPr="00F75706">
              <w:rPr>
                <w:sz w:val="24"/>
                <w:szCs w:val="22"/>
                <w:lang w:val="uk-UA"/>
              </w:rPr>
              <w:t>8</w:t>
            </w:r>
          </w:p>
        </w:tc>
        <w:tc>
          <w:tcPr>
            <w:tcW w:w="227" w:type="pct"/>
          </w:tcPr>
          <w:p w14:paraId="2D0DED81" w14:textId="65ABC9B0"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0A5D4934"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37CE137A" w14:textId="77777777" w:rsidR="00065B7F" w:rsidRPr="00F75706" w:rsidRDefault="00065B7F" w:rsidP="00065B7F">
            <w:pPr>
              <w:spacing w:line="276" w:lineRule="auto"/>
              <w:jc w:val="center"/>
              <w:rPr>
                <w:sz w:val="24"/>
                <w:szCs w:val="22"/>
                <w:lang w:val="uk-UA"/>
              </w:rPr>
            </w:pPr>
          </w:p>
        </w:tc>
        <w:tc>
          <w:tcPr>
            <w:tcW w:w="266" w:type="pct"/>
          </w:tcPr>
          <w:p w14:paraId="77CE0303" w14:textId="77777777" w:rsidR="00065B7F" w:rsidRPr="00F75706" w:rsidRDefault="00065B7F" w:rsidP="00065B7F">
            <w:pPr>
              <w:spacing w:line="276" w:lineRule="auto"/>
              <w:jc w:val="center"/>
              <w:rPr>
                <w:sz w:val="24"/>
                <w:szCs w:val="22"/>
                <w:lang w:val="uk-UA"/>
              </w:rPr>
            </w:pPr>
          </w:p>
        </w:tc>
        <w:tc>
          <w:tcPr>
            <w:tcW w:w="280" w:type="pct"/>
          </w:tcPr>
          <w:p w14:paraId="3556862C" w14:textId="77777777" w:rsidR="00065B7F" w:rsidRPr="00F75706" w:rsidRDefault="00065B7F" w:rsidP="00065B7F">
            <w:pPr>
              <w:spacing w:line="276" w:lineRule="auto"/>
              <w:jc w:val="center"/>
              <w:rPr>
                <w:sz w:val="24"/>
                <w:szCs w:val="22"/>
                <w:lang w:val="uk-UA"/>
              </w:rPr>
            </w:pPr>
            <w:r w:rsidRPr="00F75706">
              <w:rPr>
                <w:sz w:val="24"/>
                <w:szCs w:val="22"/>
                <w:lang w:val="uk-UA"/>
              </w:rPr>
              <w:t>4</w:t>
            </w:r>
          </w:p>
        </w:tc>
        <w:tc>
          <w:tcPr>
            <w:tcW w:w="443" w:type="pct"/>
          </w:tcPr>
          <w:p w14:paraId="53661808" w14:textId="77777777" w:rsidR="00065B7F" w:rsidRPr="00F75706" w:rsidRDefault="00065B7F" w:rsidP="00065B7F">
            <w:pPr>
              <w:spacing w:line="276" w:lineRule="auto"/>
              <w:jc w:val="center"/>
              <w:rPr>
                <w:sz w:val="24"/>
                <w:szCs w:val="22"/>
                <w:lang w:val="uk-UA"/>
              </w:rPr>
            </w:pPr>
            <w:r w:rsidRPr="00F75706">
              <w:rPr>
                <w:sz w:val="24"/>
                <w:szCs w:val="22"/>
                <w:lang w:val="uk-UA"/>
              </w:rPr>
              <w:t>9</w:t>
            </w:r>
          </w:p>
        </w:tc>
        <w:tc>
          <w:tcPr>
            <w:tcW w:w="227" w:type="pct"/>
          </w:tcPr>
          <w:p w14:paraId="0EB4C0C7"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27" w:type="pct"/>
          </w:tcPr>
          <w:p w14:paraId="47544BEA" w14:textId="77777777" w:rsidR="00065B7F" w:rsidRPr="00F75706" w:rsidRDefault="00065B7F" w:rsidP="00065B7F">
            <w:pPr>
              <w:spacing w:line="276" w:lineRule="auto"/>
              <w:rPr>
                <w:sz w:val="24"/>
                <w:szCs w:val="22"/>
                <w:lang w:val="uk-UA"/>
              </w:rPr>
            </w:pPr>
          </w:p>
        </w:tc>
        <w:tc>
          <w:tcPr>
            <w:tcW w:w="281" w:type="pct"/>
          </w:tcPr>
          <w:p w14:paraId="07F11DA3" w14:textId="77777777" w:rsidR="00065B7F" w:rsidRPr="00F75706" w:rsidRDefault="00065B7F" w:rsidP="00065B7F">
            <w:pPr>
              <w:spacing w:line="276" w:lineRule="auto"/>
              <w:rPr>
                <w:sz w:val="24"/>
                <w:szCs w:val="22"/>
                <w:lang w:val="uk-UA"/>
              </w:rPr>
            </w:pPr>
          </w:p>
        </w:tc>
        <w:tc>
          <w:tcPr>
            <w:tcW w:w="266" w:type="pct"/>
          </w:tcPr>
          <w:p w14:paraId="480AB095" w14:textId="77777777" w:rsidR="00065B7F" w:rsidRPr="00F75706" w:rsidRDefault="00065B7F" w:rsidP="00065B7F">
            <w:pPr>
              <w:spacing w:line="276" w:lineRule="auto"/>
              <w:rPr>
                <w:sz w:val="24"/>
                <w:szCs w:val="22"/>
                <w:lang w:val="uk-UA"/>
              </w:rPr>
            </w:pPr>
          </w:p>
        </w:tc>
        <w:tc>
          <w:tcPr>
            <w:tcW w:w="280" w:type="pct"/>
          </w:tcPr>
          <w:p w14:paraId="5D253113" w14:textId="77777777" w:rsidR="00065B7F" w:rsidRPr="00F75706" w:rsidRDefault="00065B7F" w:rsidP="00065B7F">
            <w:pPr>
              <w:spacing w:line="276" w:lineRule="auto"/>
              <w:rPr>
                <w:sz w:val="24"/>
                <w:szCs w:val="22"/>
                <w:lang w:val="uk-UA"/>
              </w:rPr>
            </w:pPr>
            <w:r w:rsidRPr="00F75706">
              <w:rPr>
                <w:sz w:val="24"/>
                <w:szCs w:val="22"/>
                <w:lang w:val="uk-UA"/>
              </w:rPr>
              <w:t>4</w:t>
            </w:r>
          </w:p>
        </w:tc>
      </w:tr>
      <w:tr w:rsidR="00065B7F" w:rsidRPr="00C54080" w14:paraId="393D0F07" w14:textId="77777777" w:rsidTr="00065B7F">
        <w:tc>
          <w:tcPr>
            <w:tcW w:w="1553" w:type="pct"/>
          </w:tcPr>
          <w:p w14:paraId="6B44A6B6" w14:textId="77777777" w:rsidR="00065B7F" w:rsidRPr="00F75706" w:rsidRDefault="00065B7F" w:rsidP="00065B7F">
            <w:pPr>
              <w:spacing w:line="276" w:lineRule="auto"/>
              <w:ind w:left="-109"/>
              <w:jc w:val="both"/>
              <w:rPr>
                <w:bCs/>
                <w:sz w:val="22"/>
                <w:szCs w:val="20"/>
                <w:lang w:val="uk-UA"/>
              </w:rPr>
            </w:pPr>
            <w:r w:rsidRPr="00F75706">
              <w:rPr>
                <w:bCs/>
                <w:color w:val="000000"/>
                <w:sz w:val="22"/>
                <w:szCs w:val="20"/>
                <w:lang w:val="uk-UA"/>
              </w:rPr>
              <w:t>Тема 5. Правове забезпечення управління в галузі природокористування</w:t>
            </w:r>
          </w:p>
        </w:tc>
        <w:tc>
          <w:tcPr>
            <w:tcW w:w="443" w:type="pct"/>
          </w:tcPr>
          <w:p w14:paraId="43BC7526" w14:textId="49CD7917" w:rsidR="00065B7F" w:rsidRPr="00F75706" w:rsidRDefault="00065B7F" w:rsidP="00065B7F">
            <w:pPr>
              <w:spacing w:line="276" w:lineRule="auto"/>
              <w:jc w:val="center"/>
              <w:rPr>
                <w:sz w:val="24"/>
                <w:szCs w:val="22"/>
                <w:lang w:val="uk-UA"/>
              </w:rPr>
            </w:pPr>
            <w:r>
              <w:rPr>
                <w:sz w:val="24"/>
                <w:szCs w:val="22"/>
                <w:lang w:val="uk-UA"/>
              </w:rPr>
              <w:t>7</w:t>
            </w:r>
          </w:p>
        </w:tc>
        <w:tc>
          <w:tcPr>
            <w:tcW w:w="227" w:type="pct"/>
          </w:tcPr>
          <w:p w14:paraId="2FE71556" w14:textId="0A654B4B"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4F2A589C"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269646BE" w14:textId="77777777" w:rsidR="00065B7F" w:rsidRPr="00F75706" w:rsidRDefault="00065B7F" w:rsidP="00065B7F">
            <w:pPr>
              <w:spacing w:line="276" w:lineRule="auto"/>
              <w:jc w:val="center"/>
              <w:rPr>
                <w:sz w:val="24"/>
                <w:szCs w:val="22"/>
                <w:lang w:val="uk-UA"/>
              </w:rPr>
            </w:pPr>
          </w:p>
        </w:tc>
        <w:tc>
          <w:tcPr>
            <w:tcW w:w="266" w:type="pct"/>
          </w:tcPr>
          <w:p w14:paraId="6E24BA57" w14:textId="77777777" w:rsidR="00065B7F" w:rsidRPr="00F75706" w:rsidRDefault="00065B7F" w:rsidP="00065B7F">
            <w:pPr>
              <w:spacing w:line="276" w:lineRule="auto"/>
              <w:jc w:val="center"/>
              <w:rPr>
                <w:sz w:val="24"/>
                <w:szCs w:val="22"/>
                <w:lang w:val="uk-UA"/>
              </w:rPr>
            </w:pPr>
          </w:p>
        </w:tc>
        <w:tc>
          <w:tcPr>
            <w:tcW w:w="280" w:type="pct"/>
          </w:tcPr>
          <w:p w14:paraId="120D9B36" w14:textId="77777777" w:rsidR="00065B7F" w:rsidRPr="00F75706" w:rsidRDefault="00065B7F" w:rsidP="00065B7F">
            <w:pPr>
              <w:spacing w:line="276" w:lineRule="auto"/>
              <w:jc w:val="center"/>
              <w:rPr>
                <w:sz w:val="24"/>
                <w:szCs w:val="22"/>
                <w:lang w:val="uk-UA"/>
              </w:rPr>
            </w:pPr>
            <w:r w:rsidRPr="00F75706">
              <w:rPr>
                <w:sz w:val="24"/>
                <w:szCs w:val="22"/>
                <w:lang w:val="uk-UA"/>
              </w:rPr>
              <w:t>3</w:t>
            </w:r>
          </w:p>
        </w:tc>
        <w:tc>
          <w:tcPr>
            <w:tcW w:w="443" w:type="pct"/>
          </w:tcPr>
          <w:p w14:paraId="2F0826FB" w14:textId="77777777" w:rsidR="00065B7F" w:rsidRPr="00F75706" w:rsidRDefault="00065B7F" w:rsidP="00065B7F">
            <w:pPr>
              <w:spacing w:line="276" w:lineRule="auto"/>
              <w:jc w:val="center"/>
              <w:rPr>
                <w:sz w:val="24"/>
                <w:szCs w:val="22"/>
                <w:lang w:val="uk-UA"/>
              </w:rPr>
            </w:pPr>
            <w:r w:rsidRPr="00F75706">
              <w:rPr>
                <w:sz w:val="24"/>
                <w:szCs w:val="22"/>
                <w:lang w:val="uk-UA"/>
              </w:rPr>
              <w:t>10</w:t>
            </w:r>
          </w:p>
        </w:tc>
        <w:tc>
          <w:tcPr>
            <w:tcW w:w="227" w:type="pct"/>
          </w:tcPr>
          <w:p w14:paraId="66CC4625" w14:textId="6C110584" w:rsidR="00065B7F" w:rsidRPr="00F75706" w:rsidRDefault="00065B7F" w:rsidP="00065B7F">
            <w:pPr>
              <w:spacing w:line="276" w:lineRule="auto"/>
              <w:rPr>
                <w:sz w:val="24"/>
                <w:szCs w:val="22"/>
                <w:lang w:val="en-US"/>
              </w:rPr>
            </w:pPr>
          </w:p>
        </w:tc>
        <w:tc>
          <w:tcPr>
            <w:tcW w:w="227" w:type="pct"/>
          </w:tcPr>
          <w:p w14:paraId="45ABE6E9"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81" w:type="pct"/>
          </w:tcPr>
          <w:p w14:paraId="6EC660F1" w14:textId="77777777" w:rsidR="00065B7F" w:rsidRPr="00F75706" w:rsidRDefault="00065B7F" w:rsidP="00065B7F">
            <w:pPr>
              <w:spacing w:line="276" w:lineRule="auto"/>
              <w:rPr>
                <w:sz w:val="24"/>
                <w:szCs w:val="22"/>
                <w:lang w:val="uk-UA"/>
              </w:rPr>
            </w:pPr>
          </w:p>
        </w:tc>
        <w:tc>
          <w:tcPr>
            <w:tcW w:w="266" w:type="pct"/>
          </w:tcPr>
          <w:p w14:paraId="4B81F7C2" w14:textId="77777777" w:rsidR="00065B7F" w:rsidRPr="00F75706" w:rsidRDefault="00065B7F" w:rsidP="00065B7F">
            <w:pPr>
              <w:spacing w:line="276" w:lineRule="auto"/>
              <w:rPr>
                <w:sz w:val="24"/>
                <w:szCs w:val="22"/>
                <w:lang w:val="uk-UA"/>
              </w:rPr>
            </w:pPr>
          </w:p>
        </w:tc>
        <w:tc>
          <w:tcPr>
            <w:tcW w:w="280" w:type="pct"/>
          </w:tcPr>
          <w:p w14:paraId="540AB135" w14:textId="0A005FAB" w:rsidR="00065B7F" w:rsidRPr="00F75706" w:rsidRDefault="00065B7F" w:rsidP="00065B7F">
            <w:pPr>
              <w:spacing w:line="276" w:lineRule="auto"/>
              <w:rPr>
                <w:sz w:val="24"/>
                <w:szCs w:val="22"/>
                <w:lang w:val="uk-UA"/>
              </w:rPr>
            </w:pPr>
            <w:r>
              <w:rPr>
                <w:sz w:val="24"/>
                <w:szCs w:val="22"/>
                <w:lang w:val="uk-UA"/>
              </w:rPr>
              <w:t>5</w:t>
            </w:r>
          </w:p>
        </w:tc>
      </w:tr>
      <w:tr w:rsidR="00065B7F" w:rsidRPr="00C54080" w14:paraId="2D064101" w14:textId="77777777" w:rsidTr="00065B7F">
        <w:tc>
          <w:tcPr>
            <w:tcW w:w="1553" w:type="pct"/>
          </w:tcPr>
          <w:p w14:paraId="76765209" w14:textId="77777777" w:rsidR="00065B7F" w:rsidRPr="00F75706" w:rsidRDefault="00065B7F" w:rsidP="00065B7F">
            <w:pPr>
              <w:ind w:left="-109"/>
              <w:contextualSpacing/>
              <w:jc w:val="both"/>
              <w:rPr>
                <w:bCs/>
                <w:color w:val="000000"/>
                <w:sz w:val="22"/>
                <w:szCs w:val="20"/>
              </w:rPr>
            </w:pPr>
            <w:r w:rsidRPr="00F75706">
              <w:rPr>
                <w:bCs/>
                <w:color w:val="000000"/>
                <w:sz w:val="22"/>
                <w:szCs w:val="20"/>
                <w:lang w:val="uk-UA"/>
              </w:rPr>
              <w:t>Тема 6. Юридична відповідальність у галузі природокористування</w:t>
            </w:r>
          </w:p>
        </w:tc>
        <w:tc>
          <w:tcPr>
            <w:tcW w:w="443" w:type="pct"/>
          </w:tcPr>
          <w:p w14:paraId="343622F3" w14:textId="77777777" w:rsidR="00065B7F" w:rsidRPr="00F75706" w:rsidRDefault="00065B7F" w:rsidP="00065B7F">
            <w:pPr>
              <w:spacing w:line="276" w:lineRule="auto"/>
              <w:jc w:val="center"/>
              <w:rPr>
                <w:sz w:val="24"/>
                <w:szCs w:val="22"/>
                <w:lang w:val="uk-UA"/>
              </w:rPr>
            </w:pPr>
            <w:r w:rsidRPr="00F75706">
              <w:rPr>
                <w:sz w:val="24"/>
                <w:szCs w:val="22"/>
                <w:lang w:val="uk-UA"/>
              </w:rPr>
              <w:t>7</w:t>
            </w:r>
          </w:p>
        </w:tc>
        <w:tc>
          <w:tcPr>
            <w:tcW w:w="227" w:type="pct"/>
          </w:tcPr>
          <w:p w14:paraId="1BE78B89" w14:textId="6813D5DC"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1CE0D6A5"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7897438A" w14:textId="77777777" w:rsidR="00065B7F" w:rsidRPr="00F75706" w:rsidRDefault="00065B7F" w:rsidP="00065B7F">
            <w:pPr>
              <w:spacing w:line="276" w:lineRule="auto"/>
              <w:jc w:val="center"/>
              <w:rPr>
                <w:sz w:val="24"/>
                <w:szCs w:val="22"/>
                <w:lang w:val="uk-UA"/>
              </w:rPr>
            </w:pPr>
          </w:p>
        </w:tc>
        <w:tc>
          <w:tcPr>
            <w:tcW w:w="266" w:type="pct"/>
          </w:tcPr>
          <w:p w14:paraId="5E070FE6" w14:textId="77777777" w:rsidR="00065B7F" w:rsidRPr="00F75706" w:rsidRDefault="00065B7F" w:rsidP="00065B7F">
            <w:pPr>
              <w:spacing w:line="276" w:lineRule="auto"/>
              <w:jc w:val="center"/>
              <w:rPr>
                <w:sz w:val="24"/>
                <w:szCs w:val="22"/>
                <w:lang w:val="uk-UA"/>
              </w:rPr>
            </w:pPr>
          </w:p>
        </w:tc>
        <w:tc>
          <w:tcPr>
            <w:tcW w:w="280" w:type="pct"/>
          </w:tcPr>
          <w:p w14:paraId="4FF9D3AE" w14:textId="77777777" w:rsidR="00065B7F" w:rsidRPr="00F75706" w:rsidRDefault="00065B7F" w:rsidP="00065B7F">
            <w:pPr>
              <w:spacing w:line="276" w:lineRule="auto"/>
              <w:jc w:val="center"/>
              <w:rPr>
                <w:sz w:val="24"/>
                <w:szCs w:val="22"/>
                <w:lang w:val="uk-UA"/>
              </w:rPr>
            </w:pPr>
            <w:r w:rsidRPr="00F75706">
              <w:rPr>
                <w:sz w:val="24"/>
                <w:szCs w:val="22"/>
                <w:lang w:val="uk-UA"/>
              </w:rPr>
              <w:t>3</w:t>
            </w:r>
          </w:p>
        </w:tc>
        <w:tc>
          <w:tcPr>
            <w:tcW w:w="443" w:type="pct"/>
          </w:tcPr>
          <w:p w14:paraId="3E3A8DFB" w14:textId="77777777" w:rsidR="00065B7F" w:rsidRPr="00F75706" w:rsidRDefault="00065B7F" w:rsidP="00065B7F">
            <w:pPr>
              <w:spacing w:line="276" w:lineRule="auto"/>
              <w:jc w:val="center"/>
              <w:rPr>
                <w:sz w:val="24"/>
                <w:szCs w:val="22"/>
                <w:lang w:val="uk-UA"/>
              </w:rPr>
            </w:pPr>
            <w:r w:rsidRPr="00F75706">
              <w:rPr>
                <w:sz w:val="24"/>
                <w:szCs w:val="22"/>
                <w:lang w:val="uk-UA"/>
              </w:rPr>
              <w:t>9</w:t>
            </w:r>
          </w:p>
        </w:tc>
        <w:tc>
          <w:tcPr>
            <w:tcW w:w="227" w:type="pct"/>
          </w:tcPr>
          <w:p w14:paraId="6765B2DE" w14:textId="77777777" w:rsidR="00065B7F" w:rsidRPr="00F75706" w:rsidRDefault="00065B7F" w:rsidP="00065B7F">
            <w:pPr>
              <w:spacing w:line="276" w:lineRule="auto"/>
              <w:rPr>
                <w:sz w:val="24"/>
                <w:szCs w:val="22"/>
                <w:lang w:val="en-US"/>
              </w:rPr>
            </w:pPr>
            <w:r w:rsidRPr="00F75706">
              <w:rPr>
                <w:sz w:val="24"/>
                <w:szCs w:val="22"/>
                <w:lang w:val="en-US"/>
              </w:rPr>
              <w:t>1</w:t>
            </w:r>
          </w:p>
        </w:tc>
        <w:tc>
          <w:tcPr>
            <w:tcW w:w="227" w:type="pct"/>
          </w:tcPr>
          <w:p w14:paraId="438BE2F0" w14:textId="77777777" w:rsidR="00065B7F" w:rsidRPr="00F75706" w:rsidRDefault="00065B7F" w:rsidP="00065B7F">
            <w:pPr>
              <w:spacing w:line="276" w:lineRule="auto"/>
              <w:rPr>
                <w:sz w:val="24"/>
                <w:szCs w:val="22"/>
                <w:lang w:val="uk-UA"/>
              </w:rPr>
            </w:pPr>
          </w:p>
        </w:tc>
        <w:tc>
          <w:tcPr>
            <w:tcW w:w="281" w:type="pct"/>
          </w:tcPr>
          <w:p w14:paraId="688DE76E" w14:textId="77777777" w:rsidR="00065B7F" w:rsidRPr="00F75706" w:rsidRDefault="00065B7F" w:rsidP="00065B7F">
            <w:pPr>
              <w:spacing w:line="276" w:lineRule="auto"/>
              <w:rPr>
                <w:sz w:val="24"/>
                <w:szCs w:val="22"/>
                <w:lang w:val="uk-UA"/>
              </w:rPr>
            </w:pPr>
          </w:p>
        </w:tc>
        <w:tc>
          <w:tcPr>
            <w:tcW w:w="266" w:type="pct"/>
          </w:tcPr>
          <w:p w14:paraId="26F4436D" w14:textId="77777777" w:rsidR="00065B7F" w:rsidRPr="00F75706" w:rsidRDefault="00065B7F" w:rsidP="00065B7F">
            <w:pPr>
              <w:spacing w:line="276" w:lineRule="auto"/>
              <w:rPr>
                <w:sz w:val="24"/>
                <w:szCs w:val="22"/>
                <w:lang w:val="uk-UA"/>
              </w:rPr>
            </w:pPr>
          </w:p>
        </w:tc>
        <w:tc>
          <w:tcPr>
            <w:tcW w:w="280" w:type="pct"/>
          </w:tcPr>
          <w:p w14:paraId="03CB659F" w14:textId="77777777" w:rsidR="00065B7F" w:rsidRPr="00F75706" w:rsidRDefault="00065B7F" w:rsidP="00065B7F">
            <w:pPr>
              <w:spacing w:line="276" w:lineRule="auto"/>
              <w:rPr>
                <w:sz w:val="24"/>
                <w:szCs w:val="22"/>
                <w:lang w:val="uk-UA"/>
              </w:rPr>
            </w:pPr>
            <w:r w:rsidRPr="00F75706">
              <w:rPr>
                <w:sz w:val="24"/>
                <w:szCs w:val="22"/>
                <w:lang w:val="uk-UA"/>
              </w:rPr>
              <w:t>4</w:t>
            </w:r>
          </w:p>
        </w:tc>
      </w:tr>
      <w:tr w:rsidR="00065B7F" w:rsidRPr="00C54080" w14:paraId="570A4CE8" w14:textId="77777777" w:rsidTr="00065B7F">
        <w:tc>
          <w:tcPr>
            <w:tcW w:w="1553" w:type="pct"/>
          </w:tcPr>
          <w:p w14:paraId="63F89EB3" w14:textId="77777777" w:rsidR="00065B7F" w:rsidRPr="00F75706" w:rsidRDefault="00065B7F" w:rsidP="00065B7F">
            <w:pPr>
              <w:spacing w:after="120"/>
              <w:ind w:left="-109"/>
              <w:contextualSpacing/>
              <w:jc w:val="both"/>
              <w:rPr>
                <w:b/>
                <w:bCs/>
                <w:sz w:val="22"/>
                <w:szCs w:val="20"/>
              </w:rPr>
            </w:pPr>
            <w:r w:rsidRPr="00F75706">
              <w:rPr>
                <w:bCs/>
                <w:sz w:val="22"/>
                <w:szCs w:val="20"/>
                <w:lang w:val="uk-UA"/>
              </w:rPr>
              <w:t>Тема 7. Правове регулювання особливості використання земельних ресурсів</w:t>
            </w:r>
          </w:p>
        </w:tc>
        <w:tc>
          <w:tcPr>
            <w:tcW w:w="443" w:type="pct"/>
          </w:tcPr>
          <w:p w14:paraId="53ED22FA" w14:textId="77777777" w:rsidR="00065B7F" w:rsidRPr="00F75706" w:rsidRDefault="00065B7F" w:rsidP="00065B7F">
            <w:pPr>
              <w:spacing w:line="276" w:lineRule="auto"/>
              <w:jc w:val="center"/>
              <w:rPr>
                <w:sz w:val="24"/>
                <w:szCs w:val="22"/>
                <w:lang w:val="uk-UA"/>
              </w:rPr>
            </w:pPr>
            <w:r w:rsidRPr="00F75706">
              <w:rPr>
                <w:sz w:val="24"/>
                <w:szCs w:val="22"/>
                <w:lang w:val="uk-UA"/>
              </w:rPr>
              <w:t>9</w:t>
            </w:r>
          </w:p>
        </w:tc>
        <w:tc>
          <w:tcPr>
            <w:tcW w:w="227" w:type="pct"/>
          </w:tcPr>
          <w:p w14:paraId="4B63A484" w14:textId="108B1ECA"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48AB31AC"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6A9D6587" w14:textId="77777777" w:rsidR="00065B7F" w:rsidRPr="00F75706" w:rsidRDefault="00065B7F" w:rsidP="00065B7F">
            <w:pPr>
              <w:spacing w:line="276" w:lineRule="auto"/>
              <w:jc w:val="center"/>
              <w:rPr>
                <w:b/>
                <w:sz w:val="24"/>
                <w:szCs w:val="22"/>
                <w:lang w:val="uk-UA"/>
              </w:rPr>
            </w:pPr>
          </w:p>
        </w:tc>
        <w:tc>
          <w:tcPr>
            <w:tcW w:w="266" w:type="pct"/>
          </w:tcPr>
          <w:p w14:paraId="334CE846" w14:textId="77777777" w:rsidR="00065B7F" w:rsidRPr="00F75706" w:rsidRDefault="00065B7F" w:rsidP="00065B7F">
            <w:pPr>
              <w:spacing w:line="276" w:lineRule="auto"/>
              <w:jc w:val="center"/>
              <w:rPr>
                <w:b/>
                <w:sz w:val="24"/>
                <w:szCs w:val="22"/>
                <w:lang w:val="uk-UA"/>
              </w:rPr>
            </w:pPr>
          </w:p>
        </w:tc>
        <w:tc>
          <w:tcPr>
            <w:tcW w:w="280" w:type="pct"/>
          </w:tcPr>
          <w:p w14:paraId="2877A56A" w14:textId="77777777" w:rsidR="00065B7F" w:rsidRPr="00F75706" w:rsidRDefault="00065B7F" w:rsidP="00065B7F">
            <w:pPr>
              <w:spacing w:line="276" w:lineRule="auto"/>
              <w:jc w:val="center"/>
              <w:rPr>
                <w:sz w:val="24"/>
                <w:szCs w:val="22"/>
                <w:lang w:val="uk-UA"/>
              </w:rPr>
            </w:pPr>
            <w:r w:rsidRPr="00F75706">
              <w:rPr>
                <w:sz w:val="24"/>
                <w:szCs w:val="22"/>
                <w:lang w:val="uk-UA"/>
              </w:rPr>
              <w:t>5</w:t>
            </w:r>
          </w:p>
        </w:tc>
        <w:tc>
          <w:tcPr>
            <w:tcW w:w="443" w:type="pct"/>
          </w:tcPr>
          <w:p w14:paraId="1111A123" w14:textId="77777777" w:rsidR="00065B7F" w:rsidRPr="00F75706" w:rsidRDefault="00065B7F" w:rsidP="00065B7F">
            <w:pPr>
              <w:spacing w:line="276" w:lineRule="auto"/>
              <w:rPr>
                <w:sz w:val="24"/>
                <w:szCs w:val="22"/>
                <w:lang w:val="uk-UA"/>
              </w:rPr>
            </w:pPr>
            <w:r w:rsidRPr="00F75706">
              <w:rPr>
                <w:sz w:val="24"/>
                <w:szCs w:val="22"/>
                <w:lang w:val="uk-UA"/>
              </w:rPr>
              <w:t xml:space="preserve">   8</w:t>
            </w:r>
          </w:p>
        </w:tc>
        <w:tc>
          <w:tcPr>
            <w:tcW w:w="227" w:type="pct"/>
          </w:tcPr>
          <w:p w14:paraId="6C5F7615" w14:textId="77777777" w:rsidR="00065B7F" w:rsidRPr="00F75706" w:rsidRDefault="00065B7F" w:rsidP="00065B7F">
            <w:pPr>
              <w:spacing w:line="276" w:lineRule="auto"/>
              <w:rPr>
                <w:sz w:val="24"/>
                <w:szCs w:val="22"/>
                <w:lang w:val="uk-UA"/>
              </w:rPr>
            </w:pPr>
          </w:p>
        </w:tc>
        <w:tc>
          <w:tcPr>
            <w:tcW w:w="227" w:type="pct"/>
          </w:tcPr>
          <w:p w14:paraId="2541F094"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81" w:type="pct"/>
          </w:tcPr>
          <w:p w14:paraId="6DB7156F" w14:textId="77777777" w:rsidR="00065B7F" w:rsidRPr="00F75706" w:rsidRDefault="00065B7F" w:rsidP="00065B7F">
            <w:pPr>
              <w:spacing w:line="276" w:lineRule="auto"/>
              <w:rPr>
                <w:sz w:val="24"/>
                <w:szCs w:val="22"/>
                <w:lang w:val="uk-UA"/>
              </w:rPr>
            </w:pPr>
          </w:p>
        </w:tc>
        <w:tc>
          <w:tcPr>
            <w:tcW w:w="266" w:type="pct"/>
          </w:tcPr>
          <w:p w14:paraId="23BE41F5" w14:textId="77777777" w:rsidR="00065B7F" w:rsidRPr="00F75706" w:rsidRDefault="00065B7F" w:rsidP="00065B7F">
            <w:pPr>
              <w:spacing w:line="276" w:lineRule="auto"/>
              <w:rPr>
                <w:sz w:val="24"/>
                <w:szCs w:val="22"/>
                <w:lang w:val="uk-UA"/>
              </w:rPr>
            </w:pPr>
          </w:p>
        </w:tc>
        <w:tc>
          <w:tcPr>
            <w:tcW w:w="280" w:type="pct"/>
          </w:tcPr>
          <w:p w14:paraId="54F50694" w14:textId="77777777" w:rsidR="00065B7F" w:rsidRPr="00F75706" w:rsidRDefault="00065B7F" w:rsidP="00065B7F">
            <w:pPr>
              <w:spacing w:line="276" w:lineRule="auto"/>
              <w:rPr>
                <w:sz w:val="24"/>
                <w:szCs w:val="22"/>
                <w:lang w:val="uk-UA"/>
              </w:rPr>
            </w:pPr>
            <w:r w:rsidRPr="00F75706">
              <w:rPr>
                <w:sz w:val="24"/>
                <w:szCs w:val="22"/>
                <w:lang w:val="uk-UA"/>
              </w:rPr>
              <w:t>6</w:t>
            </w:r>
          </w:p>
        </w:tc>
      </w:tr>
      <w:tr w:rsidR="00065B7F" w:rsidRPr="00C54080" w14:paraId="590C4BAD" w14:textId="77777777" w:rsidTr="00065B7F">
        <w:tc>
          <w:tcPr>
            <w:tcW w:w="1553" w:type="pct"/>
          </w:tcPr>
          <w:p w14:paraId="413544C3" w14:textId="77777777" w:rsidR="00065B7F" w:rsidRPr="00F75706" w:rsidRDefault="00065B7F" w:rsidP="00065B7F">
            <w:pPr>
              <w:spacing w:line="276" w:lineRule="auto"/>
              <w:ind w:left="-109"/>
              <w:rPr>
                <w:bCs/>
                <w:sz w:val="22"/>
                <w:szCs w:val="20"/>
                <w:lang w:val="uk-UA"/>
              </w:rPr>
            </w:pPr>
            <w:r w:rsidRPr="00F75706">
              <w:rPr>
                <w:bCs/>
                <w:sz w:val="22"/>
                <w:szCs w:val="20"/>
                <w:lang w:val="uk-UA"/>
              </w:rPr>
              <w:t>Тема 8. Правовий режим використання, відтворення і охорона вод</w:t>
            </w:r>
          </w:p>
        </w:tc>
        <w:tc>
          <w:tcPr>
            <w:tcW w:w="443" w:type="pct"/>
          </w:tcPr>
          <w:p w14:paraId="339BB692" w14:textId="77777777" w:rsidR="00065B7F" w:rsidRPr="00F75706" w:rsidRDefault="00065B7F" w:rsidP="00065B7F">
            <w:pPr>
              <w:spacing w:line="276" w:lineRule="auto"/>
              <w:jc w:val="center"/>
              <w:rPr>
                <w:sz w:val="24"/>
                <w:szCs w:val="22"/>
                <w:lang w:val="uk-UA"/>
              </w:rPr>
            </w:pPr>
            <w:r w:rsidRPr="00F75706">
              <w:rPr>
                <w:sz w:val="24"/>
                <w:szCs w:val="22"/>
                <w:lang w:val="uk-UA"/>
              </w:rPr>
              <w:t>9</w:t>
            </w:r>
          </w:p>
        </w:tc>
        <w:tc>
          <w:tcPr>
            <w:tcW w:w="227" w:type="pct"/>
          </w:tcPr>
          <w:p w14:paraId="77B7CEAF" w14:textId="6EA43379"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618112FF"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281" w:type="pct"/>
          </w:tcPr>
          <w:p w14:paraId="2FC2B18E" w14:textId="77777777" w:rsidR="00065B7F" w:rsidRPr="00F75706" w:rsidRDefault="00065B7F" w:rsidP="00065B7F">
            <w:pPr>
              <w:spacing w:line="276" w:lineRule="auto"/>
              <w:jc w:val="center"/>
              <w:rPr>
                <w:sz w:val="24"/>
                <w:szCs w:val="22"/>
                <w:lang w:val="uk-UA"/>
              </w:rPr>
            </w:pPr>
          </w:p>
        </w:tc>
        <w:tc>
          <w:tcPr>
            <w:tcW w:w="266" w:type="pct"/>
          </w:tcPr>
          <w:p w14:paraId="5B226429" w14:textId="77777777" w:rsidR="00065B7F" w:rsidRPr="00F75706" w:rsidRDefault="00065B7F" w:rsidP="00065B7F">
            <w:pPr>
              <w:spacing w:line="276" w:lineRule="auto"/>
              <w:jc w:val="center"/>
              <w:rPr>
                <w:sz w:val="24"/>
                <w:szCs w:val="22"/>
                <w:lang w:val="uk-UA"/>
              </w:rPr>
            </w:pPr>
          </w:p>
        </w:tc>
        <w:tc>
          <w:tcPr>
            <w:tcW w:w="280" w:type="pct"/>
          </w:tcPr>
          <w:p w14:paraId="51694EFD" w14:textId="77777777" w:rsidR="00065B7F" w:rsidRPr="00F75706" w:rsidRDefault="00065B7F" w:rsidP="00065B7F">
            <w:pPr>
              <w:spacing w:line="276" w:lineRule="auto"/>
              <w:jc w:val="center"/>
              <w:rPr>
                <w:sz w:val="24"/>
                <w:szCs w:val="22"/>
                <w:lang w:val="uk-UA"/>
              </w:rPr>
            </w:pPr>
            <w:r w:rsidRPr="00F75706">
              <w:rPr>
                <w:sz w:val="24"/>
                <w:szCs w:val="22"/>
                <w:lang w:val="uk-UA"/>
              </w:rPr>
              <w:t>5</w:t>
            </w:r>
          </w:p>
        </w:tc>
        <w:tc>
          <w:tcPr>
            <w:tcW w:w="443" w:type="pct"/>
          </w:tcPr>
          <w:p w14:paraId="50080E6F" w14:textId="77777777" w:rsidR="00065B7F" w:rsidRPr="00F75706" w:rsidRDefault="00065B7F" w:rsidP="00065B7F">
            <w:pPr>
              <w:spacing w:line="276" w:lineRule="auto"/>
              <w:jc w:val="center"/>
              <w:rPr>
                <w:sz w:val="24"/>
                <w:szCs w:val="22"/>
                <w:lang w:val="uk-UA"/>
              </w:rPr>
            </w:pPr>
            <w:r w:rsidRPr="00F75706">
              <w:rPr>
                <w:sz w:val="24"/>
                <w:szCs w:val="22"/>
                <w:lang w:val="uk-UA"/>
              </w:rPr>
              <w:t>8</w:t>
            </w:r>
          </w:p>
        </w:tc>
        <w:tc>
          <w:tcPr>
            <w:tcW w:w="227" w:type="pct"/>
          </w:tcPr>
          <w:p w14:paraId="601E9FF3" w14:textId="77777777" w:rsidR="00065B7F" w:rsidRPr="00F75706" w:rsidRDefault="00065B7F" w:rsidP="00065B7F">
            <w:pPr>
              <w:spacing w:line="276" w:lineRule="auto"/>
              <w:rPr>
                <w:sz w:val="24"/>
                <w:szCs w:val="22"/>
                <w:lang w:val="en-US"/>
              </w:rPr>
            </w:pPr>
            <w:r w:rsidRPr="00F75706">
              <w:rPr>
                <w:sz w:val="24"/>
                <w:szCs w:val="22"/>
                <w:lang w:val="en-US"/>
              </w:rPr>
              <w:t>1</w:t>
            </w:r>
          </w:p>
        </w:tc>
        <w:tc>
          <w:tcPr>
            <w:tcW w:w="227" w:type="pct"/>
          </w:tcPr>
          <w:p w14:paraId="11EB0F23" w14:textId="77777777" w:rsidR="00065B7F" w:rsidRPr="00F75706" w:rsidRDefault="00065B7F" w:rsidP="00065B7F">
            <w:pPr>
              <w:spacing w:line="276" w:lineRule="auto"/>
              <w:rPr>
                <w:sz w:val="24"/>
                <w:szCs w:val="22"/>
                <w:lang w:val="uk-UA"/>
              </w:rPr>
            </w:pPr>
          </w:p>
        </w:tc>
        <w:tc>
          <w:tcPr>
            <w:tcW w:w="281" w:type="pct"/>
          </w:tcPr>
          <w:p w14:paraId="01B06DBD" w14:textId="77777777" w:rsidR="00065B7F" w:rsidRPr="00F75706" w:rsidRDefault="00065B7F" w:rsidP="00065B7F">
            <w:pPr>
              <w:spacing w:line="276" w:lineRule="auto"/>
              <w:rPr>
                <w:sz w:val="24"/>
                <w:szCs w:val="22"/>
                <w:lang w:val="uk-UA"/>
              </w:rPr>
            </w:pPr>
          </w:p>
        </w:tc>
        <w:tc>
          <w:tcPr>
            <w:tcW w:w="266" w:type="pct"/>
          </w:tcPr>
          <w:p w14:paraId="686E8BBA" w14:textId="77777777" w:rsidR="00065B7F" w:rsidRPr="00F75706" w:rsidRDefault="00065B7F" w:rsidP="00065B7F">
            <w:pPr>
              <w:spacing w:line="276" w:lineRule="auto"/>
              <w:rPr>
                <w:sz w:val="24"/>
                <w:szCs w:val="22"/>
                <w:lang w:val="uk-UA"/>
              </w:rPr>
            </w:pPr>
          </w:p>
        </w:tc>
        <w:tc>
          <w:tcPr>
            <w:tcW w:w="280" w:type="pct"/>
          </w:tcPr>
          <w:p w14:paraId="73F354E2" w14:textId="77777777" w:rsidR="00065B7F" w:rsidRPr="00F75706" w:rsidRDefault="00065B7F" w:rsidP="00065B7F">
            <w:pPr>
              <w:spacing w:line="276" w:lineRule="auto"/>
              <w:rPr>
                <w:sz w:val="24"/>
                <w:szCs w:val="22"/>
                <w:lang w:val="uk-UA"/>
              </w:rPr>
            </w:pPr>
            <w:r w:rsidRPr="00F75706">
              <w:rPr>
                <w:sz w:val="24"/>
                <w:szCs w:val="22"/>
                <w:lang w:val="uk-UA"/>
              </w:rPr>
              <w:t>7</w:t>
            </w:r>
          </w:p>
        </w:tc>
      </w:tr>
      <w:tr w:rsidR="00065B7F" w:rsidRPr="00C54080" w14:paraId="7EA0A27E" w14:textId="77777777" w:rsidTr="00065B7F">
        <w:tc>
          <w:tcPr>
            <w:tcW w:w="1553" w:type="pct"/>
          </w:tcPr>
          <w:p w14:paraId="47C00324" w14:textId="77777777" w:rsidR="00065B7F" w:rsidRPr="00F75706" w:rsidRDefault="00065B7F" w:rsidP="00065B7F">
            <w:pPr>
              <w:spacing w:line="276" w:lineRule="auto"/>
              <w:ind w:left="-109"/>
              <w:rPr>
                <w:bCs/>
                <w:sz w:val="22"/>
                <w:szCs w:val="20"/>
                <w:lang w:val="uk-UA"/>
              </w:rPr>
            </w:pPr>
            <w:r w:rsidRPr="00F75706">
              <w:rPr>
                <w:bCs/>
                <w:sz w:val="22"/>
                <w:szCs w:val="20"/>
                <w:lang w:val="uk-UA"/>
              </w:rPr>
              <w:t>Тема 9. Правове регулювання використання альтернативних джерел енергії</w:t>
            </w:r>
          </w:p>
        </w:tc>
        <w:tc>
          <w:tcPr>
            <w:tcW w:w="443" w:type="pct"/>
          </w:tcPr>
          <w:p w14:paraId="2C454702" w14:textId="314C7F0E" w:rsidR="00065B7F" w:rsidRPr="00F75706" w:rsidRDefault="00065B7F" w:rsidP="00065B7F">
            <w:pPr>
              <w:spacing w:line="276" w:lineRule="auto"/>
              <w:jc w:val="center"/>
              <w:rPr>
                <w:sz w:val="24"/>
                <w:szCs w:val="22"/>
                <w:lang w:val="uk-UA"/>
              </w:rPr>
            </w:pPr>
            <w:r>
              <w:rPr>
                <w:sz w:val="24"/>
                <w:szCs w:val="22"/>
                <w:lang w:val="uk-UA"/>
              </w:rPr>
              <w:t>8</w:t>
            </w:r>
          </w:p>
        </w:tc>
        <w:tc>
          <w:tcPr>
            <w:tcW w:w="227" w:type="pct"/>
          </w:tcPr>
          <w:p w14:paraId="78C1E3C7" w14:textId="2C578AE4"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414C3125" w14:textId="507A2361" w:rsidR="00065B7F" w:rsidRPr="00F75706" w:rsidRDefault="00065B7F" w:rsidP="00065B7F">
            <w:pPr>
              <w:spacing w:line="276" w:lineRule="auto"/>
              <w:jc w:val="center"/>
              <w:rPr>
                <w:sz w:val="24"/>
                <w:szCs w:val="22"/>
                <w:lang w:val="uk-UA"/>
              </w:rPr>
            </w:pPr>
            <w:r>
              <w:rPr>
                <w:sz w:val="24"/>
                <w:szCs w:val="22"/>
                <w:lang w:val="uk-UA"/>
              </w:rPr>
              <w:t>1</w:t>
            </w:r>
          </w:p>
        </w:tc>
        <w:tc>
          <w:tcPr>
            <w:tcW w:w="281" w:type="pct"/>
          </w:tcPr>
          <w:p w14:paraId="230628FE" w14:textId="77777777" w:rsidR="00065B7F" w:rsidRPr="00F75706" w:rsidRDefault="00065B7F" w:rsidP="00065B7F">
            <w:pPr>
              <w:spacing w:line="276" w:lineRule="auto"/>
              <w:jc w:val="center"/>
              <w:rPr>
                <w:sz w:val="24"/>
                <w:szCs w:val="22"/>
                <w:lang w:val="uk-UA"/>
              </w:rPr>
            </w:pPr>
          </w:p>
        </w:tc>
        <w:tc>
          <w:tcPr>
            <w:tcW w:w="266" w:type="pct"/>
          </w:tcPr>
          <w:p w14:paraId="3E5F55DD" w14:textId="77777777" w:rsidR="00065B7F" w:rsidRPr="00F75706" w:rsidRDefault="00065B7F" w:rsidP="00065B7F">
            <w:pPr>
              <w:spacing w:line="276" w:lineRule="auto"/>
              <w:jc w:val="center"/>
              <w:rPr>
                <w:sz w:val="24"/>
                <w:szCs w:val="22"/>
                <w:lang w:val="uk-UA"/>
              </w:rPr>
            </w:pPr>
          </w:p>
        </w:tc>
        <w:tc>
          <w:tcPr>
            <w:tcW w:w="280" w:type="pct"/>
          </w:tcPr>
          <w:p w14:paraId="6A6DE4F6" w14:textId="77777777" w:rsidR="00065B7F" w:rsidRPr="00F75706" w:rsidRDefault="00065B7F" w:rsidP="00065B7F">
            <w:pPr>
              <w:spacing w:line="276" w:lineRule="auto"/>
              <w:jc w:val="center"/>
              <w:rPr>
                <w:sz w:val="24"/>
                <w:szCs w:val="22"/>
                <w:lang w:val="uk-UA"/>
              </w:rPr>
            </w:pPr>
            <w:r w:rsidRPr="00F75706">
              <w:rPr>
                <w:sz w:val="24"/>
                <w:szCs w:val="22"/>
                <w:lang w:val="uk-UA"/>
              </w:rPr>
              <w:t>5</w:t>
            </w:r>
          </w:p>
        </w:tc>
        <w:tc>
          <w:tcPr>
            <w:tcW w:w="443" w:type="pct"/>
          </w:tcPr>
          <w:p w14:paraId="14F59DDE" w14:textId="77777777" w:rsidR="00065B7F" w:rsidRPr="00F75706" w:rsidRDefault="00065B7F" w:rsidP="00065B7F">
            <w:pPr>
              <w:spacing w:line="276" w:lineRule="auto"/>
              <w:rPr>
                <w:sz w:val="24"/>
                <w:szCs w:val="22"/>
                <w:lang w:val="uk-UA"/>
              </w:rPr>
            </w:pPr>
            <w:r w:rsidRPr="00F75706">
              <w:rPr>
                <w:sz w:val="24"/>
                <w:szCs w:val="22"/>
                <w:lang w:val="uk-UA"/>
              </w:rPr>
              <w:t xml:space="preserve">    8</w:t>
            </w:r>
          </w:p>
        </w:tc>
        <w:tc>
          <w:tcPr>
            <w:tcW w:w="227" w:type="pct"/>
          </w:tcPr>
          <w:p w14:paraId="2DB601BA" w14:textId="77777777" w:rsidR="00065B7F" w:rsidRPr="00F75706" w:rsidRDefault="00065B7F" w:rsidP="00065B7F">
            <w:pPr>
              <w:spacing w:line="276" w:lineRule="auto"/>
              <w:rPr>
                <w:sz w:val="24"/>
                <w:szCs w:val="22"/>
                <w:lang w:val="en-US"/>
              </w:rPr>
            </w:pPr>
            <w:r w:rsidRPr="00F75706">
              <w:rPr>
                <w:sz w:val="24"/>
                <w:szCs w:val="22"/>
                <w:lang w:val="en-US"/>
              </w:rPr>
              <w:t>1</w:t>
            </w:r>
          </w:p>
        </w:tc>
        <w:tc>
          <w:tcPr>
            <w:tcW w:w="227" w:type="pct"/>
          </w:tcPr>
          <w:p w14:paraId="3A6CF943"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81" w:type="pct"/>
          </w:tcPr>
          <w:p w14:paraId="01A35E21" w14:textId="77777777" w:rsidR="00065B7F" w:rsidRPr="00F75706" w:rsidRDefault="00065B7F" w:rsidP="00065B7F">
            <w:pPr>
              <w:spacing w:line="276" w:lineRule="auto"/>
              <w:rPr>
                <w:sz w:val="24"/>
                <w:szCs w:val="22"/>
                <w:lang w:val="uk-UA"/>
              </w:rPr>
            </w:pPr>
          </w:p>
        </w:tc>
        <w:tc>
          <w:tcPr>
            <w:tcW w:w="266" w:type="pct"/>
          </w:tcPr>
          <w:p w14:paraId="735EC2D8" w14:textId="77777777" w:rsidR="00065B7F" w:rsidRPr="00F75706" w:rsidRDefault="00065B7F" w:rsidP="00065B7F">
            <w:pPr>
              <w:spacing w:line="276" w:lineRule="auto"/>
              <w:rPr>
                <w:sz w:val="24"/>
                <w:szCs w:val="22"/>
                <w:lang w:val="uk-UA"/>
              </w:rPr>
            </w:pPr>
          </w:p>
        </w:tc>
        <w:tc>
          <w:tcPr>
            <w:tcW w:w="280" w:type="pct"/>
          </w:tcPr>
          <w:p w14:paraId="1565D4C7" w14:textId="77777777" w:rsidR="00065B7F" w:rsidRPr="00F75706" w:rsidRDefault="00065B7F" w:rsidP="00065B7F">
            <w:pPr>
              <w:spacing w:line="276" w:lineRule="auto"/>
              <w:rPr>
                <w:sz w:val="24"/>
                <w:szCs w:val="22"/>
                <w:lang w:val="uk-UA"/>
              </w:rPr>
            </w:pPr>
            <w:r w:rsidRPr="00F75706">
              <w:rPr>
                <w:sz w:val="24"/>
                <w:szCs w:val="22"/>
                <w:lang w:val="uk-UA"/>
              </w:rPr>
              <w:t>6</w:t>
            </w:r>
          </w:p>
        </w:tc>
      </w:tr>
      <w:tr w:rsidR="00065B7F" w:rsidRPr="00155EFB" w14:paraId="6D9F3AE2" w14:textId="77777777" w:rsidTr="00065B7F">
        <w:tc>
          <w:tcPr>
            <w:tcW w:w="1553" w:type="pct"/>
          </w:tcPr>
          <w:p w14:paraId="7386B18F" w14:textId="77777777" w:rsidR="00065B7F" w:rsidRPr="00F75706" w:rsidRDefault="00065B7F" w:rsidP="00065B7F">
            <w:pPr>
              <w:spacing w:line="276" w:lineRule="auto"/>
              <w:ind w:left="-109"/>
              <w:rPr>
                <w:bCs/>
                <w:sz w:val="22"/>
                <w:szCs w:val="20"/>
                <w:lang w:val="uk-UA"/>
              </w:rPr>
            </w:pPr>
            <w:r w:rsidRPr="00F75706">
              <w:rPr>
                <w:bCs/>
                <w:sz w:val="22"/>
                <w:szCs w:val="20"/>
                <w:lang w:val="uk-UA"/>
              </w:rPr>
              <w:t xml:space="preserve">10.Правове регулювання, відтворення ,  захисту і охорони лісів </w:t>
            </w:r>
          </w:p>
        </w:tc>
        <w:tc>
          <w:tcPr>
            <w:tcW w:w="443" w:type="pct"/>
          </w:tcPr>
          <w:p w14:paraId="1156A979" w14:textId="43D812E5" w:rsidR="00065B7F" w:rsidRPr="00F75706" w:rsidRDefault="00065B7F" w:rsidP="00065B7F">
            <w:pPr>
              <w:spacing w:line="276" w:lineRule="auto"/>
              <w:jc w:val="center"/>
              <w:rPr>
                <w:sz w:val="24"/>
                <w:szCs w:val="22"/>
                <w:lang w:val="uk-UA"/>
              </w:rPr>
            </w:pPr>
            <w:r>
              <w:rPr>
                <w:sz w:val="24"/>
                <w:szCs w:val="22"/>
                <w:lang w:val="uk-UA"/>
              </w:rPr>
              <w:t>7</w:t>
            </w:r>
          </w:p>
        </w:tc>
        <w:tc>
          <w:tcPr>
            <w:tcW w:w="227" w:type="pct"/>
          </w:tcPr>
          <w:p w14:paraId="44B03770" w14:textId="5A06671B"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374B8B2C" w14:textId="7E0F5BD2" w:rsidR="00065B7F" w:rsidRPr="00F75706" w:rsidRDefault="00065B7F" w:rsidP="00065B7F">
            <w:pPr>
              <w:spacing w:line="276" w:lineRule="auto"/>
              <w:jc w:val="center"/>
              <w:rPr>
                <w:sz w:val="24"/>
                <w:szCs w:val="22"/>
                <w:lang w:val="uk-UA"/>
              </w:rPr>
            </w:pPr>
            <w:r>
              <w:rPr>
                <w:sz w:val="24"/>
                <w:szCs w:val="22"/>
                <w:lang w:val="uk-UA"/>
              </w:rPr>
              <w:t>1</w:t>
            </w:r>
          </w:p>
        </w:tc>
        <w:tc>
          <w:tcPr>
            <w:tcW w:w="281" w:type="pct"/>
          </w:tcPr>
          <w:p w14:paraId="6826D566" w14:textId="77777777" w:rsidR="00065B7F" w:rsidRPr="00F75706" w:rsidRDefault="00065B7F" w:rsidP="00065B7F">
            <w:pPr>
              <w:spacing w:line="276" w:lineRule="auto"/>
              <w:jc w:val="center"/>
              <w:rPr>
                <w:sz w:val="24"/>
                <w:szCs w:val="22"/>
                <w:lang w:val="uk-UA"/>
              </w:rPr>
            </w:pPr>
          </w:p>
        </w:tc>
        <w:tc>
          <w:tcPr>
            <w:tcW w:w="266" w:type="pct"/>
          </w:tcPr>
          <w:p w14:paraId="34D58FA9" w14:textId="77777777" w:rsidR="00065B7F" w:rsidRPr="00F75706" w:rsidRDefault="00065B7F" w:rsidP="00065B7F">
            <w:pPr>
              <w:spacing w:line="276" w:lineRule="auto"/>
              <w:jc w:val="center"/>
              <w:rPr>
                <w:sz w:val="24"/>
                <w:szCs w:val="22"/>
                <w:lang w:val="uk-UA"/>
              </w:rPr>
            </w:pPr>
          </w:p>
        </w:tc>
        <w:tc>
          <w:tcPr>
            <w:tcW w:w="280" w:type="pct"/>
          </w:tcPr>
          <w:p w14:paraId="7FF5058E" w14:textId="77777777" w:rsidR="00065B7F" w:rsidRPr="00F75706" w:rsidRDefault="00065B7F" w:rsidP="00065B7F">
            <w:pPr>
              <w:spacing w:line="276" w:lineRule="auto"/>
              <w:jc w:val="center"/>
              <w:rPr>
                <w:sz w:val="24"/>
                <w:szCs w:val="22"/>
                <w:lang w:val="uk-UA"/>
              </w:rPr>
            </w:pPr>
            <w:r w:rsidRPr="00F75706">
              <w:rPr>
                <w:sz w:val="24"/>
                <w:szCs w:val="22"/>
                <w:lang w:val="uk-UA"/>
              </w:rPr>
              <w:t>4</w:t>
            </w:r>
          </w:p>
        </w:tc>
        <w:tc>
          <w:tcPr>
            <w:tcW w:w="443" w:type="pct"/>
          </w:tcPr>
          <w:p w14:paraId="75E31D81" w14:textId="77777777" w:rsidR="00065B7F" w:rsidRPr="00F75706" w:rsidRDefault="00065B7F" w:rsidP="00065B7F">
            <w:pPr>
              <w:spacing w:line="276" w:lineRule="auto"/>
              <w:jc w:val="center"/>
              <w:rPr>
                <w:sz w:val="24"/>
                <w:szCs w:val="22"/>
                <w:lang w:val="uk-UA"/>
              </w:rPr>
            </w:pPr>
            <w:r w:rsidRPr="00F75706">
              <w:rPr>
                <w:sz w:val="24"/>
                <w:szCs w:val="22"/>
                <w:lang w:val="uk-UA"/>
              </w:rPr>
              <w:t>8</w:t>
            </w:r>
          </w:p>
        </w:tc>
        <w:tc>
          <w:tcPr>
            <w:tcW w:w="227" w:type="pct"/>
          </w:tcPr>
          <w:p w14:paraId="24EFE70F" w14:textId="77777777" w:rsidR="00065B7F" w:rsidRPr="00F75706" w:rsidRDefault="00065B7F" w:rsidP="00065B7F">
            <w:pPr>
              <w:spacing w:line="276" w:lineRule="auto"/>
              <w:rPr>
                <w:sz w:val="24"/>
                <w:szCs w:val="22"/>
              </w:rPr>
            </w:pPr>
          </w:p>
        </w:tc>
        <w:tc>
          <w:tcPr>
            <w:tcW w:w="227" w:type="pct"/>
          </w:tcPr>
          <w:p w14:paraId="227FF468" w14:textId="77777777" w:rsidR="00065B7F" w:rsidRPr="00F75706" w:rsidRDefault="00065B7F" w:rsidP="00065B7F">
            <w:pPr>
              <w:spacing w:line="276" w:lineRule="auto"/>
              <w:rPr>
                <w:sz w:val="24"/>
                <w:szCs w:val="22"/>
                <w:lang w:val="uk-UA"/>
              </w:rPr>
            </w:pPr>
          </w:p>
        </w:tc>
        <w:tc>
          <w:tcPr>
            <w:tcW w:w="281" w:type="pct"/>
          </w:tcPr>
          <w:p w14:paraId="21CFF7F9" w14:textId="77777777" w:rsidR="00065B7F" w:rsidRPr="00F75706" w:rsidRDefault="00065B7F" w:rsidP="00065B7F">
            <w:pPr>
              <w:spacing w:line="276" w:lineRule="auto"/>
              <w:rPr>
                <w:sz w:val="24"/>
                <w:szCs w:val="22"/>
                <w:lang w:val="uk-UA"/>
              </w:rPr>
            </w:pPr>
          </w:p>
        </w:tc>
        <w:tc>
          <w:tcPr>
            <w:tcW w:w="266" w:type="pct"/>
          </w:tcPr>
          <w:p w14:paraId="4268DC28" w14:textId="77777777" w:rsidR="00065B7F" w:rsidRPr="00F75706" w:rsidRDefault="00065B7F" w:rsidP="00065B7F">
            <w:pPr>
              <w:spacing w:line="276" w:lineRule="auto"/>
              <w:rPr>
                <w:sz w:val="24"/>
                <w:szCs w:val="22"/>
                <w:lang w:val="uk-UA"/>
              </w:rPr>
            </w:pPr>
          </w:p>
        </w:tc>
        <w:tc>
          <w:tcPr>
            <w:tcW w:w="280" w:type="pct"/>
          </w:tcPr>
          <w:p w14:paraId="4BD2B60F" w14:textId="77777777" w:rsidR="00065B7F" w:rsidRPr="00F75706" w:rsidRDefault="00065B7F" w:rsidP="00065B7F">
            <w:pPr>
              <w:spacing w:line="276" w:lineRule="auto"/>
              <w:rPr>
                <w:sz w:val="24"/>
                <w:szCs w:val="22"/>
                <w:lang w:val="uk-UA"/>
              </w:rPr>
            </w:pPr>
            <w:r w:rsidRPr="00F75706">
              <w:rPr>
                <w:sz w:val="24"/>
                <w:szCs w:val="22"/>
                <w:lang w:val="uk-UA"/>
              </w:rPr>
              <w:t>8</w:t>
            </w:r>
          </w:p>
        </w:tc>
      </w:tr>
      <w:tr w:rsidR="00065B7F" w:rsidRPr="003C01FB" w14:paraId="38851E48" w14:textId="77777777" w:rsidTr="00065B7F">
        <w:tc>
          <w:tcPr>
            <w:tcW w:w="1553" w:type="pct"/>
          </w:tcPr>
          <w:p w14:paraId="10A2DD5A" w14:textId="77777777" w:rsidR="00065B7F" w:rsidRPr="00F75706" w:rsidRDefault="00065B7F" w:rsidP="00065B7F">
            <w:pPr>
              <w:spacing w:line="276" w:lineRule="auto"/>
              <w:ind w:left="-109"/>
              <w:rPr>
                <w:bCs/>
                <w:sz w:val="22"/>
                <w:szCs w:val="20"/>
                <w:lang w:val="uk-UA"/>
              </w:rPr>
            </w:pPr>
            <w:r w:rsidRPr="00F75706">
              <w:rPr>
                <w:bCs/>
                <w:sz w:val="22"/>
                <w:szCs w:val="20"/>
                <w:lang w:val="uk-UA"/>
              </w:rPr>
              <w:t>11.Правовий режим використання рослинного світу</w:t>
            </w:r>
          </w:p>
        </w:tc>
        <w:tc>
          <w:tcPr>
            <w:tcW w:w="443" w:type="pct"/>
          </w:tcPr>
          <w:p w14:paraId="531272E0" w14:textId="3E63BEF7" w:rsidR="00065B7F" w:rsidRPr="00F75706" w:rsidRDefault="00065B7F" w:rsidP="00065B7F">
            <w:pPr>
              <w:spacing w:line="276" w:lineRule="auto"/>
              <w:jc w:val="center"/>
              <w:rPr>
                <w:sz w:val="24"/>
                <w:szCs w:val="22"/>
                <w:lang w:val="uk-UA"/>
              </w:rPr>
            </w:pPr>
            <w:r>
              <w:rPr>
                <w:sz w:val="24"/>
                <w:szCs w:val="22"/>
                <w:lang w:val="uk-UA"/>
              </w:rPr>
              <w:t>6</w:t>
            </w:r>
          </w:p>
        </w:tc>
        <w:tc>
          <w:tcPr>
            <w:tcW w:w="227" w:type="pct"/>
          </w:tcPr>
          <w:p w14:paraId="05CDE986" w14:textId="42AE6960"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47846D9B" w14:textId="30C719F7" w:rsidR="00065B7F" w:rsidRPr="00F75706" w:rsidRDefault="00065B7F" w:rsidP="00065B7F">
            <w:pPr>
              <w:spacing w:line="276" w:lineRule="auto"/>
              <w:jc w:val="center"/>
              <w:rPr>
                <w:sz w:val="24"/>
                <w:szCs w:val="22"/>
                <w:lang w:val="uk-UA"/>
              </w:rPr>
            </w:pPr>
            <w:r>
              <w:rPr>
                <w:sz w:val="24"/>
                <w:szCs w:val="22"/>
                <w:lang w:val="uk-UA"/>
              </w:rPr>
              <w:t>1</w:t>
            </w:r>
          </w:p>
        </w:tc>
        <w:tc>
          <w:tcPr>
            <w:tcW w:w="281" w:type="pct"/>
          </w:tcPr>
          <w:p w14:paraId="3E6DA86D" w14:textId="77777777" w:rsidR="00065B7F" w:rsidRPr="00F75706" w:rsidRDefault="00065B7F" w:rsidP="00065B7F">
            <w:pPr>
              <w:spacing w:line="276" w:lineRule="auto"/>
              <w:jc w:val="center"/>
              <w:rPr>
                <w:sz w:val="24"/>
                <w:szCs w:val="22"/>
                <w:lang w:val="uk-UA"/>
              </w:rPr>
            </w:pPr>
          </w:p>
        </w:tc>
        <w:tc>
          <w:tcPr>
            <w:tcW w:w="266" w:type="pct"/>
          </w:tcPr>
          <w:p w14:paraId="0FE344A1" w14:textId="77777777" w:rsidR="00065B7F" w:rsidRPr="00F75706" w:rsidRDefault="00065B7F" w:rsidP="00065B7F">
            <w:pPr>
              <w:spacing w:line="276" w:lineRule="auto"/>
              <w:jc w:val="center"/>
              <w:rPr>
                <w:sz w:val="24"/>
                <w:szCs w:val="22"/>
                <w:lang w:val="uk-UA"/>
              </w:rPr>
            </w:pPr>
          </w:p>
        </w:tc>
        <w:tc>
          <w:tcPr>
            <w:tcW w:w="280" w:type="pct"/>
          </w:tcPr>
          <w:p w14:paraId="1CCC7E9A" w14:textId="77777777" w:rsidR="00065B7F" w:rsidRPr="00F75706" w:rsidRDefault="00065B7F" w:rsidP="00065B7F">
            <w:pPr>
              <w:spacing w:line="276" w:lineRule="auto"/>
              <w:jc w:val="center"/>
              <w:rPr>
                <w:sz w:val="24"/>
                <w:szCs w:val="22"/>
                <w:lang w:val="uk-UA"/>
              </w:rPr>
            </w:pPr>
            <w:r w:rsidRPr="00F75706">
              <w:rPr>
                <w:sz w:val="24"/>
                <w:szCs w:val="22"/>
                <w:lang w:val="uk-UA"/>
              </w:rPr>
              <w:t>3</w:t>
            </w:r>
          </w:p>
        </w:tc>
        <w:tc>
          <w:tcPr>
            <w:tcW w:w="443" w:type="pct"/>
          </w:tcPr>
          <w:p w14:paraId="6C219091" w14:textId="77777777" w:rsidR="00065B7F" w:rsidRPr="00F75706" w:rsidRDefault="00065B7F" w:rsidP="00065B7F">
            <w:pPr>
              <w:spacing w:line="276" w:lineRule="auto"/>
              <w:jc w:val="center"/>
              <w:rPr>
                <w:sz w:val="24"/>
                <w:szCs w:val="22"/>
                <w:lang w:val="uk-UA"/>
              </w:rPr>
            </w:pPr>
            <w:r w:rsidRPr="00F75706">
              <w:rPr>
                <w:sz w:val="24"/>
                <w:szCs w:val="22"/>
                <w:lang w:val="uk-UA"/>
              </w:rPr>
              <w:t>10</w:t>
            </w:r>
          </w:p>
        </w:tc>
        <w:tc>
          <w:tcPr>
            <w:tcW w:w="227" w:type="pct"/>
          </w:tcPr>
          <w:p w14:paraId="5EB3F479"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27" w:type="pct"/>
          </w:tcPr>
          <w:p w14:paraId="38B6B214" w14:textId="77777777" w:rsidR="00065B7F" w:rsidRPr="00F75706" w:rsidRDefault="00065B7F" w:rsidP="00065B7F">
            <w:pPr>
              <w:spacing w:line="276" w:lineRule="auto"/>
              <w:rPr>
                <w:sz w:val="24"/>
                <w:szCs w:val="22"/>
                <w:lang w:val="uk-UA"/>
              </w:rPr>
            </w:pPr>
          </w:p>
        </w:tc>
        <w:tc>
          <w:tcPr>
            <w:tcW w:w="281" w:type="pct"/>
          </w:tcPr>
          <w:p w14:paraId="53DA873A" w14:textId="77777777" w:rsidR="00065B7F" w:rsidRPr="00F75706" w:rsidRDefault="00065B7F" w:rsidP="00065B7F">
            <w:pPr>
              <w:spacing w:line="276" w:lineRule="auto"/>
              <w:rPr>
                <w:sz w:val="24"/>
                <w:szCs w:val="22"/>
                <w:lang w:val="uk-UA"/>
              </w:rPr>
            </w:pPr>
          </w:p>
        </w:tc>
        <w:tc>
          <w:tcPr>
            <w:tcW w:w="266" w:type="pct"/>
          </w:tcPr>
          <w:p w14:paraId="01828D5F" w14:textId="77777777" w:rsidR="00065B7F" w:rsidRPr="00F75706" w:rsidRDefault="00065B7F" w:rsidP="00065B7F">
            <w:pPr>
              <w:spacing w:line="276" w:lineRule="auto"/>
              <w:rPr>
                <w:sz w:val="24"/>
                <w:szCs w:val="22"/>
                <w:lang w:val="uk-UA"/>
              </w:rPr>
            </w:pPr>
          </w:p>
        </w:tc>
        <w:tc>
          <w:tcPr>
            <w:tcW w:w="280" w:type="pct"/>
          </w:tcPr>
          <w:p w14:paraId="08762C10" w14:textId="77777777" w:rsidR="00065B7F" w:rsidRPr="00F75706" w:rsidRDefault="00065B7F" w:rsidP="00065B7F">
            <w:pPr>
              <w:spacing w:line="276" w:lineRule="auto"/>
              <w:rPr>
                <w:sz w:val="24"/>
                <w:szCs w:val="22"/>
                <w:lang w:val="uk-UA"/>
              </w:rPr>
            </w:pPr>
            <w:r w:rsidRPr="00F75706">
              <w:rPr>
                <w:sz w:val="24"/>
                <w:szCs w:val="22"/>
                <w:lang w:val="uk-UA"/>
              </w:rPr>
              <w:t>8</w:t>
            </w:r>
          </w:p>
        </w:tc>
      </w:tr>
      <w:tr w:rsidR="00065B7F" w:rsidRPr="003C01FB" w14:paraId="5B632982" w14:textId="77777777" w:rsidTr="00065B7F">
        <w:tc>
          <w:tcPr>
            <w:tcW w:w="1553" w:type="pct"/>
          </w:tcPr>
          <w:p w14:paraId="65E78589" w14:textId="77777777" w:rsidR="00065B7F" w:rsidRPr="00F75706" w:rsidRDefault="00065B7F" w:rsidP="00065B7F">
            <w:pPr>
              <w:spacing w:line="276" w:lineRule="auto"/>
              <w:ind w:left="-109"/>
              <w:rPr>
                <w:bCs/>
                <w:sz w:val="22"/>
                <w:szCs w:val="20"/>
                <w:lang w:val="uk-UA"/>
              </w:rPr>
            </w:pPr>
            <w:r w:rsidRPr="00F75706">
              <w:rPr>
                <w:bCs/>
                <w:sz w:val="22"/>
                <w:szCs w:val="20"/>
                <w:lang w:val="uk-UA"/>
              </w:rPr>
              <w:t>12. Правовий режим використання тваринного світу</w:t>
            </w:r>
          </w:p>
        </w:tc>
        <w:tc>
          <w:tcPr>
            <w:tcW w:w="443" w:type="pct"/>
          </w:tcPr>
          <w:p w14:paraId="7DFAC4F6" w14:textId="65DC4BAA" w:rsidR="00065B7F" w:rsidRPr="00F75706" w:rsidRDefault="00065B7F" w:rsidP="00065B7F">
            <w:pPr>
              <w:spacing w:line="276" w:lineRule="auto"/>
              <w:jc w:val="center"/>
              <w:rPr>
                <w:sz w:val="24"/>
                <w:szCs w:val="22"/>
                <w:lang w:val="uk-UA"/>
              </w:rPr>
            </w:pPr>
            <w:r>
              <w:rPr>
                <w:sz w:val="24"/>
                <w:szCs w:val="22"/>
                <w:lang w:val="uk-UA"/>
              </w:rPr>
              <w:t>6</w:t>
            </w:r>
          </w:p>
        </w:tc>
        <w:tc>
          <w:tcPr>
            <w:tcW w:w="227" w:type="pct"/>
          </w:tcPr>
          <w:p w14:paraId="18631CA9" w14:textId="380D574D" w:rsidR="00065B7F" w:rsidRPr="00F75706" w:rsidRDefault="00065B7F" w:rsidP="00065B7F">
            <w:pPr>
              <w:spacing w:line="276" w:lineRule="auto"/>
              <w:jc w:val="center"/>
              <w:rPr>
                <w:sz w:val="24"/>
                <w:szCs w:val="22"/>
                <w:lang w:val="uk-UA"/>
              </w:rPr>
            </w:pPr>
            <w:r w:rsidRPr="00F75706">
              <w:rPr>
                <w:sz w:val="24"/>
                <w:szCs w:val="22"/>
                <w:lang w:val="uk-UA"/>
              </w:rPr>
              <w:t>2</w:t>
            </w:r>
          </w:p>
        </w:tc>
        <w:tc>
          <w:tcPr>
            <w:tcW w:w="227" w:type="pct"/>
          </w:tcPr>
          <w:p w14:paraId="2D4F4CA6" w14:textId="70E2606D" w:rsidR="00065B7F" w:rsidRPr="00F75706" w:rsidRDefault="00065B7F" w:rsidP="00065B7F">
            <w:pPr>
              <w:spacing w:line="276" w:lineRule="auto"/>
              <w:jc w:val="center"/>
              <w:rPr>
                <w:sz w:val="24"/>
                <w:szCs w:val="22"/>
                <w:lang w:val="uk-UA"/>
              </w:rPr>
            </w:pPr>
            <w:r>
              <w:rPr>
                <w:sz w:val="24"/>
                <w:szCs w:val="22"/>
                <w:lang w:val="uk-UA"/>
              </w:rPr>
              <w:t>1</w:t>
            </w:r>
          </w:p>
        </w:tc>
        <w:tc>
          <w:tcPr>
            <w:tcW w:w="281" w:type="pct"/>
          </w:tcPr>
          <w:p w14:paraId="563C3A32" w14:textId="77777777" w:rsidR="00065B7F" w:rsidRPr="00F75706" w:rsidRDefault="00065B7F" w:rsidP="00065B7F">
            <w:pPr>
              <w:spacing w:line="276" w:lineRule="auto"/>
              <w:jc w:val="center"/>
              <w:rPr>
                <w:sz w:val="24"/>
                <w:szCs w:val="22"/>
                <w:lang w:val="uk-UA"/>
              </w:rPr>
            </w:pPr>
          </w:p>
        </w:tc>
        <w:tc>
          <w:tcPr>
            <w:tcW w:w="266" w:type="pct"/>
          </w:tcPr>
          <w:p w14:paraId="5F916B5A" w14:textId="77777777" w:rsidR="00065B7F" w:rsidRPr="00F75706" w:rsidRDefault="00065B7F" w:rsidP="00065B7F">
            <w:pPr>
              <w:spacing w:line="276" w:lineRule="auto"/>
              <w:jc w:val="center"/>
              <w:rPr>
                <w:sz w:val="24"/>
                <w:szCs w:val="22"/>
                <w:lang w:val="uk-UA"/>
              </w:rPr>
            </w:pPr>
          </w:p>
        </w:tc>
        <w:tc>
          <w:tcPr>
            <w:tcW w:w="280" w:type="pct"/>
          </w:tcPr>
          <w:p w14:paraId="68D037B5" w14:textId="77777777" w:rsidR="00065B7F" w:rsidRPr="00F75706" w:rsidRDefault="00065B7F" w:rsidP="00065B7F">
            <w:pPr>
              <w:spacing w:line="276" w:lineRule="auto"/>
              <w:jc w:val="center"/>
              <w:rPr>
                <w:sz w:val="24"/>
                <w:szCs w:val="22"/>
                <w:lang w:val="uk-UA"/>
              </w:rPr>
            </w:pPr>
            <w:r w:rsidRPr="00F75706">
              <w:rPr>
                <w:sz w:val="24"/>
                <w:szCs w:val="22"/>
                <w:lang w:val="uk-UA"/>
              </w:rPr>
              <w:t>3</w:t>
            </w:r>
          </w:p>
        </w:tc>
        <w:tc>
          <w:tcPr>
            <w:tcW w:w="443" w:type="pct"/>
          </w:tcPr>
          <w:p w14:paraId="16F5F6B2" w14:textId="77777777" w:rsidR="00065B7F" w:rsidRPr="00F75706" w:rsidRDefault="00065B7F" w:rsidP="00065B7F">
            <w:pPr>
              <w:spacing w:line="276" w:lineRule="auto"/>
              <w:jc w:val="center"/>
              <w:rPr>
                <w:sz w:val="24"/>
                <w:szCs w:val="22"/>
                <w:lang w:val="uk-UA"/>
              </w:rPr>
            </w:pPr>
            <w:r w:rsidRPr="00F75706">
              <w:rPr>
                <w:sz w:val="24"/>
                <w:szCs w:val="22"/>
                <w:lang w:val="uk-UA"/>
              </w:rPr>
              <w:t>11</w:t>
            </w:r>
          </w:p>
        </w:tc>
        <w:tc>
          <w:tcPr>
            <w:tcW w:w="227" w:type="pct"/>
          </w:tcPr>
          <w:p w14:paraId="7505B944" w14:textId="77777777" w:rsidR="00065B7F" w:rsidRPr="00F75706" w:rsidRDefault="00065B7F" w:rsidP="00065B7F">
            <w:pPr>
              <w:spacing w:line="276" w:lineRule="auto"/>
              <w:rPr>
                <w:sz w:val="24"/>
                <w:szCs w:val="22"/>
                <w:lang w:val="uk-UA"/>
              </w:rPr>
            </w:pPr>
          </w:p>
        </w:tc>
        <w:tc>
          <w:tcPr>
            <w:tcW w:w="227" w:type="pct"/>
          </w:tcPr>
          <w:p w14:paraId="77A16527" w14:textId="77777777" w:rsidR="00065B7F" w:rsidRPr="00F75706" w:rsidRDefault="00065B7F" w:rsidP="00065B7F">
            <w:pPr>
              <w:spacing w:line="276" w:lineRule="auto"/>
              <w:rPr>
                <w:sz w:val="24"/>
                <w:szCs w:val="22"/>
                <w:lang w:val="uk-UA"/>
              </w:rPr>
            </w:pPr>
          </w:p>
        </w:tc>
        <w:tc>
          <w:tcPr>
            <w:tcW w:w="281" w:type="pct"/>
          </w:tcPr>
          <w:p w14:paraId="05B28853" w14:textId="77777777" w:rsidR="00065B7F" w:rsidRPr="00F75706" w:rsidRDefault="00065B7F" w:rsidP="00065B7F">
            <w:pPr>
              <w:spacing w:line="276" w:lineRule="auto"/>
              <w:rPr>
                <w:sz w:val="24"/>
                <w:szCs w:val="22"/>
                <w:lang w:val="uk-UA"/>
              </w:rPr>
            </w:pPr>
          </w:p>
        </w:tc>
        <w:tc>
          <w:tcPr>
            <w:tcW w:w="266" w:type="pct"/>
          </w:tcPr>
          <w:p w14:paraId="2D249512" w14:textId="77777777" w:rsidR="00065B7F" w:rsidRPr="00F75706" w:rsidRDefault="00065B7F" w:rsidP="00065B7F">
            <w:pPr>
              <w:spacing w:line="276" w:lineRule="auto"/>
              <w:rPr>
                <w:sz w:val="24"/>
                <w:szCs w:val="22"/>
                <w:lang w:val="uk-UA"/>
              </w:rPr>
            </w:pPr>
          </w:p>
        </w:tc>
        <w:tc>
          <w:tcPr>
            <w:tcW w:w="280" w:type="pct"/>
          </w:tcPr>
          <w:p w14:paraId="6F77A0DD" w14:textId="77777777" w:rsidR="00065B7F" w:rsidRPr="00F75706" w:rsidRDefault="00065B7F" w:rsidP="00065B7F">
            <w:pPr>
              <w:spacing w:line="276" w:lineRule="auto"/>
              <w:rPr>
                <w:sz w:val="24"/>
                <w:szCs w:val="22"/>
                <w:lang w:val="uk-UA"/>
              </w:rPr>
            </w:pPr>
            <w:r w:rsidRPr="00F75706">
              <w:rPr>
                <w:sz w:val="24"/>
                <w:szCs w:val="22"/>
                <w:lang w:val="uk-UA"/>
              </w:rPr>
              <w:t>9</w:t>
            </w:r>
          </w:p>
        </w:tc>
      </w:tr>
      <w:tr w:rsidR="00065B7F" w:rsidRPr="003C01FB" w14:paraId="5CE2723F" w14:textId="77777777" w:rsidTr="00065B7F">
        <w:tc>
          <w:tcPr>
            <w:tcW w:w="1553" w:type="pct"/>
          </w:tcPr>
          <w:p w14:paraId="063C375F" w14:textId="77777777" w:rsidR="00065B7F" w:rsidRPr="00F75706" w:rsidRDefault="00065B7F" w:rsidP="00065B7F">
            <w:pPr>
              <w:spacing w:line="276" w:lineRule="auto"/>
              <w:ind w:left="-109"/>
              <w:rPr>
                <w:bCs/>
                <w:sz w:val="22"/>
                <w:szCs w:val="20"/>
                <w:lang w:val="uk-UA"/>
              </w:rPr>
            </w:pPr>
            <w:r w:rsidRPr="00F75706">
              <w:rPr>
                <w:sz w:val="22"/>
                <w:szCs w:val="20"/>
                <w:lang w:val="uk-UA"/>
              </w:rPr>
              <w:t>13. Правове  регулювання використання курортних, лікувально-оздоровчих і рекреаційних зон</w:t>
            </w:r>
          </w:p>
        </w:tc>
        <w:tc>
          <w:tcPr>
            <w:tcW w:w="443" w:type="pct"/>
          </w:tcPr>
          <w:p w14:paraId="4F24F481" w14:textId="44F9E378" w:rsidR="00065B7F" w:rsidRPr="00F75706" w:rsidRDefault="00065B7F" w:rsidP="00065B7F">
            <w:pPr>
              <w:spacing w:line="276" w:lineRule="auto"/>
              <w:jc w:val="center"/>
              <w:rPr>
                <w:sz w:val="24"/>
                <w:szCs w:val="22"/>
                <w:lang w:val="uk-UA"/>
              </w:rPr>
            </w:pPr>
            <w:r>
              <w:rPr>
                <w:sz w:val="24"/>
                <w:szCs w:val="22"/>
                <w:lang w:val="uk-UA"/>
              </w:rPr>
              <w:t>3</w:t>
            </w:r>
          </w:p>
        </w:tc>
        <w:tc>
          <w:tcPr>
            <w:tcW w:w="227" w:type="pct"/>
          </w:tcPr>
          <w:p w14:paraId="57C4CD28" w14:textId="72DAED20" w:rsidR="00065B7F" w:rsidRPr="00F75706" w:rsidRDefault="00065B7F" w:rsidP="00065B7F">
            <w:pPr>
              <w:spacing w:line="276" w:lineRule="auto"/>
              <w:jc w:val="center"/>
              <w:rPr>
                <w:sz w:val="24"/>
                <w:szCs w:val="22"/>
                <w:lang w:val="uk-UA"/>
              </w:rPr>
            </w:pPr>
          </w:p>
        </w:tc>
        <w:tc>
          <w:tcPr>
            <w:tcW w:w="227" w:type="pct"/>
          </w:tcPr>
          <w:p w14:paraId="33FF5EA2" w14:textId="77777777" w:rsidR="00065B7F" w:rsidRPr="00F75706" w:rsidRDefault="00065B7F" w:rsidP="00065B7F">
            <w:pPr>
              <w:spacing w:line="276" w:lineRule="auto"/>
              <w:jc w:val="center"/>
              <w:rPr>
                <w:sz w:val="24"/>
                <w:szCs w:val="22"/>
                <w:lang w:val="uk-UA"/>
              </w:rPr>
            </w:pPr>
          </w:p>
        </w:tc>
        <w:tc>
          <w:tcPr>
            <w:tcW w:w="281" w:type="pct"/>
          </w:tcPr>
          <w:p w14:paraId="66DE444A" w14:textId="77777777" w:rsidR="00065B7F" w:rsidRPr="00F75706" w:rsidRDefault="00065B7F" w:rsidP="00065B7F">
            <w:pPr>
              <w:spacing w:line="276" w:lineRule="auto"/>
              <w:jc w:val="center"/>
              <w:rPr>
                <w:sz w:val="24"/>
                <w:szCs w:val="22"/>
                <w:lang w:val="uk-UA"/>
              </w:rPr>
            </w:pPr>
          </w:p>
        </w:tc>
        <w:tc>
          <w:tcPr>
            <w:tcW w:w="266" w:type="pct"/>
          </w:tcPr>
          <w:p w14:paraId="77EECA1C" w14:textId="77777777" w:rsidR="00065B7F" w:rsidRPr="00F75706" w:rsidRDefault="00065B7F" w:rsidP="00065B7F">
            <w:pPr>
              <w:spacing w:line="276" w:lineRule="auto"/>
              <w:jc w:val="center"/>
              <w:rPr>
                <w:sz w:val="24"/>
                <w:szCs w:val="22"/>
                <w:lang w:val="uk-UA"/>
              </w:rPr>
            </w:pPr>
          </w:p>
        </w:tc>
        <w:tc>
          <w:tcPr>
            <w:tcW w:w="280" w:type="pct"/>
          </w:tcPr>
          <w:p w14:paraId="1ECC7E59" w14:textId="77777777" w:rsidR="00065B7F" w:rsidRPr="00F75706" w:rsidRDefault="00065B7F" w:rsidP="00065B7F">
            <w:pPr>
              <w:spacing w:line="276" w:lineRule="auto"/>
              <w:jc w:val="center"/>
              <w:rPr>
                <w:sz w:val="24"/>
                <w:szCs w:val="22"/>
                <w:lang w:val="uk-UA"/>
              </w:rPr>
            </w:pPr>
            <w:r w:rsidRPr="00F75706">
              <w:rPr>
                <w:sz w:val="24"/>
                <w:szCs w:val="22"/>
                <w:lang w:val="uk-UA"/>
              </w:rPr>
              <w:t>3</w:t>
            </w:r>
          </w:p>
        </w:tc>
        <w:tc>
          <w:tcPr>
            <w:tcW w:w="443" w:type="pct"/>
          </w:tcPr>
          <w:p w14:paraId="2617DEA5" w14:textId="77777777" w:rsidR="00065B7F" w:rsidRPr="00F75706" w:rsidRDefault="00065B7F" w:rsidP="00065B7F">
            <w:pPr>
              <w:spacing w:line="276" w:lineRule="auto"/>
              <w:jc w:val="center"/>
              <w:rPr>
                <w:sz w:val="24"/>
                <w:szCs w:val="22"/>
                <w:lang w:val="uk-UA"/>
              </w:rPr>
            </w:pPr>
            <w:r w:rsidRPr="00F75706">
              <w:rPr>
                <w:sz w:val="24"/>
                <w:szCs w:val="22"/>
                <w:lang w:val="uk-UA"/>
              </w:rPr>
              <w:t>8</w:t>
            </w:r>
          </w:p>
        </w:tc>
        <w:tc>
          <w:tcPr>
            <w:tcW w:w="227" w:type="pct"/>
          </w:tcPr>
          <w:p w14:paraId="7CC53043"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27" w:type="pct"/>
          </w:tcPr>
          <w:p w14:paraId="33D96FC1" w14:textId="77777777" w:rsidR="00065B7F" w:rsidRPr="00F75706" w:rsidRDefault="00065B7F" w:rsidP="00065B7F">
            <w:pPr>
              <w:spacing w:line="276" w:lineRule="auto"/>
              <w:rPr>
                <w:sz w:val="24"/>
                <w:szCs w:val="22"/>
                <w:lang w:val="uk-UA"/>
              </w:rPr>
            </w:pPr>
          </w:p>
        </w:tc>
        <w:tc>
          <w:tcPr>
            <w:tcW w:w="281" w:type="pct"/>
          </w:tcPr>
          <w:p w14:paraId="37A10ADE" w14:textId="77777777" w:rsidR="00065B7F" w:rsidRPr="00F75706" w:rsidRDefault="00065B7F" w:rsidP="00065B7F">
            <w:pPr>
              <w:spacing w:line="276" w:lineRule="auto"/>
              <w:rPr>
                <w:sz w:val="24"/>
                <w:szCs w:val="22"/>
                <w:lang w:val="uk-UA"/>
              </w:rPr>
            </w:pPr>
          </w:p>
        </w:tc>
        <w:tc>
          <w:tcPr>
            <w:tcW w:w="266" w:type="pct"/>
          </w:tcPr>
          <w:p w14:paraId="382AB2A0" w14:textId="77777777" w:rsidR="00065B7F" w:rsidRPr="00F75706" w:rsidRDefault="00065B7F" w:rsidP="00065B7F">
            <w:pPr>
              <w:spacing w:line="276" w:lineRule="auto"/>
              <w:rPr>
                <w:sz w:val="24"/>
                <w:szCs w:val="22"/>
                <w:lang w:val="uk-UA"/>
              </w:rPr>
            </w:pPr>
          </w:p>
        </w:tc>
        <w:tc>
          <w:tcPr>
            <w:tcW w:w="280" w:type="pct"/>
          </w:tcPr>
          <w:p w14:paraId="59138502" w14:textId="77777777" w:rsidR="00065B7F" w:rsidRPr="00F75706" w:rsidRDefault="00065B7F" w:rsidP="00065B7F">
            <w:pPr>
              <w:spacing w:line="276" w:lineRule="auto"/>
              <w:rPr>
                <w:sz w:val="24"/>
                <w:szCs w:val="22"/>
                <w:lang w:val="uk-UA"/>
              </w:rPr>
            </w:pPr>
            <w:r w:rsidRPr="00F75706">
              <w:rPr>
                <w:sz w:val="24"/>
                <w:szCs w:val="22"/>
                <w:lang w:val="uk-UA"/>
              </w:rPr>
              <w:t>7</w:t>
            </w:r>
          </w:p>
        </w:tc>
      </w:tr>
      <w:tr w:rsidR="00065B7F" w:rsidRPr="003C01FB" w14:paraId="383CB85D" w14:textId="77777777" w:rsidTr="00065B7F">
        <w:tc>
          <w:tcPr>
            <w:tcW w:w="1553" w:type="pct"/>
          </w:tcPr>
          <w:p w14:paraId="7645B087" w14:textId="77777777" w:rsidR="00065B7F" w:rsidRPr="00F75706" w:rsidRDefault="00065B7F" w:rsidP="00065B7F">
            <w:pPr>
              <w:spacing w:line="276" w:lineRule="auto"/>
              <w:ind w:left="-109"/>
              <w:rPr>
                <w:sz w:val="22"/>
                <w:szCs w:val="20"/>
                <w:lang w:val="uk-UA"/>
              </w:rPr>
            </w:pPr>
            <w:r w:rsidRPr="00F75706">
              <w:rPr>
                <w:sz w:val="22"/>
                <w:szCs w:val="20"/>
                <w:lang w:val="uk-UA"/>
              </w:rPr>
              <w:t>14.Правовий режим використання  природно-заповідного фонду</w:t>
            </w:r>
          </w:p>
        </w:tc>
        <w:tc>
          <w:tcPr>
            <w:tcW w:w="443" w:type="pct"/>
          </w:tcPr>
          <w:p w14:paraId="6A921C7B" w14:textId="097FBE19" w:rsidR="00065B7F" w:rsidRPr="00F75706" w:rsidRDefault="00065B7F" w:rsidP="00065B7F">
            <w:pPr>
              <w:spacing w:line="276" w:lineRule="auto"/>
              <w:jc w:val="center"/>
              <w:rPr>
                <w:sz w:val="24"/>
                <w:szCs w:val="22"/>
                <w:lang w:val="uk-UA"/>
              </w:rPr>
            </w:pPr>
            <w:r>
              <w:rPr>
                <w:sz w:val="24"/>
                <w:szCs w:val="22"/>
                <w:lang w:val="uk-UA"/>
              </w:rPr>
              <w:t>2</w:t>
            </w:r>
          </w:p>
        </w:tc>
        <w:tc>
          <w:tcPr>
            <w:tcW w:w="227" w:type="pct"/>
          </w:tcPr>
          <w:p w14:paraId="025B9B31" w14:textId="53C7E1C1" w:rsidR="00065B7F" w:rsidRPr="00F75706" w:rsidRDefault="00065B7F" w:rsidP="00065B7F">
            <w:pPr>
              <w:spacing w:line="276" w:lineRule="auto"/>
              <w:jc w:val="center"/>
              <w:rPr>
                <w:sz w:val="24"/>
                <w:szCs w:val="22"/>
                <w:lang w:val="uk-UA"/>
              </w:rPr>
            </w:pPr>
          </w:p>
        </w:tc>
        <w:tc>
          <w:tcPr>
            <w:tcW w:w="227" w:type="pct"/>
          </w:tcPr>
          <w:p w14:paraId="0F5D479F" w14:textId="77777777" w:rsidR="00065B7F" w:rsidRPr="00F75706" w:rsidRDefault="00065B7F" w:rsidP="00065B7F">
            <w:pPr>
              <w:spacing w:line="276" w:lineRule="auto"/>
              <w:jc w:val="center"/>
              <w:rPr>
                <w:sz w:val="24"/>
                <w:szCs w:val="22"/>
                <w:lang w:val="uk-UA"/>
              </w:rPr>
            </w:pPr>
          </w:p>
        </w:tc>
        <w:tc>
          <w:tcPr>
            <w:tcW w:w="281" w:type="pct"/>
          </w:tcPr>
          <w:p w14:paraId="089167AC" w14:textId="77777777" w:rsidR="00065B7F" w:rsidRPr="00F75706" w:rsidRDefault="00065B7F" w:rsidP="00065B7F">
            <w:pPr>
              <w:spacing w:line="276" w:lineRule="auto"/>
              <w:jc w:val="center"/>
              <w:rPr>
                <w:sz w:val="24"/>
                <w:szCs w:val="22"/>
                <w:lang w:val="uk-UA"/>
              </w:rPr>
            </w:pPr>
          </w:p>
        </w:tc>
        <w:tc>
          <w:tcPr>
            <w:tcW w:w="266" w:type="pct"/>
          </w:tcPr>
          <w:p w14:paraId="4D42F1D9" w14:textId="77777777" w:rsidR="00065B7F" w:rsidRPr="00F75706" w:rsidRDefault="00065B7F" w:rsidP="00065B7F">
            <w:pPr>
              <w:spacing w:line="276" w:lineRule="auto"/>
              <w:jc w:val="center"/>
              <w:rPr>
                <w:sz w:val="24"/>
                <w:szCs w:val="22"/>
                <w:lang w:val="uk-UA"/>
              </w:rPr>
            </w:pPr>
          </w:p>
        </w:tc>
        <w:tc>
          <w:tcPr>
            <w:tcW w:w="280" w:type="pct"/>
          </w:tcPr>
          <w:p w14:paraId="1C44ECCC" w14:textId="77777777" w:rsidR="00065B7F" w:rsidRPr="00F75706" w:rsidRDefault="00065B7F" w:rsidP="00065B7F">
            <w:pPr>
              <w:spacing w:line="276" w:lineRule="auto"/>
              <w:jc w:val="center"/>
              <w:rPr>
                <w:sz w:val="24"/>
                <w:szCs w:val="22"/>
                <w:lang w:val="uk-UA"/>
              </w:rPr>
            </w:pPr>
            <w:r w:rsidRPr="00F75706">
              <w:rPr>
                <w:sz w:val="24"/>
                <w:szCs w:val="22"/>
                <w:lang w:val="uk-UA"/>
              </w:rPr>
              <w:t>2</w:t>
            </w:r>
          </w:p>
        </w:tc>
        <w:tc>
          <w:tcPr>
            <w:tcW w:w="443" w:type="pct"/>
          </w:tcPr>
          <w:p w14:paraId="1B3D1538" w14:textId="77777777" w:rsidR="00065B7F" w:rsidRPr="00F75706" w:rsidRDefault="00065B7F" w:rsidP="00065B7F">
            <w:pPr>
              <w:spacing w:line="276" w:lineRule="auto"/>
              <w:jc w:val="center"/>
              <w:rPr>
                <w:sz w:val="24"/>
                <w:szCs w:val="22"/>
                <w:lang w:val="uk-UA"/>
              </w:rPr>
            </w:pPr>
            <w:r w:rsidRPr="00F75706">
              <w:rPr>
                <w:sz w:val="24"/>
                <w:szCs w:val="22"/>
                <w:lang w:val="uk-UA"/>
              </w:rPr>
              <w:t>4</w:t>
            </w:r>
          </w:p>
        </w:tc>
        <w:tc>
          <w:tcPr>
            <w:tcW w:w="227" w:type="pct"/>
          </w:tcPr>
          <w:p w14:paraId="1163C749" w14:textId="77777777" w:rsidR="00065B7F" w:rsidRPr="00F75706" w:rsidRDefault="00065B7F" w:rsidP="00065B7F">
            <w:pPr>
              <w:spacing w:line="276" w:lineRule="auto"/>
              <w:rPr>
                <w:sz w:val="24"/>
                <w:szCs w:val="22"/>
                <w:lang w:val="uk-UA"/>
              </w:rPr>
            </w:pPr>
            <w:r w:rsidRPr="00F75706">
              <w:rPr>
                <w:sz w:val="24"/>
                <w:szCs w:val="22"/>
                <w:lang w:val="uk-UA"/>
              </w:rPr>
              <w:t>1</w:t>
            </w:r>
          </w:p>
        </w:tc>
        <w:tc>
          <w:tcPr>
            <w:tcW w:w="227" w:type="pct"/>
          </w:tcPr>
          <w:p w14:paraId="3BE0E900" w14:textId="77777777" w:rsidR="00065B7F" w:rsidRPr="00F75706" w:rsidRDefault="00065B7F" w:rsidP="00065B7F">
            <w:pPr>
              <w:spacing w:line="276" w:lineRule="auto"/>
              <w:rPr>
                <w:sz w:val="24"/>
                <w:szCs w:val="22"/>
                <w:lang w:val="uk-UA"/>
              </w:rPr>
            </w:pPr>
          </w:p>
        </w:tc>
        <w:tc>
          <w:tcPr>
            <w:tcW w:w="281" w:type="pct"/>
          </w:tcPr>
          <w:p w14:paraId="3E5788A8" w14:textId="77777777" w:rsidR="00065B7F" w:rsidRPr="00F75706" w:rsidRDefault="00065B7F" w:rsidP="00065B7F">
            <w:pPr>
              <w:spacing w:line="276" w:lineRule="auto"/>
              <w:rPr>
                <w:sz w:val="24"/>
                <w:szCs w:val="22"/>
                <w:lang w:val="uk-UA"/>
              </w:rPr>
            </w:pPr>
          </w:p>
        </w:tc>
        <w:tc>
          <w:tcPr>
            <w:tcW w:w="266" w:type="pct"/>
          </w:tcPr>
          <w:p w14:paraId="3F225ED6" w14:textId="77777777" w:rsidR="00065B7F" w:rsidRPr="00F75706" w:rsidRDefault="00065B7F" w:rsidP="00065B7F">
            <w:pPr>
              <w:spacing w:line="276" w:lineRule="auto"/>
              <w:rPr>
                <w:sz w:val="24"/>
                <w:szCs w:val="22"/>
                <w:lang w:val="uk-UA"/>
              </w:rPr>
            </w:pPr>
          </w:p>
        </w:tc>
        <w:tc>
          <w:tcPr>
            <w:tcW w:w="280" w:type="pct"/>
          </w:tcPr>
          <w:p w14:paraId="249D0E5C" w14:textId="77777777" w:rsidR="00065B7F" w:rsidRPr="00F75706" w:rsidRDefault="00065B7F" w:rsidP="00065B7F">
            <w:pPr>
              <w:spacing w:line="276" w:lineRule="auto"/>
              <w:rPr>
                <w:sz w:val="24"/>
                <w:szCs w:val="22"/>
                <w:lang w:val="uk-UA"/>
              </w:rPr>
            </w:pPr>
            <w:r w:rsidRPr="00F75706">
              <w:rPr>
                <w:sz w:val="24"/>
                <w:szCs w:val="22"/>
                <w:lang w:val="uk-UA"/>
              </w:rPr>
              <w:t>3</w:t>
            </w:r>
          </w:p>
        </w:tc>
      </w:tr>
      <w:tr w:rsidR="00065B7F" w:rsidRPr="003C01FB" w14:paraId="58BBDAC3" w14:textId="77777777" w:rsidTr="00065B7F">
        <w:tc>
          <w:tcPr>
            <w:tcW w:w="1553" w:type="pct"/>
          </w:tcPr>
          <w:p w14:paraId="0C799291" w14:textId="77777777" w:rsidR="00065B7F" w:rsidRPr="00F75706" w:rsidRDefault="00065B7F" w:rsidP="00065B7F">
            <w:pPr>
              <w:spacing w:line="276" w:lineRule="auto"/>
              <w:rPr>
                <w:b/>
                <w:sz w:val="24"/>
                <w:szCs w:val="22"/>
                <w:lang w:val="uk-UA"/>
              </w:rPr>
            </w:pPr>
            <w:r w:rsidRPr="00F75706">
              <w:rPr>
                <w:b/>
                <w:sz w:val="24"/>
                <w:szCs w:val="22"/>
                <w:lang w:val="uk-UA"/>
              </w:rPr>
              <w:t>Усього годин</w:t>
            </w:r>
          </w:p>
        </w:tc>
        <w:tc>
          <w:tcPr>
            <w:tcW w:w="443" w:type="pct"/>
          </w:tcPr>
          <w:p w14:paraId="2EF882CB" w14:textId="77777777" w:rsidR="00065B7F" w:rsidRPr="00F75706" w:rsidRDefault="00065B7F" w:rsidP="00065B7F">
            <w:pPr>
              <w:spacing w:line="276" w:lineRule="auto"/>
              <w:jc w:val="center"/>
              <w:rPr>
                <w:sz w:val="24"/>
                <w:szCs w:val="22"/>
                <w:lang w:val="uk-UA"/>
              </w:rPr>
            </w:pPr>
            <w:r w:rsidRPr="00F75706">
              <w:rPr>
                <w:sz w:val="24"/>
                <w:szCs w:val="22"/>
                <w:lang w:val="uk-UA"/>
              </w:rPr>
              <w:t>90</w:t>
            </w:r>
          </w:p>
        </w:tc>
        <w:tc>
          <w:tcPr>
            <w:tcW w:w="227" w:type="pct"/>
          </w:tcPr>
          <w:p w14:paraId="0EBE6F7B" w14:textId="66A2858D" w:rsidR="00065B7F" w:rsidRPr="00F75706" w:rsidRDefault="00065B7F" w:rsidP="00065B7F">
            <w:pPr>
              <w:spacing w:line="276" w:lineRule="auto"/>
              <w:jc w:val="center"/>
              <w:rPr>
                <w:sz w:val="24"/>
                <w:szCs w:val="22"/>
                <w:lang w:val="uk-UA"/>
              </w:rPr>
            </w:pPr>
            <w:r w:rsidRPr="00F75706">
              <w:rPr>
                <w:sz w:val="24"/>
                <w:szCs w:val="22"/>
                <w:lang w:val="uk-UA"/>
              </w:rPr>
              <w:t>24</w:t>
            </w:r>
          </w:p>
        </w:tc>
        <w:tc>
          <w:tcPr>
            <w:tcW w:w="227" w:type="pct"/>
          </w:tcPr>
          <w:p w14:paraId="3AC76AF8" w14:textId="4EED8E0D" w:rsidR="00065B7F" w:rsidRPr="00F75706" w:rsidRDefault="00065B7F" w:rsidP="00065B7F">
            <w:pPr>
              <w:spacing w:line="276" w:lineRule="auto"/>
              <w:jc w:val="center"/>
              <w:rPr>
                <w:sz w:val="24"/>
                <w:szCs w:val="22"/>
                <w:lang w:val="uk-UA"/>
              </w:rPr>
            </w:pPr>
            <w:r w:rsidRPr="00F75706">
              <w:rPr>
                <w:sz w:val="24"/>
                <w:szCs w:val="22"/>
                <w:lang w:val="uk-UA"/>
              </w:rPr>
              <w:t>2</w:t>
            </w:r>
            <w:r>
              <w:rPr>
                <w:sz w:val="24"/>
                <w:szCs w:val="22"/>
                <w:lang w:val="uk-UA"/>
              </w:rPr>
              <w:t>0</w:t>
            </w:r>
          </w:p>
        </w:tc>
        <w:tc>
          <w:tcPr>
            <w:tcW w:w="281" w:type="pct"/>
          </w:tcPr>
          <w:p w14:paraId="0F5F8928" w14:textId="77777777" w:rsidR="00065B7F" w:rsidRPr="00F75706" w:rsidRDefault="00065B7F" w:rsidP="00065B7F">
            <w:pPr>
              <w:spacing w:line="276" w:lineRule="auto"/>
              <w:jc w:val="center"/>
              <w:rPr>
                <w:sz w:val="24"/>
                <w:szCs w:val="22"/>
                <w:lang w:val="uk-UA"/>
              </w:rPr>
            </w:pPr>
          </w:p>
        </w:tc>
        <w:tc>
          <w:tcPr>
            <w:tcW w:w="266" w:type="pct"/>
          </w:tcPr>
          <w:p w14:paraId="5F1D8DEF" w14:textId="77777777" w:rsidR="00065B7F" w:rsidRPr="00F75706" w:rsidRDefault="00065B7F" w:rsidP="00065B7F">
            <w:pPr>
              <w:spacing w:line="276" w:lineRule="auto"/>
              <w:jc w:val="center"/>
              <w:rPr>
                <w:sz w:val="24"/>
                <w:szCs w:val="22"/>
                <w:lang w:val="uk-UA"/>
              </w:rPr>
            </w:pPr>
          </w:p>
        </w:tc>
        <w:tc>
          <w:tcPr>
            <w:tcW w:w="280" w:type="pct"/>
          </w:tcPr>
          <w:p w14:paraId="0BDAF1D4" w14:textId="77777777" w:rsidR="00065B7F" w:rsidRPr="00F75706" w:rsidRDefault="00065B7F" w:rsidP="00065B7F">
            <w:pPr>
              <w:spacing w:line="276" w:lineRule="auto"/>
              <w:jc w:val="center"/>
              <w:rPr>
                <w:sz w:val="24"/>
                <w:szCs w:val="22"/>
                <w:lang w:val="uk-UA"/>
              </w:rPr>
            </w:pPr>
            <w:r w:rsidRPr="00F75706">
              <w:rPr>
                <w:sz w:val="24"/>
                <w:szCs w:val="22"/>
                <w:lang w:val="uk-UA"/>
              </w:rPr>
              <w:t>46</w:t>
            </w:r>
          </w:p>
        </w:tc>
        <w:tc>
          <w:tcPr>
            <w:tcW w:w="443" w:type="pct"/>
          </w:tcPr>
          <w:p w14:paraId="697C09FC" w14:textId="77777777" w:rsidR="00065B7F" w:rsidRPr="00F75706" w:rsidRDefault="00065B7F" w:rsidP="00065B7F">
            <w:pPr>
              <w:spacing w:line="276" w:lineRule="auto"/>
              <w:jc w:val="center"/>
              <w:rPr>
                <w:sz w:val="24"/>
                <w:szCs w:val="22"/>
                <w:lang w:val="uk-UA"/>
              </w:rPr>
            </w:pPr>
            <w:r w:rsidRPr="00F75706">
              <w:rPr>
                <w:sz w:val="24"/>
                <w:szCs w:val="22"/>
                <w:lang w:val="uk-UA"/>
              </w:rPr>
              <w:t>90</w:t>
            </w:r>
          </w:p>
        </w:tc>
        <w:tc>
          <w:tcPr>
            <w:tcW w:w="227" w:type="pct"/>
          </w:tcPr>
          <w:p w14:paraId="5697FCAF" w14:textId="0FA1968A" w:rsidR="00065B7F" w:rsidRPr="00F75706" w:rsidRDefault="00065B7F" w:rsidP="00065B7F">
            <w:pPr>
              <w:spacing w:line="276" w:lineRule="auto"/>
              <w:rPr>
                <w:sz w:val="24"/>
                <w:szCs w:val="22"/>
                <w:lang w:val="uk-UA"/>
              </w:rPr>
            </w:pPr>
            <w:r>
              <w:rPr>
                <w:sz w:val="24"/>
                <w:szCs w:val="22"/>
                <w:lang w:val="uk-UA"/>
              </w:rPr>
              <w:t>8</w:t>
            </w:r>
          </w:p>
        </w:tc>
        <w:tc>
          <w:tcPr>
            <w:tcW w:w="227" w:type="pct"/>
          </w:tcPr>
          <w:p w14:paraId="1FC5B43F" w14:textId="77777777" w:rsidR="00065B7F" w:rsidRPr="00F75706" w:rsidRDefault="00065B7F" w:rsidP="00065B7F">
            <w:pPr>
              <w:spacing w:line="276" w:lineRule="auto"/>
              <w:rPr>
                <w:sz w:val="24"/>
                <w:szCs w:val="22"/>
                <w:lang w:val="uk-UA"/>
              </w:rPr>
            </w:pPr>
            <w:r w:rsidRPr="00F75706">
              <w:rPr>
                <w:sz w:val="24"/>
                <w:szCs w:val="22"/>
                <w:lang w:val="uk-UA"/>
              </w:rPr>
              <w:t>4</w:t>
            </w:r>
          </w:p>
        </w:tc>
        <w:tc>
          <w:tcPr>
            <w:tcW w:w="281" w:type="pct"/>
          </w:tcPr>
          <w:p w14:paraId="7EA09339" w14:textId="77777777" w:rsidR="00065B7F" w:rsidRPr="00F75706" w:rsidRDefault="00065B7F" w:rsidP="00065B7F">
            <w:pPr>
              <w:spacing w:line="276" w:lineRule="auto"/>
              <w:rPr>
                <w:sz w:val="24"/>
                <w:szCs w:val="22"/>
                <w:lang w:val="uk-UA"/>
              </w:rPr>
            </w:pPr>
          </w:p>
        </w:tc>
        <w:tc>
          <w:tcPr>
            <w:tcW w:w="266" w:type="pct"/>
          </w:tcPr>
          <w:p w14:paraId="713CF6B4" w14:textId="77777777" w:rsidR="00065B7F" w:rsidRPr="00F75706" w:rsidRDefault="00065B7F" w:rsidP="00065B7F">
            <w:pPr>
              <w:spacing w:line="276" w:lineRule="auto"/>
              <w:rPr>
                <w:sz w:val="24"/>
                <w:szCs w:val="22"/>
                <w:lang w:val="uk-UA"/>
              </w:rPr>
            </w:pPr>
          </w:p>
        </w:tc>
        <w:tc>
          <w:tcPr>
            <w:tcW w:w="280" w:type="pct"/>
          </w:tcPr>
          <w:p w14:paraId="4AD1411D" w14:textId="0DB4622D" w:rsidR="00065B7F" w:rsidRPr="00F75706" w:rsidRDefault="00065B7F" w:rsidP="00065B7F">
            <w:pPr>
              <w:spacing w:line="276" w:lineRule="auto"/>
              <w:rPr>
                <w:sz w:val="24"/>
                <w:szCs w:val="22"/>
                <w:lang w:val="en-US"/>
              </w:rPr>
            </w:pPr>
            <w:r w:rsidRPr="00F75706">
              <w:rPr>
                <w:sz w:val="24"/>
                <w:szCs w:val="22"/>
                <w:lang w:val="uk-UA"/>
              </w:rPr>
              <w:t>7</w:t>
            </w:r>
            <w:r>
              <w:rPr>
                <w:sz w:val="24"/>
                <w:szCs w:val="22"/>
                <w:lang w:val="uk-UA"/>
              </w:rPr>
              <w:t>8</w:t>
            </w:r>
          </w:p>
        </w:tc>
      </w:tr>
    </w:tbl>
    <w:p w14:paraId="39C453E4" w14:textId="77777777" w:rsidR="00F75706" w:rsidRPr="003C01FB" w:rsidRDefault="00F75706" w:rsidP="00F75706">
      <w:pPr>
        <w:ind w:left="7513" w:hanging="6946"/>
        <w:jc w:val="center"/>
        <w:rPr>
          <w:b/>
          <w:lang w:val="uk-UA"/>
        </w:rPr>
      </w:pPr>
    </w:p>
    <w:p w14:paraId="3BD31EA1" w14:textId="77777777" w:rsidR="00F75706" w:rsidRPr="003C01FB" w:rsidRDefault="00F75706" w:rsidP="00F75706">
      <w:pPr>
        <w:ind w:left="7513" w:hanging="6946"/>
        <w:jc w:val="center"/>
        <w:rPr>
          <w:b/>
          <w:lang w:val="uk-UA"/>
        </w:rPr>
      </w:pPr>
    </w:p>
    <w:p w14:paraId="2D4AE74C" w14:textId="77777777" w:rsidR="00F75706" w:rsidRPr="003C01FB" w:rsidRDefault="00F75706" w:rsidP="00F75706">
      <w:pPr>
        <w:numPr>
          <w:ilvl w:val="0"/>
          <w:numId w:val="2"/>
        </w:numPr>
        <w:jc w:val="center"/>
        <w:rPr>
          <w:b/>
          <w:szCs w:val="28"/>
          <w:lang w:val="uk-UA"/>
        </w:rPr>
      </w:pPr>
      <w:r w:rsidRPr="003C01FB">
        <w:rPr>
          <w:b/>
          <w:szCs w:val="28"/>
          <w:lang w:val="uk-UA"/>
        </w:rPr>
        <w:t>Теми семінарських занять</w:t>
      </w:r>
    </w:p>
    <w:p w14:paraId="2D981C29" w14:textId="77777777" w:rsidR="00F75706" w:rsidRPr="00D309A4" w:rsidRDefault="00F75706" w:rsidP="00F75706">
      <w:pPr>
        <w:ind w:firstLine="709"/>
        <w:jc w:val="both"/>
        <w:rPr>
          <w:szCs w:val="28"/>
          <w:lang w:val="uk-UA"/>
        </w:rPr>
      </w:pPr>
      <w:r w:rsidRPr="00D309A4">
        <w:rPr>
          <w:szCs w:val="28"/>
          <w:lang w:val="uk-UA"/>
        </w:rPr>
        <w:t>Семінарське заняття – вид навчального заняття, на якому науково-педагогічний працівник організує дискусію з попередньо визначених проблем.</w:t>
      </w:r>
    </w:p>
    <w:p w14:paraId="3F7D2AA9" w14:textId="77777777" w:rsidR="00F75706" w:rsidRPr="00D309A4" w:rsidRDefault="00F75706" w:rsidP="00F75706">
      <w:pPr>
        <w:ind w:firstLine="709"/>
        <w:jc w:val="both"/>
        <w:rPr>
          <w:szCs w:val="28"/>
          <w:lang w:val="uk-UA"/>
        </w:rPr>
      </w:pPr>
      <w:r w:rsidRPr="00D309A4">
        <w:rPr>
          <w:szCs w:val="28"/>
          <w:lang w:val="uk-UA"/>
        </w:rPr>
        <w:t>Перелік тем семінарських занять визначається робочою навчальною програмою дисципліни. Семінарські заняття проводяться в аудиторіях або навчальних кабінетах з однією академічною групою. На кожному семінарському занятті науково-педагогічний працівник оцінює підготовлені студентами реферати, їх виступи,активність в дискусії, вміння формулювати та відстоювати свою позицію та ін.</w:t>
      </w:r>
    </w:p>
    <w:p w14:paraId="3FDA6019" w14:textId="77777777" w:rsidR="00F75706" w:rsidRPr="00D309A4" w:rsidRDefault="00F75706" w:rsidP="00F75706">
      <w:pPr>
        <w:ind w:firstLine="709"/>
        <w:jc w:val="both"/>
        <w:rPr>
          <w:szCs w:val="28"/>
          <w:lang w:val="uk-UA"/>
        </w:rPr>
      </w:pPr>
      <w:r w:rsidRPr="00D309A4">
        <w:rPr>
          <w:szCs w:val="28"/>
          <w:lang w:val="uk-UA"/>
        </w:rPr>
        <w:t>Одержані студентом оцінки на семінарських заняттях можуть враховуватися при визначенні модульної оцінки та семестрової підсумкової оцінки з даної навчальної дисципліни.</w:t>
      </w:r>
    </w:p>
    <w:p w14:paraId="37A57C98" w14:textId="77777777" w:rsidR="00F75706" w:rsidRPr="00D309A4" w:rsidRDefault="00F75706" w:rsidP="00F75706">
      <w:pPr>
        <w:ind w:left="1069"/>
        <w:rPr>
          <w:b/>
          <w:szCs w:val="28"/>
          <w:lang w:val="uk-UA"/>
        </w:rPr>
      </w:pPr>
    </w:p>
    <w:tbl>
      <w:tblPr>
        <w:tblW w:w="9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5088"/>
        <w:gridCol w:w="1733"/>
        <w:gridCol w:w="1634"/>
      </w:tblGrid>
      <w:tr w:rsidR="00065B7F" w:rsidRPr="00D309A4" w14:paraId="7ED05EDB" w14:textId="0BE3E605" w:rsidTr="00065B7F">
        <w:tc>
          <w:tcPr>
            <w:tcW w:w="924" w:type="dxa"/>
          </w:tcPr>
          <w:p w14:paraId="62A9A111" w14:textId="77777777" w:rsidR="00065B7F" w:rsidRPr="00D309A4" w:rsidRDefault="00065B7F" w:rsidP="00E20E30">
            <w:pPr>
              <w:spacing w:line="276" w:lineRule="auto"/>
              <w:ind w:left="142" w:hanging="142"/>
              <w:jc w:val="center"/>
              <w:rPr>
                <w:lang w:val="uk-UA"/>
              </w:rPr>
            </w:pPr>
            <w:r w:rsidRPr="00D309A4">
              <w:rPr>
                <w:lang w:val="uk-UA"/>
              </w:rPr>
              <w:t>№</w:t>
            </w:r>
          </w:p>
          <w:p w14:paraId="2094FED1" w14:textId="77777777" w:rsidR="00065B7F" w:rsidRPr="00D309A4" w:rsidRDefault="00065B7F" w:rsidP="00E20E30">
            <w:pPr>
              <w:spacing w:line="276" w:lineRule="auto"/>
              <w:ind w:left="142" w:hanging="142"/>
              <w:jc w:val="center"/>
              <w:rPr>
                <w:lang w:val="uk-UA"/>
              </w:rPr>
            </w:pPr>
            <w:r w:rsidRPr="00D309A4">
              <w:rPr>
                <w:lang w:val="uk-UA"/>
              </w:rPr>
              <w:t>з/п</w:t>
            </w:r>
          </w:p>
        </w:tc>
        <w:tc>
          <w:tcPr>
            <w:tcW w:w="5088" w:type="dxa"/>
          </w:tcPr>
          <w:p w14:paraId="0F005226" w14:textId="77777777" w:rsidR="00065B7F" w:rsidRPr="00D309A4" w:rsidRDefault="00065B7F" w:rsidP="00E20E30">
            <w:pPr>
              <w:spacing w:line="276" w:lineRule="auto"/>
              <w:jc w:val="center"/>
              <w:rPr>
                <w:lang w:val="uk-UA"/>
              </w:rPr>
            </w:pPr>
            <w:r w:rsidRPr="00D309A4">
              <w:rPr>
                <w:lang w:val="uk-UA"/>
              </w:rPr>
              <w:t>Назва теми</w:t>
            </w:r>
          </w:p>
        </w:tc>
        <w:tc>
          <w:tcPr>
            <w:tcW w:w="1733" w:type="dxa"/>
          </w:tcPr>
          <w:p w14:paraId="1A5C3474" w14:textId="77777777" w:rsidR="00065B7F" w:rsidRPr="00D309A4" w:rsidRDefault="00065B7F" w:rsidP="00E20E30">
            <w:pPr>
              <w:spacing w:line="276" w:lineRule="auto"/>
              <w:jc w:val="center"/>
              <w:rPr>
                <w:lang w:val="uk-UA"/>
              </w:rPr>
            </w:pPr>
            <w:r w:rsidRPr="00D309A4">
              <w:rPr>
                <w:lang w:val="uk-UA"/>
              </w:rPr>
              <w:t>Кількість</w:t>
            </w:r>
          </w:p>
          <w:p w14:paraId="5E5505E7" w14:textId="7A8E2944" w:rsidR="00065B7F" w:rsidRPr="00D309A4" w:rsidRDefault="00065B7F" w:rsidP="00E20E30">
            <w:pPr>
              <w:spacing w:line="276" w:lineRule="auto"/>
              <w:jc w:val="center"/>
              <w:rPr>
                <w:lang w:val="uk-UA"/>
              </w:rPr>
            </w:pPr>
            <w:r w:rsidRPr="00D309A4">
              <w:rPr>
                <w:lang w:val="uk-UA"/>
              </w:rPr>
              <w:t>годин: денна</w:t>
            </w:r>
          </w:p>
        </w:tc>
        <w:tc>
          <w:tcPr>
            <w:tcW w:w="1634" w:type="dxa"/>
          </w:tcPr>
          <w:p w14:paraId="40F47877" w14:textId="77777777" w:rsidR="00065B7F" w:rsidRPr="00D309A4" w:rsidRDefault="00065B7F" w:rsidP="00065B7F">
            <w:pPr>
              <w:spacing w:line="276" w:lineRule="auto"/>
              <w:jc w:val="center"/>
              <w:rPr>
                <w:lang w:val="uk-UA"/>
              </w:rPr>
            </w:pPr>
            <w:r w:rsidRPr="00D309A4">
              <w:rPr>
                <w:lang w:val="uk-UA"/>
              </w:rPr>
              <w:t>Кількість</w:t>
            </w:r>
          </w:p>
          <w:p w14:paraId="40FBF3CE" w14:textId="49C5EBE6" w:rsidR="00065B7F" w:rsidRPr="00D309A4" w:rsidRDefault="00065B7F" w:rsidP="00065B7F">
            <w:pPr>
              <w:spacing w:line="276" w:lineRule="auto"/>
              <w:jc w:val="center"/>
              <w:rPr>
                <w:lang w:val="uk-UA"/>
              </w:rPr>
            </w:pPr>
            <w:r w:rsidRPr="00D309A4">
              <w:rPr>
                <w:lang w:val="uk-UA"/>
              </w:rPr>
              <w:t xml:space="preserve">годин: </w:t>
            </w:r>
            <w:r>
              <w:rPr>
                <w:lang w:val="uk-UA"/>
              </w:rPr>
              <w:t>заочна</w:t>
            </w:r>
          </w:p>
        </w:tc>
      </w:tr>
      <w:tr w:rsidR="00065B7F" w:rsidRPr="00D309A4" w14:paraId="30845AD4" w14:textId="1CC50333" w:rsidTr="00065B7F">
        <w:tc>
          <w:tcPr>
            <w:tcW w:w="924" w:type="dxa"/>
          </w:tcPr>
          <w:p w14:paraId="1AD40600" w14:textId="77777777" w:rsidR="00065B7F" w:rsidRPr="00D309A4" w:rsidRDefault="00065B7F" w:rsidP="00065B7F">
            <w:pPr>
              <w:spacing w:line="276" w:lineRule="auto"/>
              <w:jc w:val="center"/>
              <w:rPr>
                <w:lang w:val="uk-UA"/>
              </w:rPr>
            </w:pPr>
            <w:r w:rsidRPr="00D309A4">
              <w:rPr>
                <w:lang w:val="uk-UA"/>
              </w:rPr>
              <w:t>1</w:t>
            </w:r>
          </w:p>
        </w:tc>
        <w:tc>
          <w:tcPr>
            <w:tcW w:w="5088" w:type="dxa"/>
          </w:tcPr>
          <w:p w14:paraId="52F6ED04" w14:textId="77777777" w:rsidR="00065B7F" w:rsidRPr="00065B7F" w:rsidRDefault="00065B7F" w:rsidP="00065B7F">
            <w:pPr>
              <w:contextualSpacing/>
              <w:jc w:val="both"/>
              <w:rPr>
                <w:sz w:val="24"/>
                <w:szCs w:val="22"/>
                <w:lang w:val="uk-UA"/>
              </w:rPr>
            </w:pPr>
            <w:r w:rsidRPr="00065B7F">
              <w:rPr>
                <w:sz w:val="24"/>
                <w:szCs w:val="22"/>
                <w:lang w:val="uk-UA"/>
              </w:rPr>
              <w:t>Поняття та система природоресурсного права</w:t>
            </w:r>
          </w:p>
        </w:tc>
        <w:tc>
          <w:tcPr>
            <w:tcW w:w="1733" w:type="dxa"/>
          </w:tcPr>
          <w:p w14:paraId="65EF8313" w14:textId="2FC4B4CB" w:rsidR="00065B7F" w:rsidRPr="00D07E2B" w:rsidRDefault="00065B7F" w:rsidP="00065B7F">
            <w:pPr>
              <w:spacing w:line="276" w:lineRule="auto"/>
              <w:jc w:val="center"/>
              <w:rPr>
                <w:lang w:val="en-US"/>
              </w:rPr>
            </w:pPr>
            <w:r w:rsidRPr="00F75706">
              <w:rPr>
                <w:sz w:val="24"/>
                <w:szCs w:val="22"/>
                <w:lang w:val="uk-UA"/>
              </w:rPr>
              <w:t>2</w:t>
            </w:r>
          </w:p>
        </w:tc>
        <w:tc>
          <w:tcPr>
            <w:tcW w:w="1634" w:type="dxa"/>
          </w:tcPr>
          <w:p w14:paraId="4D187B71" w14:textId="44D2BEC3" w:rsidR="00065B7F" w:rsidRPr="00D07E2B" w:rsidRDefault="00065B7F" w:rsidP="00065B7F">
            <w:pPr>
              <w:spacing w:line="276" w:lineRule="auto"/>
              <w:jc w:val="center"/>
              <w:rPr>
                <w:lang w:val="en-US"/>
              </w:rPr>
            </w:pPr>
            <w:r w:rsidRPr="00F75706">
              <w:rPr>
                <w:sz w:val="24"/>
                <w:szCs w:val="22"/>
                <w:lang w:val="uk-UA"/>
              </w:rPr>
              <w:t>1</w:t>
            </w:r>
          </w:p>
        </w:tc>
      </w:tr>
      <w:tr w:rsidR="00065B7F" w:rsidRPr="00D309A4" w14:paraId="43FFC4F2" w14:textId="3F447591" w:rsidTr="00065B7F">
        <w:tc>
          <w:tcPr>
            <w:tcW w:w="924" w:type="dxa"/>
          </w:tcPr>
          <w:p w14:paraId="609D3235" w14:textId="77777777" w:rsidR="00065B7F" w:rsidRPr="00D309A4" w:rsidRDefault="00065B7F" w:rsidP="00065B7F">
            <w:pPr>
              <w:spacing w:line="276" w:lineRule="auto"/>
              <w:jc w:val="center"/>
              <w:rPr>
                <w:lang w:val="uk-UA"/>
              </w:rPr>
            </w:pPr>
            <w:r w:rsidRPr="00D309A4">
              <w:rPr>
                <w:lang w:val="uk-UA"/>
              </w:rPr>
              <w:t>2</w:t>
            </w:r>
          </w:p>
        </w:tc>
        <w:tc>
          <w:tcPr>
            <w:tcW w:w="5088" w:type="dxa"/>
          </w:tcPr>
          <w:p w14:paraId="099C0821" w14:textId="77777777" w:rsidR="00065B7F" w:rsidRPr="00065B7F" w:rsidRDefault="00065B7F" w:rsidP="00065B7F">
            <w:pPr>
              <w:contextualSpacing/>
              <w:jc w:val="both"/>
              <w:rPr>
                <w:sz w:val="24"/>
                <w:szCs w:val="22"/>
                <w:lang w:val="uk-UA"/>
              </w:rPr>
            </w:pPr>
            <w:r w:rsidRPr="00065B7F">
              <w:rPr>
                <w:bCs/>
                <w:sz w:val="24"/>
                <w:szCs w:val="22"/>
                <w:lang w:val="uk-UA"/>
              </w:rPr>
              <w:t>Джерела природоресурсного права</w:t>
            </w:r>
          </w:p>
        </w:tc>
        <w:tc>
          <w:tcPr>
            <w:tcW w:w="1733" w:type="dxa"/>
          </w:tcPr>
          <w:p w14:paraId="41F08A8B" w14:textId="28589B6D" w:rsidR="00065B7F" w:rsidRPr="00D309A4" w:rsidRDefault="00065B7F" w:rsidP="00065B7F">
            <w:pPr>
              <w:spacing w:line="276" w:lineRule="auto"/>
              <w:jc w:val="center"/>
              <w:rPr>
                <w:lang w:val="uk-UA"/>
              </w:rPr>
            </w:pPr>
            <w:r w:rsidRPr="00F75706">
              <w:rPr>
                <w:sz w:val="24"/>
                <w:szCs w:val="22"/>
                <w:lang w:val="uk-UA"/>
              </w:rPr>
              <w:t>2</w:t>
            </w:r>
          </w:p>
        </w:tc>
        <w:tc>
          <w:tcPr>
            <w:tcW w:w="1634" w:type="dxa"/>
          </w:tcPr>
          <w:p w14:paraId="405F1B82" w14:textId="77777777" w:rsidR="00065B7F" w:rsidRPr="00D309A4" w:rsidRDefault="00065B7F" w:rsidP="00065B7F">
            <w:pPr>
              <w:spacing w:line="276" w:lineRule="auto"/>
              <w:jc w:val="center"/>
              <w:rPr>
                <w:lang w:val="uk-UA"/>
              </w:rPr>
            </w:pPr>
          </w:p>
        </w:tc>
      </w:tr>
      <w:tr w:rsidR="00065B7F" w:rsidRPr="00D309A4" w14:paraId="67401ED2" w14:textId="1BAF3048" w:rsidTr="00065B7F">
        <w:trPr>
          <w:trHeight w:val="276"/>
        </w:trPr>
        <w:tc>
          <w:tcPr>
            <w:tcW w:w="924" w:type="dxa"/>
          </w:tcPr>
          <w:p w14:paraId="46335892" w14:textId="77777777" w:rsidR="00065B7F" w:rsidRPr="00D309A4" w:rsidRDefault="00065B7F" w:rsidP="00065B7F">
            <w:pPr>
              <w:spacing w:line="276" w:lineRule="auto"/>
              <w:jc w:val="center"/>
              <w:rPr>
                <w:lang w:val="uk-UA"/>
              </w:rPr>
            </w:pPr>
            <w:r w:rsidRPr="00D309A4">
              <w:rPr>
                <w:lang w:val="uk-UA"/>
              </w:rPr>
              <w:t>3</w:t>
            </w:r>
          </w:p>
        </w:tc>
        <w:tc>
          <w:tcPr>
            <w:tcW w:w="5088" w:type="dxa"/>
          </w:tcPr>
          <w:p w14:paraId="3AD9BF04" w14:textId="77777777" w:rsidR="00065B7F" w:rsidRPr="00065B7F" w:rsidRDefault="00065B7F" w:rsidP="00065B7F">
            <w:pPr>
              <w:contextualSpacing/>
              <w:jc w:val="both"/>
              <w:rPr>
                <w:sz w:val="24"/>
                <w:szCs w:val="22"/>
                <w:lang w:val="uk-UA"/>
              </w:rPr>
            </w:pPr>
            <w:r w:rsidRPr="00065B7F">
              <w:rPr>
                <w:bCs/>
                <w:color w:val="000000"/>
                <w:sz w:val="24"/>
                <w:szCs w:val="22"/>
                <w:lang w:val="uk-UA"/>
              </w:rPr>
              <w:t>Право власності на природні ресурси</w:t>
            </w:r>
          </w:p>
        </w:tc>
        <w:tc>
          <w:tcPr>
            <w:tcW w:w="1733" w:type="dxa"/>
          </w:tcPr>
          <w:p w14:paraId="4E81DE75" w14:textId="6A4F699B" w:rsidR="00065B7F" w:rsidRPr="00D309A4" w:rsidRDefault="00065B7F" w:rsidP="00065B7F">
            <w:pPr>
              <w:spacing w:line="276" w:lineRule="auto"/>
              <w:jc w:val="center"/>
              <w:rPr>
                <w:lang w:val="uk-UA"/>
              </w:rPr>
            </w:pPr>
            <w:r w:rsidRPr="00F75706">
              <w:rPr>
                <w:sz w:val="24"/>
                <w:szCs w:val="22"/>
                <w:lang w:val="uk-UA"/>
              </w:rPr>
              <w:t>2</w:t>
            </w:r>
          </w:p>
        </w:tc>
        <w:tc>
          <w:tcPr>
            <w:tcW w:w="1634" w:type="dxa"/>
          </w:tcPr>
          <w:p w14:paraId="2ADBFCC5" w14:textId="77777777" w:rsidR="00065B7F" w:rsidRPr="00D309A4" w:rsidRDefault="00065B7F" w:rsidP="00065B7F">
            <w:pPr>
              <w:spacing w:line="276" w:lineRule="auto"/>
              <w:jc w:val="center"/>
              <w:rPr>
                <w:lang w:val="uk-UA"/>
              </w:rPr>
            </w:pPr>
          </w:p>
        </w:tc>
      </w:tr>
      <w:tr w:rsidR="00065B7F" w:rsidRPr="00D309A4" w14:paraId="6A72E93D" w14:textId="547CD766" w:rsidTr="00065B7F">
        <w:trPr>
          <w:trHeight w:val="627"/>
        </w:trPr>
        <w:tc>
          <w:tcPr>
            <w:tcW w:w="924" w:type="dxa"/>
          </w:tcPr>
          <w:p w14:paraId="21EB42D8" w14:textId="77777777" w:rsidR="00065B7F" w:rsidRPr="00D309A4" w:rsidRDefault="00065B7F" w:rsidP="00065B7F">
            <w:pPr>
              <w:spacing w:line="276" w:lineRule="auto"/>
              <w:jc w:val="center"/>
              <w:rPr>
                <w:lang w:val="uk-UA"/>
              </w:rPr>
            </w:pPr>
            <w:r w:rsidRPr="00D309A4">
              <w:rPr>
                <w:lang w:val="uk-UA"/>
              </w:rPr>
              <w:t>4</w:t>
            </w:r>
          </w:p>
        </w:tc>
        <w:tc>
          <w:tcPr>
            <w:tcW w:w="5088" w:type="dxa"/>
          </w:tcPr>
          <w:p w14:paraId="5970292A" w14:textId="77777777" w:rsidR="00065B7F" w:rsidRPr="00065B7F" w:rsidRDefault="00065B7F" w:rsidP="00065B7F">
            <w:pPr>
              <w:spacing w:line="276" w:lineRule="auto"/>
              <w:rPr>
                <w:bCs/>
                <w:color w:val="000000"/>
                <w:sz w:val="24"/>
                <w:szCs w:val="22"/>
                <w:lang w:val="uk-UA"/>
              </w:rPr>
            </w:pPr>
            <w:r w:rsidRPr="00065B7F">
              <w:rPr>
                <w:bCs/>
                <w:color w:val="000000"/>
                <w:sz w:val="24"/>
                <w:szCs w:val="22"/>
                <w:lang w:val="uk-UA"/>
              </w:rPr>
              <w:t>Право природокористування та його основні види</w:t>
            </w:r>
          </w:p>
        </w:tc>
        <w:tc>
          <w:tcPr>
            <w:tcW w:w="1733" w:type="dxa"/>
          </w:tcPr>
          <w:p w14:paraId="3EE82226" w14:textId="03934451" w:rsidR="00065B7F" w:rsidRPr="00D309A4" w:rsidRDefault="00065B7F" w:rsidP="00065B7F">
            <w:pPr>
              <w:spacing w:line="276" w:lineRule="auto"/>
              <w:jc w:val="center"/>
              <w:rPr>
                <w:lang w:val="uk-UA"/>
              </w:rPr>
            </w:pPr>
            <w:r w:rsidRPr="00F75706">
              <w:rPr>
                <w:sz w:val="24"/>
                <w:szCs w:val="22"/>
                <w:lang w:val="uk-UA"/>
              </w:rPr>
              <w:t>2</w:t>
            </w:r>
          </w:p>
        </w:tc>
        <w:tc>
          <w:tcPr>
            <w:tcW w:w="1634" w:type="dxa"/>
          </w:tcPr>
          <w:p w14:paraId="546048FB" w14:textId="77777777" w:rsidR="00065B7F" w:rsidRPr="00D309A4" w:rsidRDefault="00065B7F" w:rsidP="00065B7F">
            <w:pPr>
              <w:spacing w:line="276" w:lineRule="auto"/>
              <w:jc w:val="center"/>
              <w:rPr>
                <w:lang w:val="uk-UA"/>
              </w:rPr>
            </w:pPr>
          </w:p>
        </w:tc>
      </w:tr>
      <w:tr w:rsidR="00065B7F" w:rsidRPr="00D309A4" w14:paraId="7FCF8F1D" w14:textId="0CDCB8BA" w:rsidTr="00065B7F">
        <w:tc>
          <w:tcPr>
            <w:tcW w:w="924" w:type="dxa"/>
          </w:tcPr>
          <w:p w14:paraId="556AB668" w14:textId="77777777" w:rsidR="00065B7F" w:rsidRPr="00D309A4" w:rsidRDefault="00065B7F" w:rsidP="00065B7F">
            <w:pPr>
              <w:spacing w:line="276" w:lineRule="auto"/>
              <w:jc w:val="center"/>
              <w:rPr>
                <w:lang w:val="uk-UA"/>
              </w:rPr>
            </w:pPr>
            <w:r w:rsidRPr="00D309A4">
              <w:rPr>
                <w:lang w:val="uk-UA"/>
              </w:rPr>
              <w:t>5</w:t>
            </w:r>
          </w:p>
        </w:tc>
        <w:tc>
          <w:tcPr>
            <w:tcW w:w="5088" w:type="dxa"/>
          </w:tcPr>
          <w:p w14:paraId="79E4872C" w14:textId="77777777" w:rsidR="00065B7F" w:rsidRPr="00065B7F" w:rsidRDefault="00065B7F" w:rsidP="00065B7F">
            <w:pPr>
              <w:contextualSpacing/>
              <w:jc w:val="both"/>
              <w:rPr>
                <w:bCs/>
                <w:color w:val="000000"/>
                <w:sz w:val="24"/>
                <w:szCs w:val="22"/>
                <w:lang w:val="uk-UA"/>
              </w:rPr>
            </w:pPr>
            <w:r w:rsidRPr="00065B7F">
              <w:rPr>
                <w:bCs/>
                <w:color w:val="000000"/>
                <w:sz w:val="24"/>
                <w:szCs w:val="22"/>
                <w:lang w:val="uk-UA"/>
              </w:rPr>
              <w:t>Правове забезпечення управління в галузі природокористування</w:t>
            </w:r>
          </w:p>
        </w:tc>
        <w:tc>
          <w:tcPr>
            <w:tcW w:w="1733" w:type="dxa"/>
          </w:tcPr>
          <w:p w14:paraId="4F22A98E" w14:textId="43B08535" w:rsidR="00065B7F" w:rsidRPr="00D07E2B" w:rsidRDefault="00065B7F" w:rsidP="00065B7F">
            <w:pPr>
              <w:spacing w:line="276" w:lineRule="auto"/>
              <w:jc w:val="center"/>
              <w:rPr>
                <w:lang w:val="en-US"/>
              </w:rPr>
            </w:pPr>
            <w:r w:rsidRPr="00F75706">
              <w:rPr>
                <w:sz w:val="24"/>
                <w:szCs w:val="22"/>
                <w:lang w:val="uk-UA"/>
              </w:rPr>
              <w:t>2</w:t>
            </w:r>
          </w:p>
        </w:tc>
        <w:tc>
          <w:tcPr>
            <w:tcW w:w="1634" w:type="dxa"/>
          </w:tcPr>
          <w:p w14:paraId="0AA76E7F" w14:textId="63ED106F" w:rsidR="00065B7F" w:rsidRPr="00D07E2B" w:rsidRDefault="00065B7F" w:rsidP="00065B7F">
            <w:pPr>
              <w:spacing w:line="276" w:lineRule="auto"/>
              <w:jc w:val="center"/>
              <w:rPr>
                <w:lang w:val="en-US"/>
              </w:rPr>
            </w:pPr>
            <w:r w:rsidRPr="00F75706">
              <w:rPr>
                <w:sz w:val="24"/>
                <w:szCs w:val="22"/>
                <w:lang w:val="uk-UA"/>
              </w:rPr>
              <w:t>1</w:t>
            </w:r>
          </w:p>
        </w:tc>
      </w:tr>
      <w:tr w:rsidR="00065B7F" w:rsidRPr="00D309A4" w14:paraId="11655346" w14:textId="5446B715" w:rsidTr="00065B7F">
        <w:tc>
          <w:tcPr>
            <w:tcW w:w="924" w:type="dxa"/>
          </w:tcPr>
          <w:p w14:paraId="58B24644" w14:textId="77777777" w:rsidR="00065B7F" w:rsidRPr="00D309A4" w:rsidRDefault="00065B7F" w:rsidP="00065B7F">
            <w:pPr>
              <w:spacing w:line="276" w:lineRule="auto"/>
              <w:jc w:val="center"/>
              <w:rPr>
                <w:lang w:val="uk-UA"/>
              </w:rPr>
            </w:pPr>
            <w:r w:rsidRPr="00D309A4">
              <w:rPr>
                <w:lang w:val="uk-UA"/>
              </w:rPr>
              <w:t>6</w:t>
            </w:r>
          </w:p>
        </w:tc>
        <w:tc>
          <w:tcPr>
            <w:tcW w:w="5088" w:type="dxa"/>
          </w:tcPr>
          <w:p w14:paraId="4A3E8CEC" w14:textId="77777777" w:rsidR="00065B7F" w:rsidRPr="00065B7F" w:rsidRDefault="00065B7F" w:rsidP="00065B7F">
            <w:pPr>
              <w:contextualSpacing/>
              <w:jc w:val="both"/>
              <w:rPr>
                <w:bCs/>
                <w:color w:val="000000"/>
                <w:sz w:val="24"/>
                <w:szCs w:val="22"/>
                <w:lang w:val="uk-UA"/>
              </w:rPr>
            </w:pPr>
            <w:r w:rsidRPr="00065B7F">
              <w:rPr>
                <w:bCs/>
                <w:color w:val="000000"/>
                <w:sz w:val="24"/>
                <w:szCs w:val="22"/>
                <w:lang w:val="uk-UA"/>
              </w:rPr>
              <w:t>Юридична відповідальність у галузі природокористування</w:t>
            </w:r>
          </w:p>
        </w:tc>
        <w:tc>
          <w:tcPr>
            <w:tcW w:w="1733" w:type="dxa"/>
          </w:tcPr>
          <w:p w14:paraId="5CB11AFD" w14:textId="65F31B6B" w:rsidR="00065B7F" w:rsidRPr="00D309A4" w:rsidRDefault="00065B7F" w:rsidP="00065B7F">
            <w:pPr>
              <w:spacing w:line="276" w:lineRule="auto"/>
              <w:jc w:val="center"/>
              <w:rPr>
                <w:lang w:val="uk-UA"/>
              </w:rPr>
            </w:pPr>
            <w:r w:rsidRPr="00F75706">
              <w:rPr>
                <w:sz w:val="24"/>
                <w:szCs w:val="22"/>
                <w:lang w:val="uk-UA"/>
              </w:rPr>
              <w:t>2</w:t>
            </w:r>
          </w:p>
        </w:tc>
        <w:tc>
          <w:tcPr>
            <w:tcW w:w="1634" w:type="dxa"/>
          </w:tcPr>
          <w:p w14:paraId="37EA7C44" w14:textId="77777777" w:rsidR="00065B7F" w:rsidRPr="00D309A4" w:rsidRDefault="00065B7F" w:rsidP="00065B7F">
            <w:pPr>
              <w:spacing w:line="276" w:lineRule="auto"/>
              <w:jc w:val="center"/>
              <w:rPr>
                <w:lang w:val="uk-UA"/>
              </w:rPr>
            </w:pPr>
          </w:p>
        </w:tc>
      </w:tr>
      <w:tr w:rsidR="00065B7F" w:rsidRPr="00D309A4" w14:paraId="5823C7B4" w14:textId="39AE1C2A" w:rsidTr="00065B7F">
        <w:tc>
          <w:tcPr>
            <w:tcW w:w="924" w:type="dxa"/>
          </w:tcPr>
          <w:p w14:paraId="77386577" w14:textId="77777777" w:rsidR="00065B7F" w:rsidRPr="00D309A4" w:rsidRDefault="00065B7F" w:rsidP="00065B7F">
            <w:pPr>
              <w:spacing w:line="276" w:lineRule="auto"/>
              <w:jc w:val="center"/>
              <w:rPr>
                <w:lang w:val="uk-UA"/>
              </w:rPr>
            </w:pPr>
            <w:r w:rsidRPr="00D309A4">
              <w:rPr>
                <w:lang w:val="uk-UA"/>
              </w:rPr>
              <w:t>7</w:t>
            </w:r>
          </w:p>
        </w:tc>
        <w:tc>
          <w:tcPr>
            <w:tcW w:w="5088" w:type="dxa"/>
          </w:tcPr>
          <w:p w14:paraId="4999798B" w14:textId="77777777" w:rsidR="00065B7F" w:rsidRPr="00065B7F" w:rsidRDefault="00065B7F" w:rsidP="00065B7F">
            <w:pPr>
              <w:spacing w:after="120"/>
              <w:contextualSpacing/>
              <w:jc w:val="both"/>
              <w:rPr>
                <w:bCs/>
                <w:color w:val="000000"/>
                <w:sz w:val="24"/>
                <w:szCs w:val="22"/>
                <w:lang w:val="uk-UA"/>
              </w:rPr>
            </w:pPr>
            <w:r w:rsidRPr="00065B7F">
              <w:rPr>
                <w:bCs/>
                <w:sz w:val="24"/>
                <w:szCs w:val="22"/>
                <w:lang w:val="uk-UA"/>
              </w:rPr>
              <w:t>Правове регулювання особливості використання земельних ресурсів</w:t>
            </w:r>
          </w:p>
        </w:tc>
        <w:tc>
          <w:tcPr>
            <w:tcW w:w="1733" w:type="dxa"/>
          </w:tcPr>
          <w:p w14:paraId="1FD8B851" w14:textId="3A6FB78E" w:rsidR="00065B7F" w:rsidRPr="00D07E2B" w:rsidRDefault="00065B7F" w:rsidP="00065B7F">
            <w:pPr>
              <w:spacing w:line="276" w:lineRule="auto"/>
              <w:jc w:val="center"/>
              <w:rPr>
                <w:lang w:val="en-US"/>
              </w:rPr>
            </w:pPr>
            <w:r w:rsidRPr="00F75706">
              <w:rPr>
                <w:sz w:val="24"/>
                <w:szCs w:val="22"/>
                <w:lang w:val="uk-UA"/>
              </w:rPr>
              <w:t>2</w:t>
            </w:r>
          </w:p>
        </w:tc>
        <w:tc>
          <w:tcPr>
            <w:tcW w:w="1634" w:type="dxa"/>
          </w:tcPr>
          <w:p w14:paraId="677B3A77" w14:textId="189C6B1D" w:rsidR="00065B7F" w:rsidRPr="00D07E2B" w:rsidRDefault="00065B7F" w:rsidP="00065B7F">
            <w:pPr>
              <w:spacing w:line="276" w:lineRule="auto"/>
              <w:jc w:val="center"/>
              <w:rPr>
                <w:lang w:val="en-US"/>
              </w:rPr>
            </w:pPr>
            <w:r w:rsidRPr="00F75706">
              <w:rPr>
                <w:sz w:val="24"/>
                <w:szCs w:val="22"/>
                <w:lang w:val="uk-UA"/>
              </w:rPr>
              <w:t>1</w:t>
            </w:r>
          </w:p>
        </w:tc>
      </w:tr>
      <w:tr w:rsidR="00065B7F" w:rsidRPr="00D309A4" w14:paraId="7B2B817F" w14:textId="7D7EE4CF" w:rsidTr="00065B7F">
        <w:tc>
          <w:tcPr>
            <w:tcW w:w="924" w:type="dxa"/>
          </w:tcPr>
          <w:p w14:paraId="6FB11AC8" w14:textId="77777777" w:rsidR="00065B7F" w:rsidRPr="00D309A4" w:rsidRDefault="00065B7F" w:rsidP="00065B7F">
            <w:pPr>
              <w:spacing w:line="276" w:lineRule="auto"/>
              <w:jc w:val="center"/>
              <w:rPr>
                <w:lang w:val="uk-UA"/>
              </w:rPr>
            </w:pPr>
            <w:r>
              <w:rPr>
                <w:lang w:val="uk-UA"/>
              </w:rPr>
              <w:t>8</w:t>
            </w:r>
          </w:p>
        </w:tc>
        <w:tc>
          <w:tcPr>
            <w:tcW w:w="5088" w:type="dxa"/>
          </w:tcPr>
          <w:p w14:paraId="785D550D" w14:textId="77777777" w:rsidR="00065B7F" w:rsidRPr="00065B7F" w:rsidRDefault="00065B7F" w:rsidP="00065B7F">
            <w:pPr>
              <w:spacing w:after="120"/>
              <w:contextualSpacing/>
              <w:jc w:val="both"/>
              <w:rPr>
                <w:bCs/>
                <w:sz w:val="24"/>
                <w:szCs w:val="22"/>
                <w:lang w:val="uk-UA"/>
              </w:rPr>
            </w:pPr>
            <w:r w:rsidRPr="00065B7F">
              <w:rPr>
                <w:bCs/>
                <w:sz w:val="24"/>
                <w:szCs w:val="22"/>
                <w:lang w:val="uk-UA"/>
              </w:rPr>
              <w:t>. Правовий режим використання, відтворення і охорона вод</w:t>
            </w:r>
          </w:p>
        </w:tc>
        <w:tc>
          <w:tcPr>
            <w:tcW w:w="1733" w:type="dxa"/>
          </w:tcPr>
          <w:p w14:paraId="2F94D13B" w14:textId="6AE19AB3" w:rsidR="00065B7F" w:rsidRPr="00D07E2B" w:rsidRDefault="00065B7F" w:rsidP="00065B7F">
            <w:pPr>
              <w:spacing w:line="276" w:lineRule="auto"/>
              <w:jc w:val="center"/>
              <w:rPr>
                <w:lang w:val="en-US"/>
              </w:rPr>
            </w:pPr>
            <w:r w:rsidRPr="00F75706">
              <w:rPr>
                <w:sz w:val="24"/>
                <w:szCs w:val="22"/>
                <w:lang w:val="uk-UA"/>
              </w:rPr>
              <w:t>2</w:t>
            </w:r>
          </w:p>
        </w:tc>
        <w:tc>
          <w:tcPr>
            <w:tcW w:w="1634" w:type="dxa"/>
          </w:tcPr>
          <w:p w14:paraId="081CC387" w14:textId="77777777" w:rsidR="00065B7F" w:rsidRPr="00D07E2B" w:rsidRDefault="00065B7F" w:rsidP="00065B7F">
            <w:pPr>
              <w:spacing w:line="276" w:lineRule="auto"/>
              <w:rPr>
                <w:lang w:val="en-US"/>
              </w:rPr>
            </w:pPr>
          </w:p>
        </w:tc>
      </w:tr>
      <w:tr w:rsidR="00065B7F" w:rsidRPr="00D309A4" w14:paraId="22A875EF" w14:textId="5285BBED" w:rsidTr="00065B7F">
        <w:tc>
          <w:tcPr>
            <w:tcW w:w="924" w:type="dxa"/>
          </w:tcPr>
          <w:p w14:paraId="4F13E6C3" w14:textId="77777777" w:rsidR="00065B7F" w:rsidRPr="00D309A4" w:rsidRDefault="00065B7F" w:rsidP="00065B7F">
            <w:pPr>
              <w:spacing w:line="276" w:lineRule="auto"/>
              <w:jc w:val="center"/>
              <w:rPr>
                <w:lang w:val="uk-UA"/>
              </w:rPr>
            </w:pPr>
            <w:r>
              <w:rPr>
                <w:lang w:val="uk-UA"/>
              </w:rPr>
              <w:t>9</w:t>
            </w:r>
          </w:p>
        </w:tc>
        <w:tc>
          <w:tcPr>
            <w:tcW w:w="5088" w:type="dxa"/>
          </w:tcPr>
          <w:p w14:paraId="4988A9F8" w14:textId="77777777" w:rsidR="00065B7F" w:rsidRPr="00065B7F" w:rsidRDefault="00065B7F" w:rsidP="00065B7F">
            <w:pPr>
              <w:spacing w:after="120"/>
              <w:contextualSpacing/>
              <w:jc w:val="both"/>
              <w:rPr>
                <w:bCs/>
                <w:sz w:val="24"/>
                <w:szCs w:val="22"/>
                <w:lang w:val="uk-UA"/>
              </w:rPr>
            </w:pPr>
            <w:r w:rsidRPr="00065B7F">
              <w:rPr>
                <w:bCs/>
                <w:sz w:val="24"/>
                <w:szCs w:val="22"/>
                <w:lang w:val="uk-UA"/>
              </w:rPr>
              <w:t>Правове регулювання використання альтернативних джерел енергії</w:t>
            </w:r>
          </w:p>
        </w:tc>
        <w:tc>
          <w:tcPr>
            <w:tcW w:w="1733" w:type="dxa"/>
          </w:tcPr>
          <w:p w14:paraId="1AED74D9" w14:textId="6BF8B63E" w:rsidR="00065B7F" w:rsidRPr="00D07E2B" w:rsidRDefault="00065B7F" w:rsidP="00065B7F">
            <w:pPr>
              <w:spacing w:line="276" w:lineRule="auto"/>
              <w:jc w:val="center"/>
              <w:rPr>
                <w:lang w:val="en-US"/>
              </w:rPr>
            </w:pPr>
            <w:r>
              <w:rPr>
                <w:sz w:val="24"/>
                <w:szCs w:val="22"/>
                <w:lang w:val="uk-UA"/>
              </w:rPr>
              <w:t>1</w:t>
            </w:r>
          </w:p>
        </w:tc>
        <w:tc>
          <w:tcPr>
            <w:tcW w:w="1634" w:type="dxa"/>
          </w:tcPr>
          <w:p w14:paraId="6F87618A" w14:textId="43C5E385" w:rsidR="00065B7F" w:rsidRPr="00D07E2B" w:rsidRDefault="00065B7F" w:rsidP="00065B7F">
            <w:pPr>
              <w:spacing w:line="276" w:lineRule="auto"/>
              <w:jc w:val="center"/>
              <w:rPr>
                <w:lang w:val="en-US"/>
              </w:rPr>
            </w:pPr>
            <w:r w:rsidRPr="00F75706">
              <w:rPr>
                <w:sz w:val="24"/>
                <w:szCs w:val="22"/>
                <w:lang w:val="uk-UA"/>
              </w:rPr>
              <w:t>1</w:t>
            </w:r>
          </w:p>
        </w:tc>
      </w:tr>
      <w:tr w:rsidR="00065B7F" w:rsidRPr="00D309A4" w14:paraId="1D2B2C65" w14:textId="37B5E14C" w:rsidTr="00065B7F">
        <w:tc>
          <w:tcPr>
            <w:tcW w:w="924" w:type="dxa"/>
          </w:tcPr>
          <w:p w14:paraId="33C12825" w14:textId="77777777" w:rsidR="00065B7F" w:rsidRPr="00D309A4" w:rsidRDefault="00065B7F" w:rsidP="00065B7F">
            <w:pPr>
              <w:spacing w:line="276" w:lineRule="auto"/>
              <w:jc w:val="center"/>
              <w:rPr>
                <w:lang w:val="uk-UA"/>
              </w:rPr>
            </w:pPr>
            <w:r>
              <w:rPr>
                <w:lang w:val="uk-UA"/>
              </w:rPr>
              <w:t>10</w:t>
            </w:r>
          </w:p>
        </w:tc>
        <w:tc>
          <w:tcPr>
            <w:tcW w:w="5088" w:type="dxa"/>
          </w:tcPr>
          <w:p w14:paraId="142DD083" w14:textId="77777777" w:rsidR="00065B7F" w:rsidRPr="00065B7F" w:rsidRDefault="00065B7F" w:rsidP="00065B7F">
            <w:pPr>
              <w:spacing w:after="120"/>
              <w:contextualSpacing/>
              <w:jc w:val="both"/>
              <w:rPr>
                <w:bCs/>
                <w:sz w:val="24"/>
                <w:szCs w:val="22"/>
                <w:lang w:val="uk-UA"/>
              </w:rPr>
            </w:pPr>
            <w:r w:rsidRPr="00065B7F">
              <w:rPr>
                <w:bCs/>
                <w:sz w:val="24"/>
                <w:szCs w:val="22"/>
                <w:lang w:val="uk-UA"/>
              </w:rPr>
              <w:t>Правове регулювання, відтворення ,  захисту і охорони лісів</w:t>
            </w:r>
          </w:p>
        </w:tc>
        <w:tc>
          <w:tcPr>
            <w:tcW w:w="1733" w:type="dxa"/>
          </w:tcPr>
          <w:p w14:paraId="3CA4E67D" w14:textId="3F74540C" w:rsidR="00065B7F" w:rsidRPr="00D07E2B" w:rsidRDefault="00065B7F" w:rsidP="00065B7F">
            <w:pPr>
              <w:spacing w:line="276" w:lineRule="auto"/>
              <w:jc w:val="center"/>
              <w:rPr>
                <w:lang w:val="en-US"/>
              </w:rPr>
            </w:pPr>
            <w:r>
              <w:rPr>
                <w:sz w:val="24"/>
                <w:szCs w:val="22"/>
                <w:lang w:val="uk-UA"/>
              </w:rPr>
              <w:t>1</w:t>
            </w:r>
          </w:p>
        </w:tc>
        <w:tc>
          <w:tcPr>
            <w:tcW w:w="1634" w:type="dxa"/>
          </w:tcPr>
          <w:p w14:paraId="5790E551" w14:textId="77777777" w:rsidR="00065B7F" w:rsidRPr="00D07E2B" w:rsidRDefault="00065B7F" w:rsidP="00065B7F">
            <w:pPr>
              <w:spacing w:line="276" w:lineRule="auto"/>
              <w:jc w:val="center"/>
              <w:rPr>
                <w:lang w:val="en-US"/>
              </w:rPr>
            </w:pPr>
          </w:p>
        </w:tc>
      </w:tr>
      <w:tr w:rsidR="00065B7F" w:rsidRPr="00D309A4" w14:paraId="7C6178F6" w14:textId="6CBA43EB" w:rsidTr="00065B7F">
        <w:tc>
          <w:tcPr>
            <w:tcW w:w="924" w:type="dxa"/>
          </w:tcPr>
          <w:p w14:paraId="1C52D026" w14:textId="77777777" w:rsidR="00065B7F" w:rsidRPr="00D309A4" w:rsidRDefault="00065B7F" w:rsidP="00065B7F">
            <w:pPr>
              <w:spacing w:line="276" w:lineRule="auto"/>
              <w:jc w:val="center"/>
              <w:rPr>
                <w:lang w:val="uk-UA"/>
              </w:rPr>
            </w:pPr>
            <w:r>
              <w:rPr>
                <w:lang w:val="uk-UA"/>
              </w:rPr>
              <w:t>11</w:t>
            </w:r>
          </w:p>
        </w:tc>
        <w:tc>
          <w:tcPr>
            <w:tcW w:w="5088" w:type="dxa"/>
          </w:tcPr>
          <w:p w14:paraId="3007F0C9" w14:textId="77777777" w:rsidR="00065B7F" w:rsidRPr="00065B7F" w:rsidRDefault="00065B7F" w:rsidP="00065B7F">
            <w:pPr>
              <w:spacing w:line="276" w:lineRule="auto"/>
              <w:rPr>
                <w:bCs/>
                <w:color w:val="000000"/>
                <w:sz w:val="24"/>
                <w:szCs w:val="22"/>
                <w:lang w:val="uk-UA"/>
              </w:rPr>
            </w:pPr>
            <w:r w:rsidRPr="00065B7F">
              <w:rPr>
                <w:bCs/>
                <w:sz w:val="24"/>
                <w:szCs w:val="22"/>
                <w:lang w:val="uk-UA"/>
              </w:rPr>
              <w:t>Правовий режим використання рослинного світу</w:t>
            </w:r>
          </w:p>
        </w:tc>
        <w:tc>
          <w:tcPr>
            <w:tcW w:w="1733" w:type="dxa"/>
          </w:tcPr>
          <w:p w14:paraId="3BAD2497" w14:textId="6CC91D02" w:rsidR="00065B7F" w:rsidRPr="00D07E2B" w:rsidRDefault="00065B7F" w:rsidP="00065B7F">
            <w:pPr>
              <w:spacing w:line="276" w:lineRule="auto"/>
              <w:jc w:val="center"/>
              <w:rPr>
                <w:lang w:val="en-US"/>
              </w:rPr>
            </w:pPr>
            <w:r>
              <w:rPr>
                <w:sz w:val="24"/>
                <w:szCs w:val="22"/>
                <w:lang w:val="uk-UA"/>
              </w:rPr>
              <w:t>1</w:t>
            </w:r>
          </w:p>
        </w:tc>
        <w:tc>
          <w:tcPr>
            <w:tcW w:w="1634" w:type="dxa"/>
          </w:tcPr>
          <w:p w14:paraId="40CC7300" w14:textId="77777777" w:rsidR="00065B7F" w:rsidRPr="00D07E2B" w:rsidRDefault="00065B7F" w:rsidP="00065B7F">
            <w:pPr>
              <w:spacing w:line="276" w:lineRule="auto"/>
              <w:jc w:val="center"/>
              <w:rPr>
                <w:lang w:val="en-US"/>
              </w:rPr>
            </w:pPr>
          </w:p>
        </w:tc>
      </w:tr>
      <w:tr w:rsidR="00065B7F" w:rsidRPr="00D309A4" w14:paraId="496F7302" w14:textId="7E649EBD" w:rsidTr="00065B7F">
        <w:tc>
          <w:tcPr>
            <w:tcW w:w="924" w:type="dxa"/>
          </w:tcPr>
          <w:p w14:paraId="426A79D7" w14:textId="77777777" w:rsidR="00065B7F" w:rsidRPr="00D309A4" w:rsidRDefault="00065B7F" w:rsidP="00065B7F">
            <w:pPr>
              <w:spacing w:line="276" w:lineRule="auto"/>
              <w:jc w:val="center"/>
              <w:rPr>
                <w:lang w:val="uk-UA"/>
              </w:rPr>
            </w:pPr>
            <w:r>
              <w:rPr>
                <w:lang w:val="uk-UA"/>
              </w:rPr>
              <w:t>12</w:t>
            </w:r>
          </w:p>
        </w:tc>
        <w:tc>
          <w:tcPr>
            <w:tcW w:w="5088" w:type="dxa"/>
          </w:tcPr>
          <w:p w14:paraId="09D10C58" w14:textId="77777777" w:rsidR="00065B7F" w:rsidRPr="00065B7F" w:rsidRDefault="00065B7F" w:rsidP="00065B7F">
            <w:pPr>
              <w:spacing w:line="276" w:lineRule="auto"/>
              <w:rPr>
                <w:bCs/>
                <w:color w:val="000000"/>
                <w:sz w:val="24"/>
                <w:szCs w:val="22"/>
                <w:lang w:val="uk-UA"/>
              </w:rPr>
            </w:pPr>
            <w:r w:rsidRPr="00065B7F">
              <w:rPr>
                <w:bCs/>
                <w:sz w:val="24"/>
                <w:szCs w:val="22"/>
                <w:lang w:val="uk-UA"/>
              </w:rPr>
              <w:t>. Правовий режим використання тваринного світу</w:t>
            </w:r>
          </w:p>
        </w:tc>
        <w:tc>
          <w:tcPr>
            <w:tcW w:w="1733" w:type="dxa"/>
          </w:tcPr>
          <w:p w14:paraId="33D33A47" w14:textId="7A6ACEF5" w:rsidR="00065B7F" w:rsidRPr="00D07E2B" w:rsidRDefault="00065B7F" w:rsidP="00065B7F">
            <w:pPr>
              <w:spacing w:line="276" w:lineRule="auto"/>
              <w:jc w:val="center"/>
              <w:rPr>
                <w:lang w:val="en-US"/>
              </w:rPr>
            </w:pPr>
            <w:r>
              <w:rPr>
                <w:sz w:val="24"/>
                <w:szCs w:val="22"/>
                <w:lang w:val="uk-UA"/>
              </w:rPr>
              <w:t>1</w:t>
            </w:r>
          </w:p>
        </w:tc>
        <w:tc>
          <w:tcPr>
            <w:tcW w:w="1634" w:type="dxa"/>
          </w:tcPr>
          <w:p w14:paraId="752AAD65" w14:textId="77777777" w:rsidR="00065B7F" w:rsidRPr="00D07E2B" w:rsidRDefault="00065B7F" w:rsidP="00065B7F">
            <w:pPr>
              <w:spacing w:line="276" w:lineRule="auto"/>
              <w:jc w:val="center"/>
              <w:rPr>
                <w:lang w:val="en-US"/>
              </w:rPr>
            </w:pPr>
          </w:p>
        </w:tc>
      </w:tr>
      <w:tr w:rsidR="00065B7F" w:rsidRPr="00D309A4" w14:paraId="08716101" w14:textId="014AFBE6" w:rsidTr="00065B7F">
        <w:tc>
          <w:tcPr>
            <w:tcW w:w="924" w:type="dxa"/>
          </w:tcPr>
          <w:p w14:paraId="539BFCED" w14:textId="77777777" w:rsidR="00065B7F" w:rsidRDefault="00065B7F" w:rsidP="00065B7F">
            <w:pPr>
              <w:spacing w:line="276" w:lineRule="auto"/>
              <w:jc w:val="center"/>
              <w:rPr>
                <w:lang w:val="uk-UA"/>
              </w:rPr>
            </w:pPr>
            <w:r>
              <w:rPr>
                <w:lang w:val="uk-UA"/>
              </w:rPr>
              <w:t>13</w:t>
            </w:r>
          </w:p>
        </w:tc>
        <w:tc>
          <w:tcPr>
            <w:tcW w:w="5088" w:type="dxa"/>
          </w:tcPr>
          <w:p w14:paraId="2242EAD7" w14:textId="77777777" w:rsidR="00065B7F" w:rsidRPr="00065B7F" w:rsidRDefault="00065B7F" w:rsidP="00065B7F">
            <w:pPr>
              <w:spacing w:line="276" w:lineRule="auto"/>
              <w:rPr>
                <w:bCs/>
                <w:color w:val="000000"/>
                <w:sz w:val="24"/>
                <w:szCs w:val="22"/>
                <w:lang w:val="uk-UA"/>
              </w:rPr>
            </w:pPr>
            <w:r w:rsidRPr="00065B7F">
              <w:rPr>
                <w:sz w:val="24"/>
                <w:szCs w:val="22"/>
                <w:lang w:val="uk-UA"/>
              </w:rPr>
              <w:t>Правове  регулювання використання курортних, лікувально-оздоровчих і рекреаційних зон</w:t>
            </w:r>
          </w:p>
        </w:tc>
        <w:tc>
          <w:tcPr>
            <w:tcW w:w="1733" w:type="dxa"/>
          </w:tcPr>
          <w:p w14:paraId="7C37EC4E" w14:textId="77777777" w:rsidR="00065B7F" w:rsidRPr="00D07E2B" w:rsidRDefault="00065B7F" w:rsidP="00065B7F">
            <w:pPr>
              <w:spacing w:line="276" w:lineRule="auto"/>
              <w:jc w:val="center"/>
            </w:pPr>
          </w:p>
        </w:tc>
        <w:tc>
          <w:tcPr>
            <w:tcW w:w="1634" w:type="dxa"/>
          </w:tcPr>
          <w:p w14:paraId="34AE51F0" w14:textId="77777777" w:rsidR="00065B7F" w:rsidRPr="00D07E2B" w:rsidRDefault="00065B7F" w:rsidP="00065B7F">
            <w:pPr>
              <w:spacing w:line="276" w:lineRule="auto"/>
              <w:jc w:val="center"/>
            </w:pPr>
          </w:p>
        </w:tc>
      </w:tr>
      <w:tr w:rsidR="00065B7F" w:rsidRPr="00D309A4" w14:paraId="74643E3D" w14:textId="1E8A448C" w:rsidTr="00065B7F">
        <w:tc>
          <w:tcPr>
            <w:tcW w:w="924" w:type="dxa"/>
          </w:tcPr>
          <w:p w14:paraId="00A30FCD" w14:textId="77777777" w:rsidR="00065B7F" w:rsidRDefault="00065B7F" w:rsidP="00065B7F">
            <w:pPr>
              <w:spacing w:line="276" w:lineRule="auto"/>
              <w:jc w:val="center"/>
              <w:rPr>
                <w:lang w:val="uk-UA"/>
              </w:rPr>
            </w:pPr>
            <w:r>
              <w:rPr>
                <w:lang w:val="uk-UA"/>
              </w:rPr>
              <w:t>14</w:t>
            </w:r>
          </w:p>
        </w:tc>
        <w:tc>
          <w:tcPr>
            <w:tcW w:w="5088" w:type="dxa"/>
          </w:tcPr>
          <w:p w14:paraId="0AA1D3F0" w14:textId="77777777" w:rsidR="00065B7F" w:rsidRPr="00065B7F" w:rsidRDefault="00065B7F" w:rsidP="00065B7F">
            <w:pPr>
              <w:spacing w:line="276" w:lineRule="auto"/>
              <w:rPr>
                <w:bCs/>
                <w:color w:val="000000"/>
                <w:sz w:val="24"/>
                <w:szCs w:val="22"/>
                <w:lang w:val="uk-UA"/>
              </w:rPr>
            </w:pPr>
            <w:r w:rsidRPr="00065B7F">
              <w:rPr>
                <w:sz w:val="24"/>
                <w:szCs w:val="22"/>
                <w:lang w:val="uk-UA"/>
              </w:rPr>
              <w:t>.Правовий режим використання  природно-заповідного фонду</w:t>
            </w:r>
          </w:p>
        </w:tc>
        <w:tc>
          <w:tcPr>
            <w:tcW w:w="1733" w:type="dxa"/>
          </w:tcPr>
          <w:p w14:paraId="7D4C54F5" w14:textId="77777777" w:rsidR="00065B7F" w:rsidRPr="00D07E2B" w:rsidRDefault="00065B7F" w:rsidP="00065B7F">
            <w:pPr>
              <w:spacing w:line="276" w:lineRule="auto"/>
              <w:jc w:val="center"/>
            </w:pPr>
          </w:p>
        </w:tc>
        <w:tc>
          <w:tcPr>
            <w:tcW w:w="1634" w:type="dxa"/>
          </w:tcPr>
          <w:p w14:paraId="39748477" w14:textId="77777777" w:rsidR="00065B7F" w:rsidRPr="00D07E2B" w:rsidRDefault="00065B7F" w:rsidP="00065B7F">
            <w:pPr>
              <w:spacing w:line="276" w:lineRule="auto"/>
              <w:jc w:val="center"/>
            </w:pPr>
          </w:p>
        </w:tc>
      </w:tr>
      <w:tr w:rsidR="00065B7F" w:rsidRPr="00D309A4" w14:paraId="2F799C68" w14:textId="460AA402" w:rsidTr="00065B7F">
        <w:tc>
          <w:tcPr>
            <w:tcW w:w="924" w:type="dxa"/>
          </w:tcPr>
          <w:p w14:paraId="44B49CBA" w14:textId="77777777" w:rsidR="00065B7F" w:rsidRPr="00D309A4" w:rsidRDefault="00065B7F" w:rsidP="00065B7F">
            <w:pPr>
              <w:spacing w:line="276" w:lineRule="auto"/>
              <w:jc w:val="center"/>
              <w:rPr>
                <w:lang w:val="uk-UA"/>
              </w:rPr>
            </w:pPr>
            <w:r w:rsidRPr="00D309A4">
              <w:rPr>
                <w:lang w:val="uk-UA"/>
              </w:rPr>
              <w:t>Разом</w:t>
            </w:r>
          </w:p>
        </w:tc>
        <w:tc>
          <w:tcPr>
            <w:tcW w:w="5088" w:type="dxa"/>
          </w:tcPr>
          <w:p w14:paraId="5FED5B11" w14:textId="77777777" w:rsidR="00065B7F" w:rsidRPr="00D309A4" w:rsidRDefault="00065B7F" w:rsidP="00065B7F">
            <w:pPr>
              <w:spacing w:line="276" w:lineRule="auto"/>
              <w:rPr>
                <w:bCs/>
                <w:color w:val="000000"/>
                <w:lang w:val="uk-UA"/>
              </w:rPr>
            </w:pPr>
          </w:p>
        </w:tc>
        <w:tc>
          <w:tcPr>
            <w:tcW w:w="1733" w:type="dxa"/>
          </w:tcPr>
          <w:p w14:paraId="2FCB90AA" w14:textId="6E92894F" w:rsidR="00065B7F" w:rsidRPr="00D07E2B" w:rsidRDefault="00065B7F" w:rsidP="00065B7F">
            <w:pPr>
              <w:spacing w:line="276" w:lineRule="auto"/>
              <w:jc w:val="center"/>
              <w:rPr>
                <w:lang w:val="en-US"/>
              </w:rPr>
            </w:pPr>
            <w:r w:rsidRPr="00F75706">
              <w:rPr>
                <w:sz w:val="24"/>
                <w:szCs w:val="22"/>
                <w:lang w:val="uk-UA"/>
              </w:rPr>
              <w:t>2</w:t>
            </w:r>
            <w:r>
              <w:rPr>
                <w:sz w:val="24"/>
                <w:szCs w:val="22"/>
                <w:lang w:val="uk-UA"/>
              </w:rPr>
              <w:t>0</w:t>
            </w:r>
          </w:p>
        </w:tc>
        <w:tc>
          <w:tcPr>
            <w:tcW w:w="1634" w:type="dxa"/>
          </w:tcPr>
          <w:p w14:paraId="2142A98F" w14:textId="19B630B2" w:rsidR="00065B7F" w:rsidRPr="00D07E2B" w:rsidRDefault="00065B7F" w:rsidP="00065B7F">
            <w:pPr>
              <w:spacing w:line="276" w:lineRule="auto"/>
              <w:jc w:val="center"/>
              <w:rPr>
                <w:lang w:val="en-US"/>
              </w:rPr>
            </w:pPr>
            <w:r w:rsidRPr="00F75706">
              <w:rPr>
                <w:sz w:val="24"/>
                <w:szCs w:val="22"/>
                <w:lang w:val="uk-UA"/>
              </w:rPr>
              <w:t>4</w:t>
            </w:r>
          </w:p>
        </w:tc>
      </w:tr>
    </w:tbl>
    <w:p w14:paraId="677202AB" w14:textId="77777777" w:rsidR="00F75706" w:rsidRPr="00D309A4" w:rsidRDefault="00F75706" w:rsidP="00F75706">
      <w:pPr>
        <w:ind w:left="7513" w:hanging="6946"/>
        <w:jc w:val="center"/>
        <w:rPr>
          <w:b/>
          <w:szCs w:val="28"/>
          <w:lang w:val="uk-UA"/>
        </w:rPr>
      </w:pPr>
    </w:p>
    <w:p w14:paraId="1BDD3F80" w14:textId="77777777" w:rsidR="00F75706" w:rsidRPr="00D309A4" w:rsidRDefault="00F75706" w:rsidP="00F75706">
      <w:pPr>
        <w:numPr>
          <w:ilvl w:val="0"/>
          <w:numId w:val="2"/>
        </w:numPr>
        <w:jc w:val="center"/>
        <w:rPr>
          <w:b/>
          <w:szCs w:val="28"/>
          <w:lang w:val="uk-UA"/>
        </w:rPr>
      </w:pPr>
      <w:r w:rsidRPr="00D309A4">
        <w:rPr>
          <w:b/>
          <w:szCs w:val="28"/>
          <w:lang w:val="uk-UA"/>
        </w:rPr>
        <w:t>Самостійна робота</w:t>
      </w:r>
    </w:p>
    <w:p w14:paraId="11D9E220" w14:textId="77777777" w:rsidR="00F75706" w:rsidRPr="00D309A4" w:rsidRDefault="00F75706" w:rsidP="00F75706">
      <w:pPr>
        <w:ind w:firstLine="709"/>
        <w:jc w:val="both"/>
        <w:rPr>
          <w:szCs w:val="28"/>
          <w:lang w:val="uk-UA"/>
        </w:rPr>
      </w:pPr>
      <w:r w:rsidRPr="00D309A4">
        <w:rPr>
          <w:szCs w:val="28"/>
          <w:lang w:val="uk-UA"/>
        </w:rPr>
        <w:lastRenderedPageBreak/>
        <w:t xml:space="preserve">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w:t>
      </w:r>
    </w:p>
    <w:p w14:paraId="0C7B66D7" w14:textId="38C22BE0" w:rsidR="00F75706" w:rsidRDefault="00F75706" w:rsidP="00F75706">
      <w:pPr>
        <w:ind w:firstLine="709"/>
        <w:jc w:val="both"/>
        <w:rPr>
          <w:szCs w:val="28"/>
          <w:lang w:val="uk-UA"/>
        </w:rPr>
      </w:pPr>
    </w:p>
    <w:tbl>
      <w:tblPr>
        <w:tblW w:w="9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5088"/>
        <w:gridCol w:w="1733"/>
        <w:gridCol w:w="1634"/>
      </w:tblGrid>
      <w:tr w:rsidR="00065B7F" w:rsidRPr="00D309A4" w14:paraId="1788ED25" w14:textId="77777777" w:rsidTr="00E20E30">
        <w:tc>
          <w:tcPr>
            <w:tcW w:w="924" w:type="dxa"/>
          </w:tcPr>
          <w:p w14:paraId="5C8862DA" w14:textId="77777777" w:rsidR="00065B7F" w:rsidRPr="00D309A4" w:rsidRDefault="00065B7F" w:rsidP="00E20E30">
            <w:pPr>
              <w:spacing w:line="276" w:lineRule="auto"/>
              <w:ind w:left="142" w:hanging="142"/>
              <w:jc w:val="center"/>
              <w:rPr>
                <w:lang w:val="uk-UA"/>
              </w:rPr>
            </w:pPr>
            <w:r w:rsidRPr="00D309A4">
              <w:rPr>
                <w:lang w:val="uk-UA"/>
              </w:rPr>
              <w:t>№</w:t>
            </w:r>
          </w:p>
          <w:p w14:paraId="77452999" w14:textId="77777777" w:rsidR="00065B7F" w:rsidRPr="00D309A4" w:rsidRDefault="00065B7F" w:rsidP="00E20E30">
            <w:pPr>
              <w:spacing w:line="276" w:lineRule="auto"/>
              <w:ind w:left="142" w:hanging="142"/>
              <w:jc w:val="center"/>
              <w:rPr>
                <w:lang w:val="uk-UA"/>
              </w:rPr>
            </w:pPr>
            <w:r w:rsidRPr="00D309A4">
              <w:rPr>
                <w:lang w:val="uk-UA"/>
              </w:rPr>
              <w:t>з/п</w:t>
            </w:r>
          </w:p>
        </w:tc>
        <w:tc>
          <w:tcPr>
            <w:tcW w:w="5088" w:type="dxa"/>
          </w:tcPr>
          <w:p w14:paraId="3359BBB5" w14:textId="77777777" w:rsidR="00065B7F" w:rsidRPr="00D309A4" w:rsidRDefault="00065B7F" w:rsidP="00E20E30">
            <w:pPr>
              <w:spacing w:line="276" w:lineRule="auto"/>
              <w:jc w:val="center"/>
              <w:rPr>
                <w:lang w:val="uk-UA"/>
              </w:rPr>
            </w:pPr>
            <w:r w:rsidRPr="00D309A4">
              <w:rPr>
                <w:lang w:val="uk-UA"/>
              </w:rPr>
              <w:t>Назва теми</w:t>
            </w:r>
          </w:p>
        </w:tc>
        <w:tc>
          <w:tcPr>
            <w:tcW w:w="1733" w:type="dxa"/>
          </w:tcPr>
          <w:p w14:paraId="1482E29A" w14:textId="77777777" w:rsidR="00065B7F" w:rsidRPr="00D309A4" w:rsidRDefault="00065B7F" w:rsidP="00E20E30">
            <w:pPr>
              <w:spacing w:line="276" w:lineRule="auto"/>
              <w:jc w:val="center"/>
              <w:rPr>
                <w:lang w:val="uk-UA"/>
              </w:rPr>
            </w:pPr>
            <w:r w:rsidRPr="00D309A4">
              <w:rPr>
                <w:lang w:val="uk-UA"/>
              </w:rPr>
              <w:t>Кількість</w:t>
            </w:r>
          </w:p>
          <w:p w14:paraId="7C3BEB3C" w14:textId="77777777" w:rsidR="00065B7F" w:rsidRPr="00D309A4" w:rsidRDefault="00065B7F" w:rsidP="00E20E30">
            <w:pPr>
              <w:spacing w:line="276" w:lineRule="auto"/>
              <w:jc w:val="center"/>
              <w:rPr>
                <w:lang w:val="uk-UA"/>
              </w:rPr>
            </w:pPr>
            <w:r w:rsidRPr="00D309A4">
              <w:rPr>
                <w:lang w:val="uk-UA"/>
              </w:rPr>
              <w:t>годин: денна</w:t>
            </w:r>
          </w:p>
        </w:tc>
        <w:tc>
          <w:tcPr>
            <w:tcW w:w="1634" w:type="dxa"/>
          </w:tcPr>
          <w:p w14:paraId="21BC4CF7" w14:textId="77777777" w:rsidR="00065B7F" w:rsidRPr="00D309A4" w:rsidRDefault="00065B7F" w:rsidP="00E20E30">
            <w:pPr>
              <w:spacing w:line="276" w:lineRule="auto"/>
              <w:jc w:val="center"/>
              <w:rPr>
                <w:lang w:val="uk-UA"/>
              </w:rPr>
            </w:pPr>
            <w:r w:rsidRPr="00D309A4">
              <w:rPr>
                <w:lang w:val="uk-UA"/>
              </w:rPr>
              <w:t>Кількість</w:t>
            </w:r>
          </w:p>
          <w:p w14:paraId="4FE1766C" w14:textId="77777777" w:rsidR="00065B7F" w:rsidRPr="00D309A4" w:rsidRDefault="00065B7F" w:rsidP="00E20E30">
            <w:pPr>
              <w:spacing w:line="276" w:lineRule="auto"/>
              <w:jc w:val="center"/>
              <w:rPr>
                <w:lang w:val="uk-UA"/>
              </w:rPr>
            </w:pPr>
            <w:r w:rsidRPr="00D309A4">
              <w:rPr>
                <w:lang w:val="uk-UA"/>
              </w:rPr>
              <w:t xml:space="preserve">годин: </w:t>
            </w:r>
            <w:r>
              <w:rPr>
                <w:lang w:val="uk-UA"/>
              </w:rPr>
              <w:t>заочна</w:t>
            </w:r>
          </w:p>
        </w:tc>
      </w:tr>
      <w:tr w:rsidR="00065B7F" w:rsidRPr="00D07E2B" w14:paraId="579DD4CC" w14:textId="77777777" w:rsidTr="00E20E30">
        <w:tc>
          <w:tcPr>
            <w:tcW w:w="924" w:type="dxa"/>
          </w:tcPr>
          <w:p w14:paraId="7AFE6B18" w14:textId="77777777" w:rsidR="00065B7F" w:rsidRPr="00D309A4" w:rsidRDefault="00065B7F" w:rsidP="00065B7F">
            <w:pPr>
              <w:spacing w:line="276" w:lineRule="auto"/>
              <w:jc w:val="center"/>
              <w:rPr>
                <w:lang w:val="uk-UA"/>
              </w:rPr>
            </w:pPr>
            <w:r w:rsidRPr="00D309A4">
              <w:rPr>
                <w:lang w:val="uk-UA"/>
              </w:rPr>
              <w:t>1</w:t>
            </w:r>
          </w:p>
        </w:tc>
        <w:tc>
          <w:tcPr>
            <w:tcW w:w="5088" w:type="dxa"/>
          </w:tcPr>
          <w:p w14:paraId="0D5F82F0" w14:textId="77777777" w:rsidR="00065B7F" w:rsidRPr="00065B7F" w:rsidRDefault="00065B7F" w:rsidP="00065B7F">
            <w:pPr>
              <w:contextualSpacing/>
              <w:jc w:val="both"/>
              <w:rPr>
                <w:sz w:val="24"/>
                <w:szCs w:val="22"/>
                <w:lang w:val="uk-UA"/>
              </w:rPr>
            </w:pPr>
            <w:r w:rsidRPr="00065B7F">
              <w:rPr>
                <w:sz w:val="24"/>
                <w:szCs w:val="22"/>
                <w:lang w:val="uk-UA"/>
              </w:rPr>
              <w:t>Поняття та система природоресурсного права</w:t>
            </w:r>
          </w:p>
        </w:tc>
        <w:tc>
          <w:tcPr>
            <w:tcW w:w="1733" w:type="dxa"/>
          </w:tcPr>
          <w:p w14:paraId="242EF78C" w14:textId="65B8B90B" w:rsidR="00065B7F" w:rsidRPr="00D07E2B" w:rsidRDefault="00065B7F" w:rsidP="00065B7F">
            <w:pPr>
              <w:spacing w:line="276" w:lineRule="auto"/>
              <w:jc w:val="center"/>
              <w:rPr>
                <w:lang w:val="en-US"/>
              </w:rPr>
            </w:pPr>
            <w:r w:rsidRPr="00F75706">
              <w:rPr>
                <w:sz w:val="24"/>
                <w:szCs w:val="22"/>
                <w:lang w:val="uk-UA"/>
              </w:rPr>
              <w:t>2</w:t>
            </w:r>
          </w:p>
        </w:tc>
        <w:tc>
          <w:tcPr>
            <w:tcW w:w="1634" w:type="dxa"/>
          </w:tcPr>
          <w:p w14:paraId="38DB7ED7" w14:textId="07405C2D" w:rsidR="00065B7F" w:rsidRPr="00D07E2B" w:rsidRDefault="00065B7F" w:rsidP="00065B7F">
            <w:pPr>
              <w:spacing w:line="276" w:lineRule="auto"/>
              <w:jc w:val="center"/>
              <w:rPr>
                <w:lang w:val="en-US"/>
              </w:rPr>
            </w:pPr>
            <w:r>
              <w:rPr>
                <w:sz w:val="24"/>
                <w:szCs w:val="22"/>
                <w:lang w:val="uk-UA"/>
              </w:rPr>
              <w:t>4</w:t>
            </w:r>
          </w:p>
        </w:tc>
      </w:tr>
      <w:tr w:rsidR="00065B7F" w:rsidRPr="00D309A4" w14:paraId="3CC79DF9" w14:textId="77777777" w:rsidTr="00E20E30">
        <w:tc>
          <w:tcPr>
            <w:tcW w:w="924" w:type="dxa"/>
          </w:tcPr>
          <w:p w14:paraId="5CF97604" w14:textId="77777777" w:rsidR="00065B7F" w:rsidRPr="00D309A4" w:rsidRDefault="00065B7F" w:rsidP="00065B7F">
            <w:pPr>
              <w:spacing w:line="276" w:lineRule="auto"/>
              <w:jc w:val="center"/>
              <w:rPr>
                <w:lang w:val="uk-UA"/>
              </w:rPr>
            </w:pPr>
            <w:r w:rsidRPr="00D309A4">
              <w:rPr>
                <w:lang w:val="uk-UA"/>
              </w:rPr>
              <w:t>2</w:t>
            </w:r>
          </w:p>
        </w:tc>
        <w:tc>
          <w:tcPr>
            <w:tcW w:w="5088" w:type="dxa"/>
          </w:tcPr>
          <w:p w14:paraId="69316479" w14:textId="77777777" w:rsidR="00065B7F" w:rsidRPr="00065B7F" w:rsidRDefault="00065B7F" w:rsidP="00065B7F">
            <w:pPr>
              <w:contextualSpacing/>
              <w:jc w:val="both"/>
              <w:rPr>
                <w:sz w:val="24"/>
                <w:szCs w:val="22"/>
                <w:lang w:val="uk-UA"/>
              </w:rPr>
            </w:pPr>
            <w:r w:rsidRPr="00065B7F">
              <w:rPr>
                <w:bCs/>
                <w:sz w:val="24"/>
                <w:szCs w:val="22"/>
                <w:lang w:val="uk-UA"/>
              </w:rPr>
              <w:t>Джерела природоресурсного права</w:t>
            </w:r>
          </w:p>
        </w:tc>
        <w:tc>
          <w:tcPr>
            <w:tcW w:w="1733" w:type="dxa"/>
          </w:tcPr>
          <w:p w14:paraId="26E85AD0" w14:textId="5F5E9F95" w:rsidR="00065B7F" w:rsidRPr="00D309A4" w:rsidRDefault="00065B7F" w:rsidP="00065B7F">
            <w:pPr>
              <w:spacing w:line="276" w:lineRule="auto"/>
              <w:jc w:val="center"/>
              <w:rPr>
                <w:lang w:val="uk-UA"/>
              </w:rPr>
            </w:pPr>
            <w:r w:rsidRPr="00F75706">
              <w:rPr>
                <w:sz w:val="24"/>
                <w:szCs w:val="22"/>
                <w:lang w:val="uk-UA"/>
              </w:rPr>
              <w:t>2</w:t>
            </w:r>
          </w:p>
        </w:tc>
        <w:tc>
          <w:tcPr>
            <w:tcW w:w="1634" w:type="dxa"/>
          </w:tcPr>
          <w:p w14:paraId="3AF0A3C5" w14:textId="4B1CE17F" w:rsidR="00065B7F" w:rsidRPr="00D309A4" w:rsidRDefault="00065B7F" w:rsidP="00065B7F">
            <w:pPr>
              <w:spacing w:line="276" w:lineRule="auto"/>
              <w:jc w:val="center"/>
              <w:rPr>
                <w:lang w:val="uk-UA"/>
              </w:rPr>
            </w:pPr>
            <w:r w:rsidRPr="00F75706">
              <w:rPr>
                <w:sz w:val="24"/>
                <w:szCs w:val="22"/>
                <w:lang w:val="uk-UA"/>
              </w:rPr>
              <w:t>3</w:t>
            </w:r>
          </w:p>
        </w:tc>
      </w:tr>
      <w:tr w:rsidR="00065B7F" w:rsidRPr="00D309A4" w14:paraId="679EF8D6" w14:textId="77777777" w:rsidTr="00E20E30">
        <w:trPr>
          <w:trHeight w:val="276"/>
        </w:trPr>
        <w:tc>
          <w:tcPr>
            <w:tcW w:w="924" w:type="dxa"/>
          </w:tcPr>
          <w:p w14:paraId="51043864" w14:textId="77777777" w:rsidR="00065B7F" w:rsidRPr="00D309A4" w:rsidRDefault="00065B7F" w:rsidP="00065B7F">
            <w:pPr>
              <w:spacing w:line="276" w:lineRule="auto"/>
              <w:jc w:val="center"/>
              <w:rPr>
                <w:lang w:val="uk-UA"/>
              </w:rPr>
            </w:pPr>
            <w:r w:rsidRPr="00D309A4">
              <w:rPr>
                <w:lang w:val="uk-UA"/>
              </w:rPr>
              <w:t>3</w:t>
            </w:r>
          </w:p>
        </w:tc>
        <w:tc>
          <w:tcPr>
            <w:tcW w:w="5088" w:type="dxa"/>
          </w:tcPr>
          <w:p w14:paraId="29F4337D" w14:textId="77777777" w:rsidR="00065B7F" w:rsidRPr="00065B7F" w:rsidRDefault="00065B7F" w:rsidP="00065B7F">
            <w:pPr>
              <w:contextualSpacing/>
              <w:jc w:val="both"/>
              <w:rPr>
                <w:sz w:val="24"/>
                <w:szCs w:val="22"/>
                <w:lang w:val="uk-UA"/>
              </w:rPr>
            </w:pPr>
            <w:r w:rsidRPr="00065B7F">
              <w:rPr>
                <w:bCs/>
                <w:color w:val="000000"/>
                <w:sz w:val="24"/>
                <w:szCs w:val="22"/>
                <w:lang w:val="uk-UA"/>
              </w:rPr>
              <w:t>Право власності на природні ресурси</w:t>
            </w:r>
          </w:p>
        </w:tc>
        <w:tc>
          <w:tcPr>
            <w:tcW w:w="1733" w:type="dxa"/>
          </w:tcPr>
          <w:p w14:paraId="1868101D" w14:textId="0CCB31FA" w:rsidR="00065B7F" w:rsidRPr="00D309A4" w:rsidRDefault="00065B7F" w:rsidP="00065B7F">
            <w:pPr>
              <w:spacing w:line="276" w:lineRule="auto"/>
              <w:jc w:val="center"/>
              <w:rPr>
                <w:lang w:val="uk-UA"/>
              </w:rPr>
            </w:pPr>
            <w:r w:rsidRPr="00F75706">
              <w:rPr>
                <w:sz w:val="24"/>
                <w:szCs w:val="22"/>
                <w:lang w:val="uk-UA"/>
              </w:rPr>
              <w:t>2</w:t>
            </w:r>
          </w:p>
        </w:tc>
        <w:tc>
          <w:tcPr>
            <w:tcW w:w="1634" w:type="dxa"/>
          </w:tcPr>
          <w:p w14:paraId="6B3EE9DF" w14:textId="2E0392FD" w:rsidR="00065B7F" w:rsidRPr="00D309A4" w:rsidRDefault="00065B7F" w:rsidP="00065B7F">
            <w:pPr>
              <w:spacing w:line="276" w:lineRule="auto"/>
              <w:jc w:val="center"/>
              <w:rPr>
                <w:lang w:val="uk-UA"/>
              </w:rPr>
            </w:pPr>
            <w:r w:rsidRPr="00F75706">
              <w:rPr>
                <w:sz w:val="24"/>
                <w:szCs w:val="22"/>
                <w:lang w:val="uk-UA"/>
              </w:rPr>
              <w:t>4</w:t>
            </w:r>
          </w:p>
        </w:tc>
      </w:tr>
      <w:tr w:rsidR="00065B7F" w:rsidRPr="00D309A4" w14:paraId="61E7A87B" w14:textId="77777777" w:rsidTr="00E20E30">
        <w:trPr>
          <w:trHeight w:val="627"/>
        </w:trPr>
        <w:tc>
          <w:tcPr>
            <w:tcW w:w="924" w:type="dxa"/>
          </w:tcPr>
          <w:p w14:paraId="58BD0813" w14:textId="77777777" w:rsidR="00065B7F" w:rsidRPr="00D309A4" w:rsidRDefault="00065B7F" w:rsidP="00065B7F">
            <w:pPr>
              <w:spacing w:line="276" w:lineRule="auto"/>
              <w:jc w:val="center"/>
              <w:rPr>
                <w:lang w:val="uk-UA"/>
              </w:rPr>
            </w:pPr>
            <w:r w:rsidRPr="00D309A4">
              <w:rPr>
                <w:lang w:val="uk-UA"/>
              </w:rPr>
              <w:t>4</w:t>
            </w:r>
          </w:p>
        </w:tc>
        <w:tc>
          <w:tcPr>
            <w:tcW w:w="5088" w:type="dxa"/>
          </w:tcPr>
          <w:p w14:paraId="66EBB50A" w14:textId="77777777" w:rsidR="00065B7F" w:rsidRPr="00065B7F" w:rsidRDefault="00065B7F" w:rsidP="00065B7F">
            <w:pPr>
              <w:spacing w:line="276" w:lineRule="auto"/>
              <w:rPr>
                <w:bCs/>
                <w:color w:val="000000"/>
                <w:sz w:val="24"/>
                <w:szCs w:val="22"/>
                <w:lang w:val="uk-UA"/>
              </w:rPr>
            </w:pPr>
            <w:r w:rsidRPr="00065B7F">
              <w:rPr>
                <w:bCs/>
                <w:color w:val="000000"/>
                <w:sz w:val="24"/>
                <w:szCs w:val="22"/>
                <w:lang w:val="uk-UA"/>
              </w:rPr>
              <w:t>Право природокористування та його основні види</w:t>
            </w:r>
          </w:p>
        </w:tc>
        <w:tc>
          <w:tcPr>
            <w:tcW w:w="1733" w:type="dxa"/>
          </w:tcPr>
          <w:p w14:paraId="7B8D2F4C" w14:textId="0D18A6B7" w:rsidR="00065B7F" w:rsidRPr="00D309A4" w:rsidRDefault="00065B7F" w:rsidP="00065B7F">
            <w:pPr>
              <w:spacing w:line="276" w:lineRule="auto"/>
              <w:jc w:val="center"/>
              <w:rPr>
                <w:lang w:val="uk-UA"/>
              </w:rPr>
            </w:pPr>
            <w:r w:rsidRPr="00F75706">
              <w:rPr>
                <w:sz w:val="24"/>
                <w:szCs w:val="22"/>
                <w:lang w:val="uk-UA"/>
              </w:rPr>
              <w:t>4</w:t>
            </w:r>
          </w:p>
        </w:tc>
        <w:tc>
          <w:tcPr>
            <w:tcW w:w="1634" w:type="dxa"/>
          </w:tcPr>
          <w:p w14:paraId="725C81AC" w14:textId="5A2AC32F" w:rsidR="00065B7F" w:rsidRPr="00D309A4" w:rsidRDefault="00065B7F" w:rsidP="00065B7F">
            <w:pPr>
              <w:spacing w:line="276" w:lineRule="auto"/>
              <w:jc w:val="center"/>
              <w:rPr>
                <w:lang w:val="uk-UA"/>
              </w:rPr>
            </w:pPr>
            <w:r w:rsidRPr="00F75706">
              <w:rPr>
                <w:sz w:val="24"/>
                <w:szCs w:val="22"/>
                <w:lang w:val="uk-UA"/>
              </w:rPr>
              <w:t>4</w:t>
            </w:r>
          </w:p>
        </w:tc>
      </w:tr>
      <w:tr w:rsidR="00065B7F" w:rsidRPr="00D07E2B" w14:paraId="2ED55053" w14:textId="77777777" w:rsidTr="00E20E30">
        <w:tc>
          <w:tcPr>
            <w:tcW w:w="924" w:type="dxa"/>
          </w:tcPr>
          <w:p w14:paraId="0F376069" w14:textId="77777777" w:rsidR="00065B7F" w:rsidRPr="00D309A4" w:rsidRDefault="00065B7F" w:rsidP="00065B7F">
            <w:pPr>
              <w:spacing w:line="276" w:lineRule="auto"/>
              <w:jc w:val="center"/>
              <w:rPr>
                <w:lang w:val="uk-UA"/>
              </w:rPr>
            </w:pPr>
            <w:r w:rsidRPr="00D309A4">
              <w:rPr>
                <w:lang w:val="uk-UA"/>
              </w:rPr>
              <w:t>5</w:t>
            </w:r>
          </w:p>
        </w:tc>
        <w:tc>
          <w:tcPr>
            <w:tcW w:w="5088" w:type="dxa"/>
          </w:tcPr>
          <w:p w14:paraId="5A7A5AEF" w14:textId="77777777" w:rsidR="00065B7F" w:rsidRPr="00065B7F" w:rsidRDefault="00065B7F" w:rsidP="00065B7F">
            <w:pPr>
              <w:contextualSpacing/>
              <w:jc w:val="both"/>
              <w:rPr>
                <w:bCs/>
                <w:color w:val="000000"/>
                <w:sz w:val="24"/>
                <w:szCs w:val="22"/>
                <w:lang w:val="uk-UA"/>
              </w:rPr>
            </w:pPr>
            <w:r w:rsidRPr="00065B7F">
              <w:rPr>
                <w:bCs/>
                <w:color w:val="000000"/>
                <w:sz w:val="24"/>
                <w:szCs w:val="22"/>
                <w:lang w:val="uk-UA"/>
              </w:rPr>
              <w:t>Правове забезпечення управління в галузі природокористування</w:t>
            </w:r>
          </w:p>
        </w:tc>
        <w:tc>
          <w:tcPr>
            <w:tcW w:w="1733" w:type="dxa"/>
          </w:tcPr>
          <w:p w14:paraId="22FF64E8" w14:textId="42809F17" w:rsidR="00065B7F" w:rsidRPr="00D07E2B" w:rsidRDefault="00065B7F" w:rsidP="00065B7F">
            <w:pPr>
              <w:spacing w:line="276" w:lineRule="auto"/>
              <w:jc w:val="center"/>
              <w:rPr>
                <w:lang w:val="en-US"/>
              </w:rPr>
            </w:pPr>
            <w:r w:rsidRPr="00F75706">
              <w:rPr>
                <w:sz w:val="24"/>
                <w:szCs w:val="22"/>
                <w:lang w:val="uk-UA"/>
              </w:rPr>
              <w:t>3</w:t>
            </w:r>
          </w:p>
        </w:tc>
        <w:tc>
          <w:tcPr>
            <w:tcW w:w="1634" w:type="dxa"/>
          </w:tcPr>
          <w:p w14:paraId="3ACEE934" w14:textId="40CE860A" w:rsidR="00065B7F" w:rsidRPr="00D07E2B" w:rsidRDefault="00065B7F" w:rsidP="00065B7F">
            <w:pPr>
              <w:spacing w:line="276" w:lineRule="auto"/>
              <w:jc w:val="center"/>
              <w:rPr>
                <w:lang w:val="en-US"/>
              </w:rPr>
            </w:pPr>
            <w:r>
              <w:rPr>
                <w:sz w:val="24"/>
                <w:szCs w:val="22"/>
                <w:lang w:val="uk-UA"/>
              </w:rPr>
              <w:t>5</w:t>
            </w:r>
          </w:p>
        </w:tc>
      </w:tr>
      <w:tr w:rsidR="00065B7F" w:rsidRPr="00D309A4" w14:paraId="56378AE4" w14:textId="77777777" w:rsidTr="00E20E30">
        <w:tc>
          <w:tcPr>
            <w:tcW w:w="924" w:type="dxa"/>
          </w:tcPr>
          <w:p w14:paraId="48775139" w14:textId="77777777" w:rsidR="00065B7F" w:rsidRPr="00D309A4" w:rsidRDefault="00065B7F" w:rsidP="00065B7F">
            <w:pPr>
              <w:spacing w:line="276" w:lineRule="auto"/>
              <w:jc w:val="center"/>
              <w:rPr>
                <w:lang w:val="uk-UA"/>
              </w:rPr>
            </w:pPr>
            <w:r w:rsidRPr="00D309A4">
              <w:rPr>
                <w:lang w:val="uk-UA"/>
              </w:rPr>
              <w:t>6</w:t>
            </w:r>
          </w:p>
        </w:tc>
        <w:tc>
          <w:tcPr>
            <w:tcW w:w="5088" w:type="dxa"/>
          </w:tcPr>
          <w:p w14:paraId="2473E614" w14:textId="77777777" w:rsidR="00065B7F" w:rsidRPr="00065B7F" w:rsidRDefault="00065B7F" w:rsidP="00065B7F">
            <w:pPr>
              <w:contextualSpacing/>
              <w:jc w:val="both"/>
              <w:rPr>
                <w:bCs/>
                <w:color w:val="000000"/>
                <w:sz w:val="24"/>
                <w:szCs w:val="22"/>
                <w:lang w:val="uk-UA"/>
              </w:rPr>
            </w:pPr>
            <w:r w:rsidRPr="00065B7F">
              <w:rPr>
                <w:bCs/>
                <w:color w:val="000000"/>
                <w:sz w:val="24"/>
                <w:szCs w:val="22"/>
                <w:lang w:val="uk-UA"/>
              </w:rPr>
              <w:t>Юридична відповідальність у галузі природокористування</w:t>
            </w:r>
          </w:p>
        </w:tc>
        <w:tc>
          <w:tcPr>
            <w:tcW w:w="1733" w:type="dxa"/>
          </w:tcPr>
          <w:p w14:paraId="0D4E5619" w14:textId="27BC0D71" w:rsidR="00065B7F" w:rsidRPr="00D309A4" w:rsidRDefault="00065B7F" w:rsidP="00065B7F">
            <w:pPr>
              <w:spacing w:line="276" w:lineRule="auto"/>
              <w:jc w:val="center"/>
              <w:rPr>
                <w:lang w:val="uk-UA"/>
              </w:rPr>
            </w:pPr>
            <w:r w:rsidRPr="00F75706">
              <w:rPr>
                <w:sz w:val="24"/>
                <w:szCs w:val="22"/>
                <w:lang w:val="uk-UA"/>
              </w:rPr>
              <w:t>3</w:t>
            </w:r>
          </w:p>
        </w:tc>
        <w:tc>
          <w:tcPr>
            <w:tcW w:w="1634" w:type="dxa"/>
          </w:tcPr>
          <w:p w14:paraId="1149C5D7" w14:textId="4DF913C2" w:rsidR="00065B7F" w:rsidRPr="00D309A4" w:rsidRDefault="00065B7F" w:rsidP="00065B7F">
            <w:pPr>
              <w:spacing w:line="276" w:lineRule="auto"/>
              <w:jc w:val="center"/>
              <w:rPr>
                <w:lang w:val="uk-UA"/>
              </w:rPr>
            </w:pPr>
            <w:r w:rsidRPr="00F75706">
              <w:rPr>
                <w:sz w:val="24"/>
                <w:szCs w:val="22"/>
                <w:lang w:val="uk-UA"/>
              </w:rPr>
              <w:t>4</w:t>
            </w:r>
          </w:p>
        </w:tc>
      </w:tr>
      <w:tr w:rsidR="00065B7F" w:rsidRPr="00D07E2B" w14:paraId="74C9A239" w14:textId="77777777" w:rsidTr="00E20E30">
        <w:tc>
          <w:tcPr>
            <w:tcW w:w="924" w:type="dxa"/>
          </w:tcPr>
          <w:p w14:paraId="2BD8391A" w14:textId="77777777" w:rsidR="00065B7F" w:rsidRPr="00D309A4" w:rsidRDefault="00065B7F" w:rsidP="00065B7F">
            <w:pPr>
              <w:spacing w:line="276" w:lineRule="auto"/>
              <w:jc w:val="center"/>
              <w:rPr>
                <w:lang w:val="uk-UA"/>
              </w:rPr>
            </w:pPr>
            <w:r w:rsidRPr="00D309A4">
              <w:rPr>
                <w:lang w:val="uk-UA"/>
              </w:rPr>
              <w:t>7</w:t>
            </w:r>
          </w:p>
        </w:tc>
        <w:tc>
          <w:tcPr>
            <w:tcW w:w="5088" w:type="dxa"/>
          </w:tcPr>
          <w:p w14:paraId="21135FFB" w14:textId="77777777" w:rsidR="00065B7F" w:rsidRPr="00065B7F" w:rsidRDefault="00065B7F" w:rsidP="00065B7F">
            <w:pPr>
              <w:spacing w:after="120"/>
              <w:contextualSpacing/>
              <w:jc w:val="both"/>
              <w:rPr>
                <w:bCs/>
                <w:color w:val="000000"/>
                <w:sz w:val="24"/>
                <w:szCs w:val="22"/>
                <w:lang w:val="uk-UA"/>
              </w:rPr>
            </w:pPr>
            <w:r w:rsidRPr="00065B7F">
              <w:rPr>
                <w:bCs/>
                <w:sz w:val="24"/>
                <w:szCs w:val="22"/>
                <w:lang w:val="uk-UA"/>
              </w:rPr>
              <w:t>Правове регулювання особливості використання земельних ресурсів</w:t>
            </w:r>
          </w:p>
        </w:tc>
        <w:tc>
          <w:tcPr>
            <w:tcW w:w="1733" w:type="dxa"/>
          </w:tcPr>
          <w:p w14:paraId="7F55E93C" w14:textId="1AC4E6F4" w:rsidR="00065B7F" w:rsidRPr="00D07E2B" w:rsidRDefault="00065B7F" w:rsidP="00065B7F">
            <w:pPr>
              <w:spacing w:line="276" w:lineRule="auto"/>
              <w:jc w:val="center"/>
              <w:rPr>
                <w:lang w:val="en-US"/>
              </w:rPr>
            </w:pPr>
            <w:r w:rsidRPr="00F75706">
              <w:rPr>
                <w:sz w:val="24"/>
                <w:szCs w:val="22"/>
                <w:lang w:val="uk-UA"/>
              </w:rPr>
              <w:t>5</w:t>
            </w:r>
          </w:p>
        </w:tc>
        <w:tc>
          <w:tcPr>
            <w:tcW w:w="1634" w:type="dxa"/>
          </w:tcPr>
          <w:p w14:paraId="1DE1A6D3" w14:textId="7E4295F1" w:rsidR="00065B7F" w:rsidRPr="00D07E2B" w:rsidRDefault="00065B7F" w:rsidP="00065B7F">
            <w:pPr>
              <w:spacing w:line="276" w:lineRule="auto"/>
              <w:jc w:val="center"/>
              <w:rPr>
                <w:lang w:val="en-US"/>
              </w:rPr>
            </w:pPr>
            <w:r w:rsidRPr="00F75706">
              <w:rPr>
                <w:sz w:val="24"/>
                <w:szCs w:val="22"/>
                <w:lang w:val="uk-UA"/>
              </w:rPr>
              <w:t>6</w:t>
            </w:r>
          </w:p>
        </w:tc>
      </w:tr>
      <w:tr w:rsidR="00065B7F" w:rsidRPr="00D07E2B" w14:paraId="2519CB3C" w14:textId="77777777" w:rsidTr="00E20E30">
        <w:tc>
          <w:tcPr>
            <w:tcW w:w="924" w:type="dxa"/>
          </w:tcPr>
          <w:p w14:paraId="76616009" w14:textId="77777777" w:rsidR="00065B7F" w:rsidRPr="00D309A4" w:rsidRDefault="00065B7F" w:rsidP="00065B7F">
            <w:pPr>
              <w:spacing w:line="276" w:lineRule="auto"/>
              <w:jc w:val="center"/>
              <w:rPr>
                <w:lang w:val="uk-UA"/>
              </w:rPr>
            </w:pPr>
            <w:r>
              <w:rPr>
                <w:lang w:val="uk-UA"/>
              </w:rPr>
              <w:t>8</w:t>
            </w:r>
          </w:p>
        </w:tc>
        <w:tc>
          <w:tcPr>
            <w:tcW w:w="5088" w:type="dxa"/>
          </w:tcPr>
          <w:p w14:paraId="10AE38E0" w14:textId="77777777" w:rsidR="00065B7F" w:rsidRPr="00065B7F" w:rsidRDefault="00065B7F" w:rsidP="00065B7F">
            <w:pPr>
              <w:spacing w:after="120"/>
              <w:contextualSpacing/>
              <w:jc w:val="both"/>
              <w:rPr>
                <w:bCs/>
                <w:sz w:val="24"/>
                <w:szCs w:val="22"/>
                <w:lang w:val="uk-UA"/>
              </w:rPr>
            </w:pPr>
            <w:r w:rsidRPr="00065B7F">
              <w:rPr>
                <w:bCs/>
                <w:sz w:val="24"/>
                <w:szCs w:val="22"/>
                <w:lang w:val="uk-UA"/>
              </w:rPr>
              <w:t>. Правовий режим використання, відтворення і охорона вод</w:t>
            </w:r>
          </w:p>
        </w:tc>
        <w:tc>
          <w:tcPr>
            <w:tcW w:w="1733" w:type="dxa"/>
          </w:tcPr>
          <w:p w14:paraId="06C8A9BE" w14:textId="49670FB5" w:rsidR="00065B7F" w:rsidRPr="00D07E2B" w:rsidRDefault="00065B7F" w:rsidP="00065B7F">
            <w:pPr>
              <w:spacing w:line="276" w:lineRule="auto"/>
              <w:jc w:val="center"/>
              <w:rPr>
                <w:lang w:val="en-US"/>
              </w:rPr>
            </w:pPr>
            <w:r w:rsidRPr="00F75706">
              <w:rPr>
                <w:sz w:val="24"/>
                <w:szCs w:val="22"/>
                <w:lang w:val="uk-UA"/>
              </w:rPr>
              <w:t>5</w:t>
            </w:r>
          </w:p>
        </w:tc>
        <w:tc>
          <w:tcPr>
            <w:tcW w:w="1634" w:type="dxa"/>
          </w:tcPr>
          <w:p w14:paraId="5B24929F" w14:textId="5B7F4A37" w:rsidR="00065B7F" w:rsidRPr="00D07E2B" w:rsidRDefault="00065B7F" w:rsidP="00065B7F">
            <w:pPr>
              <w:spacing w:line="276" w:lineRule="auto"/>
              <w:rPr>
                <w:lang w:val="en-US"/>
              </w:rPr>
            </w:pPr>
            <w:r w:rsidRPr="00F75706">
              <w:rPr>
                <w:sz w:val="24"/>
                <w:szCs w:val="22"/>
                <w:lang w:val="uk-UA"/>
              </w:rPr>
              <w:t>7</w:t>
            </w:r>
          </w:p>
        </w:tc>
      </w:tr>
      <w:tr w:rsidR="00065B7F" w:rsidRPr="00D07E2B" w14:paraId="16548011" w14:textId="77777777" w:rsidTr="00E20E30">
        <w:tc>
          <w:tcPr>
            <w:tcW w:w="924" w:type="dxa"/>
          </w:tcPr>
          <w:p w14:paraId="69967EBB" w14:textId="77777777" w:rsidR="00065B7F" w:rsidRPr="00D309A4" w:rsidRDefault="00065B7F" w:rsidP="00065B7F">
            <w:pPr>
              <w:spacing w:line="276" w:lineRule="auto"/>
              <w:jc w:val="center"/>
              <w:rPr>
                <w:lang w:val="uk-UA"/>
              </w:rPr>
            </w:pPr>
            <w:r>
              <w:rPr>
                <w:lang w:val="uk-UA"/>
              </w:rPr>
              <w:t>9</w:t>
            </w:r>
          </w:p>
        </w:tc>
        <w:tc>
          <w:tcPr>
            <w:tcW w:w="5088" w:type="dxa"/>
          </w:tcPr>
          <w:p w14:paraId="4D88C624" w14:textId="77777777" w:rsidR="00065B7F" w:rsidRPr="00065B7F" w:rsidRDefault="00065B7F" w:rsidP="00065B7F">
            <w:pPr>
              <w:spacing w:after="120"/>
              <w:contextualSpacing/>
              <w:jc w:val="both"/>
              <w:rPr>
                <w:bCs/>
                <w:sz w:val="24"/>
                <w:szCs w:val="22"/>
                <w:lang w:val="uk-UA"/>
              </w:rPr>
            </w:pPr>
            <w:r w:rsidRPr="00065B7F">
              <w:rPr>
                <w:bCs/>
                <w:sz w:val="24"/>
                <w:szCs w:val="22"/>
                <w:lang w:val="uk-UA"/>
              </w:rPr>
              <w:t>Правове регулювання використання альтернативних джерел енергії</w:t>
            </w:r>
          </w:p>
        </w:tc>
        <w:tc>
          <w:tcPr>
            <w:tcW w:w="1733" w:type="dxa"/>
          </w:tcPr>
          <w:p w14:paraId="132636BC" w14:textId="50691738" w:rsidR="00065B7F" w:rsidRPr="00D07E2B" w:rsidRDefault="00065B7F" w:rsidP="00065B7F">
            <w:pPr>
              <w:spacing w:line="276" w:lineRule="auto"/>
              <w:jc w:val="center"/>
              <w:rPr>
                <w:lang w:val="en-US"/>
              </w:rPr>
            </w:pPr>
            <w:r w:rsidRPr="00F75706">
              <w:rPr>
                <w:sz w:val="24"/>
                <w:szCs w:val="22"/>
                <w:lang w:val="uk-UA"/>
              </w:rPr>
              <w:t>5</w:t>
            </w:r>
          </w:p>
        </w:tc>
        <w:tc>
          <w:tcPr>
            <w:tcW w:w="1634" w:type="dxa"/>
          </w:tcPr>
          <w:p w14:paraId="3C0E941A" w14:textId="1D2598AF" w:rsidR="00065B7F" w:rsidRPr="00D07E2B" w:rsidRDefault="00065B7F" w:rsidP="00065B7F">
            <w:pPr>
              <w:spacing w:line="276" w:lineRule="auto"/>
              <w:jc w:val="center"/>
              <w:rPr>
                <w:lang w:val="en-US"/>
              </w:rPr>
            </w:pPr>
            <w:r w:rsidRPr="00F75706">
              <w:rPr>
                <w:sz w:val="24"/>
                <w:szCs w:val="22"/>
                <w:lang w:val="uk-UA"/>
              </w:rPr>
              <w:t>6</w:t>
            </w:r>
          </w:p>
        </w:tc>
      </w:tr>
      <w:tr w:rsidR="00065B7F" w:rsidRPr="00D07E2B" w14:paraId="3573DE9C" w14:textId="77777777" w:rsidTr="00E20E30">
        <w:tc>
          <w:tcPr>
            <w:tcW w:w="924" w:type="dxa"/>
          </w:tcPr>
          <w:p w14:paraId="42C1BEC1" w14:textId="77777777" w:rsidR="00065B7F" w:rsidRPr="00D309A4" w:rsidRDefault="00065B7F" w:rsidP="00065B7F">
            <w:pPr>
              <w:spacing w:line="276" w:lineRule="auto"/>
              <w:jc w:val="center"/>
              <w:rPr>
                <w:lang w:val="uk-UA"/>
              </w:rPr>
            </w:pPr>
            <w:r>
              <w:rPr>
                <w:lang w:val="uk-UA"/>
              </w:rPr>
              <w:t>10</w:t>
            </w:r>
          </w:p>
        </w:tc>
        <w:tc>
          <w:tcPr>
            <w:tcW w:w="5088" w:type="dxa"/>
          </w:tcPr>
          <w:p w14:paraId="1DBFBCE5" w14:textId="77777777" w:rsidR="00065B7F" w:rsidRPr="00065B7F" w:rsidRDefault="00065B7F" w:rsidP="00065B7F">
            <w:pPr>
              <w:spacing w:after="120"/>
              <w:contextualSpacing/>
              <w:jc w:val="both"/>
              <w:rPr>
                <w:bCs/>
                <w:sz w:val="24"/>
                <w:szCs w:val="22"/>
                <w:lang w:val="uk-UA"/>
              </w:rPr>
            </w:pPr>
            <w:r w:rsidRPr="00065B7F">
              <w:rPr>
                <w:bCs/>
                <w:sz w:val="24"/>
                <w:szCs w:val="22"/>
                <w:lang w:val="uk-UA"/>
              </w:rPr>
              <w:t>Правове регулювання, відтворення ,  захисту і охорони лісів</w:t>
            </w:r>
          </w:p>
        </w:tc>
        <w:tc>
          <w:tcPr>
            <w:tcW w:w="1733" w:type="dxa"/>
          </w:tcPr>
          <w:p w14:paraId="5FBE5B4E" w14:textId="7A0A76EA" w:rsidR="00065B7F" w:rsidRPr="00D07E2B" w:rsidRDefault="00065B7F" w:rsidP="00065B7F">
            <w:pPr>
              <w:spacing w:line="276" w:lineRule="auto"/>
              <w:jc w:val="center"/>
              <w:rPr>
                <w:lang w:val="en-US"/>
              </w:rPr>
            </w:pPr>
            <w:r w:rsidRPr="00F75706">
              <w:rPr>
                <w:sz w:val="24"/>
                <w:szCs w:val="22"/>
                <w:lang w:val="uk-UA"/>
              </w:rPr>
              <w:t>4</w:t>
            </w:r>
          </w:p>
        </w:tc>
        <w:tc>
          <w:tcPr>
            <w:tcW w:w="1634" w:type="dxa"/>
          </w:tcPr>
          <w:p w14:paraId="24C1AF6E" w14:textId="465F2C65" w:rsidR="00065B7F" w:rsidRPr="00D07E2B" w:rsidRDefault="00065B7F" w:rsidP="00065B7F">
            <w:pPr>
              <w:spacing w:line="276" w:lineRule="auto"/>
              <w:jc w:val="center"/>
              <w:rPr>
                <w:lang w:val="en-US"/>
              </w:rPr>
            </w:pPr>
            <w:r w:rsidRPr="00F75706">
              <w:rPr>
                <w:sz w:val="24"/>
                <w:szCs w:val="22"/>
                <w:lang w:val="uk-UA"/>
              </w:rPr>
              <w:t>8</w:t>
            </w:r>
          </w:p>
        </w:tc>
      </w:tr>
      <w:tr w:rsidR="00065B7F" w:rsidRPr="00D07E2B" w14:paraId="4AA37B83" w14:textId="77777777" w:rsidTr="00E20E30">
        <w:tc>
          <w:tcPr>
            <w:tcW w:w="924" w:type="dxa"/>
          </w:tcPr>
          <w:p w14:paraId="392FE3BC" w14:textId="77777777" w:rsidR="00065B7F" w:rsidRPr="00D309A4" w:rsidRDefault="00065B7F" w:rsidP="00065B7F">
            <w:pPr>
              <w:spacing w:line="276" w:lineRule="auto"/>
              <w:jc w:val="center"/>
              <w:rPr>
                <w:lang w:val="uk-UA"/>
              </w:rPr>
            </w:pPr>
            <w:r>
              <w:rPr>
                <w:lang w:val="uk-UA"/>
              </w:rPr>
              <w:t>11</w:t>
            </w:r>
          </w:p>
        </w:tc>
        <w:tc>
          <w:tcPr>
            <w:tcW w:w="5088" w:type="dxa"/>
          </w:tcPr>
          <w:p w14:paraId="7D406DB2" w14:textId="77777777" w:rsidR="00065B7F" w:rsidRPr="00065B7F" w:rsidRDefault="00065B7F" w:rsidP="00065B7F">
            <w:pPr>
              <w:spacing w:line="276" w:lineRule="auto"/>
              <w:rPr>
                <w:bCs/>
                <w:color w:val="000000"/>
                <w:sz w:val="24"/>
                <w:szCs w:val="22"/>
                <w:lang w:val="uk-UA"/>
              </w:rPr>
            </w:pPr>
            <w:r w:rsidRPr="00065B7F">
              <w:rPr>
                <w:bCs/>
                <w:sz w:val="24"/>
                <w:szCs w:val="22"/>
                <w:lang w:val="uk-UA"/>
              </w:rPr>
              <w:t>Правовий режим використання рослинного світу</w:t>
            </w:r>
          </w:p>
        </w:tc>
        <w:tc>
          <w:tcPr>
            <w:tcW w:w="1733" w:type="dxa"/>
          </w:tcPr>
          <w:p w14:paraId="2BBD5408" w14:textId="3509697C" w:rsidR="00065B7F" w:rsidRPr="00D07E2B" w:rsidRDefault="00065B7F" w:rsidP="00065B7F">
            <w:pPr>
              <w:spacing w:line="276" w:lineRule="auto"/>
              <w:jc w:val="center"/>
              <w:rPr>
                <w:lang w:val="en-US"/>
              </w:rPr>
            </w:pPr>
            <w:r w:rsidRPr="00F75706">
              <w:rPr>
                <w:sz w:val="24"/>
                <w:szCs w:val="22"/>
                <w:lang w:val="uk-UA"/>
              </w:rPr>
              <w:t>3</w:t>
            </w:r>
          </w:p>
        </w:tc>
        <w:tc>
          <w:tcPr>
            <w:tcW w:w="1634" w:type="dxa"/>
          </w:tcPr>
          <w:p w14:paraId="194D6EE1" w14:textId="4C36E8B8" w:rsidR="00065B7F" w:rsidRPr="00D07E2B" w:rsidRDefault="00065B7F" w:rsidP="00065B7F">
            <w:pPr>
              <w:spacing w:line="276" w:lineRule="auto"/>
              <w:jc w:val="center"/>
              <w:rPr>
                <w:lang w:val="en-US"/>
              </w:rPr>
            </w:pPr>
            <w:r w:rsidRPr="00F75706">
              <w:rPr>
                <w:sz w:val="24"/>
                <w:szCs w:val="22"/>
                <w:lang w:val="uk-UA"/>
              </w:rPr>
              <w:t>8</w:t>
            </w:r>
          </w:p>
        </w:tc>
      </w:tr>
      <w:tr w:rsidR="00065B7F" w:rsidRPr="00D07E2B" w14:paraId="40991515" w14:textId="77777777" w:rsidTr="00E20E30">
        <w:tc>
          <w:tcPr>
            <w:tcW w:w="924" w:type="dxa"/>
          </w:tcPr>
          <w:p w14:paraId="7CC63F41" w14:textId="77777777" w:rsidR="00065B7F" w:rsidRPr="00D309A4" w:rsidRDefault="00065B7F" w:rsidP="00065B7F">
            <w:pPr>
              <w:spacing w:line="276" w:lineRule="auto"/>
              <w:jc w:val="center"/>
              <w:rPr>
                <w:lang w:val="uk-UA"/>
              </w:rPr>
            </w:pPr>
            <w:r>
              <w:rPr>
                <w:lang w:val="uk-UA"/>
              </w:rPr>
              <w:t>12</w:t>
            </w:r>
          </w:p>
        </w:tc>
        <w:tc>
          <w:tcPr>
            <w:tcW w:w="5088" w:type="dxa"/>
          </w:tcPr>
          <w:p w14:paraId="5C75ABAE" w14:textId="77777777" w:rsidR="00065B7F" w:rsidRPr="00065B7F" w:rsidRDefault="00065B7F" w:rsidP="00065B7F">
            <w:pPr>
              <w:spacing w:line="276" w:lineRule="auto"/>
              <w:rPr>
                <w:bCs/>
                <w:color w:val="000000"/>
                <w:sz w:val="24"/>
                <w:szCs w:val="22"/>
                <w:lang w:val="uk-UA"/>
              </w:rPr>
            </w:pPr>
            <w:r w:rsidRPr="00065B7F">
              <w:rPr>
                <w:bCs/>
                <w:sz w:val="24"/>
                <w:szCs w:val="22"/>
                <w:lang w:val="uk-UA"/>
              </w:rPr>
              <w:t>. Правовий режим використання тваринного світу</w:t>
            </w:r>
          </w:p>
        </w:tc>
        <w:tc>
          <w:tcPr>
            <w:tcW w:w="1733" w:type="dxa"/>
          </w:tcPr>
          <w:p w14:paraId="294810D9" w14:textId="0AE51F06" w:rsidR="00065B7F" w:rsidRPr="00D07E2B" w:rsidRDefault="00065B7F" w:rsidP="00065B7F">
            <w:pPr>
              <w:spacing w:line="276" w:lineRule="auto"/>
              <w:jc w:val="center"/>
              <w:rPr>
                <w:lang w:val="en-US"/>
              </w:rPr>
            </w:pPr>
            <w:r w:rsidRPr="00F75706">
              <w:rPr>
                <w:sz w:val="24"/>
                <w:szCs w:val="22"/>
                <w:lang w:val="uk-UA"/>
              </w:rPr>
              <w:t>3</w:t>
            </w:r>
          </w:p>
        </w:tc>
        <w:tc>
          <w:tcPr>
            <w:tcW w:w="1634" w:type="dxa"/>
          </w:tcPr>
          <w:p w14:paraId="4CBB181E" w14:textId="718AC65D" w:rsidR="00065B7F" w:rsidRPr="00D07E2B" w:rsidRDefault="00065B7F" w:rsidP="00065B7F">
            <w:pPr>
              <w:spacing w:line="276" w:lineRule="auto"/>
              <w:jc w:val="center"/>
              <w:rPr>
                <w:lang w:val="en-US"/>
              </w:rPr>
            </w:pPr>
            <w:r w:rsidRPr="00F75706">
              <w:rPr>
                <w:sz w:val="24"/>
                <w:szCs w:val="22"/>
                <w:lang w:val="uk-UA"/>
              </w:rPr>
              <w:t>9</w:t>
            </w:r>
          </w:p>
        </w:tc>
      </w:tr>
      <w:tr w:rsidR="00065B7F" w:rsidRPr="00D07E2B" w14:paraId="57FC688D" w14:textId="77777777" w:rsidTr="00E20E30">
        <w:tc>
          <w:tcPr>
            <w:tcW w:w="924" w:type="dxa"/>
          </w:tcPr>
          <w:p w14:paraId="4BCAACD5" w14:textId="77777777" w:rsidR="00065B7F" w:rsidRDefault="00065B7F" w:rsidP="00065B7F">
            <w:pPr>
              <w:spacing w:line="276" w:lineRule="auto"/>
              <w:jc w:val="center"/>
              <w:rPr>
                <w:lang w:val="uk-UA"/>
              </w:rPr>
            </w:pPr>
            <w:r>
              <w:rPr>
                <w:lang w:val="uk-UA"/>
              </w:rPr>
              <w:t>13</w:t>
            </w:r>
          </w:p>
        </w:tc>
        <w:tc>
          <w:tcPr>
            <w:tcW w:w="5088" w:type="dxa"/>
          </w:tcPr>
          <w:p w14:paraId="395537ED" w14:textId="77777777" w:rsidR="00065B7F" w:rsidRPr="00065B7F" w:rsidRDefault="00065B7F" w:rsidP="00065B7F">
            <w:pPr>
              <w:spacing w:line="276" w:lineRule="auto"/>
              <w:rPr>
                <w:bCs/>
                <w:color w:val="000000"/>
                <w:sz w:val="24"/>
                <w:szCs w:val="22"/>
                <w:lang w:val="uk-UA"/>
              </w:rPr>
            </w:pPr>
            <w:r w:rsidRPr="00065B7F">
              <w:rPr>
                <w:sz w:val="24"/>
                <w:szCs w:val="22"/>
                <w:lang w:val="uk-UA"/>
              </w:rPr>
              <w:t>Правове  регулювання використання курортних, лікувально-оздоровчих і рекреаційних зон</w:t>
            </w:r>
          </w:p>
        </w:tc>
        <w:tc>
          <w:tcPr>
            <w:tcW w:w="1733" w:type="dxa"/>
          </w:tcPr>
          <w:p w14:paraId="154F630E" w14:textId="12E3E1C1" w:rsidR="00065B7F" w:rsidRPr="00D07E2B" w:rsidRDefault="00065B7F" w:rsidP="00065B7F">
            <w:pPr>
              <w:spacing w:line="276" w:lineRule="auto"/>
              <w:jc w:val="center"/>
            </w:pPr>
            <w:r w:rsidRPr="00F75706">
              <w:rPr>
                <w:sz w:val="24"/>
                <w:szCs w:val="22"/>
                <w:lang w:val="uk-UA"/>
              </w:rPr>
              <w:t>3</w:t>
            </w:r>
          </w:p>
        </w:tc>
        <w:tc>
          <w:tcPr>
            <w:tcW w:w="1634" w:type="dxa"/>
          </w:tcPr>
          <w:p w14:paraId="2197CF67" w14:textId="73E8D0B9" w:rsidR="00065B7F" w:rsidRPr="00D07E2B" w:rsidRDefault="00065B7F" w:rsidP="00065B7F">
            <w:pPr>
              <w:spacing w:line="276" w:lineRule="auto"/>
              <w:jc w:val="center"/>
            </w:pPr>
            <w:r w:rsidRPr="00F75706">
              <w:rPr>
                <w:sz w:val="24"/>
                <w:szCs w:val="22"/>
                <w:lang w:val="uk-UA"/>
              </w:rPr>
              <w:t>7</w:t>
            </w:r>
          </w:p>
        </w:tc>
      </w:tr>
      <w:tr w:rsidR="00065B7F" w:rsidRPr="00D07E2B" w14:paraId="1328B9B7" w14:textId="77777777" w:rsidTr="00E20E30">
        <w:tc>
          <w:tcPr>
            <w:tcW w:w="924" w:type="dxa"/>
          </w:tcPr>
          <w:p w14:paraId="0943C3AA" w14:textId="77777777" w:rsidR="00065B7F" w:rsidRDefault="00065B7F" w:rsidP="00065B7F">
            <w:pPr>
              <w:spacing w:line="276" w:lineRule="auto"/>
              <w:jc w:val="center"/>
              <w:rPr>
                <w:lang w:val="uk-UA"/>
              </w:rPr>
            </w:pPr>
            <w:r>
              <w:rPr>
                <w:lang w:val="uk-UA"/>
              </w:rPr>
              <w:t>14</w:t>
            </w:r>
          </w:p>
        </w:tc>
        <w:tc>
          <w:tcPr>
            <w:tcW w:w="5088" w:type="dxa"/>
          </w:tcPr>
          <w:p w14:paraId="07B60D74" w14:textId="77777777" w:rsidR="00065B7F" w:rsidRPr="00065B7F" w:rsidRDefault="00065B7F" w:rsidP="00065B7F">
            <w:pPr>
              <w:spacing w:line="276" w:lineRule="auto"/>
              <w:rPr>
                <w:bCs/>
                <w:color w:val="000000"/>
                <w:sz w:val="24"/>
                <w:szCs w:val="22"/>
                <w:lang w:val="uk-UA"/>
              </w:rPr>
            </w:pPr>
            <w:r w:rsidRPr="00065B7F">
              <w:rPr>
                <w:sz w:val="24"/>
                <w:szCs w:val="22"/>
                <w:lang w:val="uk-UA"/>
              </w:rPr>
              <w:t>.Правовий режим використання  природно-заповідного фонду</w:t>
            </w:r>
          </w:p>
        </w:tc>
        <w:tc>
          <w:tcPr>
            <w:tcW w:w="1733" w:type="dxa"/>
          </w:tcPr>
          <w:p w14:paraId="6E2ED38F" w14:textId="4B5861E9" w:rsidR="00065B7F" w:rsidRPr="00D07E2B" w:rsidRDefault="00065B7F" w:rsidP="00065B7F">
            <w:pPr>
              <w:spacing w:line="276" w:lineRule="auto"/>
              <w:jc w:val="center"/>
            </w:pPr>
            <w:r w:rsidRPr="00F75706">
              <w:rPr>
                <w:sz w:val="24"/>
                <w:szCs w:val="22"/>
                <w:lang w:val="uk-UA"/>
              </w:rPr>
              <w:t>2</w:t>
            </w:r>
          </w:p>
        </w:tc>
        <w:tc>
          <w:tcPr>
            <w:tcW w:w="1634" w:type="dxa"/>
          </w:tcPr>
          <w:p w14:paraId="15770C8A" w14:textId="459C3B9F" w:rsidR="00065B7F" w:rsidRPr="00D07E2B" w:rsidRDefault="00065B7F" w:rsidP="00065B7F">
            <w:pPr>
              <w:spacing w:line="276" w:lineRule="auto"/>
              <w:jc w:val="center"/>
            </w:pPr>
            <w:r w:rsidRPr="00F75706">
              <w:rPr>
                <w:sz w:val="24"/>
                <w:szCs w:val="22"/>
                <w:lang w:val="uk-UA"/>
              </w:rPr>
              <w:t>3</w:t>
            </w:r>
          </w:p>
        </w:tc>
      </w:tr>
      <w:tr w:rsidR="00065B7F" w:rsidRPr="00D07E2B" w14:paraId="4C94775E" w14:textId="77777777" w:rsidTr="00E20E30">
        <w:tc>
          <w:tcPr>
            <w:tcW w:w="924" w:type="dxa"/>
          </w:tcPr>
          <w:p w14:paraId="1C696212" w14:textId="77777777" w:rsidR="00065B7F" w:rsidRPr="00D309A4" w:rsidRDefault="00065B7F" w:rsidP="00065B7F">
            <w:pPr>
              <w:spacing w:line="276" w:lineRule="auto"/>
              <w:jc w:val="center"/>
              <w:rPr>
                <w:lang w:val="uk-UA"/>
              </w:rPr>
            </w:pPr>
            <w:r w:rsidRPr="00D309A4">
              <w:rPr>
                <w:lang w:val="uk-UA"/>
              </w:rPr>
              <w:t>Разом</w:t>
            </w:r>
          </w:p>
        </w:tc>
        <w:tc>
          <w:tcPr>
            <w:tcW w:w="5088" w:type="dxa"/>
          </w:tcPr>
          <w:p w14:paraId="11E4160C" w14:textId="77777777" w:rsidR="00065B7F" w:rsidRPr="00D309A4" w:rsidRDefault="00065B7F" w:rsidP="00065B7F">
            <w:pPr>
              <w:spacing w:line="276" w:lineRule="auto"/>
              <w:rPr>
                <w:bCs/>
                <w:color w:val="000000"/>
                <w:lang w:val="uk-UA"/>
              </w:rPr>
            </w:pPr>
          </w:p>
        </w:tc>
        <w:tc>
          <w:tcPr>
            <w:tcW w:w="1733" w:type="dxa"/>
          </w:tcPr>
          <w:p w14:paraId="762E851A" w14:textId="57C118AB" w:rsidR="00065B7F" w:rsidRPr="00D07E2B" w:rsidRDefault="00065B7F" w:rsidP="00065B7F">
            <w:pPr>
              <w:spacing w:line="276" w:lineRule="auto"/>
              <w:jc w:val="center"/>
              <w:rPr>
                <w:lang w:val="en-US"/>
              </w:rPr>
            </w:pPr>
            <w:r w:rsidRPr="00F75706">
              <w:rPr>
                <w:sz w:val="24"/>
                <w:szCs w:val="22"/>
                <w:lang w:val="uk-UA"/>
              </w:rPr>
              <w:t>46</w:t>
            </w:r>
          </w:p>
        </w:tc>
        <w:tc>
          <w:tcPr>
            <w:tcW w:w="1634" w:type="dxa"/>
          </w:tcPr>
          <w:p w14:paraId="71B51FDE" w14:textId="6F7A794D" w:rsidR="00065B7F" w:rsidRPr="00D07E2B" w:rsidRDefault="00065B7F" w:rsidP="00065B7F">
            <w:pPr>
              <w:spacing w:line="276" w:lineRule="auto"/>
              <w:jc w:val="center"/>
              <w:rPr>
                <w:lang w:val="en-US"/>
              </w:rPr>
            </w:pPr>
            <w:r w:rsidRPr="00F75706">
              <w:rPr>
                <w:sz w:val="24"/>
                <w:szCs w:val="22"/>
                <w:lang w:val="uk-UA"/>
              </w:rPr>
              <w:t>7</w:t>
            </w:r>
            <w:r>
              <w:rPr>
                <w:sz w:val="24"/>
                <w:szCs w:val="22"/>
                <w:lang w:val="uk-UA"/>
              </w:rPr>
              <w:t>8</w:t>
            </w:r>
          </w:p>
        </w:tc>
      </w:tr>
    </w:tbl>
    <w:p w14:paraId="0C1A0041" w14:textId="77777777" w:rsidR="00065B7F" w:rsidRPr="00D309A4" w:rsidRDefault="00065B7F" w:rsidP="00F75706">
      <w:pPr>
        <w:ind w:firstLine="709"/>
        <w:jc w:val="both"/>
        <w:rPr>
          <w:szCs w:val="28"/>
          <w:lang w:val="uk-UA"/>
        </w:rPr>
      </w:pPr>
    </w:p>
    <w:p w14:paraId="042E6367" w14:textId="77777777" w:rsidR="00065B7F" w:rsidRDefault="00065B7F" w:rsidP="00065B7F">
      <w:pPr>
        <w:suppressAutoHyphens/>
        <w:spacing w:line="360" w:lineRule="auto"/>
        <w:ind w:firstLine="708"/>
        <w:jc w:val="center"/>
      </w:pPr>
      <w:r>
        <w:rPr>
          <w:rFonts w:eastAsia="Calibri"/>
          <w:b/>
          <w:bCs/>
          <w:kern w:val="2"/>
          <w:szCs w:val="28"/>
          <w:lang w:val="uk-UA" w:eastAsia="zh-CN"/>
        </w:rPr>
        <w:t>7.</w:t>
      </w:r>
      <w:r>
        <w:rPr>
          <w:rFonts w:eastAsia="Calibri"/>
          <w:b/>
          <w:bCs/>
          <w:kern w:val="2"/>
          <w:szCs w:val="28"/>
          <w:lang w:eastAsia="zh-CN"/>
        </w:rPr>
        <w:t xml:space="preserve"> ІНСТРУМЕНТИ, ОБЛАДНАННЯ ТА ПРОГРАМНЕ ЗАБЕЗПЕЧЕННЯ, ВИКОРИСТАННЯ ЯКИХ ПЕРЕДБАЧАЄ НАВЧАЛЬНА ДИСЦИПЛІНА</w:t>
      </w:r>
    </w:p>
    <w:p w14:paraId="02A82583" w14:textId="77777777" w:rsidR="00065B7F" w:rsidRDefault="00065B7F" w:rsidP="00065B7F">
      <w:pPr>
        <w:suppressAutoHyphens/>
        <w:spacing w:line="360" w:lineRule="auto"/>
        <w:jc w:val="center"/>
        <w:rPr>
          <w:b/>
          <w:bCs/>
          <w:kern w:val="2"/>
          <w:szCs w:val="28"/>
          <w:lang w:eastAsia="zh-CN"/>
        </w:rPr>
      </w:pPr>
    </w:p>
    <w:p w14:paraId="07B3C3D2" w14:textId="77777777" w:rsidR="00065B7F" w:rsidRDefault="00065B7F" w:rsidP="00065B7F">
      <w:pPr>
        <w:suppressAutoHyphens/>
        <w:spacing w:line="360" w:lineRule="auto"/>
        <w:ind w:firstLine="708"/>
        <w:jc w:val="both"/>
      </w:pPr>
      <w:r>
        <w:rPr>
          <w:kern w:val="2"/>
          <w:szCs w:val="28"/>
          <w:lang w:val="uk-UA" w:eastAsia="zh-CN"/>
        </w:rPr>
        <w:t xml:space="preserve">Наукова бібліотека (м.Ужгород, вул. Університетська, 14 </w:t>
      </w:r>
      <w:hyperlink r:id="rId6">
        <w:r>
          <w:rPr>
            <w:rStyle w:val="-"/>
            <w:kern w:val="2"/>
            <w:szCs w:val="28"/>
            <w:lang w:val="uk-UA" w:eastAsia="zh-CN"/>
          </w:rPr>
          <w:t>http://www.lib.uzhnu.edu.ua/</w:t>
        </w:r>
      </w:hyperlink>
      <w:r>
        <w:rPr>
          <w:kern w:val="2"/>
          <w:szCs w:val="28"/>
          <w:lang w:val="uk-UA" w:eastAsia="zh-CN"/>
        </w:rPr>
        <w:t xml:space="preserve">). </w:t>
      </w:r>
    </w:p>
    <w:p w14:paraId="166C0FBC" w14:textId="77777777" w:rsidR="00065B7F" w:rsidRDefault="00065B7F" w:rsidP="00065B7F">
      <w:pPr>
        <w:suppressAutoHyphens/>
        <w:spacing w:line="360" w:lineRule="auto"/>
        <w:ind w:firstLine="708"/>
        <w:jc w:val="both"/>
        <w:rPr>
          <w:kern w:val="2"/>
          <w:szCs w:val="28"/>
          <w:lang w:val="uk-UA" w:eastAsia="zh-CN"/>
        </w:rPr>
      </w:pPr>
      <w:r>
        <w:rPr>
          <w:b/>
          <w:bCs/>
          <w:kern w:val="2"/>
          <w:szCs w:val="28"/>
          <w:lang w:val="uk-UA" w:eastAsia="zh-CN"/>
        </w:rPr>
        <w:t>Технічні засоби</w:t>
      </w:r>
      <w:r>
        <w:rPr>
          <w:kern w:val="2"/>
          <w:szCs w:val="28"/>
          <w:lang w:val="uk-UA" w:eastAsia="zh-CN"/>
        </w:rPr>
        <w:t xml:space="preserve"> – персональні комп’ютери, мультимедійні презентації.</w:t>
      </w:r>
    </w:p>
    <w:p w14:paraId="4AA44B7F" w14:textId="77777777" w:rsidR="00065B7F" w:rsidRDefault="00065B7F" w:rsidP="00065B7F">
      <w:pPr>
        <w:suppressAutoHyphens/>
        <w:spacing w:line="360" w:lineRule="auto"/>
        <w:ind w:firstLine="708"/>
        <w:jc w:val="both"/>
        <w:rPr>
          <w:kern w:val="2"/>
          <w:szCs w:val="28"/>
          <w:lang w:val="uk-UA" w:eastAsia="zh-CN"/>
        </w:rPr>
      </w:pPr>
      <w:r>
        <w:rPr>
          <w:b/>
          <w:bCs/>
          <w:kern w:val="2"/>
          <w:szCs w:val="28"/>
          <w:lang w:val="uk-UA" w:eastAsia="zh-CN"/>
        </w:rPr>
        <w:lastRenderedPageBreak/>
        <w:t>Програмне забезпечення</w:t>
      </w:r>
      <w:r>
        <w:rPr>
          <w:kern w:val="2"/>
          <w:szCs w:val="28"/>
          <w:lang w:val="uk-UA" w:eastAsia="zh-CN"/>
        </w:rPr>
        <w:t xml:space="preserve"> – операційна система, пакет Microsoft Of</w:t>
      </w:r>
      <w:r>
        <w:rPr>
          <w:kern w:val="2"/>
          <w:szCs w:val="28"/>
          <w:lang w:val="en-US" w:eastAsia="zh-CN"/>
        </w:rPr>
        <w:t>f</w:t>
      </w:r>
      <w:r>
        <w:rPr>
          <w:kern w:val="2"/>
          <w:szCs w:val="28"/>
          <w:lang w:val="uk-UA" w:eastAsia="zh-CN"/>
        </w:rPr>
        <w:t>ice.</w:t>
      </w:r>
    </w:p>
    <w:p w14:paraId="1BF1182D" w14:textId="77777777" w:rsidR="00065B7F" w:rsidRPr="00153C2F" w:rsidRDefault="00065B7F" w:rsidP="00065B7F">
      <w:pPr>
        <w:suppressAutoHyphens/>
        <w:spacing w:line="360" w:lineRule="auto"/>
        <w:ind w:firstLine="708"/>
        <w:jc w:val="both"/>
        <w:rPr>
          <w:lang w:val="uk-UA"/>
        </w:rPr>
      </w:pPr>
      <w:r>
        <w:rPr>
          <w:b/>
          <w:bCs/>
          <w:kern w:val="2"/>
          <w:szCs w:val="28"/>
          <w:lang w:val="uk-UA" w:eastAsia="zh-CN"/>
        </w:rPr>
        <w:t>Інформаційні технології та засоби онлайн навчання:</w:t>
      </w:r>
      <w:r>
        <w:rPr>
          <w:kern w:val="2"/>
          <w:szCs w:val="28"/>
          <w:lang w:val="uk-UA" w:eastAsia="zh-CN"/>
        </w:rPr>
        <w:t xml:space="preserve"> Система електронного навчання Moodle </w:t>
      </w:r>
      <w:hyperlink r:id="rId7">
        <w:r>
          <w:rPr>
            <w:rStyle w:val="-"/>
            <w:kern w:val="2"/>
            <w:szCs w:val="28"/>
            <w:lang w:val="uk-UA" w:eastAsia="zh-CN"/>
          </w:rPr>
          <w:t>https://moodle.uzhnu.edu.ua/</w:t>
        </w:r>
      </w:hyperlink>
      <w:r>
        <w:rPr>
          <w:kern w:val="2"/>
          <w:szCs w:val="28"/>
          <w:lang w:val="uk-UA" w:eastAsia="zh-CN"/>
        </w:rPr>
        <w:t xml:space="preserve">, електронний репозитарій ДВНЗ «УжНУ» </w:t>
      </w:r>
      <w:hyperlink r:id="rId8">
        <w:r>
          <w:rPr>
            <w:rStyle w:val="-"/>
            <w:kern w:val="2"/>
            <w:szCs w:val="28"/>
            <w:lang w:val="uk-UA" w:eastAsia="zh-CN"/>
          </w:rPr>
          <w:t>https://dspace.uzhnu.edu.ua/jspui/</w:t>
        </w:r>
      </w:hyperlink>
      <w:r>
        <w:rPr>
          <w:kern w:val="2"/>
          <w:szCs w:val="28"/>
          <w:lang w:val="uk-UA" w:eastAsia="zh-CN"/>
        </w:rPr>
        <w:t xml:space="preserve">, </w:t>
      </w:r>
      <w:r>
        <w:rPr>
          <w:kern w:val="2"/>
          <w:szCs w:val="28"/>
          <w:lang w:val="en-US" w:eastAsia="zh-CN"/>
        </w:rPr>
        <w:t>Google</w:t>
      </w:r>
      <w:r>
        <w:rPr>
          <w:kern w:val="2"/>
          <w:szCs w:val="28"/>
          <w:lang w:val="uk-UA" w:eastAsia="zh-CN"/>
        </w:rPr>
        <w:t xml:space="preserve"> </w:t>
      </w:r>
      <w:r>
        <w:rPr>
          <w:kern w:val="2"/>
          <w:szCs w:val="28"/>
          <w:lang w:val="en-US" w:eastAsia="zh-CN"/>
        </w:rPr>
        <w:t>Meet</w:t>
      </w:r>
      <w:r>
        <w:rPr>
          <w:kern w:val="2"/>
          <w:szCs w:val="28"/>
          <w:lang w:val="uk-UA" w:eastAsia="zh-CN"/>
        </w:rPr>
        <w:t>, особиста електронна пошта.</w:t>
      </w:r>
    </w:p>
    <w:p w14:paraId="0B3927A7" w14:textId="77777777" w:rsidR="00065B7F" w:rsidRDefault="00065B7F" w:rsidP="00065B7F">
      <w:pPr>
        <w:suppressAutoHyphens/>
        <w:spacing w:line="360" w:lineRule="auto"/>
        <w:rPr>
          <w:kern w:val="2"/>
          <w:szCs w:val="28"/>
          <w:lang w:val="uk-UA" w:eastAsia="zh-CN"/>
        </w:rPr>
      </w:pPr>
    </w:p>
    <w:p w14:paraId="2AB2F914" w14:textId="77777777" w:rsidR="00065B7F" w:rsidRDefault="00065B7F" w:rsidP="00065B7F">
      <w:pPr>
        <w:suppressAutoHyphens/>
        <w:spacing w:line="360" w:lineRule="auto"/>
        <w:ind w:left="720"/>
        <w:contextualSpacing/>
        <w:jc w:val="center"/>
        <w:rPr>
          <w:rFonts w:eastAsia="Calibri"/>
          <w:b/>
          <w:bCs/>
          <w:kern w:val="2"/>
          <w:szCs w:val="28"/>
          <w:lang w:eastAsia="zh-CN"/>
        </w:rPr>
      </w:pPr>
      <w:r>
        <w:rPr>
          <w:rFonts w:eastAsia="Calibri"/>
          <w:b/>
          <w:bCs/>
          <w:kern w:val="2"/>
          <w:szCs w:val="28"/>
          <w:lang w:val="uk-UA" w:eastAsia="zh-CN"/>
        </w:rPr>
        <w:t xml:space="preserve">8. </w:t>
      </w:r>
      <w:r>
        <w:rPr>
          <w:rFonts w:eastAsia="Calibri"/>
          <w:b/>
          <w:bCs/>
          <w:kern w:val="2"/>
          <w:szCs w:val="28"/>
          <w:lang w:eastAsia="zh-CN"/>
        </w:rPr>
        <w:t>РЕКОМЕНДОВАНІ ДЖЕРЕЛА ІНФОРМАЦІЇ</w:t>
      </w:r>
    </w:p>
    <w:p w14:paraId="2F0A2BB7" w14:textId="77777777" w:rsidR="00065B7F" w:rsidRDefault="00065B7F" w:rsidP="00065B7F">
      <w:pPr>
        <w:widowControl w:val="0"/>
        <w:spacing w:line="360" w:lineRule="auto"/>
        <w:jc w:val="center"/>
        <w:rPr>
          <w:b/>
          <w:kern w:val="2"/>
          <w:sz w:val="24"/>
          <w:lang w:eastAsia="zh-CN"/>
        </w:rPr>
      </w:pPr>
    </w:p>
    <w:p w14:paraId="343BCED8" w14:textId="477E3574" w:rsidR="00065B7F" w:rsidRDefault="00065B7F" w:rsidP="00065B7F">
      <w:pPr>
        <w:suppressAutoHyphens/>
        <w:spacing w:line="360" w:lineRule="auto"/>
        <w:rPr>
          <w:b/>
          <w:bCs/>
          <w:kern w:val="2"/>
          <w:szCs w:val="28"/>
          <w:lang w:val="uk-UA" w:eastAsia="zh-CN"/>
        </w:rPr>
      </w:pPr>
      <w:r>
        <w:rPr>
          <w:b/>
          <w:bCs/>
          <w:kern w:val="2"/>
          <w:szCs w:val="28"/>
          <w:lang w:eastAsia="zh-CN"/>
        </w:rPr>
        <w:t>Основна література</w:t>
      </w:r>
      <w:r>
        <w:rPr>
          <w:b/>
          <w:bCs/>
          <w:kern w:val="2"/>
          <w:szCs w:val="28"/>
          <w:lang w:val="uk-UA" w:eastAsia="zh-CN"/>
        </w:rPr>
        <w:t>:</w:t>
      </w:r>
    </w:p>
    <w:p w14:paraId="020352E9" w14:textId="77777777" w:rsidR="00065B7F" w:rsidRDefault="00065B7F" w:rsidP="00065B7F">
      <w:pPr>
        <w:suppressAutoHyphens/>
        <w:spacing w:line="360" w:lineRule="auto"/>
        <w:ind w:firstLine="708"/>
        <w:jc w:val="both"/>
        <w:rPr>
          <w:lang w:val="uk-UA"/>
        </w:rPr>
      </w:pPr>
      <w:r>
        <w:t>1. Особливе адміністративне право: підручник / за ред. Бернда Візера, Ярослава Лазура, Тетяни Карабін, Олександра Білаша. Одеса: Видавничий дім «Гельветика», 2022. 464 с</w:t>
      </w:r>
      <w:r>
        <w:rPr>
          <w:lang w:val="uk-UA"/>
        </w:rPr>
        <w:t>.</w:t>
      </w:r>
    </w:p>
    <w:p w14:paraId="19C7C4AC" w14:textId="77777777" w:rsidR="00065B7F" w:rsidRDefault="00065B7F" w:rsidP="00065B7F">
      <w:pPr>
        <w:suppressAutoHyphens/>
        <w:spacing w:line="360" w:lineRule="auto"/>
        <w:ind w:firstLine="708"/>
        <w:jc w:val="both"/>
      </w:pPr>
      <w:r>
        <w:rPr>
          <w:lang w:val="uk-UA"/>
        </w:rPr>
        <w:t xml:space="preserve">2. </w:t>
      </w:r>
      <w:r>
        <w:t xml:space="preserve">Бондарчук Н. В. Природоохоронне законодавство та екологічне право: навч. посібник. Житомир : Вид-во ЖНАЕУ, 2015. 276 с. </w:t>
      </w:r>
    </w:p>
    <w:p w14:paraId="7B0FDF42" w14:textId="77777777" w:rsidR="00065B7F" w:rsidRDefault="00065B7F" w:rsidP="00065B7F">
      <w:pPr>
        <w:suppressAutoHyphens/>
        <w:spacing w:line="360" w:lineRule="auto"/>
        <w:ind w:firstLine="708"/>
        <w:jc w:val="both"/>
      </w:pPr>
      <w:r>
        <w:rPr>
          <w:lang w:val="uk-UA"/>
        </w:rPr>
        <w:t xml:space="preserve">3. </w:t>
      </w:r>
      <w:r>
        <w:t xml:space="preserve">Екологічне право : підручник / за ред. д-ра юрид. наук, проф., акад. Нац. акад. прав. наук України А. П. Гетьмана ; Нац. юрид. ун-т ім. Ярослава Мудрого. Харків : Право, 2021. 552 с. </w:t>
      </w:r>
    </w:p>
    <w:p w14:paraId="4FD581D7" w14:textId="50115D64" w:rsidR="00065B7F" w:rsidRDefault="00065B7F" w:rsidP="00065B7F">
      <w:pPr>
        <w:suppressAutoHyphens/>
        <w:spacing w:line="360" w:lineRule="auto"/>
        <w:ind w:firstLine="708"/>
        <w:jc w:val="both"/>
      </w:pPr>
      <w:r>
        <w:rPr>
          <w:lang w:val="uk-UA"/>
        </w:rPr>
        <w:t xml:space="preserve">4. </w:t>
      </w:r>
      <w:r>
        <w:t xml:space="preserve">Екологічне право : підручник / за ред. А. П. Гетьмана. Харків : Право, 2019. 552 с. </w:t>
      </w:r>
    </w:p>
    <w:p w14:paraId="4538A8AF" w14:textId="77777777" w:rsidR="00065B7F" w:rsidRPr="00065B7F" w:rsidRDefault="00065B7F" w:rsidP="00065B7F">
      <w:pPr>
        <w:suppressAutoHyphens/>
        <w:spacing w:line="360" w:lineRule="auto"/>
        <w:ind w:firstLine="708"/>
      </w:pPr>
    </w:p>
    <w:p w14:paraId="32942F1F" w14:textId="29AC15DF" w:rsidR="00065B7F" w:rsidRDefault="00065B7F" w:rsidP="00065B7F">
      <w:pPr>
        <w:suppressAutoHyphens/>
        <w:spacing w:line="360" w:lineRule="auto"/>
        <w:rPr>
          <w:b/>
          <w:bCs/>
          <w:kern w:val="2"/>
          <w:szCs w:val="28"/>
          <w:lang w:val="uk-UA" w:eastAsia="zh-CN"/>
        </w:rPr>
      </w:pPr>
      <w:r>
        <w:rPr>
          <w:b/>
          <w:bCs/>
          <w:kern w:val="2"/>
          <w:szCs w:val="28"/>
          <w:lang w:val="uk-UA" w:eastAsia="zh-CN"/>
        </w:rPr>
        <w:t>Допоміжна література:</w:t>
      </w:r>
    </w:p>
    <w:p w14:paraId="49CFCCC0" w14:textId="0A41B37C" w:rsidR="00065B7F" w:rsidRDefault="00065B7F" w:rsidP="00065B7F">
      <w:pPr>
        <w:suppressAutoHyphens/>
        <w:spacing w:line="360" w:lineRule="auto"/>
        <w:ind w:firstLine="708"/>
        <w:jc w:val="both"/>
      </w:pPr>
      <w:r>
        <w:rPr>
          <w:kern w:val="2"/>
          <w:szCs w:val="28"/>
          <w:lang w:val="uk-UA" w:eastAsia="zh-CN"/>
        </w:rPr>
        <w:t xml:space="preserve">1. </w:t>
      </w:r>
      <w:r>
        <w:t>Гайдай С. В. Основи раціонального рекреаційного природокористування : навчальний посібник. Київ : 2020. 128 с.</w:t>
      </w:r>
    </w:p>
    <w:p w14:paraId="158F4B2E" w14:textId="0CC8FE30" w:rsidR="00065B7F" w:rsidRDefault="00065B7F" w:rsidP="00065B7F">
      <w:pPr>
        <w:suppressAutoHyphens/>
        <w:spacing w:line="360" w:lineRule="auto"/>
        <w:ind w:firstLine="708"/>
        <w:jc w:val="both"/>
      </w:pPr>
      <w:r>
        <w:rPr>
          <w:lang w:val="uk-UA"/>
        </w:rPr>
        <w:t xml:space="preserve">2. Балюк Г.І. </w:t>
      </w:r>
      <w:r>
        <w:t>Екологічне право України. Конспект лекцій у схемах (Загальна і Особлива частини) : навч. посіб.</w:t>
      </w:r>
      <w:r>
        <w:rPr>
          <w:lang w:val="uk-UA"/>
        </w:rPr>
        <w:t xml:space="preserve"> </w:t>
      </w:r>
      <w:r>
        <w:t>Київ. нац. ун-т ім. Тараса Шевченка. 2-ге вид.. Чернівці : Кондратьєв А. В., 2020. 204 с.</w:t>
      </w:r>
    </w:p>
    <w:p w14:paraId="15CC3B7A" w14:textId="2A80CA36" w:rsidR="00065B7F" w:rsidRDefault="00065B7F" w:rsidP="00065B7F">
      <w:pPr>
        <w:suppressAutoHyphens/>
        <w:spacing w:line="360" w:lineRule="auto"/>
        <w:ind w:firstLine="708"/>
        <w:jc w:val="both"/>
        <w:rPr>
          <w:lang w:val="uk-UA"/>
        </w:rPr>
      </w:pPr>
      <w:r>
        <w:rPr>
          <w:lang w:val="uk-UA"/>
        </w:rPr>
        <w:t xml:space="preserve">3. </w:t>
      </w:r>
      <w:r>
        <w:t>Основи публічного адміністрування : навчально-методичний посібник / уклад.: Н. П. Матюхіна та ін. Харків : Нац. юрид. ун-т ім. Ярослава Мудрого, 2016. 79 с</w:t>
      </w:r>
      <w:r>
        <w:rPr>
          <w:lang w:val="uk-UA"/>
        </w:rPr>
        <w:t>.</w:t>
      </w:r>
    </w:p>
    <w:p w14:paraId="21B80F07" w14:textId="77777777" w:rsidR="00E209BC" w:rsidRDefault="00E209BC" w:rsidP="00065B7F">
      <w:pPr>
        <w:suppressAutoHyphens/>
        <w:spacing w:line="360" w:lineRule="auto"/>
        <w:ind w:firstLine="708"/>
        <w:jc w:val="both"/>
      </w:pPr>
      <w:r>
        <w:rPr>
          <w:lang w:val="uk-UA"/>
        </w:rPr>
        <w:t xml:space="preserve">4. </w:t>
      </w:r>
      <w:r>
        <w:t xml:space="preserve">Якимчук А. Ю. Публічне адміністрування: навчальний посібник / А. Ю. Якимчук, О. М. Корецький. Донецьк : Юго-Восток, 2014. 224 с. </w:t>
      </w:r>
    </w:p>
    <w:p w14:paraId="29DA42E6" w14:textId="359E942C" w:rsidR="00065B7F" w:rsidRDefault="00E209BC" w:rsidP="00065B7F">
      <w:pPr>
        <w:suppressAutoHyphens/>
        <w:spacing w:line="360" w:lineRule="auto"/>
        <w:ind w:firstLine="708"/>
        <w:jc w:val="both"/>
      </w:pPr>
      <w:r>
        <w:rPr>
          <w:lang w:val="uk-UA"/>
        </w:rPr>
        <w:lastRenderedPageBreak/>
        <w:t xml:space="preserve">5. </w:t>
      </w:r>
      <w:r>
        <w:t>Якимчук А. Ю., Валюх А. М., Пахаренко О. В. Стратегія інформаційного забезпечення управління еколого-економічною безпекою України в умовах військово-політичної нестабільності : монографія. Рівне: НУВГП, 2020. 156 с.</w:t>
      </w:r>
    </w:p>
    <w:p w14:paraId="12AD7F31" w14:textId="77777777" w:rsidR="00E209BC" w:rsidRDefault="00E209BC" w:rsidP="00065B7F">
      <w:pPr>
        <w:suppressAutoHyphens/>
        <w:spacing w:line="360" w:lineRule="auto"/>
        <w:ind w:firstLine="708"/>
        <w:jc w:val="both"/>
      </w:pPr>
      <w:r>
        <w:rPr>
          <w:lang w:val="uk-UA"/>
        </w:rPr>
        <w:t xml:space="preserve">6. </w:t>
      </w:r>
      <w:r>
        <w:t xml:space="preserve">Конституція України : прийнята на п’ятій сесії Верховної Ради України 28 червня 1996 року. Відомості Верховної Ради України. 1996. № 30 (23. 07. 96). Ст. 141. </w:t>
      </w:r>
    </w:p>
    <w:p w14:paraId="25C745C9" w14:textId="77777777" w:rsidR="00E209BC" w:rsidRDefault="00E209BC" w:rsidP="00065B7F">
      <w:pPr>
        <w:suppressAutoHyphens/>
        <w:spacing w:line="360" w:lineRule="auto"/>
        <w:ind w:firstLine="708"/>
        <w:jc w:val="both"/>
      </w:pPr>
      <w:r>
        <w:rPr>
          <w:lang w:val="uk-UA"/>
        </w:rPr>
        <w:t xml:space="preserve">7. </w:t>
      </w:r>
      <w:r>
        <w:t xml:space="preserve">Водний кодекс України від 6 червня 1995 р. № 213/95-ВР. URL : https://zakon.rada.gov.ua/laws/show/213/95-%D0%B2%D1%80. </w:t>
      </w:r>
    </w:p>
    <w:p w14:paraId="0F7CC96A" w14:textId="77777777" w:rsidR="00E209BC" w:rsidRDefault="00E209BC" w:rsidP="00065B7F">
      <w:pPr>
        <w:suppressAutoHyphens/>
        <w:spacing w:line="360" w:lineRule="auto"/>
        <w:ind w:firstLine="708"/>
        <w:jc w:val="both"/>
      </w:pPr>
      <w:r>
        <w:rPr>
          <w:lang w:val="uk-UA"/>
        </w:rPr>
        <w:t xml:space="preserve">8. </w:t>
      </w:r>
      <w:r>
        <w:t xml:space="preserve">Гірничий закон України : Закон України від 6 жовтня 1999 р. № 1127-ХІV. URL : </w:t>
      </w:r>
      <w:r>
        <w:fldChar w:fldCharType="begin"/>
      </w:r>
      <w:r>
        <w:instrText xml:space="preserve"> HYPERLINK "https://zakon.rada.gov.ua/laws/show/1127-14. </w:instrText>
      </w:r>
    </w:p>
    <w:p w14:paraId="4147AAB8" w14:textId="77777777" w:rsidR="00E209BC" w:rsidRPr="001F6AFE" w:rsidRDefault="00E209BC" w:rsidP="00065B7F">
      <w:pPr>
        <w:suppressAutoHyphens/>
        <w:spacing w:line="360" w:lineRule="auto"/>
        <w:ind w:firstLine="708"/>
        <w:jc w:val="both"/>
        <w:rPr>
          <w:rStyle w:val="a5"/>
        </w:rPr>
      </w:pPr>
      <w:r>
        <w:rPr>
          <w:lang w:val="uk-UA"/>
        </w:rPr>
        <w:instrText>9</w:instrText>
      </w:r>
      <w:r>
        <w:instrText xml:space="preserve">" </w:instrText>
      </w:r>
      <w:r>
        <w:fldChar w:fldCharType="separate"/>
      </w:r>
      <w:r w:rsidRPr="001F6AFE">
        <w:rPr>
          <w:rStyle w:val="a5"/>
        </w:rPr>
        <w:t xml:space="preserve">https://zakon.rada.gov.ua/laws/show/1127-14. </w:t>
      </w:r>
    </w:p>
    <w:p w14:paraId="41B7609F" w14:textId="77777777" w:rsidR="00E209BC" w:rsidRDefault="00E209BC" w:rsidP="00065B7F">
      <w:pPr>
        <w:suppressAutoHyphens/>
        <w:spacing w:line="360" w:lineRule="auto"/>
        <w:ind w:firstLine="708"/>
        <w:jc w:val="both"/>
      </w:pPr>
      <w:r w:rsidRPr="001F6AFE">
        <w:rPr>
          <w:rStyle w:val="a5"/>
          <w:lang w:val="uk-UA"/>
        </w:rPr>
        <w:t>9</w:t>
      </w:r>
      <w:r>
        <w:fldChar w:fldCharType="end"/>
      </w:r>
      <w:r>
        <w:rPr>
          <w:lang w:val="uk-UA"/>
        </w:rPr>
        <w:t xml:space="preserve">. </w:t>
      </w:r>
      <w:r>
        <w:t xml:space="preserve">Господарський кодекс України від 16 січня 2003 р. № 436-ІV. URL : https://zakon.rada.gov.ua/laws/show/436-15. </w:t>
      </w:r>
    </w:p>
    <w:p w14:paraId="1FA73ED1" w14:textId="7E6231F1" w:rsidR="00E209BC" w:rsidRDefault="00E209BC" w:rsidP="00065B7F">
      <w:pPr>
        <w:suppressAutoHyphens/>
        <w:spacing w:line="360" w:lineRule="auto"/>
        <w:ind w:firstLine="708"/>
        <w:jc w:val="both"/>
      </w:pPr>
      <w:r>
        <w:rPr>
          <w:lang w:val="uk-UA"/>
        </w:rPr>
        <w:t>10.</w:t>
      </w:r>
      <w:r>
        <w:t xml:space="preserve">Господарський процесуальний кодекс України від 6 листопада 1991 р. № 1798-ХІІ. URL : </w:t>
      </w:r>
      <w:hyperlink r:id="rId9" w:history="1">
        <w:r w:rsidRPr="001F6AFE">
          <w:rPr>
            <w:rStyle w:val="a5"/>
          </w:rPr>
          <w:t>https://zakon.rada.gov.ua/laws/show/1798-12</w:t>
        </w:r>
      </w:hyperlink>
      <w:r>
        <w:t>.</w:t>
      </w:r>
    </w:p>
    <w:p w14:paraId="07BEC7BD" w14:textId="77777777" w:rsidR="00E209BC" w:rsidRPr="00065B7F" w:rsidRDefault="00E209BC" w:rsidP="00065B7F">
      <w:pPr>
        <w:suppressAutoHyphens/>
        <w:spacing w:line="360" w:lineRule="auto"/>
        <w:ind w:firstLine="708"/>
        <w:jc w:val="both"/>
        <w:rPr>
          <w:kern w:val="2"/>
          <w:szCs w:val="28"/>
          <w:lang w:val="uk-UA" w:eastAsia="zh-CN"/>
        </w:rPr>
      </w:pPr>
    </w:p>
    <w:p w14:paraId="6801DCCD" w14:textId="77777777" w:rsidR="00E209BC" w:rsidRPr="00E209BC" w:rsidRDefault="00E209BC" w:rsidP="00065B7F">
      <w:pPr>
        <w:suppressAutoHyphens/>
        <w:spacing w:line="360" w:lineRule="auto"/>
        <w:rPr>
          <w:b/>
          <w:bCs/>
        </w:rPr>
      </w:pPr>
      <w:r w:rsidRPr="00E209BC">
        <w:rPr>
          <w:b/>
          <w:bCs/>
        </w:rPr>
        <w:t xml:space="preserve">Інформаційні ресурси в мережі Інтернет </w:t>
      </w:r>
    </w:p>
    <w:p w14:paraId="2191112C" w14:textId="77777777" w:rsidR="00E209BC" w:rsidRDefault="00E209BC" w:rsidP="00065B7F">
      <w:pPr>
        <w:suppressAutoHyphens/>
        <w:spacing w:line="360" w:lineRule="auto"/>
      </w:pPr>
      <w:r>
        <w:t xml:space="preserve">1. https://zakon.rada.gov.ua/laws/ - законодавство України. </w:t>
      </w:r>
    </w:p>
    <w:p w14:paraId="74485AEC" w14:textId="77777777" w:rsidR="00E209BC" w:rsidRDefault="00E209BC" w:rsidP="00065B7F">
      <w:pPr>
        <w:suppressAutoHyphens/>
        <w:spacing w:line="360" w:lineRule="auto"/>
      </w:pPr>
      <w:r>
        <w:t xml:space="preserve">2. https://court.gov.ua/ - офіційний веб-портал судової влади України. </w:t>
      </w:r>
    </w:p>
    <w:p w14:paraId="034D847E" w14:textId="77777777" w:rsidR="00E209BC" w:rsidRDefault="00E209BC" w:rsidP="00065B7F">
      <w:pPr>
        <w:suppressAutoHyphens/>
        <w:spacing w:line="360" w:lineRule="auto"/>
      </w:pPr>
      <w:r>
        <w:t xml:space="preserve">3. https://ccu.gov.ua/index.php - офіційний веб-портал Конституційного Суду України. </w:t>
      </w:r>
    </w:p>
    <w:p w14:paraId="73D8CF9A" w14:textId="77777777" w:rsidR="00E209BC" w:rsidRDefault="00E209BC" w:rsidP="00065B7F">
      <w:pPr>
        <w:suppressAutoHyphens/>
        <w:spacing w:line="360" w:lineRule="auto"/>
      </w:pPr>
      <w:r>
        <w:t xml:space="preserve">4. https://www.kmu.gov.ua/ - офіційний веб-портал Кабінету Міністрів України. </w:t>
      </w:r>
    </w:p>
    <w:p w14:paraId="6AAB3E64" w14:textId="4FE08846" w:rsidR="00065B7F" w:rsidRDefault="00E209BC" w:rsidP="00065B7F">
      <w:pPr>
        <w:suppressAutoHyphens/>
        <w:spacing w:line="360" w:lineRule="auto"/>
        <w:rPr>
          <w:b/>
          <w:bCs/>
          <w:kern w:val="2"/>
          <w:szCs w:val="28"/>
          <w:lang w:val="uk-UA" w:eastAsia="zh-CN"/>
        </w:rPr>
      </w:pPr>
      <w:r>
        <w:t>5. https://hudoc.echr.coe.int - офіційний веб-портал Європейського Суду з прав людини.</w:t>
      </w:r>
    </w:p>
    <w:p w14:paraId="3DFB7587" w14:textId="77777777" w:rsidR="00F75706" w:rsidRDefault="00F75706" w:rsidP="00F75706">
      <w:pPr>
        <w:spacing w:after="120" w:line="276" w:lineRule="auto"/>
        <w:ind w:firstLine="709"/>
        <w:contextualSpacing/>
        <w:jc w:val="both"/>
      </w:pPr>
    </w:p>
    <w:sectPr w:rsidR="00F757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B96"/>
    <w:multiLevelType w:val="hybridMultilevel"/>
    <w:tmpl w:val="E92A8A96"/>
    <w:lvl w:ilvl="0" w:tplc="AB2A0802">
      <w:start w:val="1"/>
      <w:numFmt w:val="decimal"/>
      <w:lvlText w:val="%1."/>
      <w:lvlJc w:val="left"/>
      <w:pPr>
        <w:ind w:left="1069" w:hanging="360"/>
      </w:pPr>
      <w:rPr>
        <w:rFonts w:hint="default"/>
      </w:rPr>
    </w:lvl>
    <w:lvl w:ilvl="1" w:tplc="00DEB672">
      <w:numFmt w:val="bullet"/>
      <w:lvlText w:val="•"/>
      <w:lvlJc w:val="left"/>
      <w:pPr>
        <w:ind w:left="2839" w:hanging="1410"/>
      </w:pPr>
      <w:rPr>
        <w:rFonts w:ascii="Times New Roman" w:eastAsia="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A875EFF"/>
    <w:multiLevelType w:val="multilevel"/>
    <w:tmpl w:val="28B2B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06"/>
    <w:rsid w:val="00065B7F"/>
    <w:rsid w:val="003F6D57"/>
    <w:rsid w:val="00820473"/>
    <w:rsid w:val="00E209BC"/>
    <w:rsid w:val="00F757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7EF4"/>
  <w15:chartTrackingRefBased/>
  <w15:docId w15:val="{BBF2362A-180D-4B77-B5B1-4D7F3334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B7F"/>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F757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F75706"/>
    <w:pPr>
      <w:keepNext/>
      <w:spacing w:before="240" w:after="60"/>
      <w:outlineLvl w:val="1"/>
    </w:pPr>
    <w:rPr>
      <w:rFonts w:ascii="Arial" w:hAnsi="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F75706"/>
    <w:rPr>
      <w:rFonts w:ascii="Arial" w:eastAsia="Times New Roman" w:hAnsi="Arial" w:cs="Times New Roman"/>
      <w:b/>
      <w:bCs/>
      <w:i/>
      <w:iCs/>
      <w:sz w:val="28"/>
      <w:szCs w:val="28"/>
      <w:lang w:val="ru-RU" w:eastAsia="ru-RU"/>
    </w:rPr>
  </w:style>
  <w:style w:type="paragraph" w:styleId="a3">
    <w:name w:val="Normal (Web)"/>
    <w:basedOn w:val="a"/>
    <w:unhideWhenUsed/>
    <w:qFormat/>
    <w:rsid w:val="00F75706"/>
    <w:pPr>
      <w:spacing w:beforeAutospacing="1" w:afterAutospacing="1"/>
    </w:pPr>
    <w:rPr>
      <w:sz w:val="24"/>
      <w:lang w:val="uk-UA" w:eastAsia="uk-UA"/>
    </w:rPr>
  </w:style>
  <w:style w:type="paragraph" w:customStyle="1" w:styleId="Default">
    <w:name w:val="Default"/>
    <w:qFormat/>
    <w:rsid w:val="00F75706"/>
    <w:pPr>
      <w:spacing w:after="0" w:line="240" w:lineRule="auto"/>
    </w:pPr>
    <w:rPr>
      <w:rFonts w:ascii="Times New Roman" w:eastAsia="Calibri" w:hAnsi="Times New Roman" w:cs="Times New Roman"/>
      <w:color w:val="000000"/>
      <w:sz w:val="24"/>
      <w:szCs w:val="24"/>
      <w:lang w:eastAsia="uk-UA"/>
    </w:rPr>
  </w:style>
  <w:style w:type="character" w:customStyle="1" w:styleId="10">
    <w:name w:val="Заголовок 1 Знак"/>
    <w:basedOn w:val="a0"/>
    <w:link w:val="1"/>
    <w:uiPriority w:val="9"/>
    <w:rsid w:val="00F75706"/>
    <w:rPr>
      <w:rFonts w:asciiTheme="majorHAnsi" w:eastAsiaTheme="majorEastAsia" w:hAnsiTheme="majorHAnsi" w:cstheme="majorBidi"/>
      <w:color w:val="2F5496" w:themeColor="accent1" w:themeShade="BF"/>
      <w:sz w:val="32"/>
      <w:szCs w:val="32"/>
      <w:lang w:val="ru-RU" w:eastAsia="ru-RU"/>
    </w:rPr>
  </w:style>
  <w:style w:type="paragraph" w:styleId="a4">
    <w:name w:val="No Spacing"/>
    <w:uiPriority w:val="1"/>
    <w:qFormat/>
    <w:rsid w:val="00F75706"/>
    <w:pPr>
      <w:spacing w:after="0" w:line="240" w:lineRule="auto"/>
    </w:pPr>
    <w:rPr>
      <w:rFonts w:ascii="Calibri" w:eastAsia="Calibri" w:hAnsi="Calibri" w:cs="Times New Roman"/>
      <w:lang w:val="ru-RU"/>
    </w:rPr>
  </w:style>
  <w:style w:type="character" w:customStyle="1" w:styleId="-">
    <w:name w:val="Интернет-ссылка"/>
    <w:basedOn w:val="a0"/>
    <w:uiPriority w:val="99"/>
    <w:unhideWhenUsed/>
    <w:rsid w:val="00065B7F"/>
    <w:rPr>
      <w:color w:val="0563C1" w:themeColor="hyperlink"/>
      <w:u w:val="single"/>
    </w:rPr>
  </w:style>
  <w:style w:type="character" w:styleId="a5">
    <w:name w:val="Hyperlink"/>
    <w:basedOn w:val="a0"/>
    <w:uiPriority w:val="99"/>
    <w:unhideWhenUsed/>
    <w:rsid w:val="00E209BC"/>
    <w:rPr>
      <w:color w:val="0563C1" w:themeColor="hyperlink"/>
      <w:u w:val="single"/>
    </w:rPr>
  </w:style>
  <w:style w:type="character" w:styleId="a6">
    <w:name w:val="Unresolved Mention"/>
    <w:basedOn w:val="a0"/>
    <w:uiPriority w:val="99"/>
    <w:semiHidden/>
    <w:unhideWhenUsed/>
    <w:rsid w:val="00E20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jspui/" TargetMode="External"/><Relationship Id="rId3" Type="http://schemas.openxmlformats.org/officeDocument/2006/relationships/styles" Target="styles.xml"/><Relationship Id="rId7" Type="http://schemas.openxmlformats.org/officeDocument/2006/relationships/hyperlink" Target="https://moodle.uzh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b.uzhnu.edu.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798-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4977-5D08-45C9-88B2-109E0B75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23075</Words>
  <Characters>13153</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2025-04-01T14:40:00Z</dcterms:created>
  <dcterms:modified xsi:type="dcterms:W3CDTF">2025-04-07T10:15:00Z</dcterms:modified>
</cp:coreProperties>
</file>