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58" w:rsidRPr="005467C8" w:rsidRDefault="00682958" w:rsidP="00682958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5467C8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вибіркову навчальну дисципліну із кафедрального каталогу </w:t>
      </w:r>
    </w:p>
    <w:p w:rsidR="00682958" w:rsidRPr="005467C8" w:rsidRDefault="00682958" w:rsidP="00682958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67C8">
        <w:rPr>
          <w:rFonts w:ascii="Times New Roman" w:hAnsi="Times New Roman" w:cs="Times New Roman"/>
          <w:sz w:val="24"/>
          <w:szCs w:val="24"/>
          <w:lang w:val="uk-UA"/>
        </w:rPr>
        <w:t>ОП «Біологія» спеціальності Біологія та біохімія другого магістерс</w:t>
      </w:r>
      <w:r w:rsidR="00BB4634">
        <w:rPr>
          <w:rFonts w:ascii="Times New Roman" w:hAnsi="Times New Roman" w:cs="Times New Roman"/>
          <w:sz w:val="24"/>
          <w:szCs w:val="24"/>
          <w:lang w:val="uk-UA"/>
        </w:rPr>
        <w:t>ького рівня вищої освіти на 2023/2024</w:t>
      </w:r>
      <w:r w:rsidRPr="005467C8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5557"/>
      </w:tblGrid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lang w:val="uk-UA" w:eastAsia="en-US"/>
              </w:rPr>
              <w:t>Фауністичне різноманіття природних екосистем Центральної Європи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Магістр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Обсяг дисципліни у кредитах*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 кредити ЄКТС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українська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5557" w:type="dxa"/>
          </w:tcPr>
          <w:p w:rsidR="00682958" w:rsidRPr="00682958" w:rsidRDefault="00682958" w:rsidP="0068295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>ОК 03</w:t>
            </w:r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ab/>
              <w:t>Системний аналіз в біології</w:t>
            </w:r>
          </w:p>
          <w:p w:rsidR="00682958" w:rsidRPr="00682958" w:rsidRDefault="00682958" w:rsidP="0068295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>ОК 05</w:t>
            </w:r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ab/>
              <w:t>Сучасна методологія біологічних досліджень з основами інтелектуальної власності</w:t>
            </w:r>
          </w:p>
          <w:p w:rsidR="00682958" w:rsidRPr="00682958" w:rsidRDefault="00682958" w:rsidP="00682958">
            <w:pP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>ОК 06</w:t>
            </w:r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ab/>
              <w:t>Еволюційна екологія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Ентомології та збереження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біорізноманіття</w:t>
            </w:r>
            <w:proofErr w:type="spellEnd"/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Презентації, сайт електронного навчання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Лекції, практичні заняття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pStyle w:val="a5"/>
              <w:spacing w:before="0" w:beforeAutospacing="0" w:after="0" w:afterAutospacing="0"/>
              <w:ind w:firstLine="499"/>
              <w:jc w:val="both"/>
              <w:rPr>
                <w:rFonts w:eastAsia="Calibri"/>
                <w:b w:val="0"/>
                <w:color w:val="000000"/>
              </w:rPr>
            </w:pPr>
            <w:r w:rsidRPr="00682958">
              <w:rPr>
                <w:b w:val="0"/>
              </w:rPr>
              <w:t>Вміти здійснювати пошук наукової інформації за різними джерелами.  Вміти ідентифікувати тваринні організми різних систематичних груп.  Розуміти процеси формування природних фауністичних комплексів.</w:t>
            </w:r>
            <w:r w:rsidRPr="00682958">
              <w:rPr>
                <w:rFonts w:eastAsia="Calibri"/>
                <w:b w:val="0"/>
                <w:color w:val="000000"/>
                <w:sz w:val="23"/>
                <w:szCs w:val="23"/>
              </w:rPr>
              <w:t xml:space="preserve"> Розуміти роль та значення тварин для функціонування природних екосистем.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Короткий зміст дисципліни (що буде вивчатися, перелік тем):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jc w:val="both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sz w:val="24"/>
              </w:rPr>
              <w:t>Тема 1.</w:t>
            </w:r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Загальна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проблематика і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головні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завдання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дослідження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ф</w:t>
            </w:r>
            <w:r w:rsidRPr="00682958">
              <w:rPr>
                <w:rFonts w:ascii="Times New Roman" w:hAnsi="Times New Roman" w:cs="Times New Roman"/>
                <w:b w:val="0"/>
                <w:noProof/>
                <w:color w:val="000000"/>
                <w:sz w:val="24"/>
              </w:rPr>
              <w:t>ауни</w:t>
            </w:r>
            <w:r w:rsidRPr="00682958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  <w:p w:rsidR="00682958" w:rsidRPr="00682958" w:rsidRDefault="00682958" w:rsidP="00682958">
            <w:pPr>
              <w:rPr>
                <w:rFonts w:ascii="Times New Roman" w:hAnsi="Times New Roman" w:cs="Times New Roman"/>
                <w:b w:val="0"/>
                <w:bCs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sz w:val="24"/>
              </w:rPr>
              <w:t>Тема 2.</w:t>
            </w:r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Історія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формування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і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розвитку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фауни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Центральної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Європи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  <w:p w:rsidR="00682958" w:rsidRPr="00682958" w:rsidRDefault="00682958" w:rsidP="0068295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sz w:val="24"/>
              </w:rPr>
              <w:t>Тема 3.</w:t>
            </w:r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Фауни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різних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зоогеографічних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областей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Центральної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Європи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  <w:p w:rsidR="00682958" w:rsidRPr="00682958" w:rsidRDefault="00682958" w:rsidP="0068295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sz w:val="24"/>
              </w:rPr>
              <w:t>Тема 4.</w:t>
            </w:r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Фауна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Простіших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Центральної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Європи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  <w:p w:rsidR="00682958" w:rsidRPr="00682958" w:rsidRDefault="00682958" w:rsidP="006029B2">
            <w:pPr>
              <w:jc w:val="both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sz w:val="24"/>
              </w:rPr>
              <w:t>Тема 5.</w:t>
            </w:r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Фауна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Червів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Центральної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Європи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  <w:p w:rsidR="00682958" w:rsidRPr="00682958" w:rsidRDefault="00682958" w:rsidP="006029B2">
            <w:pPr>
              <w:jc w:val="both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sz w:val="24"/>
              </w:rPr>
              <w:t>Тема 6.</w:t>
            </w:r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Фауна Комах</w:t>
            </w:r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Центральної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Європи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  <w:p w:rsidR="00682958" w:rsidRPr="00682958" w:rsidRDefault="00682958" w:rsidP="00682958">
            <w:pPr>
              <w:pStyle w:val="3"/>
              <w:ind w:left="0"/>
              <w:rPr>
                <w:b w:val="0"/>
                <w:sz w:val="24"/>
              </w:rPr>
            </w:pPr>
            <w:r w:rsidRPr="00682958">
              <w:rPr>
                <w:sz w:val="24"/>
              </w:rPr>
              <w:t>Тема 7.</w:t>
            </w:r>
            <w:r w:rsidRPr="00682958">
              <w:rPr>
                <w:b w:val="0"/>
                <w:sz w:val="24"/>
              </w:rPr>
              <w:t xml:space="preserve"> Фауна Павукоподібних Центральної Європи.</w:t>
            </w:r>
          </w:p>
          <w:p w:rsidR="00682958" w:rsidRPr="00682958" w:rsidRDefault="00682958" w:rsidP="006029B2">
            <w:pPr>
              <w:jc w:val="both"/>
              <w:rPr>
                <w:rFonts w:ascii="Times New Roman" w:hAnsi="Times New Roman" w:cs="Times New Roman"/>
                <w:b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sz w:val="24"/>
                <w:lang w:val="uk-UA"/>
              </w:rPr>
              <w:t>Тема 8.</w:t>
            </w:r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Фауна Ракоподібних Центральної Європи.</w:t>
            </w:r>
          </w:p>
          <w:p w:rsidR="00682958" w:rsidRPr="00682958" w:rsidRDefault="00682958" w:rsidP="0068295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sz w:val="24"/>
              </w:rPr>
              <w:t>Тема 9.</w:t>
            </w:r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Фауна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Молюсків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Центральної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Європи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  <w:p w:rsidR="00682958" w:rsidRPr="00682958" w:rsidRDefault="00682958" w:rsidP="00682958">
            <w:pPr>
              <w:jc w:val="both"/>
              <w:rPr>
                <w:b w:val="0"/>
                <w:bCs w:val="0"/>
                <w:sz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sz w:val="24"/>
              </w:rPr>
              <w:t>Тема 10.</w:t>
            </w:r>
            <w:r w:rsidRPr="00682958">
              <w:rPr>
                <w:rFonts w:ascii="Times New Roman" w:hAnsi="Times New Roman" w:cs="Times New Roman"/>
                <w:b w:val="0"/>
                <w:sz w:val="24"/>
              </w:rPr>
              <w:t xml:space="preserve"> Фауна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Хребетних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Центральної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hAnsi="Times New Roman" w:cs="Times New Roman"/>
                <w:b w:val="0"/>
                <w:sz w:val="24"/>
              </w:rPr>
              <w:t>Європи</w:t>
            </w:r>
            <w:proofErr w:type="spellEnd"/>
            <w:r w:rsidRPr="00682958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</w:tc>
      </w:tr>
      <w:tr w:rsidR="00682958" w:rsidRPr="00682958" w:rsidTr="006029B2">
        <w:tc>
          <w:tcPr>
            <w:tcW w:w="3369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Форма семестрового контролю*</w:t>
            </w:r>
          </w:p>
        </w:tc>
        <w:tc>
          <w:tcPr>
            <w:tcW w:w="5557" w:type="dxa"/>
          </w:tcPr>
          <w:p w:rsidR="00682958" w:rsidRPr="00682958" w:rsidRDefault="00682958" w:rsidP="006029B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8295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залік</w:t>
            </w:r>
          </w:p>
        </w:tc>
      </w:tr>
    </w:tbl>
    <w:p w:rsidR="00682958" w:rsidRPr="005467C8" w:rsidRDefault="00682958" w:rsidP="0068295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A753D" w:rsidRDefault="000A753D"/>
    <w:sectPr w:rsidR="000A753D" w:rsidSect="0071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669F1"/>
    <w:multiLevelType w:val="hybridMultilevel"/>
    <w:tmpl w:val="2272F01C"/>
    <w:lvl w:ilvl="0" w:tplc="0A4EBBA4">
      <w:start w:val="1"/>
      <w:numFmt w:val="decimal"/>
      <w:pStyle w:val="11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58"/>
    <w:rsid w:val="000A753D"/>
    <w:rsid w:val="00220A66"/>
    <w:rsid w:val="004C11C5"/>
    <w:rsid w:val="00682958"/>
    <w:rsid w:val="006B1182"/>
    <w:rsid w:val="00701AC9"/>
    <w:rsid w:val="00732A40"/>
    <w:rsid w:val="00911494"/>
    <w:rsid w:val="009439BC"/>
    <w:rsid w:val="00A52566"/>
    <w:rsid w:val="00B14EF7"/>
    <w:rsid w:val="00B30C1B"/>
    <w:rsid w:val="00BB1736"/>
    <w:rsid w:val="00BB4634"/>
    <w:rsid w:val="00BF4BC7"/>
    <w:rsid w:val="00D57BD0"/>
    <w:rsid w:val="00F45700"/>
    <w:rsid w:val="00FA3F30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C7B05-965C-4250-AD9E-842FB60A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b/>
        <w:bCs/>
        <w:color w:val="000000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58"/>
    <w:rPr>
      <w:rFonts w:eastAsiaTheme="minorEastAsia" w:cstheme="minorBidi"/>
      <w:b w:val="0"/>
      <w:bCs w:val="0"/>
      <w:color w:val="auto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4C11C5"/>
    <w:pPr>
      <w:widowControl w:val="0"/>
      <w:numPr>
        <w:numId w:val="1"/>
      </w:numPr>
      <w:autoSpaceDE w:val="0"/>
      <w:autoSpaceDN w:val="0"/>
      <w:spacing w:after="0" w:line="250" w:lineRule="exact"/>
      <w:contextualSpacing/>
      <w:outlineLvl w:val="1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4"/>
      <w:lang w:eastAsia="en-US"/>
    </w:rPr>
  </w:style>
  <w:style w:type="table" w:styleId="a3">
    <w:name w:val="Table Grid"/>
    <w:basedOn w:val="a1"/>
    <w:uiPriority w:val="59"/>
    <w:rsid w:val="00682958"/>
    <w:pPr>
      <w:spacing w:after="0" w:line="240" w:lineRule="auto"/>
    </w:pPr>
    <w:rPr>
      <w:rFonts w:cstheme="minorBidi"/>
      <w:b w:val="0"/>
      <w:bCs w:val="0"/>
      <w:color w:val="auto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2958"/>
    <w:pPr>
      <w:spacing w:after="0" w:line="240" w:lineRule="auto"/>
    </w:pPr>
    <w:rPr>
      <w:rFonts w:cstheme="minorBidi"/>
      <w:b w:val="0"/>
      <w:bCs w:val="0"/>
      <w:color w:val="auto"/>
      <w:kern w:val="0"/>
      <w:sz w:val="22"/>
      <w:szCs w:val="22"/>
    </w:rPr>
  </w:style>
  <w:style w:type="paragraph" w:styleId="a5">
    <w:name w:val="Normal (Web)"/>
    <w:basedOn w:val="a"/>
    <w:unhideWhenUsed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Body Text Indent 3"/>
    <w:basedOn w:val="a"/>
    <w:link w:val="30"/>
    <w:rsid w:val="00682958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rsid w:val="00682958"/>
    <w:rPr>
      <w:rFonts w:ascii="Times New Roman" w:eastAsia="Times New Roman" w:hAnsi="Times New Roman" w:cs="Times New Roman"/>
      <w:b w:val="0"/>
      <w:bCs w:val="0"/>
      <w:color w:val="auto"/>
      <w:kern w:val="0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Пользователь</cp:lastModifiedBy>
  <cp:revision>2</cp:revision>
  <dcterms:created xsi:type="dcterms:W3CDTF">2023-07-20T15:13:00Z</dcterms:created>
  <dcterms:modified xsi:type="dcterms:W3CDTF">2023-07-20T15:13:00Z</dcterms:modified>
</cp:coreProperties>
</file>