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F64" w:rsidRDefault="00B80F64" w:rsidP="00B80F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ОЕСР: 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ІОРІЗНОМАНІТТЯ </w:t>
      </w:r>
    </w:p>
    <w:p w:rsidR="00B80F64" w:rsidRDefault="00B80F64" w:rsidP="00B80F6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сайті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економічного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опубліковано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звіт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Десятиліття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біорізноманіття</w:t>
      </w:r>
      <w:proofErr w:type="spellEnd"/>
      <w:r>
        <w:rPr>
          <w:sz w:val="28"/>
          <w:szCs w:val="28"/>
        </w:rPr>
        <w:t xml:space="preserve">». У </w:t>
      </w:r>
      <w:proofErr w:type="spellStart"/>
      <w:r>
        <w:rPr>
          <w:sz w:val="28"/>
          <w:szCs w:val="28"/>
        </w:rPr>
        <w:t>звіті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побудованому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статистичних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даних</w:t>
      </w:r>
      <w:proofErr w:type="spellEnd"/>
      <w:r>
        <w:rPr>
          <w:sz w:val="28"/>
          <w:szCs w:val="28"/>
        </w:rPr>
        <w:t xml:space="preserve"> ОЕСР, представлений </w:t>
      </w:r>
      <w:proofErr w:type="spellStart"/>
      <w:r>
        <w:rPr>
          <w:sz w:val="28"/>
          <w:szCs w:val="28"/>
        </w:rPr>
        <w:t>огляд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з широкого кола </w:t>
      </w:r>
      <w:proofErr w:type="spellStart"/>
      <w:r>
        <w:rPr>
          <w:sz w:val="28"/>
          <w:szCs w:val="28"/>
        </w:rPr>
        <w:t>джерел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двосторонніх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членів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Комітету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сприяння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(КСР), </w:t>
      </w:r>
      <w:proofErr w:type="spellStart"/>
      <w:r>
        <w:rPr>
          <w:sz w:val="28"/>
          <w:szCs w:val="28"/>
        </w:rPr>
        <w:t>донорів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які</w:t>
      </w:r>
      <w:proofErr w:type="spellEnd"/>
      <w:r>
        <w:rPr>
          <w:sz w:val="28"/>
          <w:szCs w:val="28"/>
        </w:rPr>
        <w:t xml:space="preserve"> не </w:t>
      </w:r>
      <w:proofErr w:type="spellStart"/>
      <w:r>
        <w:rPr>
          <w:sz w:val="28"/>
          <w:szCs w:val="28"/>
        </w:rPr>
        <w:t>входять</w:t>
      </w:r>
      <w:proofErr w:type="spellEnd"/>
      <w:r>
        <w:rPr>
          <w:sz w:val="28"/>
          <w:szCs w:val="28"/>
        </w:rPr>
        <w:t xml:space="preserve"> до КСР, </w:t>
      </w:r>
      <w:proofErr w:type="spellStart"/>
      <w:r>
        <w:rPr>
          <w:sz w:val="28"/>
          <w:szCs w:val="28"/>
        </w:rPr>
        <w:t>донорів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івдень-Південь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тристороннього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співробітництва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приватного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благодійних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внесків</w:t>
      </w:r>
      <w:proofErr w:type="spellEnd"/>
      <w:r>
        <w:rPr>
          <w:sz w:val="28"/>
          <w:szCs w:val="28"/>
        </w:rPr>
        <w:t xml:space="preserve">. Документ </w:t>
      </w:r>
      <w:proofErr w:type="spellStart"/>
      <w:r>
        <w:rPr>
          <w:sz w:val="28"/>
          <w:szCs w:val="28"/>
        </w:rPr>
        <w:t>вказує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основні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прогалини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між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пр</w:t>
      </w:r>
      <w:proofErr w:type="gramEnd"/>
      <w:r>
        <w:rPr>
          <w:sz w:val="28"/>
          <w:szCs w:val="28"/>
        </w:rPr>
        <w:t>іоритетами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інвестиціями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пов'язаними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біорізноманіттям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Окрему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увагу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приділено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асигнувань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боротьбу</w:t>
      </w:r>
      <w:proofErr w:type="spellEnd"/>
      <w:r>
        <w:rPr>
          <w:sz w:val="28"/>
          <w:szCs w:val="28"/>
        </w:rPr>
        <w:t xml:space="preserve"> з </w:t>
      </w:r>
      <w:proofErr w:type="gramStart"/>
      <w:r>
        <w:rPr>
          <w:sz w:val="28"/>
          <w:szCs w:val="28"/>
        </w:rPr>
        <w:t>незаконною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торгівлею</w:t>
      </w:r>
      <w:proofErr w:type="spellEnd"/>
      <w:r>
        <w:rPr>
          <w:sz w:val="28"/>
          <w:szCs w:val="28"/>
        </w:rPr>
        <w:t xml:space="preserve"> дикими </w:t>
      </w:r>
      <w:proofErr w:type="spellStart"/>
      <w:r>
        <w:rPr>
          <w:sz w:val="28"/>
          <w:szCs w:val="28"/>
        </w:rPr>
        <w:t>тваринами</w:t>
      </w:r>
      <w:proofErr w:type="spellEnd"/>
      <w:r>
        <w:rPr>
          <w:sz w:val="28"/>
          <w:szCs w:val="28"/>
        </w:rPr>
        <w:t xml:space="preserve">, а </w:t>
      </w:r>
      <w:proofErr w:type="spellStart"/>
      <w:r>
        <w:rPr>
          <w:sz w:val="28"/>
          <w:szCs w:val="28"/>
        </w:rPr>
        <w:t>також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залученню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збереження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біорізноманіття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корінних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народів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місцевих</w:t>
      </w:r>
      <w:proofErr w:type="spellEnd"/>
      <w:r>
        <w:rPr>
          <w:sz w:val="28"/>
          <w:szCs w:val="28"/>
        </w:rPr>
        <w:t xml:space="preserve"> громад. </w:t>
      </w:r>
      <w:proofErr w:type="spellStart"/>
      <w:r>
        <w:rPr>
          <w:sz w:val="28"/>
          <w:szCs w:val="28"/>
        </w:rPr>
        <w:t>Аналітичні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рекомендації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допомогти</w:t>
      </w:r>
      <w:proofErr w:type="spellEnd"/>
      <w:r>
        <w:rPr>
          <w:sz w:val="28"/>
          <w:szCs w:val="28"/>
        </w:rPr>
        <w:t xml:space="preserve"> членам КСР та </w:t>
      </w:r>
      <w:proofErr w:type="spellStart"/>
      <w:r>
        <w:rPr>
          <w:sz w:val="28"/>
          <w:szCs w:val="28"/>
        </w:rPr>
        <w:t>іншим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заінтересованим</w:t>
      </w:r>
      <w:proofErr w:type="spellEnd"/>
      <w:r>
        <w:rPr>
          <w:sz w:val="28"/>
          <w:szCs w:val="28"/>
        </w:rPr>
        <w:t xml:space="preserve"> сторонам </w:t>
      </w:r>
      <w:proofErr w:type="spellStart"/>
      <w:r>
        <w:rPr>
          <w:sz w:val="28"/>
          <w:szCs w:val="28"/>
        </w:rPr>
        <w:t>активізувати</w:t>
      </w:r>
      <w:proofErr w:type="spellEnd"/>
      <w:r>
        <w:rPr>
          <w:sz w:val="28"/>
          <w:szCs w:val="28"/>
        </w:rPr>
        <w:t xml:space="preserve"> свою </w:t>
      </w:r>
      <w:proofErr w:type="spellStart"/>
      <w:r>
        <w:rPr>
          <w:sz w:val="28"/>
          <w:szCs w:val="28"/>
        </w:rPr>
        <w:t>діяльність</w:t>
      </w:r>
      <w:proofErr w:type="spellEnd"/>
      <w:r>
        <w:rPr>
          <w:sz w:val="28"/>
          <w:szCs w:val="28"/>
        </w:rPr>
        <w:t xml:space="preserve"> в рамках </w:t>
      </w:r>
      <w:proofErr w:type="spellStart"/>
      <w:r>
        <w:rPr>
          <w:sz w:val="28"/>
          <w:szCs w:val="28"/>
        </w:rPr>
        <w:t>глобальної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рамкової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галузі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біорізноманіття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Конвенції</w:t>
      </w:r>
      <w:proofErr w:type="spellEnd"/>
      <w:r>
        <w:rPr>
          <w:sz w:val="28"/>
          <w:szCs w:val="28"/>
        </w:rPr>
        <w:t xml:space="preserve"> про </w:t>
      </w:r>
      <w:proofErr w:type="spellStart"/>
      <w:r>
        <w:rPr>
          <w:sz w:val="28"/>
          <w:szCs w:val="28"/>
        </w:rPr>
        <w:t>біологічне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ізноманітніття</w:t>
      </w:r>
      <w:proofErr w:type="spellEnd"/>
      <w:r>
        <w:rPr>
          <w:sz w:val="28"/>
          <w:szCs w:val="28"/>
        </w:rPr>
        <w:t xml:space="preserve">. </w:t>
      </w:r>
    </w:p>
    <w:p w:rsidR="00B80F64" w:rsidRDefault="00B80F64" w:rsidP="00B80F64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https://bit.ly/3Am62Cy, https://bit.ly/3KU2Kvm, https://doi.org/10.1787/e6c182aa-en </w:t>
      </w:r>
      <w:bookmarkStart w:id="0" w:name="_GoBack"/>
      <w:bookmarkEnd w:id="0"/>
    </w:p>
    <w:sectPr w:rsidR="00B80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88"/>
    <w:rsid w:val="00732F79"/>
    <w:rsid w:val="00B7551E"/>
    <w:rsid w:val="00B80F64"/>
    <w:rsid w:val="00D13851"/>
    <w:rsid w:val="00FD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0F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2023-05-03T11:53:00Z</dcterms:created>
  <dcterms:modified xsi:type="dcterms:W3CDTF">2023-05-03T11:54:00Z</dcterms:modified>
</cp:coreProperties>
</file>