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CCC" w:rsidRPr="00C35298" w:rsidRDefault="004E3CCC" w:rsidP="00AE5DD4">
      <w:pPr>
        <w:pStyle w:val="Default"/>
        <w:jc w:val="center"/>
        <w:rPr>
          <w:b/>
          <w:color w:val="auto"/>
          <w:lang w:val="uk-UA"/>
        </w:rPr>
      </w:pPr>
      <w:r w:rsidRPr="00C35298">
        <w:rPr>
          <w:b/>
          <w:color w:val="auto"/>
          <w:lang w:val="uk-UA"/>
        </w:rPr>
        <w:t>ДЕРЖАВНИЙ ВИЩИЙ НАВЧАЛЬНИЙ ЗАКЛАД</w:t>
      </w:r>
    </w:p>
    <w:p w:rsidR="004E3CCC" w:rsidRPr="00C35298" w:rsidRDefault="004E3CCC" w:rsidP="00AE5DD4">
      <w:pPr>
        <w:pStyle w:val="Default"/>
        <w:jc w:val="center"/>
        <w:rPr>
          <w:b/>
          <w:color w:val="auto"/>
          <w:lang w:val="uk-UA"/>
        </w:rPr>
      </w:pPr>
      <w:r w:rsidRPr="00C35298">
        <w:rPr>
          <w:b/>
          <w:color w:val="auto"/>
          <w:lang w:val="uk-UA"/>
        </w:rPr>
        <w:t>«УЖГОРОДСЬКИЙ НАЦІОНАЛЬНИЙ УНІВЕРСИТЕТ»</w:t>
      </w:r>
    </w:p>
    <w:p w:rsidR="008A604E" w:rsidRPr="00C35298" w:rsidRDefault="00BA4F6D" w:rsidP="00AE5DD4">
      <w:pPr>
        <w:pStyle w:val="Default"/>
        <w:jc w:val="center"/>
        <w:rPr>
          <w:b/>
          <w:color w:val="auto"/>
          <w:lang w:val="uk-UA"/>
        </w:rPr>
      </w:pPr>
      <w:r>
        <w:rPr>
          <w:b/>
          <w:color w:val="auto"/>
          <w:lang w:val="uk-UA"/>
        </w:rPr>
        <w:t>ФАКУЛЬТЕТ ІНОЗЕМНОЇ ФІЛОЛОГІЇ</w:t>
      </w:r>
    </w:p>
    <w:p w:rsidR="004E3CCC" w:rsidRPr="00C35298" w:rsidRDefault="00BA4F6D" w:rsidP="00AE5DD4">
      <w:pPr>
        <w:pStyle w:val="Default"/>
        <w:jc w:val="center"/>
        <w:rPr>
          <w:b/>
          <w:color w:val="auto"/>
          <w:lang w:val="uk-UA"/>
        </w:rPr>
      </w:pPr>
      <w:r>
        <w:rPr>
          <w:b/>
          <w:color w:val="auto"/>
          <w:lang w:val="uk-UA"/>
        </w:rPr>
        <w:t>КАФЕДРА РОМАНСЬКИХ МОВ ТА ЗАРУБІЖНОЇ ЛІТЕРАТУРИ</w:t>
      </w:r>
    </w:p>
    <w:p w:rsidR="004E3CCC" w:rsidRPr="00C35298" w:rsidRDefault="004E3CCC" w:rsidP="00AE5DD4">
      <w:pPr>
        <w:pStyle w:val="Default"/>
        <w:jc w:val="center"/>
        <w:rPr>
          <w:color w:val="auto"/>
          <w:lang w:val="uk-UA"/>
        </w:rPr>
      </w:pPr>
    </w:p>
    <w:p w:rsidR="004E3CCC" w:rsidRPr="00C35298" w:rsidRDefault="004E3CCC" w:rsidP="00AE5DD4">
      <w:pPr>
        <w:pStyle w:val="Default"/>
        <w:jc w:val="center"/>
        <w:rPr>
          <w:color w:val="auto"/>
          <w:lang w:val="uk-UA"/>
        </w:rPr>
      </w:pPr>
    </w:p>
    <w:p w:rsidR="004E3CCC" w:rsidRPr="00C35298" w:rsidRDefault="004E3CCC" w:rsidP="00AE5DD4">
      <w:pPr>
        <w:pStyle w:val="Default"/>
        <w:jc w:val="center"/>
        <w:rPr>
          <w:color w:val="auto"/>
          <w:lang w:val="uk-UA"/>
        </w:rPr>
      </w:pPr>
      <w:r w:rsidRPr="00C35298">
        <w:rPr>
          <w:color w:val="auto"/>
          <w:lang w:val="uk-UA"/>
        </w:rPr>
        <w:t>«ЗАТВЕРДЖУЮ»</w:t>
      </w:r>
    </w:p>
    <w:p w:rsidR="00F31FB2" w:rsidRPr="00C35298" w:rsidRDefault="004E3CCC" w:rsidP="00AE5DD4">
      <w:pPr>
        <w:pStyle w:val="Default"/>
        <w:rPr>
          <w:color w:val="auto"/>
          <w:lang w:val="uk-UA"/>
        </w:rPr>
      </w:pPr>
      <w:r w:rsidRPr="00C35298">
        <w:rPr>
          <w:color w:val="auto"/>
          <w:lang w:val="uk-UA"/>
        </w:rPr>
        <w:t xml:space="preserve">Декан </w:t>
      </w:r>
      <w:r w:rsidR="00F31FB2" w:rsidRPr="00C35298">
        <w:rPr>
          <w:color w:val="auto"/>
          <w:lang w:val="uk-UA"/>
        </w:rPr>
        <w:t>_________________</w:t>
      </w:r>
      <w:r w:rsidR="00236C90" w:rsidRPr="00C35298">
        <w:rPr>
          <w:color w:val="auto"/>
          <w:lang w:val="uk-UA"/>
        </w:rPr>
        <w:t>____</w:t>
      </w:r>
      <w:r w:rsidR="00F31FB2" w:rsidRPr="00C35298">
        <w:rPr>
          <w:color w:val="auto"/>
          <w:lang w:val="uk-UA"/>
        </w:rPr>
        <w:t xml:space="preserve">___ </w:t>
      </w:r>
    </w:p>
    <w:p w:rsidR="004E3CCC" w:rsidRPr="00C35298" w:rsidRDefault="004E3CCC" w:rsidP="00AE5DD4">
      <w:pPr>
        <w:pStyle w:val="Default"/>
        <w:rPr>
          <w:color w:val="auto"/>
          <w:lang w:val="uk-UA"/>
        </w:rPr>
      </w:pPr>
      <w:r w:rsidRPr="00C35298">
        <w:rPr>
          <w:color w:val="auto"/>
          <w:lang w:val="uk-UA"/>
        </w:rPr>
        <w:t>факультету</w:t>
      </w:r>
    </w:p>
    <w:p w:rsidR="004E3CCC" w:rsidRPr="00C35298" w:rsidRDefault="004E3CCC" w:rsidP="00AE5DD4">
      <w:pPr>
        <w:pStyle w:val="Default"/>
        <w:rPr>
          <w:color w:val="auto"/>
          <w:lang w:val="uk-UA"/>
        </w:rPr>
      </w:pPr>
      <w:r w:rsidRPr="00C35298">
        <w:rPr>
          <w:color w:val="auto"/>
          <w:lang w:val="uk-UA"/>
        </w:rPr>
        <w:t>_________</w:t>
      </w:r>
      <w:r w:rsidR="00F31FB2" w:rsidRPr="00C35298">
        <w:rPr>
          <w:color w:val="auto"/>
          <w:lang w:val="uk-UA"/>
        </w:rPr>
        <w:t>__</w:t>
      </w:r>
      <w:r w:rsidR="005A68AD" w:rsidRPr="00C35298">
        <w:rPr>
          <w:color w:val="auto"/>
          <w:lang w:val="uk-UA"/>
        </w:rPr>
        <w:t>_</w:t>
      </w:r>
      <w:r w:rsidR="00F31FB2" w:rsidRPr="00C35298">
        <w:rPr>
          <w:color w:val="auto"/>
          <w:lang w:val="uk-UA"/>
        </w:rPr>
        <w:t>_ /</w:t>
      </w:r>
      <w:r w:rsidR="00BA4F6D">
        <w:rPr>
          <w:color w:val="auto"/>
          <w:lang w:val="uk-UA"/>
        </w:rPr>
        <w:t>Юрій БІДЗІЛЯ</w:t>
      </w:r>
      <w:r w:rsidR="00F31FB2" w:rsidRPr="00C35298">
        <w:rPr>
          <w:color w:val="auto"/>
          <w:lang w:val="uk-UA"/>
        </w:rPr>
        <w:t>/</w:t>
      </w:r>
    </w:p>
    <w:p w:rsidR="004E3CCC" w:rsidRPr="00C35298" w:rsidRDefault="004E3CCC" w:rsidP="00AE5D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«____» _____________</w:t>
      </w:r>
      <w:r w:rsidRPr="00C35298"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r w:rsidR="00B61372" w:rsidRPr="00C35298">
        <w:rPr>
          <w:rFonts w:ascii="Times New Roman" w:hAnsi="Times New Roman"/>
          <w:sz w:val="24"/>
          <w:szCs w:val="24"/>
          <w:lang w:val="uk-UA"/>
        </w:rPr>
        <w:t>20___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4E3CCC" w:rsidRPr="00C35298" w:rsidRDefault="004E3CCC" w:rsidP="00AE5D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31FB2" w:rsidRPr="00C35298" w:rsidRDefault="00F31FB2" w:rsidP="00AE5D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3E33" w:rsidRPr="00C35298" w:rsidRDefault="008C3E33" w:rsidP="00AE5D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3E33" w:rsidRPr="00C35298" w:rsidRDefault="008C3E33" w:rsidP="00AE5D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pStyle w:val="2"/>
        <w:shd w:val="clear" w:color="auto" w:fill="FFFFFF"/>
        <w:spacing w:before="0"/>
        <w:jc w:val="center"/>
        <w:rPr>
          <w:iCs/>
          <w:sz w:val="24"/>
          <w:szCs w:val="24"/>
        </w:rPr>
      </w:pPr>
      <w:r w:rsidRPr="00C35298">
        <w:rPr>
          <w:iCs/>
          <w:sz w:val="24"/>
          <w:szCs w:val="24"/>
        </w:rPr>
        <w:t xml:space="preserve">РОБОЧА ПРОГРАМА НАВЧАЛЬНОЇ ДИСЦИПЛІНИ </w:t>
      </w:r>
    </w:p>
    <w:p w:rsidR="004E3CCC" w:rsidRPr="00C35298" w:rsidRDefault="004E3CCC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3124A" w:rsidRPr="00C35298" w:rsidRDefault="00C3124A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C35298" w:rsidRDefault="00BA4F6D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«ІСТОРІЯ АНГЛІЙСЬКОЇ ЛІТЕРАТУРИ»</w:t>
      </w:r>
    </w:p>
    <w:p w:rsidR="004E3CCC" w:rsidRPr="00C35298" w:rsidRDefault="004E3CCC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B17D6" w:rsidRPr="00C35298" w:rsidRDefault="001B17D6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B17D6" w:rsidRPr="00C35298" w:rsidRDefault="001B17D6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C35298" w:rsidTr="001735D2">
        <w:tc>
          <w:tcPr>
            <w:tcW w:w="4503" w:type="dxa"/>
          </w:tcPr>
          <w:p w:rsidR="004E3CCC" w:rsidRPr="00C35298" w:rsidRDefault="004E3CCC" w:rsidP="00AE5DD4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C35298" w:rsidRDefault="00E85373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Бакалавр</w:t>
            </w:r>
            <w:r w:rsidR="00DC0F05"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4E3CCC" w:rsidRPr="00C35298" w:rsidTr="001735D2">
        <w:tc>
          <w:tcPr>
            <w:tcW w:w="4503" w:type="dxa"/>
          </w:tcPr>
          <w:p w:rsidR="004E3CCC" w:rsidRPr="00C35298" w:rsidRDefault="004E3CCC" w:rsidP="00AE5DD4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C35298" w:rsidRDefault="00E85373" w:rsidP="00AE5D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01 Освіта/Педагогіка</w:t>
            </w:r>
          </w:p>
        </w:tc>
      </w:tr>
      <w:tr w:rsidR="004E3CCC" w:rsidRPr="00C35298" w:rsidTr="001735D2">
        <w:tc>
          <w:tcPr>
            <w:tcW w:w="4503" w:type="dxa"/>
          </w:tcPr>
          <w:p w:rsidR="004E3CCC" w:rsidRPr="00C35298" w:rsidRDefault="004E3CCC" w:rsidP="00AE5DD4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C35298" w:rsidRDefault="00E85373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014 Середня освіта</w:t>
            </w:r>
          </w:p>
        </w:tc>
      </w:tr>
      <w:tr w:rsidR="004E3CCC" w:rsidRPr="00AE5DD4" w:rsidTr="001735D2">
        <w:tc>
          <w:tcPr>
            <w:tcW w:w="4503" w:type="dxa"/>
          </w:tcPr>
          <w:p w:rsidR="004E3CCC" w:rsidRPr="00C35298" w:rsidRDefault="004E3CCC" w:rsidP="00AE5DD4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Предметна спеціальність</w:t>
            </w:r>
            <w:r w:rsidR="0083378A" w:rsidRPr="00C352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</w:t>
            </w:r>
            <w:r w:rsidR="00C3124A"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пеціалізація)</w:t>
            </w:r>
            <w:r w:rsidR="002C1022"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2C1022" w:rsidRPr="00C35298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2C1022" w:rsidRPr="00C3529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за наявності</w:t>
            </w:r>
            <w:r w:rsidR="002C1022" w:rsidRPr="00C35298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069" w:type="dxa"/>
          </w:tcPr>
          <w:p w:rsidR="004E3CCC" w:rsidRPr="00C35298" w:rsidRDefault="00E85373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014.01 Середня освіта. Українська мова і література</w:t>
            </w:r>
            <w:r w:rsidR="00433D6E"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4E3CCC" w:rsidRPr="00AE5DD4" w:rsidTr="001735D2">
        <w:tc>
          <w:tcPr>
            <w:tcW w:w="4503" w:type="dxa"/>
          </w:tcPr>
          <w:p w:rsidR="004E3CCC" w:rsidRPr="00C35298" w:rsidRDefault="004E3CCC" w:rsidP="00AE5DD4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C35298" w:rsidRDefault="00E85373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Українська мова і література. Англійська мова і література</w:t>
            </w:r>
          </w:p>
        </w:tc>
      </w:tr>
      <w:tr w:rsidR="004E3CCC" w:rsidRPr="00E85373" w:rsidTr="001735D2">
        <w:tc>
          <w:tcPr>
            <w:tcW w:w="4503" w:type="dxa"/>
          </w:tcPr>
          <w:p w:rsidR="004E3CCC" w:rsidRPr="00C35298" w:rsidRDefault="004E3CCC" w:rsidP="00AE5DD4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Статус дисципліни</w:t>
            </w:r>
          </w:p>
        </w:tc>
        <w:tc>
          <w:tcPr>
            <w:tcW w:w="5069" w:type="dxa"/>
          </w:tcPr>
          <w:p w:rsidR="004E3CCC" w:rsidRPr="00C35298" w:rsidRDefault="00E85373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О</w:t>
            </w:r>
            <w:r w:rsidR="008C3E33"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</w:t>
            </w:r>
            <w:r w:rsidR="00F31FB2"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ов’</w:t>
            </w:r>
            <w:r w:rsidR="008A604E"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язкова</w:t>
            </w:r>
          </w:p>
        </w:tc>
      </w:tr>
      <w:tr w:rsidR="004E3CCC" w:rsidRPr="00C35298" w:rsidTr="001735D2">
        <w:tc>
          <w:tcPr>
            <w:tcW w:w="4503" w:type="dxa"/>
          </w:tcPr>
          <w:p w:rsidR="004E3CCC" w:rsidRPr="00C35298" w:rsidRDefault="004E3CCC" w:rsidP="00AE5DD4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C35298" w:rsidRDefault="00E85373" w:rsidP="00AE5D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Українська</w:t>
            </w:r>
          </w:p>
        </w:tc>
      </w:tr>
    </w:tbl>
    <w:p w:rsidR="004E3CCC" w:rsidRPr="00C35298" w:rsidRDefault="004E3CCC" w:rsidP="00AE5D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ab/>
      </w:r>
      <w:r w:rsidRPr="00C35298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4E3CCC" w:rsidRPr="00C35298" w:rsidRDefault="004E3CCC" w:rsidP="00AE5D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4E3CCC" w:rsidRPr="00C35298" w:rsidRDefault="004E3CCC" w:rsidP="00AE5D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F31FB2" w:rsidRPr="00C35298" w:rsidRDefault="00F31FB2" w:rsidP="00AE5D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F31FB2" w:rsidRPr="00C35298" w:rsidRDefault="00F31FB2" w:rsidP="00AE5D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236C90" w:rsidRPr="00C35298" w:rsidRDefault="004E3CCC" w:rsidP="00AE5D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5B070E" w:rsidRPr="00C35298" w:rsidRDefault="005B070E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B070E" w:rsidRDefault="005B070E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04409" w:rsidRDefault="00804409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04409" w:rsidRDefault="00804409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04409" w:rsidRDefault="00804409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04409" w:rsidRDefault="00804409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04409" w:rsidRDefault="00804409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04409" w:rsidRDefault="00804409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04409" w:rsidRDefault="00804409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04409" w:rsidRPr="00C35298" w:rsidRDefault="00804409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42FF3" w:rsidRPr="00C35298" w:rsidRDefault="00B42FF3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42FF3" w:rsidRPr="00C35298" w:rsidRDefault="00B42FF3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E5DD4" w:rsidRDefault="004E3CCC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У</w:t>
      </w:r>
      <w:r w:rsidR="004D22A0" w:rsidRPr="00C35298">
        <w:rPr>
          <w:rFonts w:ascii="Times New Roman" w:hAnsi="Times New Roman"/>
          <w:b/>
          <w:sz w:val="24"/>
          <w:szCs w:val="24"/>
          <w:lang w:val="uk-UA"/>
        </w:rPr>
        <w:t>жгород 20</w:t>
      </w:r>
      <w:r w:rsidR="00804409">
        <w:rPr>
          <w:rFonts w:ascii="Times New Roman" w:hAnsi="Times New Roman"/>
          <w:b/>
          <w:sz w:val="24"/>
          <w:szCs w:val="24"/>
        </w:rPr>
        <w:t>2</w:t>
      </w:r>
      <w:r w:rsidR="00AE5DD4">
        <w:rPr>
          <w:rFonts w:ascii="Times New Roman" w:hAnsi="Times New Roman"/>
          <w:b/>
          <w:sz w:val="24"/>
          <w:szCs w:val="24"/>
          <w:lang w:val="uk-UA"/>
        </w:rPr>
        <w:t>3</w:t>
      </w: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br w:type="page"/>
      </w:r>
      <w:r w:rsidRPr="00C35298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E85373">
        <w:rPr>
          <w:rFonts w:ascii="Times New Roman" w:hAnsi="Times New Roman"/>
          <w:b/>
          <w:sz w:val="24"/>
          <w:szCs w:val="24"/>
          <w:lang w:val="uk-UA"/>
        </w:rPr>
        <w:t>Історія англійської літератури</w:t>
      </w:r>
      <w:r w:rsidR="008400D9" w:rsidRPr="00C35298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E85373">
        <w:rPr>
          <w:rFonts w:ascii="Times New Roman" w:hAnsi="Times New Roman"/>
          <w:b/>
          <w:sz w:val="24"/>
          <w:szCs w:val="24"/>
          <w:lang w:val="uk-UA"/>
        </w:rPr>
        <w:t>01 Освіта/Педагогіка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спеціальності </w:t>
      </w:r>
      <w:r w:rsidR="00E85373">
        <w:rPr>
          <w:rFonts w:ascii="Times New Roman" w:hAnsi="Times New Roman"/>
          <w:b/>
          <w:sz w:val="24"/>
          <w:szCs w:val="24"/>
          <w:lang w:val="uk-UA"/>
        </w:rPr>
        <w:t>014 Середня освіта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предметної спеціальності</w:t>
      </w:r>
      <w:r w:rsidR="00814B59" w:rsidRPr="00C35298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C35298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C35298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C35298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E85373">
        <w:rPr>
          <w:rFonts w:ascii="Times New Roman" w:hAnsi="Times New Roman"/>
          <w:b/>
          <w:sz w:val="24"/>
          <w:szCs w:val="24"/>
          <w:lang w:val="uk-UA"/>
        </w:rPr>
        <w:t>014.01 Середня освіта. Українська мова і література</w:t>
      </w:r>
      <w:r w:rsidR="00B42FF3" w:rsidRPr="00C35298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r w:rsidR="00F31FB2" w:rsidRPr="00C35298">
        <w:rPr>
          <w:rFonts w:ascii="Times New Roman" w:hAnsi="Times New Roman"/>
          <w:b/>
          <w:sz w:val="24"/>
          <w:szCs w:val="24"/>
          <w:lang w:val="uk-UA"/>
        </w:rPr>
        <w:t>спеціалізації</w:t>
      </w:r>
      <w:r w:rsidR="00B42FF3" w:rsidRPr="00C35298">
        <w:rPr>
          <w:rFonts w:ascii="Times New Roman" w:hAnsi="Times New Roman"/>
          <w:b/>
          <w:sz w:val="24"/>
          <w:szCs w:val="24"/>
          <w:lang w:val="uk-UA"/>
        </w:rPr>
        <w:t>)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CF3730">
        <w:rPr>
          <w:rFonts w:ascii="Times New Roman" w:hAnsi="Times New Roman"/>
          <w:b/>
          <w:sz w:val="24"/>
          <w:szCs w:val="24"/>
          <w:lang w:val="uk-UA"/>
        </w:rPr>
        <w:t>Українська мова і література. Англійська мова і література</w:t>
      </w:r>
      <w:r w:rsidR="00DC0F05" w:rsidRPr="00C35298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C35298" w:rsidRDefault="00D23BC1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C35298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C35298">
        <w:rPr>
          <w:rFonts w:ascii="Times New Roman" w:hAnsi="Times New Roman"/>
          <w:sz w:val="24"/>
          <w:szCs w:val="24"/>
          <w:lang w:val="uk-UA"/>
        </w:rPr>
        <w:t>:</w:t>
      </w:r>
      <w:r w:rsidR="00C66725" w:rsidRPr="00C35298">
        <w:rPr>
          <w:rFonts w:ascii="Times New Roman" w:hAnsi="Times New Roman"/>
          <w:sz w:val="24"/>
          <w:szCs w:val="24"/>
          <w:lang w:val="uk-UA"/>
        </w:rPr>
        <w:tab/>
      </w:r>
      <w:r w:rsidR="00C66725" w:rsidRPr="00C35298">
        <w:rPr>
          <w:rFonts w:ascii="Times New Roman" w:hAnsi="Times New Roman"/>
          <w:sz w:val="24"/>
          <w:szCs w:val="24"/>
          <w:lang w:val="uk-UA"/>
        </w:rPr>
        <w:tab/>
      </w:r>
      <w:r w:rsidR="00804409">
        <w:rPr>
          <w:rFonts w:ascii="Times New Roman" w:hAnsi="Times New Roman"/>
          <w:sz w:val="24"/>
          <w:szCs w:val="24"/>
          <w:lang w:val="uk-UA"/>
        </w:rPr>
        <w:t>ст</w:t>
      </w:r>
      <w:r w:rsidR="00CF3730">
        <w:rPr>
          <w:rFonts w:ascii="Times New Roman" w:hAnsi="Times New Roman"/>
          <w:sz w:val="24"/>
          <w:szCs w:val="24"/>
          <w:lang w:val="uk-UA"/>
        </w:rPr>
        <w:t>.</w:t>
      </w:r>
      <w:r w:rsidR="00804409">
        <w:rPr>
          <w:rFonts w:ascii="Times New Roman" w:hAnsi="Times New Roman"/>
          <w:sz w:val="24"/>
          <w:szCs w:val="24"/>
          <w:lang w:val="uk-UA"/>
        </w:rPr>
        <w:t>викл. Гаврило І.В.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C35298" w:rsidRDefault="00D23BC1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804409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Pr="00C3529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04409" w:rsidRPr="00804409">
        <w:rPr>
          <w:rFonts w:ascii="Times New Roman" w:hAnsi="Times New Roman"/>
          <w:sz w:val="24"/>
          <w:szCs w:val="24"/>
          <w:lang w:val="uk-UA"/>
        </w:rPr>
        <w:t>романських мов і зарубіжної літератури</w:t>
      </w: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C35298">
        <w:rPr>
          <w:rFonts w:ascii="Times New Roman" w:hAnsi="Times New Roman"/>
          <w:sz w:val="24"/>
          <w:szCs w:val="24"/>
          <w:lang w:val="uk-UA"/>
        </w:rPr>
        <w:t>___</w:t>
      </w:r>
      <w:r w:rsidRPr="00C35298">
        <w:rPr>
          <w:rFonts w:ascii="Times New Roman" w:hAnsi="Times New Roman"/>
          <w:sz w:val="24"/>
          <w:szCs w:val="24"/>
          <w:lang w:val="uk-UA"/>
        </w:rPr>
        <w:t>_______</w:t>
      </w:r>
      <w:r w:rsidR="004D22A0" w:rsidRPr="00C35298">
        <w:rPr>
          <w:rFonts w:ascii="Times New Roman" w:hAnsi="Times New Roman"/>
          <w:sz w:val="24"/>
          <w:szCs w:val="24"/>
          <w:lang w:val="uk-UA"/>
        </w:rPr>
        <w:t xml:space="preserve"> 20 ___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C35298" w:rsidRDefault="004E3CCC" w:rsidP="00AE5DD4">
      <w:pPr>
        <w:pStyle w:val="Default"/>
        <w:rPr>
          <w:lang w:val="uk-UA"/>
        </w:rPr>
      </w:pPr>
      <w:r w:rsidRPr="00C35298">
        <w:rPr>
          <w:lang w:val="uk-UA"/>
        </w:rPr>
        <w:t xml:space="preserve">Завідувач кафедри _______________ </w:t>
      </w:r>
      <w:r w:rsidR="00CF3730">
        <w:rPr>
          <w:lang w:val="uk-UA"/>
        </w:rPr>
        <w:t>Діана СМУЖАНИЦЯ</w:t>
      </w:r>
    </w:p>
    <w:p w:rsidR="004E3CCC" w:rsidRPr="00C35298" w:rsidRDefault="004E3CCC" w:rsidP="00AE5DD4">
      <w:pPr>
        <w:pStyle w:val="Default"/>
        <w:rPr>
          <w:lang w:val="uk-UA"/>
        </w:rPr>
      </w:pPr>
    </w:p>
    <w:p w:rsidR="004E3CCC" w:rsidRPr="00C35298" w:rsidRDefault="004E3CCC" w:rsidP="00AE5DD4">
      <w:pPr>
        <w:pStyle w:val="Default"/>
        <w:rPr>
          <w:lang w:val="uk-UA"/>
        </w:rPr>
      </w:pPr>
    </w:p>
    <w:p w:rsidR="004E3CCC" w:rsidRPr="00C35298" w:rsidRDefault="004E3CCC" w:rsidP="00AE5DD4">
      <w:pPr>
        <w:pStyle w:val="Default"/>
        <w:rPr>
          <w:lang w:val="uk-UA"/>
        </w:rPr>
      </w:pPr>
    </w:p>
    <w:p w:rsidR="004E3CCC" w:rsidRPr="00C35298" w:rsidRDefault="004E3CCC" w:rsidP="00AE5DD4">
      <w:pPr>
        <w:pStyle w:val="Default"/>
        <w:rPr>
          <w:lang w:val="uk-UA"/>
        </w:rPr>
      </w:pPr>
    </w:p>
    <w:p w:rsidR="004E3CCC" w:rsidRPr="00C35298" w:rsidRDefault="004E3CCC" w:rsidP="00AE5DD4">
      <w:pPr>
        <w:pStyle w:val="Default"/>
        <w:rPr>
          <w:lang w:val="uk-UA"/>
        </w:rPr>
      </w:pPr>
    </w:p>
    <w:p w:rsidR="00D23BC1" w:rsidRPr="00C35298" w:rsidRDefault="00D23BC1" w:rsidP="00AE5DD4">
      <w:pPr>
        <w:pStyle w:val="Default"/>
        <w:rPr>
          <w:lang w:val="uk-UA"/>
        </w:rPr>
      </w:pPr>
    </w:p>
    <w:p w:rsidR="004E3CCC" w:rsidRPr="00C35298" w:rsidRDefault="004E3CCC" w:rsidP="00AE5DD4">
      <w:pPr>
        <w:pStyle w:val="Default"/>
        <w:rPr>
          <w:lang w:val="uk-UA"/>
        </w:rPr>
      </w:pPr>
      <w:r w:rsidRPr="00C35298">
        <w:rPr>
          <w:lang w:val="uk-UA"/>
        </w:rPr>
        <w:t xml:space="preserve">Схвалено науково-методичною комісією </w:t>
      </w:r>
      <w:r w:rsidR="00D23BC1" w:rsidRPr="00C35298">
        <w:rPr>
          <w:lang w:val="uk-UA"/>
        </w:rPr>
        <w:t>_________________________</w:t>
      </w:r>
      <w:r w:rsidRPr="00C35298">
        <w:rPr>
          <w:lang w:val="uk-UA"/>
        </w:rPr>
        <w:t xml:space="preserve"> факультету</w:t>
      </w:r>
    </w:p>
    <w:p w:rsidR="004E3CCC" w:rsidRPr="00C35298" w:rsidRDefault="004E3CCC" w:rsidP="00AE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C35298">
        <w:rPr>
          <w:rFonts w:ascii="Times New Roman" w:hAnsi="Times New Roman"/>
          <w:sz w:val="24"/>
          <w:szCs w:val="24"/>
          <w:lang w:val="uk-UA"/>
        </w:rPr>
        <w:t xml:space="preserve"> 20___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C35298" w:rsidRDefault="004E3CCC" w:rsidP="00AE5DD4">
      <w:pPr>
        <w:pStyle w:val="Default"/>
        <w:rPr>
          <w:lang w:val="uk-UA"/>
        </w:rPr>
      </w:pPr>
      <w:r w:rsidRPr="00C35298">
        <w:rPr>
          <w:lang w:val="uk-UA"/>
        </w:rPr>
        <w:t xml:space="preserve">Голова науково-методичної комісії _____________ </w:t>
      </w:r>
      <w:r w:rsidR="00D23BC1" w:rsidRPr="00C35298">
        <w:rPr>
          <w:lang w:val="uk-UA"/>
        </w:rPr>
        <w:t xml:space="preserve">Прізвище </w:t>
      </w:r>
      <w:r w:rsidR="009D75D7" w:rsidRPr="00C35298">
        <w:rPr>
          <w:lang w:val="uk-UA"/>
        </w:rPr>
        <w:t xml:space="preserve">та </w:t>
      </w:r>
      <w:r w:rsidR="00D23BC1" w:rsidRPr="00C35298">
        <w:rPr>
          <w:lang w:val="uk-UA"/>
        </w:rPr>
        <w:t>ініціали</w:t>
      </w:r>
    </w:p>
    <w:p w:rsidR="004E3CCC" w:rsidRPr="00C35298" w:rsidRDefault="004E3CCC" w:rsidP="00AE5DD4">
      <w:pPr>
        <w:pStyle w:val="Default"/>
        <w:rPr>
          <w:lang w:val="uk-UA"/>
        </w:rPr>
      </w:pPr>
    </w:p>
    <w:p w:rsidR="004E3CCC" w:rsidRPr="00C35298" w:rsidRDefault="004E3CCC" w:rsidP="00AE5DD4">
      <w:pPr>
        <w:pStyle w:val="Default"/>
        <w:rPr>
          <w:color w:val="auto"/>
          <w:lang w:val="uk-UA"/>
        </w:rPr>
      </w:pPr>
    </w:p>
    <w:p w:rsidR="004E3CCC" w:rsidRPr="00C35298" w:rsidRDefault="004E3CCC" w:rsidP="00AE5DD4">
      <w:pPr>
        <w:pStyle w:val="Default"/>
        <w:rPr>
          <w:color w:val="auto"/>
          <w:lang w:val="uk-UA"/>
        </w:rPr>
      </w:pPr>
    </w:p>
    <w:p w:rsidR="004E3CCC" w:rsidRPr="00C35298" w:rsidRDefault="004E3CCC" w:rsidP="00AE5DD4">
      <w:pPr>
        <w:pStyle w:val="Default"/>
        <w:rPr>
          <w:color w:val="auto"/>
          <w:lang w:val="uk-UA"/>
        </w:rPr>
      </w:pPr>
    </w:p>
    <w:p w:rsidR="004E3CCC" w:rsidRPr="00C35298" w:rsidRDefault="004E3CCC" w:rsidP="00AE5DD4">
      <w:pPr>
        <w:pStyle w:val="Default"/>
        <w:rPr>
          <w:color w:val="auto"/>
          <w:lang w:val="uk-UA"/>
        </w:rPr>
      </w:pPr>
    </w:p>
    <w:p w:rsidR="004E3CCC" w:rsidRPr="00C35298" w:rsidRDefault="004E3CCC" w:rsidP="00AE5DD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4E3CCC" w:rsidP="00AE5DD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C35298" w:rsidRDefault="008A604E" w:rsidP="00AE5D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604E" w:rsidRPr="00C35298" w:rsidRDefault="008A604E" w:rsidP="00AE5DD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C35298" w:rsidRDefault="008A604E" w:rsidP="00AE5DD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C35298" w:rsidRDefault="008A604E" w:rsidP="00AE5DD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C35298" w:rsidRDefault="00EB7D5C" w:rsidP="00AE5DD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____________________________, 20___ р.</w:t>
      </w:r>
    </w:p>
    <w:p w:rsidR="00D23BC1" w:rsidRPr="00C35298" w:rsidRDefault="004E3CCC" w:rsidP="00AE5DD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C35298">
        <w:rPr>
          <w:rFonts w:ascii="Times New Roman" w:hAnsi="Times New Roman"/>
          <w:sz w:val="24"/>
          <w:szCs w:val="24"/>
          <w:lang w:val="uk-UA"/>
        </w:rPr>
        <w:t>нальний університет», 20___</w:t>
      </w:r>
      <w:r w:rsidR="00421309" w:rsidRPr="00C3529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C35298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C35298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C35298" w:rsidRDefault="004E3CCC" w:rsidP="00AE5D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 w:rsidRPr="00C35298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C35298" w:rsidRDefault="004E3CCC" w:rsidP="00AE5DD4">
      <w:pPr>
        <w:pStyle w:val="Default"/>
        <w:rPr>
          <w:color w:val="auto"/>
          <w:lang w:val="uk-UA"/>
        </w:rPr>
      </w:pPr>
    </w:p>
    <w:p w:rsidR="004E3CCC" w:rsidRPr="00C35298" w:rsidRDefault="004E3CCC" w:rsidP="00AE5DD4">
      <w:pPr>
        <w:pStyle w:val="Default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AE5DD4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C35298" w:rsidRDefault="00A04A0A" w:rsidP="00AE5DD4">
            <w:pPr>
              <w:pStyle w:val="Default"/>
              <w:jc w:val="center"/>
              <w:rPr>
                <w:color w:val="auto"/>
                <w:lang w:val="uk-UA"/>
              </w:rPr>
            </w:pPr>
            <w:r w:rsidRPr="00C35298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C35298" w:rsidRDefault="00A04A0A" w:rsidP="00AE5DD4">
            <w:pPr>
              <w:pStyle w:val="Default"/>
              <w:jc w:val="center"/>
              <w:rPr>
                <w:color w:val="auto"/>
                <w:lang w:val="uk-UA"/>
              </w:rPr>
            </w:pPr>
            <w:r w:rsidRPr="00C35298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C35298" w:rsidRDefault="00A04A0A" w:rsidP="00AE5DD4">
            <w:pPr>
              <w:pStyle w:val="Default"/>
              <w:jc w:val="center"/>
              <w:rPr>
                <w:color w:val="auto"/>
                <w:lang w:val="uk-UA"/>
              </w:rPr>
            </w:pPr>
            <w:r w:rsidRPr="00C35298"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C35298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C35298" w:rsidRDefault="00A04A0A" w:rsidP="00AE5DD4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C35298" w:rsidRDefault="00A04A0A" w:rsidP="00AE5DD4">
            <w:pPr>
              <w:pStyle w:val="Default"/>
              <w:jc w:val="center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Денна форма</w:t>
            </w:r>
          </w:p>
          <w:p w:rsidR="00A04A0A" w:rsidRPr="00C35298" w:rsidRDefault="00A04A0A" w:rsidP="00AE5DD4">
            <w:pPr>
              <w:pStyle w:val="Default"/>
              <w:jc w:val="center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C35298" w:rsidRDefault="00A04A0A" w:rsidP="00AE5DD4">
            <w:pPr>
              <w:pStyle w:val="Default"/>
              <w:jc w:val="center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Заочна форма</w:t>
            </w:r>
          </w:p>
          <w:p w:rsidR="00A04A0A" w:rsidRPr="00C35298" w:rsidRDefault="00A04A0A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C35298" w:rsidTr="0064483C">
        <w:trPr>
          <w:trHeight w:val="632"/>
        </w:trPr>
        <w:tc>
          <w:tcPr>
            <w:tcW w:w="4503" w:type="dxa"/>
            <w:vAlign w:val="center"/>
          </w:tcPr>
          <w:p w:rsidR="00996A46" w:rsidRPr="00C35298" w:rsidRDefault="00A04A0A" w:rsidP="00AE5DD4">
            <w:pPr>
              <w:pStyle w:val="Default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Кількість кредитів ЄКТС –</w:t>
            </w:r>
            <w:r w:rsidR="00A17933" w:rsidRPr="00C35298">
              <w:rPr>
                <w:color w:val="auto"/>
                <w:lang w:val="uk-UA"/>
              </w:rPr>
              <w:t>3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C35298" w:rsidRDefault="00996A46" w:rsidP="00AE5DD4">
            <w:pPr>
              <w:pStyle w:val="Default"/>
              <w:jc w:val="center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Рік підготовки:</w:t>
            </w:r>
            <w:r w:rsidR="00A17933" w:rsidRPr="00C35298">
              <w:rPr>
                <w:color w:val="auto"/>
                <w:lang w:val="en-US"/>
              </w:rPr>
              <w:t xml:space="preserve"> 3-</w:t>
            </w:r>
            <w:r w:rsidR="00A17933" w:rsidRPr="00C35298">
              <w:rPr>
                <w:color w:val="auto"/>
                <w:lang w:val="uk-UA"/>
              </w:rPr>
              <w:t>й</w:t>
            </w:r>
          </w:p>
        </w:tc>
      </w:tr>
      <w:tr w:rsidR="00996A46" w:rsidRPr="00C35298" w:rsidTr="00996A46">
        <w:trPr>
          <w:trHeight w:val="567"/>
        </w:trPr>
        <w:tc>
          <w:tcPr>
            <w:tcW w:w="4503" w:type="dxa"/>
            <w:vAlign w:val="center"/>
          </w:tcPr>
          <w:p w:rsidR="00996A46" w:rsidRPr="00C35298" w:rsidRDefault="00A9422D" w:rsidP="00AE5DD4">
            <w:pPr>
              <w:pStyle w:val="Default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 xml:space="preserve">Загальна кількість годин – </w:t>
            </w:r>
            <w:r w:rsidR="00A17933" w:rsidRPr="00C35298">
              <w:rPr>
                <w:color w:val="auto"/>
                <w:lang w:val="uk-UA"/>
              </w:rPr>
              <w:t>90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C35298" w:rsidRDefault="00A17933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35298">
              <w:rPr>
                <w:b/>
                <w:color w:val="auto"/>
                <w:lang w:val="uk-UA"/>
              </w:rPr>
              <w:t>90</w:t>
            </w:r>
          </w:p>
        </w:tc>
        <w:tc>
          <w:tcPr>
            <w:tcW w:w="2693" w:type="dxa"/>
            <w:vAlign w:val="center"/>
          </w:tcPr>
          <w:p w:rsidR="00996A46" w:rsidRPr="00C35298" w:rsidRDefault="00996A46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C35298" w:rsidTr="00996A46">
        <w:trPr>
          <w:trHeight w:val="567"/>
        </w:trPr>
        <w:tc>
          <w:tcPr>
            <w:tcW w:w="4503" w:type="dxa"/>
            <w:vAlign w:val="center"/>
          </w:tcPr>
          <w:p w:rsidR="00996A46" w:rsidRPr="00C35298" w:rsidRDefault="00A04A0A" w:rsidP="00AE5DD4">
            <w:pPr>
              <w:pStyle w:val="Default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Кількість модулів –</w:t>
            </w:r>
            <w:r w:rsidR="00A17933" w:rsidRPr="00C35298">
              <w:rPr>
                <w:color w:val="auto"/>
                <w:lang w:val="uk-UA"/>
              </w:rPr>
              <w:t>1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C35298" w:rsidRDefault="00996A46" w:rsidP="00AE5DD4">
            <w:pPr>
              <w:pStyle w:val="Default"/>
              <w:jc w:val="center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Семестр:</w:t>
            </w:r>
            <w:r w:rsidR="00A17933" w:rsidRPr="00C35298">
              <w:rPr>
                <w:color w:val="auto"/>
                <w:lang w:val="uk-UA"/>
              </w:rPr>
              <w:t xml:space="preserve"> </w:t>
            </w:r>
          </w:p>
        </w:tc>
      </w:tr>
      <w:tr w:rsidR="00A70357" w:rsidRPr="00C35298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C35298" w:rsidRDefault="00A70357" w:rsidP="00AE5DD4">
            <w:pPr>
              <w:pStyle w:val="Default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Тижневих годин</w:t>
            </w:r>
          </w:p>
          <w:p w:rsidR="00A70357" w:rsidRPr="00C35298" w:rsidRDefault="00A70357" w:rsidP="00AE5DD4">
            <w:pPr>
              <w:pStyle w:val="Default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для денної  форми навчання:</w:t>
            </w:r>
            <w:r w:rsidR="00A17933" w:rsidRPr="00C35298">
              <w:rPr>
                <w:color w:val="auto"/>
                <w:lang w:val="uk-UA"/>
              </w:rPr>
              <w:t xml:space="preserve"> 3</w:t>
            </w:r>
          </w:p>
          <w:p w:rsidR="00A70357" w:rsidRPr="00C35298" w:rsidRDefault="00A70357" w:rsidP="00AE5DD4">
            <w:pPr>
              <w:pStyle w:val="Default"/>
              <w:rPr>
                <w:color w:val="auto"/>
                <w:lang w:val="uk-UA"/>
              </w:rPr>
            </w:pPr>
          </w:p>
          <w:p w:rsidR="00A70357" w:rsidRPr="00C35298" w:rsidRDefault="00A70357" w:rsidP="00AE5DD4">
            <w:pPr>
              <w:pStyle w:val="Default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аудиторних –</w:t>
            </w:r>
            <w:r w:rsidR="00804409">
              <w:rPr>
                <w:color w:val="auto"/>
                <w:lang w:val="uk-UA"/>
              </w:rPr>
              <w:t xml:space="preserve"> </w:t>
            </w:r>
            <w:r w:rsidR="00A17933" w:rsidRPr="00C35298">
              <w:rPr>
                <w:color w:val="auto"/>
                <w:lang w:val="uk-UA"/>
              </w:rPr>
              <w:t>40</w:t>
            </w:r>
          </w:p>
          <w:p w:rsidR="00A70357" w:rsidRPr="00C35298" w:rsidRDefault="00A70357" w:rsidP="00AE5DD4">
            <w:pPr>
              <w:pStyle w:val="Default"/>
              <w:rPr>
                <w:color w:val="auto"/>
                <w:lang w:val="uk-UA"/>
              </w:rPr>
            </w:pPr>
          </w:p>
          <w:p w:rsidR="00A70357" w:rsidRPr="00C35298" w:rsidRDefault="00A70357" w:rsidP="00AE5DD4">
            <w:pPr>
              <w:pStyle w:val="Default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самостійної роботи</w:t>
            </w:r>
            <w:r w:rsidR="007916DE" w:rsidRPr="00C35298">
              <w:rPr>
                <w:color w:val="auto"/>
                <w:lang w:val="uk-UA"/>
              </w:rPr>
              <w:t xml:space="preserve"> студента</w:t>
            </w:r>
            <w:r w:rsidRPr="00C35298">
              <w:rPr>
                <w:color w:val="auto"/>
                <w:lang w:val="uk-UA"/>
              </w:rPr>
              <w:t xml:space="preserve"> – </w:t>
            </w:r>
            <w:r w:rsidR="00A17933" w:rsidRPr="00C35298">
              <w:rPr>
                <w:color w:val="auto"/>
                <w:lang w:val="uk-UA"/>
              </w:rPr>
              <w:t>50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C35298" w:rsidRDefault="00A17933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35298">
              <w:rPr>
                <w:b/>
                <w:color w:val="auto"/>
                <w:lang w:val="uk-UA"/>
              </w:rPr>
              <w:t>6-й</w:t>
            </w:r>
          </w:p>
        </w:tc>
        <w:tc>
          <w:tcPr>
            <w:tcW w:w="2693" w:type="dxa"/>
            <w:vAlign w:val="center"/>
          </w:tcPr>
          <w:p w:rsidR="00A70357" w:rsidRPr="00C35298" w:rsidRDefault="00A70357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C35298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C35298" w:rsidRDefault="00A70357" w:rsidP="00AE5DD4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C35298" w:rsidRDefault="00A70357" w:rsidP="00AE5DD4">
            <w:pPr>
              <w:pStyle w:val="Default"/>
              <w:jc w:val="center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Лекції:</w:t>
            </w:r>
            <w:r w:rsidR="00A17933" w:rsidRPr="00C35298">
              <w:rPr>
                <w:color w:val="auto"/>
                <w:lang w:val="uk-UA"/>
              </w:rPr>
              <w:t xml:space="preserve"> </w:t>
            </w:r>
          </w:p>
        </w:tc>
      </w:tr>
      <w:tr w:rsidR="00A70357" w:rsidRPr="00C35298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C35298" w:rsidRDefault="00A70357" w:rsidP="00AE5DD4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C35298" w:rsidRDefault="00A17933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35298">
              <w:rPr>
                <w:b/>
                <w:color w:val="auto"/>
                <w:lang w:val="uk-UA"/>
              </w:rPr>
              <w:t>20</w:t>
            </w:r>
          </w:p>
        </w:tc>
        <w:tc>
          <w:tcPr>
            <w:tcW w:w="2693" w:type="dxa"/>
            <w:vAlign w:val="center"/>
          </w:tcPr>
          <w:p w:rsidR="00A70357" w:rsidRPr="00C35298" w:rsidRDefault="00A70357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C35298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C35298" w:rsidRDefault="00A70357" w:rsidP="00AE5DD4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C35298" w:rsidRDefault="00A70357" w:rsidP="00AE5DD4">
            <w:pPr>
              <w:pStyle w:val="Default"/>
              <w:jc w:val="center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C35298" w:rsidTr="00996A46">
        <w:trPr>
          <w:trHeight w:val="567"/>
        </w:trPr>
        <w:tc>
          <w:tcPr>
            <w:tcW w:w="4503" w:type="dxa"/>
            <w:vMerge/>
          </w:tcPr>
          <w:p w:rsidR="00A70357" w:rsidRPr="00C35298" w:rsidRDefault="00A70357" w:rsidP="00AE5DD4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C35298" w:rsidRDefault="00A17933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35298">
              <w:rPr>
                <w:b/>
                <w:color w:val="auto"/>
                <w:lang w:val="uk-UA"/>
              </w:rPr>
              <w:t>20</w:t>
            </w:r>
          </w:p>
        </w:tc>
        <w:tc>
          <w:tcPr>
            <w:tcW w:w="2693" w:type="dxa"/>
            <w:vAlign w:val="center"/>
          </w:tcPr>
          <w:p w:rsidR="00A70357" w:rsidRPr="00C35298" w:rsidRDefault="00A70357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C35298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C35298" w:rsidRDefault="00A04A0A" w:rsidP="00AE5DD4">
            <w:pPr>
              <w:pStyle w:val="Default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 xml:space="preserve">Вид </w:t>
            </w:r>
            <w:r w:rsidR="002128BA" w:rsidRPr="00C35298">
              <w:rPr>
                <w:color w:val="auto"/>
                <w:lang w:val="uk-UA"/>
              </w:rPr>
              <w:t xml:space="preserve">підсумкового </w:t>
            </w:r>
            <w:r w:rsidRPr="00C35298">
              <w:rPr>
                <w:color w:val="auto"/>
                <w:lang w:val="uk-UA"/>
              </w:rPr>
              <w:t>контролю:</w:t>
            </w:r>
            <w:r w:rsidR="00A17933" w:rsidRPr="00C35298">
              <w:rPr>
                <w:color w:val="auto"/>
                <w:lang w:val="uk-UA"/>
              </w:rPr>
              <w:t xml:space="preserve"> 1 модульний контроль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C35298" w:rsidRDefault="00996A46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C35298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C35298" w:rsidRDefault="00996A46" w:rsidP="00AE5DD4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C35298" w:rsidRDefault="00A17933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35298"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996A46" w:rsidRPr="00C35298" w:rsidRDefault="00996A46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C35298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C35298" w:rsidRDefault="00A04A0A" w:rsidP="00AE5DD4">
            <w:pPr>
              <w:pStyle w:val="Default"/>
              <w:rPr>
                <w:color w:val="auto"/>
                <w:lang w:val="uk-UA"/>
              </w:rPr>
            </w:pPr>
            <w:r w:rsidRPr="00C35298">
              <w:rPr>
                <w:lang w:val="uk-UA"/>
              </w:rPr>
              <w:t xml:space="preserve">Форма </w:t>
            </w:r>
            <w:r w:rsidR="002128BA" w:rsidRPr="00C35298">
              <w:rPr>
                <w:lang w:val="uk-UA"/>
              </w:rPr>
              <w:t xml:space="preserve">підсумкового </w:t>
            </w:r>
            <w:r w:rsidRPr="00C35298">
              <w:rPr>
                <w:lang w:val="uk-UA"/>
              </w:rPr>
              <w:t>контролю:</w:t>
            </w:r>
            <w:r w:rsidR="00A17933" w:rsidRPr="00C35298">
              <w:rPr>
                <w:lang w:val="uk-UA"/>
              </w:rPr>
              <w:t xml:space="preserve"> </w:t>
            </w:r>
            <w:r w:rsidR="00A17933" w:rsidRPr="00C35298">
              <w:rPr>
                <w:color w:val="auto"/>
                <w:lang w:val="uk-UA"/>
              </w:rPr>
              <w:t>іспит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C35298" w:rsidRDefault="00996A46" w:rsidP="00AE5DD4">
            <w:pPr>
              <w:pStyle w:val="Default"/>
              <w:jc w:val="center"/>
              <w:rPr>
                <w:color w:val="auto"/>
                <w:lang w:val="uk-UA"/>
              </w:rPr>
            </w:pPr>
            <w:r w:rsidRPr="00C35298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C35298" w:rsidTr="00996A46">
        <w:trPr>
          <w:trHeight w:val="567"/>
        </w:trPr>
        <w:tc>
          <w:tcPr>
            <w:tcW w:w="4503" w:type="dxa"/>
            <w:vMerge/>
          </w:tcPr>
          <w:p w:rsidR="00996A46" w:rsidRPr="00C35298" w:rsidRDefault="00996A46" w:rsidP="00AE5DD4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C35298" w:rsidRDefault="00A17933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35298">
              <w:rPr>
                <w:b/>
                <w:color w:val="auto"/>
                <w:lang w:val="uk-UA"/>
              </w:rPr>
              <w:t>50</w:t>
            </w:r>
          </w:p>
        </w:tc>
        <w:tc>
          <w:tcPr>
            <w:tcW w:w="2693" w:type="dxa"/>
            <w:vAlign w:val="center"/>
          </w:tcPr>
          <w:p w:rsidR="00996A46" w:rsidRPr="00C35298" w:rsidRDefault="00996A46" w:rsidP="00AE5DD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</w:tbl>
    <w:p w:rsidR="004E3CCC" w:rsidRPr="00C35298" w:rsidRDefault="004E3CCC" w:rsidP="00AE5DD4">
      <w:pPr>
        <w:pStyle w:val="Default"/>
        <w:jc w:val="center"/>
        <w:rPr>
          <w:color w:val="auto"/>
          <w:lang w:val="uk-UA"/>
        </w:rPr>
      </w:pPr>
    </w:p>
    <w:p w:rsidR="00AC0BA4" w:rsidRPr="00C35298" w:rsidRDefault="00AC0BA4" w:rsidP="00AE5D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br w:type="page"/>
      </w:r>
    </w:p>
    <w:p w:rsidR="00C35298" w:rsidRPr="00C35298" w:rsidRDefault="00C35298" w:rsidP="00AE5DD4">
      <w:pPr>
        <w:tabs>
          <w:tab w:val="left" w:pos="3900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 w:rsidRPr="00C35298">
        <w:rPr>
          <w:rFonts w:ascii="Times New Roman" w:hAnsi="Times New Roman"/>
          <w:b/>
          <w:sz w:val="24"/>
          <w:szCs w:val="24"/>
          <w:lang w:val="uk-UA"/>
        </w:rPr>
        <w:lastRenderedPageBreak/>
        <w:t>2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C35298">
        <w:rPr>
          <w:rFonts w:ascii="Times New Roman" w:hAnsi="Times New Roman"/>
          <w:b/>
          <w:sz w:val="24"/>
          <w:szCs w:val="24"/>
          <w:lang w:val="uk-UA"/>
        </w:rPr>
        <w:t>Мета та завдання навчальної дисципліни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i/>
          <w:sz w:val="24"/>
          <w:szCs w:val="24"/>
          <w:lang w:val="uk-UA"/>
        </w:rPr>
        <w:t>Мета:</w:t>
      </w:r>
    </w:p>
    <w:p w:rsidR="00C35298" w:rsidRPr="00C35298" w:rsidRDefault="00C35298" w:rsidP="00AE5DD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ознайомити студентів з духовними набутками і художніми відкриттями, з широким</w:t>
      </w:r>
      <w:r w:rsidRPr="00C3529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35298">
        <w:rPr>
          <w:rFonts w:ascii="Times New Roman" w:hAnsi="Times New Roman"/>
          <w:sz w:val="24"/>
          <w:szCs w:val="24"/>
          <w:lang w:val="uk-UA"/>
        </w:rPr>
        <w:t>колом проблем і специфікою багатьох національних літератур, розмаїттям літературних жанрів;</w:t>
      </w:r>
    </w:p>
    <w:p w:rsidR="00C35298" w:rsidRPr="00C35298" w:rsidRDefault="00C35298" w:rsidP="00AE5DD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навчити студентів сприймати твір як мистецьке явище в нерозривній єдності форми та змісту; розкодовувати складні модерністські та постмодерністські тексти, розуміти підтекст, уловлювати асоціативні та контекстуальні значення та концепції;</w:t>
      </w:r>
    </w:p>
    <w:p w:rsidR="00C35298" w:rsidRPr="00C35298" w:rsidRDefault="00C35298" w:rsidP="00AE5DD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дати характеристику певних літературних періодів, літературних течій і напрямів, творчих методів і стилів,</w:t>
      </w:r>
      <w:r w:rsidRPr="00C3529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35298">
        <w:rPr>
          <w:rFonts w:ascii="Times New Roman" w:hAnsi="Times New Roman"/>
          <w:sz w:val="24"/>
          <w:szCs w:val="24"/>
          <w:lang w:val="uk-UA"/>
        </w:rPr>
        <w:t>жанрів, національних особливостей літератур, письменницьких індивідуальностей;</w:t>
      </w:r>
    </w:p>
    <w:p w:rsidR="00C35298" w:rsidRPr="00C35298" w:rsidRDefault="00C35298" w:rsidP="00AE5DD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навчити студентів працювати з джерелами інформації, виділяти все цінне, що створили митці слова, насамперед – основні проблеми та епізоди, важливі для характеристики персонажів, в той же час не випускати з поля зору властивих авторам внутрішніх суперечностей, виявляти власне ставлення до прочитаного, зіставляти різні точки зору на відповідне проблемне /дискусійне/ питання та доводити свою точку зору;</w:t>
      </w:r>
    </w:p>
    <w:p w:rsidR="00C35298" w:rsidRPr="00C35298" w:rsidRDefault="00C35298" w:rsidP="00AE5DD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звертатись до інших видів мистецтва;</w:t>
      </w:r>
    </w:p>
    <w:p w:rsidR="00C35298" w:rsidRPr="00C35298" w:rsidRDefault="00C35298" w:rsidP="00AE5DD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звертати увагу студентів на практичне застосування загальних відомостей з курсу в різних формах виховної роботи /школа, лекційна пропаганда, преса/.</w:t>
      </w:r>
    </w:p>
    <w:p w:rsidR="00C35298" w:rsidRPr="00C35298" w:rsidRDefault="00C35298" w:rsidP="00AE5DD4">
      <w:pPr>
        <w:tabs>
          <w:tab w:val="left" w:pos="284"/>
          <w:tab w:val="left" w:pos="567"/>
        </w:tabs>
        <w:spacing w:after="0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i/>
          <w:sz w:val="24"/>
          <w:szCs w:val="24"/>
          <w:lang w:val="uk-UA"/>
        </w:rPr>
        <w:t xml:space="preserve">Завдання: </w:t>
      </w:r>
    </w:p>
    <w:p w:rsidR="00AE5DD4" w:rsidRDefault="00C35298" w:rsidP="00AE5DD4">
      <w:pPr>
        <w:tabs>
          <w:tab w:val="left" w:pos="284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 xml:space="preserve">Курс «Історія </w:t>
      </w:r>
      <w:r>
        <w:rPr>
          <w:rFonts w:ascii="Times New Roman" w:hAnsi="Times New Roman"/>
          <w:sz w:val="24"/>
          <w:szCs w:val="24"/>
          <w:lang w:val="uk-UA"/>
        </w:rPr>
        <w:t>англійської літератури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» знайомить студентів із літературним процесом </w:t>
      </w:r>
      <w:r>
        <w:rPr>
          <w:rFonts w:ascii="Times New Roman" w:hAnsi="Times New Roman"/>
          <w:sz w:val="24"/>
          <w:szCs w:val="24"/>
          <w:lang w:val="uk-UA"/>
        </w:rPr>
        <w:t>Великобританії від початку виникнення літе</w:t>
      </w:r>
      <w:r w:rsidR="0096190D">
        <w:rPr>
          <w:rFonts w:ascii="Times New Roman" w:hAnsi="Times New Roman"/>
          <w:sz w:val="24"/>
          <w:szCs w:val="24"/>
          <w:lang w:val="uk-UA"/>
        </w:rPr>
        <w:t>ратурних творів до нашого часу, вчить  основним засадам</w:t>
      </w:r>
      <w:r>
        <w:rPr>
          <w:rFonts w:ascii="Times New Roman" w:hAnsi="Times New Roman"/>
          <w:sz w:val="24"/>
          <w:szCs w:val="24"/>
          <w:lang w:val="uk-UA"/>
        </w:rPr>
        <w:t xml:space="preserve"> л</w:t>
      </w:r>
      <w:r w:rsidR="004059B4">
        <w:rPr>
          <w:rFonts w:ascii="Times New Roman" w:hAnsi="Times New Roman"/>
          <w:sz w:val="24"/>
          <w:szCs w:val="24"/>
          <w:lang w:val="uk-UA"/>
        </w:rPr>
        <w:t>ітературних напрямів та течій (б</w:t>
      </w:r>
      <w:r>
        <w:rPr>
          <w:rFonts w:ascii="Times New Roman" w:hAnsi="Times New Roman"/>
          <w:sz w:val="24"/>
          <w:szCs w:val="24"/>
          <w:lang w:val="uk-UA"/>
        </w:rPr>
        <w:t xml:space="preserve">ароко, класицизм, </w:t>
      </w:r>
      <w:r w:rsidR="0096190D">
        <w:rPr>
          <w:rFonts w:ascii="Times New Roman" w:hAnsi="Times New Roman"/>
          <w:sz w:val="24"/>
          <w:szCs w:val="24"/>
          <w:lang w:val="uk-UA"/>
        </w:rPr>
        <w:t xml:space="preserve">романтизм, реалізм, модернізм, постмодернізм). </w:t>
      </w:r>
      <w:r w:rsidRPr="00C35298">
        <w:rPr>
          <w:rFonts w:ascii="Times New Roman" w:hAnsi="Times New Roman"/>
          <w:sz w:val="24"/>
          <w:szCs w:val="24"/>
          <w:lang w:val="uk-UA"/>
        </w:rPr>
        <w:t>Вчить студентів аналізувати і розкодовувати складні метафоричні символічні тексти</w:t>
      </w:r>
      <w:r w:rsidR="0096190D">
        <w:rPr>
          <w:rFonts w:ascii="Times New Roman" w:hAnsi="Times New Roman"/>
          <w:sz w:val="24"/>
          <w:szCs w:val="24"/>
          <w:lang w:val="uk-UA"/>
        </w:rPr>
        <w:t xml:space="preserve"> (прозові, драматургічні  та поетичні)</w:t>
      </w:r>
      <w:r w:rsidRPr="00C35298">
        <w:rPr>
          <w:rFonts w:ascii="Times New Roman" w:hAnsi="Times New Roman"/>
          <w:sz w:val="24"/>
          <w:szCs w:val="24"/>
          <w:lang w:val="uk-UA"/>
        </w:rPr>
        <w:t>,</w:t>
      </w:r>
      <w:r w:rsidR="0096190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96277">
        <w:rPr>
          <w:rFonts w:ascii="Times New Roman" w:hAnsi="Times New Roman"/>
          <w:sz w:val="24"/>
          <w:szCs w:val="24"/>
          <w:lang w:val="uk-UA"/>
        </w:rPr>
        <w:t>о</w:t>
      </w:r>
      <w:r w:rsidRPr="00C35298">
        <w:rPr>
          <w:rFonts w:ascii="Times New Roman" w:hAnsi="Times New Roman"/>
          <w:sz w:val="24"/>
          <w:szCs w:val="24"/>
          <w:lang w:val="uk-UA"/>
        </w:rPr>
        <w:t>цінювати концепції, проблематику, систему образів, сюжет, конфлікт, ха</w:t>
      </w:r>
      <w:r w:rsidR="0096190D">
        <w:rPr>
          <w:rFonts w:ascii="Times New Roman" w:hAnsi="Times New Roman"/>
          <w:sz w:val="24"/>
          <w:szCs w:val="24"/>
          <w:lang w:val="uk-UA"/>
        </w:rPr>
        <w:t xml:space="preserve">рактери, структуру, стиль, ритм, мовні художні засоби </w:t>
      </w:r>
      <w:r w:rsidRPr="00C35298">
        <w:rPr>
          <w:rFonts w:ascii="Times New Roman" w:hAnsi="Times New Roman"/>
          <w:sz w:val="24"/>
          <w:szCs w:val="24"/>
          <w:lang w:val="uk-UA"/>
        </w:rPr>
        <w:t>тощо</w:t>
      </w:r>
      <w:r w:rsidR="00845715">
        <w:rPr>
          <w:rFonts w:ascii="Times New Roman" w:hAnsi="Times New Roman"/>
          <w:sz w:val="24"/>
          <w:szCs w:val="24"/>
          <w:lang w:val="uk-UA"/>
        </w:rPr>
        <w:t>)</w:t>
      </w:r>
      <w:r w:rsidRPr="00C35298">
        <w:rPr>
          <w:rFonts w:ascii="Times New Roman" w:hAnsi="Times New Roman"/>
          <w:sz w:val="24"/>
          <w:szCs w:val="24"/>
          <w:lang w:val="uk-UA"/>
        </w:rPr>
        <w:t>.</w:t>
      </w:r>
    </w:p>
    <w:p w:rsidR="00C35298" w:rsidRPr="00C35298" w:rsidRDefault="00C35298" w:rsidP="00AE5DD4">
      <w:pPr>
        <w:tabs>
          <w:tab w:val="left" w:pos="284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 xml:space="preserve">У результаті вивчення навчальної дисципліни студент повинен 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знати: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35298" w:rsidRPr="00C35298" w:rsidRDefault="00C35298" w:rsidP="00AE5DD4">
      <w:pPr>
        <w:numPr>
          <w:ilvl w:val="1"/>
          <w:numId w:val="3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 xml:space="preserve">суть вузлових теоретичних питань і основні віхи розвитку </w:t>
      </w:r>
      <w:r w:rsidR="00D46947">
        <w:rPr>
          <w:rFonts w:ascii="Times New Roman" w:hAnsi="Times New Roman"/>
          <w:sz w:val="24"/>
          <w:szCs w:val="24"/>
          <w:lang w:val="uk-UA"/>
        </w:rPr>
        <w:t xml:space="preserve">англійської 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літератури;</w:t>
      </w:r>
    </w:p>
    <w:p w:rsidR="00C35298" w:rsidRPr="00C35298" w:rsidRDefault="00C35298" w:rsidP="00AE5DD4">
      <w:pPr>
        <w:numPr>
          <w:ilvl w:val="1"/>
          <w:numId w:val="3"/>
        </w:numPr>
        <w:tabs>
          <w:tab w:val="clear" w:pos="144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характерні особливості ліричних, епічних, ліро</w:t>
      </w:r>
      <w:r w:rsidR="00796277">
        <w:rPr>
          <w:rFonts w:ascii="Times New Roman" w:hAnsi="Times New Roman"/>
          <w:sz w:val="24"/>
          <w:szCs w:val="24"/>
          <w:lang w:val="uk-UA"/>
        </w:rPr>
        <w:t>-</w:t>
      </w:r>
      <w:r w:rsidRPr="00C35298">
        <w:rPr>
          <w:rFonts w:ascii="Times New Roman" w:hAnsi="Times New Roman"/>
          <w:sz w:val="24"/>
          <w:szCs w:val="24"/>
          <w:lang w:val="uk-UA"/>
        </w:rPr>
        <w:t>епічних, драматичних творів;</w:t>
      </w:r>
    </w:p>
    <w:p w:rsidR="00C35298" w:rsidRDefault="00C35298" w:rsidP="00AE5DD4">
      <w:pPr>
        <w:numPr>
          <w:ilvl w:val="1"/>
          <w:numId w:val="3"/>
        </w:numPr>
        <w:tabs>
          <w:tab w:val="clear" w:pos="144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основні принципи та ознаки літературних напрямів і течій, закономірності їх впливів, еволюцію творчого шляху знакових постатей, які визначили основні тенденції</w:t>
      </w:r>
      <w:r w:rsidR="00D46947">
        <w:rPr>
          <w:rFonts w:ascii="Times New Roman" w:hAnsi="Times New Roman"/>
          <w:sz w:val="24"/>
          <w:szCs w:val="24"/>
          <w:lang w:val="uk-UA"/>
        </w:rPr>
        <w:t xml:space="preserve"> літератури.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вміти: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C35298" w:rsidRPr="00C35298" w:rsidRDefault="00C35298" w:rsidP="00AE5DD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співставляти</w:t>
      </w:r>
      <w:r w:rsidR="00796277">
        <w:rPr>
          <w:rFonts w:ascii="Times New Roman" w:hAnsi="Times New Roman"/>
          <w:sz w:val="24"/>
          <w:szCs w:val="24"/>
          <w:lang w:val="uk-UA"/>
        </w:rPr>
        <w:t xml:space="preserve">, порівнювати 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твори знаменитих </w:t>
      </w:r>
      <w:r w:rsidR="00796277">
        <w:rPr>
          <w:rFonts w:ascii="Times New Roman" w:hAnsi="Times New Roman"/>
          <w:sz w:val="24"/>
          <w:szCs w:val="24"/>
          <w:lang w:val="uk-UA"/>
        </w:rPr>
        <w:t>британських</w:t>
      </w:r>
      <w:r w:rsidR="00D46947">
        <w:rPr>
          <w:rFonts w:ascii="Times New Roman" w:hAnsi="Times New Roman"/>
          <w:sz w:val="24"/>
          <w:szCs w:val="24"/>
          <w:lang w:val="uk-UA"/>
        </w:rPr>
        <w:t xml:space="preserve"> авторів</w:t>
      </w:r>
      <w:r w:rsidRPr="00C35298">
        <w:rPr>
          <w:rFonts w:ascii="Times New Roman" w:hAnsi="Times New Roman"/>
          <w:sz w:val="24"/>
          <w:szCs w:val="24"/>
          <w:lang w:val="uk-UA"/>
        </w:rPr>
        <w:t>;</w:t>
      </w:r>
    </w:p>
    <w:p w:rsidR="00796277" w:rsidRDefault="00D1762D" w:rsidP="00AE5DD4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користуватися концептуально</w:t>
      </w:r>
      <w:r w:rsidR="00796277">
        <w:rPr>
          <w:rFonts w:ascii="Times New Roman" w:hAnsi="Times New Roman"/>
          <w:sz w:val="24"/>
          <w:szCs w:val="24"/>
          <w:lang w:val="uk-UA"/>
        </w:rPr>
        <w:t>-</w:t>
      </w:r>
      <w:r w:rsidR="00C35298" w:rsidRPr="00C35298">
        <w:rPr>
          <w:rFonts w:ascii="Times New Roman" w:hAnsi="Times New Roman"/>
          <w:sz w:val="24"/>
          <w:szCs w:val="24"/>
          <w:lang w:val="uk-UA"/>
        </w:rPr>
        <w:t>естетичними категоріями оцінки</w:t>
      </w:r>
      <w:r>
        <w:rPr>
          <w:rFonts w:ascii="Times New Roman" w:hAnsi="Times New Roman"/>
          <w:sz w:val="24"/>
          <w:szCs w:val="24"/>
          <w:lang w:val="uk-UA"/>
        </w:rPr>
        <w:t xml:space="preserve"> головних героїв, </w:t>
      </w:r>
    </w:p>
    <w:p w:rsidR="00796277" w:rsidRDefault="00D1762D" w:rsidP="00AE5DD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визначити специфіку</w:t>
      </w:r>
      <w:r w:rsidR="00C35298" w:rsidRPr="00C35298">
        <w:rPr>
          <w:rFonts w:ascii="Times New Roman" w:hAnsi="Times New Roman"/>
          <w:sz w:val="24"/>
          <w:szCs w:val="24"/>
          <w:lang w:val="uk-UA"/>
        </w:rPr>
        <w:t xml:space="preserve"> системи образів, сюжету, композиції, художніх засобів</w:t>
      </w:r>
      <w:r>
        <w:rPr>
          <w:rFonts w:ascii="Times New Roman" w:hAnsi="Times New Roman"/>
          <w:sz w:val="24"/>
          <w:szCs w:val="24"/>
          <w:lang w:val="uk-UA"/>
        </w:rPr>
        <w:t xml:space="preserve">, мови, </w:t>
      </w:r>
    </w:p>
    <w:p w:rsidR="00C35298" w:rsidRPr="00C35298" w:rsidRDefault="00D1762D" w:rsidP="00AE5DD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вміти порівнювати персонажі</w:t>
      </w:r>
      <w:r w:rsidR="00C35298" w:rsidRPr="00C35298">
        <w:rPr>
          <w:rFonts w:ascii="Times New Roman" w:hAnsi="Times New Roman"/>
          <w:sz w:val="24"/>
          <w:szCs w:val="24"/>
          <w:lang w:val="uk-UA"/>
        </w:rPr>
        <w:t>в одного або різних творів.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sz w:val="24"/>
          <w:szCs w:val="24"/>
          <w:lang w:val="ru-RU"/>
        </w:rPr>
        <w:t>Відповідно до освітньої програми,</w:t>
      </w:r>
      <w:r w:rsidRPr="00AE5DD4">
        <w:rPr>
          <w:rFonts w:ascii="Times New Roman" w:hAnsi="Times New Roman"/>
          <w:color w:val="000000"/>
          <w:sz w:val="24"/>
          <w:szCs w:val="24"/>
          <w:lang w:val="ru-RU"/>
        </w:rPr>
        <w:t xml:space="preserve"> вивчення дисципліни</w:t>
      </w:r>
      <w:r w:rsidRPr="00AE5DD4">
        <w:rPr>
          <w:rFonts w:ascii="Times New Roman" w:hAnsi="Times New Roman"/>
          <w:sz w:val="24"/>
          <w:szCs w:val="24"/>
          <w:lang w:val="ru-RU"/>
        </w:rPr>
        <w:t xml:space="preserve"> сприяє формуванню у здобувачів вищої освіти таких компетентностей: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здатність до абстрактного мислення, аналізу та синтезу на основі логічних аргументів та перевірених фактів;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знання і розуміння професії та предметної галузі, основних концепцій, базових філологічних понять;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здатність спілкуватися державною мовою, уміння правильно, логічно, ясно будувати своє усне й писемне мовлення;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здатність вчитися і бути готовим до самоосвіти, постійного підвищення кваліфікації;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здатність у процесі навчання та при самостійній підготовці до пошуку, оброблення та аналізу інформації з різних джерел, здатність використовувати інформаційні та комунікаційні технології;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здатність визначати, формулювати та розв’язувати проблеми, приймати обґрунтовані рішення;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здатність працювати в команді, виконувати дослідження в групі під керівництвом лідера, планувати та розподіляти час;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уміння спілкуватися з нефахівцями, виявляти певні навички викладання;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здатність практично користуватися мовною системою відповідно до норм конкретної мови і культури на основі здобутих знань про рівневу структуру цієї системи та усвідомлення особливостей мовних явищ;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здатність глибоко розуміти й інтерпретувати зміст текстів зарубіжної художньої літератури, аналізувати мову і стиль, поетику художнього слова;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здатність аналізувати й оцінювати педагогічні досягнення в галузі методики викладання літератури; здатність застосовувати новітні засоби й технології під час викладання літератури, використовувати різні методи, прийоми і форми організації навчання;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здатність використовувати сучасні наукові методи філологічних досліджень, добирати, аналізувати, систематизувати й синтезувати фактичний лінгвістичний, літературний матеріал; узагальнювати підсумки виконаного дослідження та формулювати його новизну; оформляти згідно з сучасними вимогами та презентувати результати наукового дослідження в усній чи письмовій формі, послуговуючись відповідним термінологічним апаратом;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базові загальні знання; розуміння культури і звичаїв народів світу; здатність і готовність удосконалювати і розвивати свій інтелектуальний і загальнокультурний рівень; знання вершинних творів світової літератури;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планування та управління проектами; здатність до аналізу і синтезу; готовність забезпечувати навчально-виховний процес відповідною навчально-методичною документацією, програмами, планами та інноваційними проектами; готовність на основі аналізу здійснювати прогнозування основних показників, що характеризують розвиток педагогічної системи; перспективне планування потреб у навчальній, навчально-методичній, науковій чи художній літературі; </w:t>
      </w:r>
    </w:p>
    <w:p w:rsidR="00AE5DD4" w:rsidRPr="00AE5DD4" w:rsidRDefault="00AE5DD4" w:rsidP="00AE5D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E5DD4">
        <w:rPr>
          <w:rFonts w:ascii="Times New Roman" w:hAnsi="Times New Roman"/>
          <w:color w:val="000000"/>
          <w:sz w:val="24"/>
          <w:szCs w:val="24"/>
          <w:lang w:val="ru-RU" w:eastAsia="ru-RU"/>
        </w:rPr>
        <w:t>навички управління інформацією; здатність працювати самостійно; готовність здійснювати перевірку процесів збору, аналізу і систематизації інформації на основі різних її джерел (спеціалізованої літератури, ЗМІ, перспективного наукового, творчого досвіду тощо).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sz w:val="24"/>
          <w:szCs w:val="24"/>
          <w:lang w:val="ru-RU"/>
        </w:rPr>
        <w:t>Робоча програма базується на принципах: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sz w:val="24"/>
          <w:szCs w:val="24"/>
          <w:lang w:val="ru-RU"/>
        </w:rPr>
        <w:t>•</w:t>
      </w:r>
      <w:r w:rsidRPr="00AE5DD4">
        <w:rPr>
          <w:rFonts w:ascii="Times New Roman" w:hAnsi="Times New Roman"/>
          <w:sz w:val="24"/>
          <w:szCs w:val="24"/>
          <w:lang w:val="ru-RU"/>
        </w:rPr>
        <w:tab/>
        <w:t>релевантності – орієнтована на сучасні вимоги суспільства і професійні потреби студентів;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sz w:val="24"/>
          <w:szCs w:val="24"/>
          <w:lang w:val="ru-RU"/>
        </w:rPr>
        <w:t>•</w:t>
      </w:r>
      <w:r w:rsidRPr="00AE5DD4">
        <w:rPr>
          <w:rFonts w:ascii="Times New Roman" w:hAnsi="Times New Roman"/>
          <w:sz w:val="24"/>
          <w:szCs w:val="24"/>
          <w:lang w:val="ru-RU"/>
        </w:rPr>
        <w:tab/>
        <w:t>студентоцентрованості – орієнтована на студентоцентроване навчання, в якому студент є активним повноцінним учасником навчально-виховного процесу і відповідає за свій освітній і професійний розвиток;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sz w:val="24"/>
          <w:szCs w:val="24"/>
          <w:lang w:val="ru-RU"/>
        </w:rPr>
        <w:t>•</w:t>
      </w:r>
      <w:r w:rsidRPr="00AE5DD4">
        <w:rPr>
          <w:rFonts w:ascii="Times New Roman" w:hAnsi="Times New Roman"/>
          <w:sz w:val="24"/>
          <w:szCs w:val="24"/>
          <w:lang w:val="ru-RU"/>
        </w:rPr>
        <w:tab/>
        <w:t>розвитку особистості – створює можливості для особистісного та інтелектуального розвитку студента та реалізації його/її особистості;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sz w:val="24"/>
          <w:szCs w:val="24"/>
          <w:lang w:val="ru-RU"/>
        </w:rPr>
        <w:t>•</w:t>
      </w:r>
      <w:r w:rsidRPr="00AE5DD4">
        <w:rPr>
          <w:rFonts w:ascii="Times New Roman" w:hAnsi="Times New Roman"/>
          <w:sz w:val="24"/>
          <w:szCs w:val="24"/>
          <w:lang w:val="ru-RU"/>
        </w:rPr>
        <w:tab/>
        <w:t>професійному вдосконаленні – закладає умови для безперервного самостійного навчання та професійного вдосконалення студентів протягом життя;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sz w:val="24"/>
          <w:szCs w:val="24"/>
          <w:lang w:val="ru-RU"/>
        </w:rPr>
        <w:t>•</w:t>
      </w:r>
      <w:r w:rsidRPr="00AE5DD4">
        <w:rPr>
          <w:rFonts w:ascii="Times New Roman" w:hAnsi="Times New Roman"/>
          <w:sz w:val="24"/>
          <w:szCs w:val="24"/>
          <w:lang w:val="ru-RU"/>
        </w:rPr>
        <w:tab/>
        <w:t>інтегративності – побудована на взаємозв’язку всіх її компонентів та взаємопов’язаності видів мовленнєвої діяльності в освітньому процесі;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sz w:val="24"/>
          <w:szCs w:val="24"/>
          <w:lang w:val="ru-RU"/>
        </w:rPr>
        <w:t>•</w:t>
      </w:r>
      <w:r w:rsidRPr="00AE5DD4">
        <w:rPr>
          <w:rFonts w:ascii="Times New Roman" w:hAnsi="Times New Roman"/>
          <w:sz w:val="24"/>
          <w:szCs w:val="24"/>
          <w:lang w:val="ru-RU"/>
        </w:rPr>
        <w:tab/>
        <w:t xml:space="preserve">комунікативній спрямованості освітнього процесу. 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sz w:val="24"/>
          <w:szCs w:val="24"/>
          <w:lang w:val="ru-RU"/>
        </w:rPr>
        <w:t>Основні цілі викладання дисципліни – практична, когнітивна, розвиваюча, освітня, професійна та виховна.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i/>
          <w:sz w:val="24"/>
          <w:szCs w:val="24"/>
          <w:lang w:val="ru-RU"/>
        </w:rPr>
        <w:t>Практична ціль</w:t>
      </w:r>
      <w:r w:rsidRPr="00AE5DD4">
        <w:rPr>
          <w:rFonts w:ascii="Times New Roman" w:hAnsi="Times New Roman"/>
          <w:sz w:val="24"/>
          <w:szCs w:val="24"/>
          <w:lang w:val="ru-RU"/>
        </w:rPr>
        <w:t xml:space="preserve"> навчання дисципліни «Історія зарубіжної літератури (антична література, література доби Середньовіччя та Відродження)» полягає в оволодінні необхідними знаннями та формуванні комунікативної компетентності, у формуванні вміння вдосконалювати й підвищувати власний компетентністний рівень у вітчизняному та міжнародному контексті. 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i/>
          <w:sz w:val="24"/>
          <w:szCs w:val="24"/>
          <w:lang w:val="ru-RU"/>
        </w:rPr>
        <w:t>Когнітивна ціль</w:t>
      </w:r>
      <w:r w:rsidRPr="00AE5DD4">
        <w:rPr>
          <w:rFonts w:ascii="Times New Roman" w:hAnsi="Times New Roman"/>
          <w:sz w:val="24"/>
          <w:szCs w:val="24"/>
          <w:lang w:val="ru-RU"/>
        </w:rPr>
        <w:t xml:space="preserve"> навчання полягає у розвитку когнітивних здібностей студентів, вміння критично мислити, розв’язувати проблеми, креативності, здатності до автономного навчання та навчання протягом життя а також пам’яті (слухової, зорової, оперативної та тривалої), уваги (довільної і мимовільної), логічного мислення, вольових якостей, пов’язаних з досягненням прогресу в навчальній діяльності. 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i/>
          <w:sz w:val="24"/>
          <w:szCs w:val="24"/>
          <w:lang w:val="ru-RU"/>
        </w:rPr>
        <w:t>Розвиваюча ціль</w:t>
      </w:r>
      <w:r w:rsidRPr="00AE5DD4">
        <w:rPr>
          <w:rFonts w:ascii="Times New Roman" w:hAnsi="Times New Roman"/>
          <w:sz w:val="24"/>
          <w:szCs w:val="24"/>
          <w:lang w:val="ru-RU"/>
        </w:rPr>
        <w:t xml:space="preserve"> полягає у формуванні у студентів позитивного ставлення до оволодіння культурою народу(-ів), мова якого(-их) вивчається.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i/>
          <w:sz w:val="24"/>
          <w:szCs w:val="24"/>
          <w:lang w:val="ru-RU"/>
        </w:rPr>
        <w:lastRenderedPageBreak/>
        <w:t>Освітня мета</w:t>
      </w:r>
      <w:r w:rsidRPr="00AE5DD4">
        <w:rPr>
          <w:rFonts w:ascii="Times New Roman" w:hAnsi="Times New Roman"/>
          <w:sz w:val="24"/>
          <w:szCs w:val="24"/>
          <w:lang w:val="ru-RU"/>
        </w:rPr>
        <w:t xml:space="preserve"> передбачає </w:t>
      </w:r>
      <w:proofErr w:type="gramStart"/>
      <w:r w:rsidRPr="00AE5DD4">
        <w:rPr>
          <w:rFonts w:ascii="Times New Roman" w:hAnsi="Times New Roman"/>
          <w:sz w:val="24"/>
          <w:szCs w:val="24"/>
          <w:lang w:val="ru-RU"/>
        </w:rPr>
        <w:t>розвиток  у</w:t>
      </w:r>
      <w:proofErr w:type="gramEnd"/>
      <w:r w:rsidRPr="00AE5DD4">
        <w:rPr>
          <w:rFonts w:ascii="Times New Roman" w:hAnsi="Times New Roman"/>
          <w:sz w:val="24"/>
          <w:szCs w:val="24"/>
          <w:lang w:val="ru-RU"/>
        </w:rPr>
        <w:t xml:space="preserve"> студентів здатності до самооцінки, рефлексії, фідбеку щодо вмінь один одного та різних аспектів навчально-виховного процесу,  самовдосконалення та розвиток метакогнітивних стратегій навчання (планування, моніторинг,  вдосконалення навчання). 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i/>
          <w:sz w:val="24"/>
          <w:szCs w:val="24"/>
          <w:lang w:val="ru-RU"/>
        </w:rPr>
        <w:t>Професійна ціль</w:t>
      </w:r>
      <w:r w:rsidRPr="00AE5DD4">
        <w:rPr>
          <w:rFonts w:ascii="Times New Roman" w:hAnsi="Times New Roman"/>
          <w:sz w:val="24"/>
          <w:szCs w:val="24"/>
          <w:lang w:val="ru-RU"/>
        </w:rPr>
        <w:t xml:space="preserve"> полягає у формуванні у студентів професійної компетенції шляхом ознайомлення їх з різними методами, прийомами, підходами й освітніми технологіями навчання літератури, залучення до розробки та виконання комунікативних та професійно-орієнтованих завдань, здатності взаємодіяти зі спільнотами (на місцевому, регіональному, національному, європейському й глобальному рівнях) для розвитку професійних знань і фахових компетентностей, вміння використовувати практичний досвід і мовно-літературний контекст для реалізації цілей освітнього процесу в майбутній професійній діяльності в закладах середньої освіти.</w:t>
      </w:r>
    </w:p>
    <w:p w:rsidR="00AE5DD4" w:rsidRPr="00AE5DD4" w:rsidRDefault="00AE5DD4" w:rsidP="00AE5D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5DD4">
        <w:rPr>
          <w:rFonts w:ascii="Times New Roman" w:hAnsi="Times New Roman"/>
          <w:i/>
          <w:sz w:val="24"/>
          <w:szCs w:val="24"/>
          <w:lang w:val="ru-RU"/>
        </w:rPr>
        <w:t>Виховна мета</w:t>
      </w:r>
      <w:r w:rsidRPr="00AE5DD4">
        <w:rPr>
          <w:rFonts w:ascii="Times New Roman" w:hAnsi="Times New Roman"/>
          <w:sz w:val="24"/>
          <w:szCs w:val="24"/>
          <w:lang w:val="ru-RU"/>
        </w:rPr>
        <w:t xml:space="preserve"> передбачає сприянню формування у студентів здатності реалізувати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Україні,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вести здоровий спосіб життя, вміння використовувати гуманістичний потенціал літератури для формування свого власного духовного світу та духовного світу юного покоління громадян України в майбутній професійній діяльності.</w:t>
      </w:r>
    </w:p>
    <w:p w:rsidR="00C35298" w:rsidRPr="00C35298" w:rsidRDefault="00C35298" w:rsidP="00AE5DD4">
      <w:pPr>
        <w:tabs>
          <w:tab w:val="left" w:pos="284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35298" w:rsidRPr="00C35298" w:rsidRDefault="00C35298" w:rsidP="00AE5DD4">
      <w:pPr>
        <w:tabs>
          <w:tab w:val="left" w:pos="284"/>
          <w:tab w:val="left" w:pos="567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3. ПЕРЕДУМОВИ ДЛЯ ВИВЧЕННЯ НАВЧАЛЬНОЇ ДИСЦИПЛІНИ</w:t>
      </w:r>
    </w:p>
    <w:p w:rsidR="00C35298" w:rsidRPr="00C35298" w:rsidRDefault="00C35298" w:rsidP="00AE5DD4">
      <w:pPr>
        <w:pStyle w:val="Default"/>
        <w:jc w:val="both"/>
        <w:rPr>
          <w:lang w:val="uk-UA"/>
        </w:rPr>
      </w:pPr>
    </w:p>
    <w:p w:rsidR="00C35298" w:rsidRPr="00C35298" w:rsidRDefault="00C35298" w:rsidP="00AE5DD4">
      <w:pPr>
        <w:pStyle w:val="Default"/>
        <w:jc w:val="both"/>
        <w:rPr>
          <w:lang w:val="uk-UA"/>
        </w:rPr>
      </w:pPr>
      <w:r w:rsidRPr="00C35298">
        <w:rPr>
          <w:lang w:val="uk-UA"/>
        </w:rPr>
        <w:t>Передумовами вивчення навчальної дисципліни «</w:t>
      </w:r>
      <w:r w:rsidRPr="00C35298">
        <w:rPr>
          <w:b/>
          <w:lang w:val="uk-UA"/>
        </w:rPr>
        <w:t xml:space="preserve">Історія </w:t>
      </w:r>
      <w:r w:rsidR="00D46947">
        <w:rPr>
          <w:b/>
          <w:lang w:val="uk-UA"/>
        </w:rPr>
        <w:t>англійської</w:t>
      </w:r>
      <w:r w:rsidRPr="00C35298">
        <w:rPr>
          <w:b/>
          <w:lang w:val="uk-UA"/>
        </w:rPr>
        <w:t xml:space="preserve"> літератури ХХ </w:t>
      </w:r>
      <w:r w:rsidRPr="00C35298">
        <w:rPr>
          <w:lang w:val="uk-UA"/>
        </w:rPr>
        <w:t xml:space="preserve">є </w:t>
      </w:r>
      <w:r w:rsidRPr="00C35298">
        <w:rPr>
          <w:color w:val="auto"/>
          <w:lang w:val="uk-UA"/>
        </w:rPr>
        <w:t xml:space="preserve">опанування </w:t>
      </w:r>
      <w:r w:rsidRPr="00C35298">
        <w:rPr>
          <w:lang w:val="uk-UA"/>
        </w:rPr>
        <w:t>таких навчальних дисциплін (НД) освітньої програми (ОП):</w:t>
      </w:r>
    </w:p>
    <w:p w:rsidR="00C35298" w:rsidRPr="00C35298" w:rsidRDefault="00C35298" w:rsidP="00AE5DD4">
      <w:pPr>
        <w:pStyle w:val="Default"/>
        <w:jc w:val="both"/>
        <w:rPr>
          <w:lang w:val="uk-UA"/>
        </w:rPr>
      </w:pPr>
    </w:p>
    <w:p w:rsidR="00C35298" w:rsidRPr="00C35298" w:rsidRDefault="00C35298" w:rsidP="00AE5DD4">
      <w:pPr>
        <w:pStyle w:val="Default"/>
        <w:jc w:val="both"/>
        <w:rPr>
          <w:lang w:val="uk-UA"/>
        </w:rPr>
      </w:pPr>
      <w:r w:rsidRPr="00C35298">
        <w:rPr>
          <w:lang w:val="uk-UA"/>
        </w:rPr>
        <w:t>ДФП 1.1.2.05. Історія світової літератури (антична література, література Середніх Віків та Відродження, література Х</w:t>
      </w:r>
      <w:r w:rsidRPr="00C35298">
        <w:rPr>
          <w:lang w:val="fr-FR"/>
        </w:rPr>
        <w:t>VII</w:t>
      </w:r>
      <w:r w:rsidRPr="00C35298">
        <w:rPr>
          <w:lang w:val="uk-UA"/>
        </w:rPr>
        <w:t>–</w:t>
      </w:r>
      <w:r w:rsidRPr="00C35298">
        <w:rPr>
          <w:lang w:val="en-US"/>
        </w:rPr>
        <w:t>XVIII</w:t>
      </w:r>
      <w:r w:rsidRPr="00C35298">
        <w:rPr>
          <w:lang w:val="uk-UA"/>
        </w:rPr>
        <w:t xml:space="preserve"> століття, література ХІХ століття</w:t>
      </w:r>
      <w:r w:rsidR="00D9237D">
        <w:rPr>
          <w:lang w:val="uk-UA"/>
        </w:rPr>
        <w:t>, література ХХ століття</w:t>
      </w:r>
      <w:r w:rsidRPr="00C35298">
        <w:rPr>
          <w:lang w:val="uk-UA"/>
        </w:rPr>
        <w:t xml:space="preserve">). </w:t>
      </w:r>
    </w:p>
    <w:p w:rsidR="00C35298" w:rsidRPr="00C35298" w:rsidRDefault="00C35298" w:rsidP="00AE5DD4">
      <w:pPr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35298">
        <w:rPr>
          <w:rFonts w:ascii="Times New Roman" w:hAnsi="Times New Roman"/>
          <w:color w:val="000000"/>
          <w:sz w:val="24"/>
          <w:szCs w:val="24"/>
          <w:lang w:val="ru-RU"/>
        </w:rPr>
        <w:t xml:space="preserve">ДФП 1.1.2.04. Вступ до літературознавства. </w:t>
      </w:r>
    </w:p>
    <w:p w:rsidR="00C35298" w:rsidRPr="00C35298" w:rsidRDefault="00C35298" w:rsidP="00AE5DD4">
      <w:pPr>
        <w:pStyle w:val="Default"/>
        <w:jc w:val="both"/>
      </w:pPr>
      <w:r w:rsidRPr="00C35298">
        <w:t xml:space="preserve">ДФП 1.1.2.09. Історія української літератури. </w:t>
      </w:r>
    </w:p>
    <w:p w:rsidR="00C35298" w:rsidRPr="00C35298" w:rsidRDefault="00C35298" w:rsidP="00AE5DD4">
      <w:pPr>
        <w:pStyle w:val="Default"/>
        <w:jc w:val="both"/>
      </w:pPr>
      <w:r w:rsidRPr="00C35298">
        <w:t xml:space="preserve">ННД 1.1.1.01. Історія та культура України. </w:t>
      </w:r>
    </w:p>
    <w:p w:rsidR="00C35298" w:rsidRPr="00C35298" w:rsidRDefault="00C35298" w:rsidP="00AE5DD4">
      <w:pPr>
        <w:pStyle w:val="Default"/>
        <w:jc w:val="both"/>
        <w:rPr>
          <w:lang w:val="uk-UA"/>
        </w:rPr>
      </w:pPr>
      <w:r w:rsidRPr="00C35298">
        <w:rPr>
          <w:lang w:val="uk-UA"/>
        </w:rPr>
        <w:t>Філософія</w:t>
      </w:r>
    </w:p>
    <w:p w:rsidR="00C35298" w:rsidRPr="00C35298" w:rsidRDefault="00C35298" w:rsidP="00AE5DD4">
      <w:pPr>
        <w:pStyle w:val="Default"/>
        <w:jc w:val="both"/>
        <w:rPr>
          <w:lang w:val="uk-UA"/>
        </w:rPr>
      </w:pPr>
      <w:r w:rsidRPr="00C35298">
        <w:rPr>
          <w:lang w:val="uk-UA"/>
        </w:rPr>
        <w:t xml:space="preserve">Психологія </w:t>
      </w:r>
    </w:p>
    <w:p w:rsidR="00C35298" w:rsidRPr="00C35298" w:rsidRDefault="00C35298" w:rsidP="00AE5DD4">
      <w:pPr>
        <w:pStyle w:val="Default"/>
        <w:jc w:val="center"/>
        <w:rPr>
          <w:b/>
          <w:lang w:val="uk-UA"/>
        </w:rPr>
      </w:pPr>
    </w:p>
    <w:p w:rsidR="00C35298" w:rsidRPr="00C35298" w:rsidRDefault="00C35298" w:rsidP="00AE5D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color w:val="000000"/>
          <w:sz w:val="24"/>
          <w:szCs w:val="24"/>
          <w:lang w:val="uk-UA"/>
        </w:rPr>
        <w:t>4. ОЧІКУВАНІ РЕЗУЛЬТАТИ НАВЧАННЯ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="00F66A17">
        <w:rPr>
          <w:rFonts w:ascii="Times New Roman" w:hAnsi="Times New Roman"/>
          <w:b/>
          <w:sz w:val="24"/>
          <w:szCs w:val="24"/>
          <w:lang w:val="uk-UA"/>
        </w:rPr>
        <w:t>«Українська мова і література. Англійська мова і література»</w:t>
      </w:r>
      <w:r w:rsidRPr="00D46947">
        <w:rPr>
          <w:rFonts w:ascii="Times New Roman" w:hAnsi="Times New Roman"/>
          <w:b/>
          <w:color w:val="FF0000"/>
          <w:sz w:val="24"/>
          <w:szCs w:val="24"/>
          <w:lang w:val="uk-UA"/>
        </w:rPr>
        <w:t xml:space="preserve"> </w:t>
      </w:r>
      <w:r w:rsidRPr="00C35298">
        <w:rPr>
          <w:rFonts w:ascii="Times New Roman" w:hAnsi="Times New Roman"/>
          <w:sz w:val="24"/>
          <w:szCs w:val="24"/>
          <w:lang w:val="uk-UA"/>
        </w:rPr>
        <w:t>вивчення навчальної дисципліни «</w:t>
      </w:r>
      <w:r w:rsidRPr="00C35298">
        <w:rPr>
          <w:rFonts w:ascii="Times New Roman" w:hAnsi="Times New Roman"/>
          <w:b/>
          <w:sz w:val="24"/>
          <w:szCs w:val="24"/>
          <w:lang w:val="uk-UA"/>
        </w:rPr>
        <w:t>Історія</w:t>
      </w:r>
      <w:r w:rsidR="00D46947">
        <w:rPr>
          <w:rFonts w:ascii="Times New Roman" w:hAnsi="Times New Roman"/>
          <w:b/>
          <w:sz w:val="24"/>
          <w:szCs w:val="24"/>
          <w:lang w:val="uk-UA"/>
        </w:rPr>
        <w:t xml:space="preserve"> англійської</w:t>
      </w:r>
      <w:r w:rsidRPr="00C35298">
        <w:rPr>
          <w:rFonts w:ascii="Times New Roman" w:hAnsi="Times New Roman"/>
          <w:b/>
          <w:sz w:val="24"/>
          <w:szCs w:val="24"/>
          <w:lang w:val="uk-UA"/>
        </w:rPr>
        <w:t xml:space="preserve"> літератури</w:t>
      </w:r>
      <w:r w:rsidR="00D9237D">
        <w:rPr>
          <w:rFonts w:ascii="Times New Roman" w:hAnsi="Times New Roman"/>
          <w:b/>
          <w:sz w:val="24"/>
          <w:szCs w:val="24"/>
          <w:lang w:val="uk-UA"/>
        </w:rPr>
        <w:t>»</w:t>
      </w:r>
      <w:r w:rsidRPr="00C3529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C35298">
        <w:rPr>
          <w:rFonts w:ascii="Times New Roman" w:hAnsi="Times New Roman"/>
          <w:sz w:val="24"/>
          <w:szCs w:val="24"/>
          <w:lang w:val="uk-UA"/>
        </w:rPr>
        <w:t>повинно забезпечити досягнення здобувачами вищої освіти таких програмних результатів навчання (ПРН)</w:t>
      </w:r>
      <w:r w:rsidRPr="00C35298">
        <w:rPr>
          <w:rFonts w:ascii="Times New Roman" w:hAnsi="Times New Roman"/>
          <w:b/>
          <w:sz w:val="24"/>
          <w:szCs w:val="24"/>
          <w:lang w:val="uk-UA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559"/>
      </w:tblGrid>
      <w:tr w:rsidR="00C35298" w:rsidRPr="00C35298" w:rsidTr="00D9237D">
        <w:tc>
          <w:tcPr>
            <w:tcW w:w="8364" w:type="dxa"/>
            <w:shd w:val="clear" w:color="auto" w:fill="auto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Уміння визначати художню своєрідність творів та творчості письменника загалом із використанням системи основних понять і термінів літературознавства.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>ПРН-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Уміння розуміти закономірності літературного процесу, художнього значення літературного твору у зв’язку з суспільно-літературною ситуацією, літературною критикою і літературною епохою.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>ПРН-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Володіння сучасними методами обробки інформації в галузі професійної діяльності.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>ПРН-3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Уміння користуватися науковою, довідковою, методичною</w:t>
            </w:r>
            <w:r w:rsidR="00D923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літературою англійською мовою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володіння навичками оформлення та подання результатів наукового дослідження.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>ПРН-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Готовність удосконалювати й розвивати свій інтелектуальний і загальнокультурний рівень.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>ПРН-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C35298" w:rsidRPr="00AE5DD4" w:rsidTr="00D9237D">
        <w:tc>
          <w:tcPr>
            <w:tcW w:w="8364" w:type="dxa"/>
            <w:shd w:val="clear" w:color="auto" w:fill="auto"/>
          </w:tcPr>
          <w:p w:rsidR="00C35298" w:rsidRPr="004059B4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кращих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творів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46947">
              <w:rPr>
                <w:rFonts w:ascii="Times New Roman" w:hAnsi="Times New Roman"/>
                <w:sz w:val="24"/>
                <w:szCs w:val="24"/>
                <w:lang w:val="ru-RU"/>
              </w:rPr>
              <w:t>англійської</w:t>
            </w:r>
            <w:r w:rsidR="00D46947"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923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 американської </w:t>
            </w:r>
            <w:r w:rsidR="00D46947">
              <w:rPr>
                <w:rFonts w:ascii="Times New Roman" w:hAnsi="Times New Roman"/>
                <w:sz w:val="24"/>
                <w:szCs w:val="24"/>
                <w:lang w:val="ru-RU"/>
              </w:rPr>
              <w:t>літератури</w:t>
            </w:r>
            <w:r w:rsidR="00D46947" w:rsidRPr="004059B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Організація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різних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форм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способів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навчальної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навчально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методичної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наукової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творчої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інших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видів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діяльності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які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певним</w:t>
            </w:r>
            <w:r w:rsidRPr="00405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чином стосуються філології.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>ПРН-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Організація перспективного планування потреб у навчальній, навчально-методичній, науковій чи художній літературі.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>ПРН-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Наявність міцних знань із базових професійних дисциплін.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>ПРН-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9, 10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Здійснення морального і фізичного вдосконалення своєї особистості в умовах сучасного соціокультурного середовища.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>ПРН-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>Здатність здійснювати перевірку процесів збору, аналізу і систематизації інформації на основі різних її джерел (спеціалізованої літератури, ЗМІ, перспективного наукового, творчого досвіду тощо).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>ПРН-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</w:tbl>
    <w:p w:rsidR="00C35298" w:rsidRPr="00C35298" w:rsidRDefault="00C35298" w:rsidP="00AE5DD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Pr="00C35298">
        <w:rPr>
          <w:rFonts w:ascii="Times New Roman" w:hAnsi="Times New Roman"/>
          <w:b/>
          <w:sz w:val="24"/>
          <w:szCs w:val="24"/>
          <w:lang w:val="uk-UA"/>
        </w:rPr>
        <w:t>Історія</w:t>
      </w:r>
      <w:r w:rsidR="00FE459A">
        <w:rPr>
          <w:rFonts w:ascii="Times New Roman" w:hAnsi="Times New Roman"/>
          <w:b/>
          <w:sz w:val="24"/>
          <w:szCs w:val="24"/>
          <w:lang w:val="uk-UA"/>
        </w:rPr>
        <w:t xml:space="preserve"> англійської літератури»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559"/>
      </w:tblGrid>
      <w:tr w:rsidR="00C35298" w:rsidRPr="00C35298" w:rsidTr="00D9237D">
        <w:tc>
          <w:tcPr>
            <w:tcW w:w="8364" w:type="dxa"/>
            <w:shd w:val="clear" w:color="auto" w:fill="auto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 xml:space="preserve">Знання художніх творів, основних положень літературознавчих праць, творчих біографій письменників, характерних особливостей їхнього індивідуального стилю; основних тенденції розвитку поезії, прози та драматургії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ПРН-2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Здатність використовувати знання для аналізу літературних, культурних, суспільноісторичних явищ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ПРН-3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Володіння здобутими теоретичними знаннями та практичними навичками для аналізу літературознавчих процесів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ПРН-8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Здатність установлювати специфічні та загальні особливості літературних, культурних явищ, оперувати здобутками літературознавчої науки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ПРН-9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>Здатність орієнтуватися в періодизації та закономірностях розвитку літератури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ПРН-10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>Уміння виявляти естетичні та художні особливості творів; аналізувати художні твори під кутом зору сучасної методології та літературознавчих досліджень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35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ПРН-13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</w:rPr>
              <w:t xml:space="preserve">Уміння порівнювати різні літературні явища, стилі, манери; зіставляти твори різних авторів.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ПРН-5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Здатність сприймати й аналізувати твір у його формальнозмістовій єдності. 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ПРН-14</w:t>
            </w:r>
          </w:p>
        </w:tc>
      </w:tr>
      <w:tr w:rsidR="00C35298" w:rsidRPr="00C35298" w:rsidTr="00D9237D">
        <w:tc>
          <w:tcPr>
            <w:tcW w:w="836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Здатність </w:t>
            </w:r>
            <w:r w:rsidR="00FE459A">
              <w:rPr>
                <w:rFonts w:ascii="Times New Roman" w:hAnsi="Times New Roman"/>
                <w:sz w:val="24"/>
                <w:szCs w:val="24"/>
                <w:lang w:val="ru-RU"/>
              </w:rPr>
              <w:t>критично оцінювати підручники з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E459A">
              <w:rPr>
                <w:rFonts w:ascii="Times New Roman" w:hAnsi="Times New Roman"/>
                <w:sz w:val="24"/>
                <w:szCs w:val="24"/>
                <w:lang w:val="ru-RU"/>
              </w:rPr>
              <w:t>англійської</w:t>
            </w:r>
            <w:r w:rsidRPr="00C352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літератури.</w:t>
            </w:r>
          </w:p>
        </w:tc>
        <w:tc>
          <w:tcPr>
            <w:tcW w:w="1559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ПРН-3</w:t>
            </w:r>
          </w:p>
        </w:tc>
      </w:tr>
    </w:tbl>
    <w:p w:rsidR="00C35298" w:rsidRPr="00C35298" w:rsidRDefault="00C35298" w:rsidP="00AE5DD4">
      <w:pPr>
        <w:pStyle w:val="Default"/>
        <w:jc w:val="center"/>
        <w:rPr>
          <w:b/>
          <w:lang w:val="uk-UA"/>
        </w:rPr>
      </w:pPr>
    </w:p>
    <w:p w:rsidR="00C35298" w:rsidRPr="00C35298" w:rsidRDefault="00C35298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 xml:space="preserve">5. ЗАСОБИ ДІАГНОСТИКИ ТА </w:t>
      </w:r>
      <w:r w:rsidRPr="00C35298">
        <w:rPr>
          <w:rFonts w:ascii="Times New Roman" w:hAnsi="Times New Roman"/>
          <w:b/>
          <w:bCs/>
          <w:sz w:val="24"/>
          <w:szCs w:val="24"/>
          <w:lang w:val="uk-UA"/>
        </w:rPr>
        <w:t xml:space="preserve">КРИТЕРІЇ ОЦІНЮВАННЯ </w:t>
      </w:r>
    </w:p>
    <w:p w:rsidR="00C35298" w:rsidRPr="00C35298" w:rsidRDefault="00C35298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C35298" w:rsidRPr="00C35298" w:rsidRDefault="00C35298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35298" w:rsidRPr="00C35298" w:rsidRDefault="00C35298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C35298" w:rsidRPr="00C35298" w:rsidRDefault="00C35298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35298" w:rsidRPr="00C35298" w:rsidRDefault="00C35298" w:rsidP="00AE5DD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 xml:space="preserve"> Засобами оцінювання та методами демонстрування результатів навчання з навчальної дисципліни </w:t>
      </w:r>
      <w:r w:rsidRPr="00C35298">
        <w:rPr>
          <w:rFonts w:ascii="Times New Roman" w:hAnsi="Times New Roman"/>
          <w:b/>
          <w:sz w:val="24"/>
          <w:szCs w:val="24"/>
          <w:lang w:val="uk-UA"/>
        </w:rPr>
        <w:t xml:space="preserve">«Історія </w:t>
      </w:r>
      <w:r w:rsidR="00971CC2">
        <w:rPr>
          <w:rFonts w:ascii="Times New Roman" w:hAnsi="Times New Roman"/>
          <w:b/>
          <w:sz w:val="24"/>
          <w:szCs w:val="24"/>
          <w:lang w:val="uk-UA"/>
        </w:rPr>
        <w:t xml:space="preserve">англійської </w:t>
      </w:r>
      <w:r w:rsidRPr="00C35298">
        <w:rPr>
          <w:rFonts w:ascii="Times New Roman" w:hAnsi="Times New Roman"/>
          <w:b/>
          <w:sz w:val="24"/>
          <w:szCs w:val="24"/>
          <w:lang w:val="uk-UA"/>
        </w:rPr>
        <w:t xml:space="preserve">літератури 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є: усне опитування, письмові практичні роботи, </w:t>
      </w:r>
      <w:r w:rsidRPr="00C35298">
        <w:rPr>
          <w:rFonts w:ascii="Times New Roman" w:hAnsi="Times New Roman"/>
          <w:sz w:val="24"/>
          <w:szCs w:val="24"/>
          <w:lang w:val="uk-UA"/>
        </w:rPr>
        <w:lastRenderedPageBreak/>
        <w:t>конспектування науково-критичної літератури, підсумкові контрольні роботи. Все це реалізується через накопичувальну бально-рейтингову систему, що передбачає оцінювання студентів за всі види аудиторної та поза</w:t>
      </w:r>
      <w:r w:rsidR="00AE5DD4">
        <w:rPr>
          <w:rFonts w:ascii="Times New Roman" w:hAnsi="Times New Roman"/>
          <w:sz w:val="24"/>
          <w:szCs w:val="24"/>
          <w:lang w:val="uk-UA"/>
        </w:rPr>
        <w:t>-</w:t>
      </w:r>
      <w:r w:rsidRPr="00C35298">
        <w:rPr>
          <w:rFonts w:ascii="Times New Roman" w:hAnsi="Times New Roman"/>
          <w:sz w:val="24"/>
          <w:szCs w:val="24"/>
          <w:lang w:val="uk-UA"/>
        </w:rPr>
        <w:t>аудиторної навчальної діяльності, спрямовані на опанування навчального навантаження з освітньої програми; поточний контроль, поетапний, модульний, підсумковий контроль; письмові, усні екзамени, тестування.</w:t>
      </w:r>
    </w:p>
    <w:p w:rsidR="00C35298" w:rsidRPr="00C35298" w:rsidRDefault="00971CC2" w:rsidP="00AE5DD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20</w:t>
      </w:r>
      <w:r w:rsidR="00C35298" w:rsidRPr="00C35298">
        <w:rPr>
          <w:rFonts w:ascii="Times New Roman" w:hAnsi="Times New Roman"/>
          <w:color w:val="000000"/>
          <w:sz w:val="24"/>
          <w:szCs w:val="24"/>
          <w:lang w:val="uk-UA"/>
        </w:rPr>
        <w:t xml:space="preserve"> г</w:t>
      </w:r>
      <w:r w:rsidR="00C35298" w:rsidRPr="00C35298">
        <w:rPr>
          <w:rFonts w:ascii="Times New Roman" w:hAnsi="Times New Roman"/>
          <w:sz w:val="24"/>
          <w:szCs w:val="24"/>
          <w:lang w:val="uk-UA"/>
        </w:rPr>
        <w:t xml:space="preserve">од. лекцій,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20</w:t>
      </w:r>
      <w:r w:rsidR="00C35298" w:rsidRPr="00C35298">
        <w:rPr>
          <w:rFonts w:ascii="Times New Roman" w:hAnsi="Times New Roman"/>
          <w:sz w:val="24"/>
          <w:szCs w:val="24"/>
          <w:lang w:val="uk-UA"/>
        </w:rPr>
        <w:t xml:space="preserve"> год. семінарських занять – висвітлення найважливіших періодів у розвитку </w:t>
      </w:r>
      <w:r>
        <w:rPr>
          <w:rFonts w:ascii="Times New Roman" w:hAnsi="Times New Roman"/>
          <w:sz w:val="24"/>
          <w:szCs w:val="24"/>
          <w:lang w:val="uk-UA"/>
        </w:rPr>
        <w:t>англійської</w:t>
      </w:r>
      <w:r w:rsidR="00C35298" w:rsidRPr="00C35298">
        <w:rPr>
          <w:rFonts w:ascii="Times New Roman" w:hAnsi="Times New Roman"/>
          <w:sz w:val="24"/>
          <w:szCs w:val="24"/>
          <w:lang w:val="uk-UA"/>
        </w:rPr>
        <w:t xml:space="preserve"> літератури, осмислення творчості найбільш відомих письменників та їхніх творів у взаємодії різних ідейно-художніх тенденцій, напрямів тощо, самостійна робота /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50</w:t>
      </w:r>
      <w:r w:rsidR="00C35298" w:rsidRPr="00C35298">
        <w:rPr>
          <w:rFonts w:ascii="Times New Roman" w:hAnsi="Times New Roman"/>
          <w:sz w:val="24"/>
          <w:szCs w:val="24"/>
          <w:lang w:val="uk-UA"/>
        </w:rPr>
        <w:t xml:space="preserve"> год./ - опрацювання навчальної й наукової літератури, ознайомлення з текстами художніх творів. Усього на засвоєння  курсу «Історія </w:t>
      </w:r>
      <w:r>
        <w:rPr>
          <w:rFonts w:ascii="Times New Roman" w:hAnsi="Times New Roman"/>
          <w:sz w:val="24"/>
          <w:szCs w:val="24"/>
          <w:lang w:val="uk-UA"/>
        </w:rPr>
        <w:t>англійської</w:t>
      </w:r>
      <w:r w:rsidR="00C35298" w:rsidRPr="00C35298">
        <w:rPr>
          <w:rFonts w:ascii="Times New Roman" w:hAnsi="Times New Roman"/>
          <w:sz w:val="24"/>
          <w:szCs w:val="24"/>
          <w:lang w:val="uk-UA"/>
        </w:rPr>
        <w:t xml:space="preserve"> літератури виділяється </w:t>
      </w:r>
      <w:r w:rsidR="00C35298" w:rsidRPr="00C35298">
        <w:rPr>
          <w:rFonts w:ascii="Times New Roman" w:hAnsi="Times New Roman"/>
          <w:color w:val="000000"/>
          <w:sz w:val="24"/>
          <w:szCs w:val="24"/>
          <w:lang w:val="uk-UA"/>
        </w:rPr>
        <w:t>90</w:t>
      </w:r>
      <w:r w:rsidR="00C35298" w:rsidRPr="00C35298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C35298" w:rsidRPr="00C35298">
        <w:rPr>
          <w:rFonts w:ascii="Times New Roman" w:hAnsi="Times New Roman"/>
          <w:sz w:val="24"/>
          <w:szCs w:val="24"/>
          <w:lang w:val="uk-UA"/>
        </w:rPr>
        <w:t>годин.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 xml:space="preserve">Програма дисципліни «Історія </w:t>
      </w:r>
      <w:r w:rsidR="00971CC2">
        <w:rPr>
          <w:rFonts w:ascii="Times New Roman" w:hAnsi="Times New Roman"/>
          <w:sz w:val="24"/>
          <w:szCs w:val="24"/>
          <w:lang w:val="uk-UA"/>
        </w:rPr>
        <w:t>англійської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літератури» поділена на</w:t>
      </w:r>
      <w:r w:rsidR="00971CC2">
        <w:rPr>
          <w:rFonts w:ascii="Times New Roman" w:hAnsi="Times New Roman"/>
          <w:sz w:val="24"/>
          <w:szCs w:val="24"/>
          <w:lang w:val="uk-UA"/>
        </w:rPr>
        <w:t xml:space="preserve"> один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71CC2">
        <w:rPr>
          <w:rFonts w:ascii="Times New Roman" w:hAnsi="Times New Roman"/>
          <w:sz w:val="24"/>
          <w:szCs w:val="24"/>
          <w:lang w:val="uk-UA"/>
        </w:rPr>
        <w:t>модуль</w:t>
      </w:r>
      <w:r w:rsidRPr="00C35298">
        <w:rPr>
          <w:rFonts w:ascii="Times New Roman" w:hAnsi="Times New Roman"/>
          <w:sz w:val="24"/>
          <w:szCs w:val="24"/>
          <w:lang w:val="uk-UA"/>
        </w:rPr>
        <w:t>.</w:t>
      </w:r>
    </w:p>
    <w:p w:rsidR="00C35298" w:rsidRPr="00C35298" w:rsidRDefault="00C35298" w:rsidP="00AE5DD4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ru-RU"/>
        </w:rPr>
        <w:t>Видами навчальної діяльності студентів згідно навчального плану є:</w:t>
      </w:r>
    </w:p>
    <w:p w:rsidR="00C35298" w:rsidRPr="00C35298" w:rsidRDefault="00C35298" w:rsidP="00AE5DD4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ru-RU"/>
        </w:rPr>
        <w:t>-лекційні заняття;</w:t>
      </w:r>
    </w:p>
    <w:p w:rsidR="00C35298" w:rsidRPr="00C35298" w:rsidRDefault="00C35298" w:rsidP="00AE5DD4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ru-RU"/>
        </w:rPr>
        <w:t>-практичні заняття;</w:t>
      </w:r>
    </w:p>
    <w:p w:rsidR="00C35298" w:rsidRDefault="00C35298" w:rsidP="00AE5DD4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ru-RU"/>
        </w:rPr>
        <w:t>-самостійна робота студентів (СРС).</w:t>
      </w:r>
    </w:p>
    <w:p w:rsidR="00A6482A" w:rsidRPr="00C35298" w:rsidRDefault="00A6482A" w:rsidP="00AE5DD4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Теми лекційних занять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розкривають теоретичний матеріал дисципліни відповідно до літературно-історичної періодизації, необхідний для розуміння підходів до аналізу художніх творів, діяльності літературних шкіл, гуртків, угрупувань зазначеного періоду, розуміння поглядів авторів тощо.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b/>
          <w:sz w:val="24"/>
          <w:szCs w:val="24"/>
          <w:lang w:val="ru-RU"/>
        </w:rPr>
        <w:t>Лекційні заняття передбачають</w:t>
      </w:r>
      <w:r w:rsidRPr="00C35298">
        <w:rPr>
          <w:rFonts w:ascii="Times New Roman" w:hAnsi="Times New Roman"/>
          <w:sz w:val="24"/>
          <w:szCs w:val="24"/>
          <w:lang w:val="ru-RU"/>
        </w:rPr>
        <w:t>: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ru-RU"/>
        </w:rPr>
        <w:t>- виклад основних проблемних моментів курсу;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ru-RU"/>
        </w:rPr>
        <w:t>- ведення студентами конспектів із проблемних питань, тезове ознайомлення з питаннями аналізу проблематики та поетики художнього твору, поглядами того чи іншого автора, його творчою та життєвою біографією.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b/>
          <w:sz w:val="24"/>
          <w:szCs w:val="24"/>
          <w:lang w:val="ru-RU"/>
        </w:rPr>
        <w:t>Теми практичних аудиторних занять</w:t>
      </w:r>
      <w:r w:rsidRPr="00C35298">
        <w:rPr>
          <w:rFonts w:ascii="Times New Roman" w:hAnsi="Times New Roman"/>
          <w:sz w:val="24"/>
          <w:szCs w:val="24"/>
          <w:lang w:val="ru-RU"/>
        </w:rPr>
        <w:t xml:space="preserve"> розкривають проблемні питання дисципліни, необхідні для розуміння основних історико- літературних процесів, для формування навичок аналізу художнього твору в контексті творчості автора та його епохи.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35298">
        <w:rPr>
          <w:rFonts w:ascii="Times New Roman" w:hAnsi="Times New Roman"/>
          <w:b/>
          <w:sz w:val="24"/>
          <w:szCs w:val="24"/>
          <w:lang w:val="ru-RU"/>
        </w:rPr>
        <w:t>Практичні заняття студентів передбачають: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ru-RU"/>
        </w:rPr>
        <w:t>- виклад основних проблемних моментів теми;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ru-RU"/>
        </w:rPr>
        <w:t xml:space="preserve">- самостійну роботу студентів над підручником з історії </w:t>
      </w:r>
      <w:r w:rsidR="00971CC2">
        <w:rPr>
          <w:rFonts w:ascii="Times New Roman" w:hAnsi="Times New Roman"/>
          <w:sz w:val="24"/>
          <w:szCs w:val="24"/>
          <w:lang w:val="ru-RU"/>
        </w:rPr>
        <w:t>англійської</w:t>
      </w:r>
      <w:r w:rsidRPr="00C35298">
        <w:rPr>
          <w:rFonts w:ascii="Times New Roman" w:hAnsi="Times New Roman"/>
          <w:sz w:val="24"/>
          <w:szCs w:val="24"/>
          <w:lang w:val="ru-RU"/>
        </w:rPr>
        <w:t xml:space="preserve"> літератури, роботу над текстом художнього твору, роботу з теоретичними та науковими працями, роботу з словниками тощо;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ru-RU"/>
        </w:rPr>
        <w:t>- рекомендується студентам вести конспект підготовки до практичних занять з опрацьованих наукових праць, вести літературний щоденник тощо.</w:t>
      </w:r>
    </w:p>
    <w:p w:rsidR="00C35298" w:rsidRPr="00C35298" w:rsidRDefault="00C35298" w:rsidP="00AE5DD4">
      <w:pPr>
        <w:pStyle w:val="a4"/>
        <w:jc w:val="both"/>
        <w:rPr>
          <w:color w:val="000000"/>
          <w:sz w:val="24"/>
          <w:szCs w:val="24"/>
          <w:lang w:val="uk-UA"/>
        </w:rPr>
      </w:pPr>
      <w:r w:rsidRPr="00C35298">
        <w:rPr>
          <w:b/>
          <w:color w:val="000000"/>
          <w:sz w:val="24"/>
          <w:szCs w:val="24"/>
          <w:lang w:val="ru-RU"/>
        </w:rPr>
        <w:t>Методи контролю.</w:t>
      </w:r>
      <w:r w:rsidRPr="00C35298">
        <w:rPr>
          <w:color w:val="000000"/>
          <w:sz w:val="24"/>
          <w:szCs w:val="24"/>
          <w:lang w:val="ru-RU"/>
        </w:rPr>
        <w:t xml:space="preserve"> Поточна навчальна діяльність студентів контролюється на лекційних заняттях та практичних у відповідності до конкретних цілей.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35298">
        <w:rPr>
          <w:rFonts w:ascii="Times New Roman" w:hAnsi="Times New Roman"/>
          <w:color w:val="000000"/>
          <w:sz w:val="24"/>
          <w:szCs w:val="24"/>
          <w:lang w:val="ru-RU"/>
        </w:rPr>
        <w:t>Рівень підготовки студентів діагностується такими засобами: бліц-опитування (на лекційних заняттях), виконання тестів та опитування (на практичних заняттях), проведення колоквіумів, захист рефератів, співбесіди (консультативні години).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35298">
        <w:rPr>
          <w:rFonts w:ascii="Times New Roman" w:hAnsi="Times New Roman"/>
          <w:color w:val="000000"/>
          <w:sz w:val="24"/>
          <w:szCs w:val="24"/>
          <w:lang w:val="ru-RU"/>
        </w:rPr>
        <w:t>Підсумковий контроль засвоєння модулів здійснюється по їх завершенні.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35298">
        <w:rPr>
          <w:rFonts w:ascii="Times New Roman" w:hAnsi="Times New Roman"/>
          <w:color w:val="000000"/>
          <w:sz w:val="24"/>
          <w:szCs w:val="24"/>
          <w:lang w:val="uk-UA"/>
        </w:rPr>
        <w:t xml:space="preserve">Оцінка успішності студента з дисципліни є рейтинговою і виставляється за багатобальною шкалою як середня арифметична оцінка засвоєння відповідних модулів і має визначення за системою </w:t>
      </w:r>
      <w:r w:rsidRPr="00C35298">
        <w:rPr>
          <w:rFonts w:ascii="Times New Roman" w:hAnsi="Times New Roman"/>
          <w:color w:val="000000"/>
          <w:sz w:val="24"/>
          <w:szCs w:val="24"/>
        </w:rPr>
        <w:t>ECTS</w:t>
      </w:r>
      <w:r w:rsidRPr="00C35298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традиційною шкалою, прийнятою в Україні.</w:t>
      </w:r>
    </w:p>
    <w:p w:rsidR="00C35298" w:rsidRPr="00C35298" w:rsidRDefault="00C35298" w:rsidP="00AE5DD4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35298">
        <w:rPr>
          <w:rFonts w:ascii="Times New Roman" w:hAnsi="Times New Roman"/>
          <w:color w:val="000000"/>
          <w:sz w:val="24"/>
          <w:szCs w:val="24"/>
          <w:lang w:val="uk-UA"/>
        </w:rPr>
        <w:t xml:space="preserve">Для тих студентів, які хочуть поліпшити успішність з дисципліни за шкалою </w:t>
      </w:r>
      <w:r w:rsidRPr="00C35298">
        <w:rPr>
          <w:rFonts w:ascii="Times New Roman" w:hAnsi="Times New Roman"/>
          <w:color w:val="000000"/>
          <w:sz w:val="24"/>
          <w:szCs w:val="24"/>
          <w:lang w:val="fr-FR"/>
        </w:rPr>
        <w:t>ECTS</w:t>
      </w:r>
      <w:r w:rsidRPr="00C35298">
        <w:rPr>
          <w:rFonts w:ascii="Times New Roman" w:hAnsi="Times New Roman"/>
          <w:color w:val="000000"/>
          <w:sz w:val="24"/>
          <w:szCs w:val="24"/>
          <w:lang w:val="ru-RU"/>
        </w:rPr>
        <w:t>, підсумковий контроль засвоєння модуля здійснюється додатково за графіком, затвердженим у навчальному закладі під час зимових канікул  або в останні 2 тижні навчального року.</w:t>
      </w:r>
    </w:p>
    <w:p w:rsidR="00C35298" w:rsidRPr="00C35298" w:rsidRDefault="00C35298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lastRenderedPageBreak/>
        <w:t>Форми контролю та критерії оцінювання результатів навчання</w:t>
      </w:r>
    </w:p>
    <w:p w:rsidR="00C35298" w:rsidRPr="00C35298" w:rsidRDefault="00C35298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35298" w:rsidRPr="00C35298" w:rsidRDefault="00C35298" w:rsidP="00AE5DD4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ab/>
      </w:r>
      <w:r w:rsidRPr="00C35298">
        <w:rPr>
          <w:rFonts w:ascii="Times New Roman" w:hAnsi="Times New Roman"/>
          <w:color w:val="000000"/>
          <w:sz w:val="24"/>
          <w:szCs w:val="24"/>
          <w:lang w:val="uk-UA"/>
        </w:rPr>
        <w:t>Форми поточного контролю: відповіді на семінарських заняттях та здача самостійної роботи.</w:t>
      </w:r>
    </w:p>
    <w:p w:rsidR="00C35298" w:rsidRPr="00C35298" w:rsidRDefault="00C35298" w:rsidP="00AE5DD4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35298"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Форма модульного контролю: модульна контрольна робота. </w:t>
      </w:r>
    </w:p>
    <w:p w:rsidR="00C35298" w:rsidRPr="00C35298" w:rsidRDefault="00C35298" w:rsidP="00AE5DD4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35298">
        <w:rPr>
          <w:rFonts w:ascii="Times New Roman" w:hAnsi="Times New Roman"/>
          <w:color w:val="000000"/>
          <w:sz w:val="24"/>
          <w:szCs w:val="24"/>
          <w:lang w:val="uk-UA"/>
        </w:rPr>
        <w:tab/>
        <w:t>Форма підсумкового семестрового контролю: іспит.</w:t>
      </w:r>
    </w:p>
    <w:p w:rsidR="00C35298" w:rsidRPr="00C35298" w:rsidRDefault="00C35298" w:rsidP="00AE5DD4">
      <w:pPr>
        <w:pStyle w:val="7"/>
        <w:spacing w:before="0" w:after="0"/>
        <w:rPr>
          <w:b/>
          <w:i/>
          <w:lang w:val="uk-UA"/>
        </w:rPr>
      </w:pPr>
      <w:r w:rsidRPr="00C35298">
        <w:rPr>
          <w:lang w:val="uk-UA"/>
        </w:rPr>
        <w:t>Розподіл балів, які отримують зд</w:t>
      </w:r>
      <w:r w:rsidR="00DA4FB1">
        <w:rPr>
          <w:lang w:val="uk-UA"/>
        </w:rPr>
        <w:t>обувачі вищої освіти (модуль 1</w:t>
      </w:r>
      <w:r w:rsidRPr="00C35298">
        <w:rPr>
          <w:lang w:val="uk-UA"/>
        </w:rPr>
        <w:t>)</w:t>
      </w:r>
    </w:p>
    <w:p w:rsidR="00C35298" w:rsidRPr="00C35298" w:rsidRDefault="00C35298" w:rsidP="00AE5DD4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C35298" w:rsidRPr="00C35298" w:rsidRDefault="00C35298" w:rsidP="00AE5DD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iCs/>
          <w:sz w:val="24"/>
          <w:szCs w:val="24"/>
          <w:lang w:val="uk-UA"/>
        </w:rPr>
        <w:t>Оцінювання окремих видів навчальної роботи з дисципліни</w:t>
      </w:r>
    </w:p>
    <w:tbl>
      <w:tblPr>
        <w:tblW w:w="5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559"/>
      </w:tblGrid>
      <w:tr w:rsidR="00B42583" w:rsidRPr="00C35298" w:rsidTr="00B42583">
        <w:tc>
          <w:tcPr>
            <w:tcW w:w="2977" w:type="dxa"/>
            <w:vMerge w:val="restart"/>
            <w:shd w:val="clear" w:color="auto" w:fill="auto"/>
            <w:vAlign w:val="center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</w:tr>
      <w:tr w:rsidR="00B42583" w:rsidRPr="00C35298" w:rsidTr="00B42583">
        <w:tc>
          <w:tcPr>
            <w:tcW w:w="2977" w:type="dxa"/>
            <w:vMerge/>
            <w:shd w:val="clear" w:color="auto" w:fill="auto"/>
            <w:vAlign w:val="center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B42583" w:rsidRPr="00C35298" w:rsidTr="00B42583">
        <w:tc>
          <w:tcPr>
            <w:tcW w:w="2977" w:type="dxa"/>
            <w:shd w:val="clear" w:color="auto" w:fill="auto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42583" w:rsidRPr="00C35298" w:rsidRDefault="00DE621D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B42583" w:rsidRPr="00C35298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B42583" w:rsidRPr="00C35298" w:rsidTr="00B42583">
        <w:tc>
          <w:tcPr>
            <w:tcW w:w="2977" w:type="dxa"/>
            <w:shd w:val="clear" w:color="auto" w:fill="auto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  <w:r w:rsidR="00DE621D">
              <w:rPr>
                <w:rFonts w:ascii="Times New Roman" w:hAnsi="Times New Roman"/>
                <w:sz w:val="24"/>
                <w:szCs w:val="24"/>
                <w:lang w:val="uk-UA"/>
              </w:rPr>
              <w:t>чи реферат</w:t>
            </w:r>
            <w:r w:rsidR="008716C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тематиці самостійної роботи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42583" w:rsidRPr="00C35298" w:rsidRDefault="00DE621D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42583" w:rsidRPr="00C35298" w:rsidRDefault="00DE621D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B42583" w:rsidRPr="00C35298" w:rsidTr="00B42583">
        <w:tc>
          <w:tcPr>
            <w:tcW w:w="2977" w:type="dxa"/>
            <w:shd w:val="clear" w:color="auto" w:fill="auto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42583" w:rsidRPr="00C35298" w:rsidRDefault="00DE621D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B42583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B42583" w:rsidRPr="00C35298" w:rsidTr="00B42583">
        <w:tc>
          <w:tcPr>
            <w:tcW w:w="2977" w:type="dxa"/>
            <w:shd w:val="clear" w:color="auto" w:fill="auto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B42583" w:rsidRPr="00C35298" w:rsidRDefault="00B42583" w:rsidP="00AE5D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C35298" w:rsidRPr="00C35298" w:rsidRDefault="00C35298" w:rsidP="00AE5DD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C35298" w:rsidRPr="00C35298" w:rsidRDefault="00C35298" w:rsidP="00AE5DD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C35298" w:rsidRPr="00C35298" w:rsidRDefault="00C35298" w:rsidP="00AE5DD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ru-RU"/>
        </w:rPr>
        <w:t xml:space="preserve">Модульна контрольна робота містить </w:t>
      </w:r>
      <w:r w:rsidR="008716C7">
        <w:rPr>
          <w:rFonts w:ascii="Times New Roman" w:hAnsi="Times New Roman"/>
          <w:sz w:val="24"/>
          <w:szCs w:val="24"/>
          <w:lang w:val="ru-RU"/>
        </w:rPr>
        <w:t>2</w:t>
      </w:r>
      <w:r w:rsidR="00B42583">
        <w:rPr>
          <w:rFonts w:ascii="Times New Roman" w:hAnsi="Times New Roman"/>
          <w:sz w:val="24"/>
          <w:szCs w:val="24"/>
          <w:lang w:val="ru-RU"/>
        </w:rPr>
        <w:t>0</w:t>
      </w:r>
      <w:r w:rsidRPr="00C35298">
        <w:rPr>
          <w:rFonts w:ascii="Times New Roman" w:hAnsi="Times New Roman"/>
          <w:sz w:val="24"/>
          <w:szCs w:val="24"/>
          <w:lang w:val="ru-RU"/>
        </w:rPr>
        <w:t xml:space="preserve"> тестових завдань. Максимальна кількість балів, які може отримати здобувач, - </w:t>
      </w:r>
      <w:r w:rsidR="008716C7">
        <w:rPr>
          <w:rFonts w:ascii="Times New Roman" w:hAnsi="Times New Roman"/>
          <w:sz w:val="24"/>
          <w:szCs w:val="24"/>
          <w:lang w:val="ru-RU"/>
        </w:rPr>
        <w:t>4</w:t>
      </w:r>
      <w:r w:rsidRPr="00C35298">
        <w:rPr>
          <w:rFonts w:ascii="Times New Roman" w:hAnsi="Times New Roman"/>
          <w:sz w:val="24"/>
          <w:szCs w:val="24"/>
          <w:lang w:val="ru-RU"/>
        </w:rPr>
        <w:t>0</w:t>
      </w:r>
      <w:r w:rsidR="00B42583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8716C7">
        <w:rPr>
          <w:rFonts w:ascii="Times New Roman" w:hAnsi="Times New Roman"/>
          <w:sz w:val="24"/>
          <w:szCs w:val="24"/>
          <w:lang w:val="ru-RU"/>
        </w:rPr>
        <w:t>2</w:t>
      </w:r>
      <w:r w:rsidR="00B42583">
        <w:rPr>
          <w:rFonts w:ascii="Times New Roman" w:hAnsi="Times New Roman"/>
          <w:sz w:val="24"/>
          <w:szCs w:val="24"/>
          <w:lang w:val="ru-RU"/>
        </w:rPr>
        <w:t xml:space="preserve"> бал</w:t>
      </w:r>
      <w:r w:rsidR="008716C7">
        <w:rPr>
          <w:rFonts w:ascii="Times New Roman" w:hAnsi="Times New Roman"/>
          <w:sz w:val="24"/>
          <w:szCs w:val="24"/>
          <w:lang w:val="ru-RU"/>
        </w:rPr>
        <w:t>и</w:t>
      </w:r>
      <w:r w:rsidR="00B425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35298">
        <w:rPr>
          <w:rFonts w:ascii="Times New Roman" w:hAnsi="Times New Roman"/>
          <w:sz w:val="24"/>
          <w:szCs w:val="24"/>
          <w:lang w:val="ru-RU"/>
        </w:rPr>
        <w:t xml:space="preserve">за кожен правильно виконаний тест) </w:t>
      </w:r>
    </w:p>
    <w:p w:rsidR="00C35298" w:rsidRPr="00C35298" w:rsidRDefault="00C35298" w:rsidP="00AE5DD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Критерії оцінювання підсумкового семестрового контролю</w:t>
      </w:r>
    </w:p>
    <w:p w:rsidR="00C35298" w:rsidRPr="00C35298" w:rsidRDefault="00C35298" w:rsidP="00AE5D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35298">
        <w:rPr>
          <w:rFonts w:ascii="Times New Roman" w:hAnsi="Times New Roman"/>
          <w:sz w:val="24"/>
          <w:szCs w:val="24"/>
          <w:lang w:val="uk-UA"/>
        </w:rPr>
        <w:tab/>
        <w:t xml:space="preserve">Програмою передбачено таку форму контролю, як іспит. </w:t>
      </w:r>
      <w:r w:rsidRPr="00C35298">
        <w:rPr>
          <w:rFonts w:ascii="Times New Roman" w:hAnsi="Times New Roman"/>
          <w:sz w:val="24"/>
          <w:szCs w:val="24"/>
          <w:lang w:val="ru-RU"/>
        </w:rPr>
        <w:t xml:space="preserve">Підсумковий семестровий контроль здійснюється за результатами модульного контролю та усної відповіді на питання, що входять до екзаменаційних білетів. Оцінка виставляється за 100-бальною шкалою, яка переводиться у національну шкалу та шкалу </w:t>
      </w:r>
      <w:r w:rsidRPr="00C35298">
        <w:rPr>
          <w:rFonts w:ascii="Times New Roman" w:hAnsi="Times New Roman"/>
          <w:b/>
          <w:bCs/>
          <w:sz w:val="24"/>
          <w:szCs w:val="24"/>
          <w:lang w:val="uk-UA"/>
        </w:rPr>
        <w:t>ECTS.</w:t>
      </w:r>
    </w:p>
    <w:p w:rsidR="00C35298" w:rsidRPr="00C35298" w:rsidRDefault="00C35298" w:rsidP="00AE5DD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підсумкового семестрового контролю</w:t>
      </w:r>
    </w:p>
    <w:p w:rsidR="00C35298" w:rsidRPr="00C35298" w:rsidRDefault="00C35298" w:rsidP="00AE5DD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C35298">
        <w:rPr>
          <w:rFonts w:ascii="Times New Roman" w:hAnsi="Times New Roman"/>
          <w:sz w:val="24"/>
          <w:szCs w:val="24"/>
          <w:u w:val="single"/>
          <w:lang w:val="uk-UA"/>
        </w:rPr>
        <w:t>«відмінно» (90–100 б.)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виставляється, якщо студент відповів на  питання екзамену в повному обсязі, мають місце обґрунтованість та повнота відповіді на теоретичні та практичні питання. Можлива присутність деяких недоліків у вигляді описок.</w:t>
      </w:r>
    </w:p>
    <w:p w:rsidR="00C35298" w:rsidRPr="00C35298" w:rsidRDefault="00C35298" w:rsidP="00AE5DD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C35298">
        <w:rPr>
          <w:rFonts w:ascii="Times New Roman" w:hAnsi="Times New Roman"/>
          <w:sz w:val="24"/>
          <w:szCs w:val="24"/>
          <w:u w:val="single"/>
          <w:lang w:val="uk-UA"/>
        </w:rPr>
        <w:t>«добре» (74-89 б.)</w:t>
      </w:r>
      <w:r w:rsidRPr="00C35298">
        <w:rPr>
          <w:rFonts w:ascii="Times New Roman" w:hAnsi="Times New Roman"/>
          <w:sz w:val="24"/>
          <w:szCs w:val="24"/>
          <w:lang w:val="uk-UA"/>
        </w:rPr>
        <w:t xml:space="preserve"> – виставляється, якщо студент відповів на питання екзамену в повному обсязі, висвітлені всі теоретичні та практичні питання, але має місце деяка необґрунтованість розкриття цих питань. </w:t>
      </w:r>
      <w:r w:rsidRPr="00C35298">
        <w:rPr>
          <w:rFonts w:ascii="Times New Roman" w:hAnsi="Times New Roman"/>
          <w:sz w:val="24"/>
          <w:szCs w:val="24"/>
          <w:lang w:val="ru-RU"/>
        </w:rPr>
        <w:t>Можлива присутність деяких недоліків у вигляді технічних помилок та описок.</w:t>
      </w:r>
    </w:p>
    <w:p w:rsidR="00C35298" w:rsidRPr="00C35298" w:rsidRDefault="00C35298" w:rsidP="00AE5DD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5298">
        <w:rPr>
          <w:rFonts w:ascii="Times New Roman" w:hAnsi="Times New Roman"/>
          <w:sz w:val="24"/>
          <w:szCs w:val="24"/>
          <w:lang w:val="ru-RU"/>
        </w:rPr>
        <w:t xml:space="preserve">Оцінка </w:t>
      </w:r>
      <w:r w:rsidRPr="00C35298">
        <w:rPr>
          <w:rFonts w:ascii="Times New Roman" w:hAnsi="Times New Roman"/>
          <w:sz w:val="24"/>
          <w:szCs w:val="24"/>
          <w:u w:val="single"/>
          <w:lang w:val="ru-RU"/>
        </w:rPr>
        <w:t>«задовільно» (60-73 б.)</w:t>
      </w:r>
      <w:r w:rsidRPr="00C35298">
        <w:rPr>
          <w:rFonts w:ascii="Times New Roman" w:hAnsi="Times New Roman"/>
          <w:sz w:val="24"/>
          <w:szCs w:val="24"/>
          <w:lang w:val="ru-RU"/>
        </w:rPr>
        <w:t xml:space="preserve"> – виставляється, якщо студент відповів на питання екзамену в неповному обсязі, немає повної відповіді на теоретичні або практичні питання, але практичне питання в основному виконане. </w:t>
      </w:r>
      <w:r w:rsidRPr="00C35298">
        <w:rPr>
          <w:rFonts w:ascii="Times New Roman" w:hAnsi="Times New Roman"/>
          <w:sz w:val="24"/>
          <w:szCs w:val="24"/>
        </w:rPr>
        <w:t>Можлива присутність деяких грубих теоретичних або практичних помилок.</w:t>
      </w:r>
    </w:p>
    <w:p w:rsidR="00C35298" w:rsidRPr="00C35298" w:rsidRDefault="00C35298" w:rsidP="00AE5DD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ru-RU"/>
        </w:rPr>
        <w:t xml:space="preserve">Оцінка </w:t>
      </w:r>
      <w:r w:rsidRPr="00C35298">
        <w:rPr>
          <w:rFonts w:ascii="Times New Roman" w:hAnsi="Times New Roman"/>
          <w:sz w:val="24"/>
          <w:szCs w:val="24"/>
          <w:u w:val="single"/>
          <w:lang w:val="ru-RU"/>
        </w:rPr>
        <w:t>«незадовільно» (1-59 б.)</w:t>
      </w:r>
      <w:r w:rsidRPr="00C35298">
        <w:rPr>
          <w:rFonts w:ascii="Times New Roman" w:hAnsi="Times New Roman"/>
          <w:sz w:val="24"/>
          <w:szCs w:val="24"/>
          <w:lang w:val="ru-RU"/>
        </w:rPr>
        <w:t xml:space="preserve"> – виставляється, якщо студент відповів на питання екзамену в неповному обсязі, повністю відсутні відповіді на теоретичні або практичні питання. Незадовільна оцінка може бути виставлена, якщо відповіді були не по суті теоретичних та практичних питань.</w:t>
      </w:r>
    </w:p>
    <w:p w:rsidR="00C35298" w:rsidRPr="00C35298" w:rsidRDefault="00C35298" w:rsidP="00AE5DD4">
      <w:pPr>
        <w:pStyle w:val="a7"/>
        <w:spacing w:after="0"/>
        <w:ind w:left="0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C35298" w:rsidRPr="00C35298" w:rsidRDefault="00C35298" w:rsidP="00AE5DD4">
      <w:pPr>
        <w:pStyle w:val="a7"/>
        <w:spacing w:after="0"/>
        <w:ind w:left="0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C35298" w:rsidRPr="00C35298" w:rsidTr="00D9237D">
        <w:trPr>
          <w:trHeight w:val="450"/>
        </w:trPr>
        <w:tc>
          <w:tcPr>
            <w:tcW w:w="2137" w:type="dxa"/>
            <w:vMerge w:val="restart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C35298" w:rsidRPr="00C35298" w:rsidTr="00D9237D">
        <w:trPr>
          <w:trHeight w:val="450"/>
        </w:trPr>
        <w:tc>
          <w:tcPr>
            <w:tcW w:w="2137" w:type="dxa"/>
            <w:vMerge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C35298" w:rsidRPr="00C35298" w:rsidRDefault="00C35298" w:rsidP="00AE5DD4">
            <w:pPr>
              <w:spacing w:after="0"/>
              <w:ind w:right="-14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C35298" w:rsidRPr="00C35298" w:rsidTr="00D9237D">
        <w:tc>
          <w:tcPr>
            <w:tcW w:w="213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C35298" w:rsidRPr="00C35298" w:rsidTr="00D9237D">
        <w:trPr>
          <w:trHeight w:val="194"/>
        </w:trPr>
        <w:tc>
          <w:tcPr>
            <w:tcW w:w="213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5298" w:rsidRPr="00C35298" w:rsidTr="00D9237D">
        <w:tc>
          <w:tcPr>
            <w:tcW w:w="213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5298" w:rsidRPr="00C35298" w:rsidTr="00D9237D">
        <w:tc>
          <w:tcPr>
            <w:tcW w:w="213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5298" w:rsidRPr="00C35298" w:rsidTr="00D9237D">
        <w:tc>
          <w:tcPr>
            <w:tcW w:w="213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5298" w:rsidRPr="00AE5DD4" w:rsidTr="00D9237D">
        <w:tc>
          <w:tcPr>
            <w:tcW w:w="213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C35298" w:rsidRPr="00AE5DD4" w:rsidTr="00D9237D">
        <w:trPr>
          <w:trHeight w:val="708"/>
        </w:trPr>
        <w:tc>
          <w:tcPr>
            <w:tcW w:w="213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C35298" w:rsidRPr="00C35298" w:rsidRDefault="00C35298" w:rsidP="00AE5D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725320" w:rsidRPr="00C35298" w:rsidRDefault="00725320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E3CCC" w:rsidRPr="00C35298" w:rsidRDefault="00D5164A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C35298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 w:rsidRPr="00C35298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C35298" w:rsidRDefault="004E3CCC" w:rsidP="00AE5D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Pr="00C35298" w:rsidRDefault="00D5164A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 w:rsidRPr="00C35298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4E3CCC" w:rsidRPr="00CC5290" w:rsidRDefault="00AB52E1" w:rsidP="00AE5D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C5290">
        <w:rPr>
          <w:rFonts w:ascii="Times New Roman" w:hAnsi="Times New Roman"/>
          <w:b/>
          <w:sz w:val="24"/>
          <w:szCs w:val="24"/>
          <w:lang w:val="uk-UA"/>
        </w:rPr>
        <w:t>Модуль</w:t>
      </w:r>
      <w:r w:rsidR="00CC5290">
        <w:rPr>
          <w:rFonts w:ascii="Times New Roman" w:hAnsi="Times New Roman"/>
          <w:b/>
          <w:sz w:val="24"/>
          <w:szCs w:val="24"/>
        </w:rPr>
        <w:t xml:space="preserve"> </w:t>
      </w:r>
      <w:r w:rsidRPr="00CC529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4E3CCC" w:rsidRPr="00CC5290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AB52E1" w:rsidRPr="00CC5290" w:rsidRDefault="004E3CCC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  <w:lang w:val="uk-UA"/>
        </w:rPr>
        <w:t xml:space="preserve">Тема 1. </w:t>
      </w:r>
      <w:r w:rsidR="007A4FAA" w:rsidRPr="00CC5290">
        <w:rPr>
          <w:rFonts w:ascii="Times New Roman" w:hAnsi="Times New Roman"/>
          <w:bCs/>
          <w:sz w:val="24"/>
          <w:szCs w:val="24"/>
        </w:rPr>
        <w:t>a)</w:t>
      </w:r>
      <w:r w:rsidR="0030692B" w:rsidRPr="00CC529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9237D" w:rsidRPr="00CC5290">
        <w:rPr>
          <w:rFonts w:ascii="Times New Roman" w:hAnsi="Times New Roman"/>
          <w:bCs/>
          <w:sz w:val="24"/>
          <w:szCs w:val="24"/>
        </w:rPr>
        <w:t>Old</w:t>
      </w:r>
      <w:r w:rsidR="00D9237D" w:rsidRPr="00CC529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9237D" w:rsidRPr="00CC5290">
        <w:rPr>
          <w:rFonts w:ascii="Times New Roman" w:hAnsi="Times New Roman"/>
          <w:bCs/>
          <w:sz w:val="24"/>
          <w:szCs w:val="24"/>
        </w:rPr>
        <w:t>English</w:t>
      </w:r>
      <w:r w:rsidR="00D9237D" w:rsidRPr="00CC529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A4FAA" w:rsidRPr="00CC5290">
        <w:rPr>
          <w:rFonts w:ascii="Times New Roman" w:hAnsi="Times New Roman"/>
          <w:bCs/>
          <w:sz w:val="24"/>
          <w:szCs w:val="24"/>
        </w:rPr>
        <w:t>l</w:t>
      </w:r>
      <w:r w:rsidR="0030692B" w:rsidRPr="00CC5290">
        <w:rPr>
          <w:rFonts w:ascii="Times New Roman" w:hAnsi="Times New Roman"/>
          <w:bCs/>
          <w:sz w:val="24"/>
          <w:szCs w:val="24"/>
        </w:rPr>
        <w:t>iterature</w:t>
      </w:r>
      <w:r w:rsidR="007A4FAA" w:rsidRPr="00CC5290">
        <w:rPr>
          <w:rFonts w:ascii="Times New Roman" w:hAnsi="Times New Roman"/>
          <w:bCs/>
          <w:sz w:val="24"/>
          <w:szCs w:val="24"/>
        </w:rPr>
        <w:t xml:space="preserve">. </w:t>
      </w:r>
      <w:r w:rsidR="0030692B" w:rsidRPr="00CC5290">
        <w:rPr>
          <w:rFonts w:ascii="Times New Roman" w:hAnsi="Times New Roman"/>
          <w:bCs/>
          <w:sz w:val="24"/>
          <w:szCs w:val="24"/>
        </w:rPr>
        <w:t>(</w:t>
      </w:r>
      <w:r w:rsidR="007A4FAA" w:rsidRPr="00CC5290">
        <w:rPr>
          <w:rFonts w:ascii="Times New Roman" w:hAnsi="Times New Roman"/>
          <w:bCs/>
          <w:sz w:val="24"/>
          <w:szCs w:val="24"/>
        </w:rPr>
        <w:t>Beowulf</w:t>
      </w:r>
      <w:r w:rsidR="0030692B" w:rsidRPr="00CC5290">
        <w:rPr>
          <w:rFonts w:ascii="Times New Roman" w:hAnsi="Times New Roman"/>
          <w:bCs/>
          <w:sz w:val="24"/>
          <w:szCs w:val="24"/>
        </w:rPr>
        <w:t>)</w:t>
      </w:r>
      <w:r w:rsidR="007A4FAA" w:rsidRPr="00CC5290">
        <w:rPr>
          <w:rFonts w:ascii="Times New Roman" w:hAnsi="Times New Roman"/>
          <w:bCs/>
          <w:sz w:val="24"/>
          <w:szCs w:val="24"/>
        </w:rPr>
        <w:t xml:space="preserve">. </w:t>
      </w:r>
      <w:r w:rsidR="00CC5290">
        <w:rPr>
          <w:rFonts w:ascii="Times New Roman" w:hAnsi="Times New Roman"/>
          <w:bCs/>
          <w:sz w:val="24"/>
          <w:szCs w:val="24"/>
        </w:rPr>
        <w:t>b</w:t>
      </w:r>
      <w:r w:rsidR="007A4FAA" w:rsidRPr="00CC5290">
        <w:rPr>
          <w:rFonts w:ascii="Times New Roman" w:hAnsi="Times New Roman"/>
          <w:bCs/>
          <w:sz w:val="24"/>
          <w:szCs w:val="24"/>
        </w:rPr>
        <w:t>) Me</w:t>
      </w:r>
      <w:r w:rsidR="004C4583" w:rsidRPr="00CC5290">
        <w:rPr>
          <w:rFonts w:ascii="Times New Roman" w:hAnsi="Times New Roman"/>
          <w:bCs/>
          <w:sz w:val="24"/>
          <w:szCs w:val="24"/>
        </w:rPr>
        <w:t>dieval</w:t>
      </w:r>
      <w:r w:rsidR="007A4FAA" w:rsidRPr="00CC5290">
        <w:rPr>
          <w:rFonts w:ascii="Times New Roman" w:hAnsi="Times New Roman"/>
          <w:bCs/>
          <w:sz w:val="24"/>
          <w:szCs w:val="24"/>
        </w:rPr>
        <w:t xml:space="preserve"> English lit</w:t>
      </w:r>
      <w:r w:rsidR="0030692B" w:rsidRPr="00CC5290">
        <w:rPr>
          <w:rFonts w:ascii="Times New Roman" w:hAnsi="Times New Roman"/>
          <w:bCs/>
          <w:sz w:val="24"/>
          <w:szCs w:val="24"/>
        </w:rPr>
        <w:t>erature. (G</w:t>
      </w:r>
      <w:r w:rsidR="00A86F8C">
        <w:rPr>
          <w:rFonts w:ascii="Times New Roman" w:hAnsi="Times New Roman"/>
          <w:bCs/>
          <w:sz w:val="24"/>
          <w:szCs w:val="24"/>
        </w:rPr>
        <w:t>eof</w:t>
      </w:r>
      <w:r w:rsidR="003F46C5">
        <w:rPr>
          <w:rFonts w:ascii="Times New Roman" w:hAnsi="Times New Roman"/>
          <w:bCs/>
          <w:sz w:val="24"/>
          <w:szCs w:val="24"/>
        </w:rPr>
        <w:t>f</w:t>
      </w:r>
      <w:r w:rsidR="00A86F8C">
        <w:rPr>
          <w:rFonts w:ascii="Times New Roman" w:hAnsi="Times New Roman"/>
          <w:bCs/>
          <w:sz w:val="24"/>
          <w:szCs w:val="24"/>
        </w:rPr>
        <w:t>r</w:t>
      </w:r>
      <w:r w:rsidR="003F46C5">
        <w:rPr>
          <w:rFonts w:ascii="Times New Roman" w:hAnsi="Times New Roman"/>
          <w:bCs/>
          <w:sz w:val="24"/>
          <w:szCs w:val="24"/>
        </w:rPr>
        <w:t>e</w:t>
      </w:r>
      <w:r w:rsidR="00A86F8C">
        <w:rPr>
          <w:rFonts w:ascii="Times New Roman" w:hAnsi="Times New Roman"/>
          <w:bCs/>
          <w:sz w:val="24"/>
          <w:szCs w:val="24"/>
        </w:rPr>
        <w:t>y</w:t>
      </w:r>
      <w:r w:rsidR="0030692B" w:rsidRPr="00CC5290">
        <w:rPr>
          <w:rFonts w:ascii="Times New Roman" w:hAnsi="Times New Roman"/>
          <w:bCs/>
          <w:sz w:val="24"/>
          <w:szCs w:val="24"/>
        </w:rPr>
        <w:t xml:space="preserve"> Chauc</w:t>
      </w:r>
      <w:r w:rsidR="007A4FAA" w:rsidRPr="00CC5290">
        <w:rPr>
          <w:rFonts w:ascii="Times New Roman" w:hAnsi="Times New Roman"/>
          <w:bCs/>
          <w:sz w:val="24"/>
          <w:szCs w:val="24"/>
        </w:rPr>
        <w:t>er: “</w:t>
      </w:r>
      <w:r w:rsidR="0030692B" w:rsidRPr="00CC5290">
        <w:rPr>
          <w:rFonts w:ascii="Times New Roman" w:hAnsi="Times New Roman"/>
          <w:bCs/>
          <w:sz w:val="24"/>
          <w:szCs w:val="24"/>
        </w:rPr>
        <w:t>The Cante</w:t>
      </w:r>
      <w:r w:rsidR="007A4FAA" w:rsidRPr="00CC5290">
        <w:rPr>
          <w:rFonts w:ascii="Times New Roman" w:hAnsi="Times New Roman"/>
          <w:bCs/>
          <w:sz w:val="24"/>
          <w:szCs w:val="24"/>
        </w:rPr>
        <w:t>rbury Tales”</w:t>
      </w:r>
      <w:r w:rsidR="004C4583" w:rsidRPr="00CC5290">
        <w:rPr>
          <w:rFonts w:ascii="Times New Roman" w:hAnsi="Times New Roman"/>
          <w:bCs/>
          <w:sz w:val="24"/>
          <w:szCs w:val="24"/>
        </w:rPr>
        <w:t xml:space="preserve">, </w:t>
      </w:r>
      <w:r w:rsidR="00CC5290">
        <w:rPr>
          <w:rFonts w:ascii="Times New Roman" w:hAnsi="Times New Roman"/>
          <w:bCs/>
          <w:sz w:val="24"/>
          <w:szCs w:val="24"/>
        </w:rPr>
        <w:t>W</w:t>
      </w:r>
      <w:r w:rsidR="00A86F8C">
        <w:rPr>
          <w:rFonts w:ascii="Times New Roman" w:hAnsi="Times New Roman"/>
          <w:bCs/>
          <w:sz w:val="24"/>
          <w:szCs w:val="24"/>
        </w:rPr>
        <w:t>illiam</w:t>
      </w:r>
      <w:r w:rsidR="00CC5290">
        <w:rPr>
          <w:rFonts w:ascii="Times New Roman" w:hAnsi="Times New Roman"/>
          <w:bCs/>
          <w:sz w:val="24"/>
          <w:szCs w:val="24"/>
        </w:rPr>
        <w:t xml:space="preserve"> </w:t>
      </w:r>
      <w:r w:rsidR="004C4583" w:rsidRPr="00CC5290">
        <w:rPr>
          <w:rFonts w:ascii="Times New Roman" w:hAnsi="Times New Roman"/>
          <w:bCs/>
          <w:sz w:val="24"/>
          <w:szCs w:val="24"/>
        </w:rPr>
        <w:t>Langland “</w:t>
      </w:r>
      <w:r w:rsidR="004C4583" w:rsidRPr="00CC5290">
        <w:rPr>
          <w:rFonts w:ascii="Times New Roman" w:hAnsi="Times New Roman"/>
          <w:sz w:val="24"/>
          <w:szCs w:val="24"/>
        </w:rPr>
        <w:t>The Vision of Piers Plowman</w:t>
      </w:r>
      <w:r w:rsidR="004C4583" w:rsidRPr="00CC5290">
        <w:rPr>
          <w:rFonts w:ascii="Times New Roman" w:hAnsi="Times New Roman"/>
          <w:bCs/>
          <w:sz w:val="24"/>
          <w:szCs w:val="24"/>
        </w:rPr>
        <w:t>”</w:t>
      </w:r>
      <w:r w:rsidR="007A4FAA" w:rsidRPr="00CC5290">
        <w:rPr>
          <w:rFonts w:ascii="Times New Roman" w:hAnsi="Times New Roman"/>
          <w:bCs/>
          <w:sz w:val="24"/>
          <w:szCs w:val="24"/>
        </w:rPr>
        <w:t>).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 (</w:t>
      </w:r>
      <w:r w:rsidR="00CC5290">
        <w:rPr>
          <w:rFonts w:ascii="Times New Roman" w:hAnsi="Times New Roman"/>
          <w:bCs/>
          <w:sz w:val="24"/>
          <w:szCs w:val="24"/>
        </w:rPr>
        <w:t>1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 hour)</w:t>
      </w:r>
    </w:p>
    <w:p w:rsidR="005E6CF7" w:rsidRPr="00CC5290" w:rsidRDefault="005E6CF7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AB52E1" w:rsidRPr="00CC5290" w:rsidRDefault="007A4FAA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  <w:lang w:val="uk-UA"/>
        </w:rPr>
        <w:t xml:space="preserve">Тема 2. </w:t>
      </w:r>
      <w:r w:rsidR="00C7602C" w:rsidRPr="00CC5290">
        <w:rPr>
          <w:rFonts w:ascii="Times New Roman" w:hAnsi="Times New Roman"/>
          <w:sz w:val="24"/>
          <w:szCs w:val="24"/>
        </w:rPr>
        <w:t>Renaissance and Reformation: Literature 1510-1620</w:t>
      </w:r>
      <w:r w:rsidRPr="00CC5290">
        <w:rPr>
          <w:rFonts w:ascii="Times New Roman" w:hAnsi="Times New Roman"/>
          <w:bCs/>
          <w:sz w:val="24"/>
          <w:szCs w:val="24"/>
        </w:rPr>
        <w:t>. Poetry (</w:t>
      </w:r>
      <w:r w:rsidR="00CF470E" w:rsidRPr="00CC5290">
        <w:rPr>
          <w:rFonts w:ascii="Times New Roman" w:hAnsi="Times New Roman"/>
          <w:bCs/>
          <w:sz w:val="24"/>
          <w:szCs w:val="24"/>
        </w:rPr>
        <w:t>Sir Philip Sydney</w:t>
      </w:r>
      <w:r w:rsidR="000C398A" w:rsidRPr="00CC5290">
        <w:rPr>
          <w:rFonts w:ascii="Times New Roman" w:hAnsi="Times New Roman"/>
          <w:bCs/>
          <w:sz w:val="24"/>
          <w:szCs w:val="24"/>
        </w:rPr>
        <w:t>’s, Edmund Spenser</w:t>
      </w:r>
      <w:r w:rsidR="00CF470E" w:rsidRPr="00CC5290">
        <w:rPr>
          <w:rFonts w:ascii="Times New Roman" w:hAnsi="Times New Roman"/>
          <w:bCs/>
          <w:sz w:val="24"/>
          <w:szCs w:val="24"/>
        </w:rPr>
        <w:t xml:space="preserve"> </w:t>
      </w:r>
      <w:r w:rsidR="000C398A" w:rsidRPr="00CC5290">
        <w:rPr>
          <w:rFonts w:ascii="Times New Roman" w:hAnsi="Times New Roman"/>
          <w:bCs/>
          <w:sz w:val="24"/>
          <w:szCs w:val="24"/>
        </w:rPr>
        <w:t>and W</w:t>
      </w:r>
      <w:r w:rsidR="00A86F8C">
        <w:rPr>
          <w:rFonts w:ascii="Times New Roman" w:hAnsi="Times New Roman"/>
          <w:bCs/>
          <w:sz w:val="24"/>
          <w:szCs w:val="24"/>
        </w:rPr>
        <w:t>illiam</w:t>
      </w:r>
      <w:r w:rsidR="000C398A" w:rsidRPr="00CC5290">
        <w:rPr>
          <w:rFonts w:ascii="Times New Roman" w:hAnsi="Times New Roman"/>
          <w:bCs/>
          <w:sz w:val="24"/>
          <w:szCs w:val="24"/>
        </w:rPr>
        <w:t xml:space="preserve"> Shakespeare’s </w:t>
      </w:r>
      <w:r w:rsidRPr="00CC5290">
        <w:rPr>
          <w:rFonts w:ascii="Times New Roman" w:hAnsi="Times New Roman"/>
          <w:bCs/>
          <w:sz w:val="24"/>
          <w:szCs w:val="24"/>
        </w:rPr>
        <w:t>sonnets)</w:t>
      </w:r>
      <w:r w:rsidR="000C398A" w:rsidRPr="00CC5290">
        <w:rPr>
          <w:rFonts w:ascii="Times New Roman" w:hAnsi="Times New Roman"/>
          <w:bCs/>
          <w:sz w:val="24"/>
          <w:szCs w:val="24"/>
        </w:rPr>
        <w:t>,</w:t>
      </w:r>
      <w:r w:rsidRPr="00CC5290">
        <w:rPr>
          <w:rFonts w:ascii="Times New Roman" w:hAnsi="Times New Roman"/>
          <w:bCs/>
          <w:sz w:val="24"/>
          <w:szCs w:val="24"/>
        </w:rPr>
        <w:t xml:space="preserve"> </w:t>
      </w:r>
      <w:r w:rsidR="000C398A" w:rsidRPr="00CC5290">
        <w:rPr>
          <w:rFonts w:ascii="Times New Roman" w:hAnsi="Times New Roman"/>
          <w:bCs/>
          <w:sz w:val="24"/>
          <w:szCs w:val="24"/>
        </w:rPr>
        <w:t>T</w:t>
      </w:r>
      <w:r w:rsidR="00A86F8C">
        <w:rPr>
          <w:rFonts w:ascii="Times New Roman" w:hAnsi="Times New Roman"/>
          <w:bCs/>
          <w:sz w:val="24"/>
          <w:szCs w:val="24"/>
        </w:rPr>
        <w:t xml:space="preserve">homas </w:t>
      </w:r>
      <w:r w:rsidR="000C398A" w:rsidRPr="00CC5290">
        <w:rPr>
          <w:rFonts w:ascii="Times New Roman" w:hAnsi="Times New Roman"/>
          <w:bCs/>
          <w:sz w:val="24"/>
          <w:szCs w:val="24"/>
        </w:rPr>
        <w:t xml:space="preserve">More </w:t>
      </w:r>
      <w:r w:rsidR="00195B17">
        <w:rPr>
          <w:rFonts w:ascii="Times New Roman" w:hAnsi="Times New Roman"/>
          <w:bCs/>
          <w:sz w:val="24"/>
          <w:szCs w:val="24"/>
        </w:rPr>
        <w:t>“Utopia”</w:t>
      </w:r>
      <w:r w:rsidRPr="00CC5290">
        <w:rPr>
          <w:rFonts w:ascii="Times New Roman" w:hAnsi="Times New Roman"/>
          <w:bCs/>
          <w:sz w:val="24"/>
          <w:szCs w:val="24"/>
        </w:rPr>
        <w:t xml:space="preserve"> </w:t>
      </w:r>
      <w:r w:rsidR="007B3391" w:rsidRPr="00CC5290">
        <w:rPr>
          <w:rFonts w:ascii="Times New Roman" w:hAnsi="Times New Roman"/>
          <w:bCs/>
          <w:sz w:val="24"/>
          <w:szCs w:val="24"/>
        </w:rPr>
        <w:t>(1 hour)</w:t>
      </w:r>
    </w:p>
    <w:p w:rsidR="005E6CF7" w:rsidRPr="00CC5290" w:rsidRDefault="005E6CF7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B52E1" w:rsidRPr="00CC5290" w:rsidRDefault="00AB52E1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  <w:lang w:val="uk-UA"/>
        </w:rPr>
        <w:t>Тема 3</w:t>
      </w:r>
      <w:r w:rsidR="00051EA3" w:rsidRPr="00CC5290">
        <w:rPr>
          <w:rFonts w:ascii="Times New Roman" w:hAnsi="Times New Roman"/>
          <w:bCs/>
          <w:sz w:val="24"/>
          <w:szCs w:val="24"/>
        </w:rPr>
        <w:t>.</w:t>
      </w:r>
      <w:r w:rsidR="007A4FAA" w:rsidRPr="00CC5290">
        <w:rPr>
          <w:rFonts w:ascii="Times New Roman" w:hAnsi="Times New Roman"/>
          <w:bCs/>
          <w:sz w:val="24"/>
          <w:szCs w:val="24"/>
        </w:rPr>
        <w:t xml:space="preserve"> Elizabethan dra</w:t>
      </w:r>
      <w:r w:rsidR="005E6CF7" w:rsidRPr="00CC5290">
        <w:rPr>
          <w:rFonts w:ascii="Times New Roman" w:hAnsi="Times New Roman"/>
          <w:bCs/>
          <w:sz w:val="24"/>
          <w:szCs w:val="24"/>
        </w:rPr>
        <w:t xml:space="preserve">ma. </w:t>
      </w:r>
      <w:r w:rsidR="007A4FAA" w:rsidRPr="00CC5290">
        <w:rPr>
          <w:rFonts w:ascii="Times New Roman" w:hAnsi="Times New Roman"/>
          <w:bCs/>
          <w:sz w:val="24"/>
          <w:szCs w:val="24"/>
        </w:rPr>
        <w:t>W</w:t>
      </w:r>
      <w:r w:rsidR="00A86F8C">
        <w:rPr>
          <w:rFonts w:ascii="Times New Roman" w:hAnsi="Times New Roman"/>
          <w:bCs/>
          <w:sz w:val="24"/>
          <w:szCs w:val="24"/>
        </w:rPr>
        <w:t>illiam</w:t>
      </w:r>
      <w:r w:rsidR="007A4FAA" w:rsidRPr="00CC5290">
        <w:rPr>
          <w:rFonts w:ascii="Times New Roman" w:hAnsi="Times New Roman"/>
          <w:bCs/>
          <w:sz w:val="24"/>
          <w:szCs w:val="24"/>
        </w:rPr>
        <w:t xml:space="preserve"> Shakespear</w:t>
      </w:r>
      <w:r w:rsidR="0030692B" w:rsidRPr="00CC5290">
        <w:rPr>
          <w:rFonts w:ascii="Times New Roman" w:hAnsi="Times New Roman"/>
          <w:bCs/>
          <w:sz w:val="24"/>
          <w:szCs w:val="24"/>
        </w:rPr>
        <w:t>e</w:t>
      </w:r>
      <w:r w:rsidR="007A4FAA" w:rsidRPr="00CC5290">
        <w:rPr>
          <w:rFonts w:ascii="Times New Roman" w:hAnsi="Times New Roman"/>
          <w:bCs/>
          <w:sz w:val="24"/>
          <w:szCs w:val="24"/>
        </w:rPr>
        <w:t xml:space="preserve"> (</w:t>
      </w:r>
      <w:r w:rsidR="000C398A" w:rsidRPr="00CC5290">
        <w:rPr>
          <w:rFonts w:ascii="Times New Roman" w:hAnsi="Times New Roman"/>
          <w:bCs/>
          <w:sz w:val="24"/>
          <w:szCs w:val="24"/>
        </w:rPr>
        <w:t>Comedies and Histories, Tragedies and Late plays</w:t>
      </w:r>
      <w:r w:rsidR="005E6CF7" w:rsidRPr="00CC5290">
        <w:rPr>
          <w:rFonts w:ascii="Times New Roman" w:hAnsi="Times New Roman"/>
          <w:bCs/>
          <w:sz w:val="24"/>
          <w:szCs w:val="24"/>
        </w:rPr>
        <w:t>).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 (</w:t>
      </w:r>
      <w:r w:rsidR="000C398A" w:rsidRPr="00CC5290">
        <w:rPr>
          <w:rFonts w:ascii="Times New Roman" w:hAnsi="Times New Roman"/>
          <w:bCs/>
          <w:sz w:val="24"/>
          <w:szCs w:val="24"/>
        </w:rPr>
        <w:t>2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 hour</w:t>
      </w:r>
      <w:r w:rsidR="000C398A" w:rsidRPr="00CC5290">
        <w:rPr>
          <w:rFonts w:ascii="Times New Roman" w:hAnsi="Times New Roman"/>
          <w:bCs/>
          <w:sz w:val="24"/>
          <w:szCs w:val="24"/>
        </w:rPr>
        <w:t>s</w:t>
      </w:r>
      <w:r w:rsidR="007B3391" w:rsidRPr="00CC5290">
        <w:rPr>
          <w:rFonts w:ascii="Times New Roman" w:hAnsi="Times New Roman"/>
          <w:bCs/>
          <w:sz w:val="24"/>
          <w:szCs w:val="24"/>
        </w:rPr>
        <w:t>)</w:t>
      </w:r>
    </w:p>
    <w:p w:rsidR="005E6CF7" w:rsidRPr="00CC5290" w:rsidRDefault="005E6CF7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E6CF7" w:rsidRPr="00CC5290" w:rsidRDefault="00AB52E1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  <w:lang w:val="uk-UA"/>
        </w:rPr>
        <w:t>Тема 4</w:t>
      </w:r>
      <w:r w:rsidR="00051EA3" w:rsidRPr="00CC5290">
        <w:rPr>
          <w:rFonts w:ascii="Times New Roman" w:hAnsi="Times New Roman"/>
          <w:bCs/>
          <w:sz w:val="24"/>
          <w:szCs w:val="24"/>
        </w:rPr>
        <w:t>.</w:t>
      </w:r>
      <w:r w:rsidR="005E6CF7" w:rsidRPr="00CC5290">
        <w:rPr>
          <w:rFonts w:ascii="Times New Roman" w:hAnsi="Times New Roman"/>
          <w:bCs/>
          <w:sz w:val="24"/>
          <w:szCs w:val="24"/>
        </w:rPr>
        <w:t xml:space="preserve"> </w:t>
      </w:r>
      <w:r w:rsidR="00093A0F" w:rsidRPr="00CC5290">
        <w:rPr>
          <w:rFonts w:ascii="Times New Roman" w:hAnsi="Times New Roman"/>
          <w:bCs/>
          <w:sz w:val="24"/>
          <w:szCs w:val="24"/>
        </w:rPr>
        <w:t>Christopher Marlo</w:t>
      </w:r>
      <w:r w:rsidR="00352B50" w:rsidRPr="00CC5290">
        <w:rPr>
          <w:rFonts w:ascii="Times New Roman" w:hAnsi="Times New Roman"/>
          <w:bCs/>
          <w:sz w:val="24"/>
          <w:szCs w:val="24"/>
        </w:rPr>
        <w:t>w</w:t>
      </w:r>
      <w:r w:rsidR="00093A0F" w:rsidRPr="00CC5290">
        <w:rPr>
          <w:rFonts w:ascii="Times New Roman" w:hAnsi="Times New Roman"/>
          <w:bCs/>
          <w:sz w:val="24"/>
          <w:szCs w:val="24"/>
        </w:rPr>
        <w:t>e</w:t>
      </w:r>
      <w:r w:rsidR="00352B50" w:rsidRPr="00CC5290">
        <w:rPr>
          <w:rFonts w:ascii="Times New Roman" w:hAnsi="Times New Roman"/>
          <w:bCs/>
          <w:sz w:val="24"/>
          <w:szCs w:val="24"/>
        </w:rPr>
        <w:t xml:space="preserve">, Ben Johnson. </w:t>
      </w:r>
      <w:r w:rsidR="005E6CF7" w:rsidRPr="00CC5290">
        <w:rPr>
          <w:rFonts w:ascii="Times New Roman" w:hAnsi="Times New Roman"/>
          <w:bCs/>
          <w:sz w:val="24"/>
          <w:szCs w:val="24"/>
        </w:rPr>
        <w:t xml:space="preserve">John </w:t>
      </w:r>
      <w:r w:rsidR="00352B50" w:rsidRPr="00CC5290">
        <w:rPr>
          <w:rFonts w:ascii="Times New Roman" w:hAnsi="Times New Roman"/>
          <w:bCs/>
          <w:sz w:val="24"/>
          <w:szCs w:val="24"/>
        </w:rPr>
        <w:t xml:space="preserve">Donne. John </w:t>
      </w:r>
      <w:r w:rsidR="005E6CF7" w:rsidRPr="00CC5290">
        <w:rPr>
          <w:rFonts w:ascii="Times New Roman" w:hAnsi="Times New Roman"/>
          <w:bCs/>
          <w:sz w:val="24"/>
          <w:szCs w:val="24"/>
        </w:rPr>
        <w:t xml:space="preserve">Milton, </w:t>
      </w:r>
      <w:r w:rsidR="00352B50" w:rsidRPr="00CC5290">
        <w:rPr>
          <w:rFonts w:ascii="Times New Roman" w:hAnsi="Times New Roman"/>
          <w:bCs/>
          <w:sz w:val="24"/>
          <w:szCs w:val="24"/>
        </w:rPr>
        <w:t xml:space="preserve">John </w:t>
      </w:r>
      <w:r w:rsidR="005E6CF7" w:rsidRPr="00CC5290">
        <w:rPr>
          <w:rFonts w:ascii="Times New Roman" w:hAnsi="Times New Roman"/>
          <w:bCs/>
          <w:sz w:val="24"/>
          <w:szCs w:val="24"/>
        </w:rPr>
        <w:t>Dryden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 (1 hour)</w:t>
      </w:r>
    </w:p>
    <w:p w:rsidR="00AB52E1" w:rsidRPr="00CC5290" w:rsidRDefault="005E6CF7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</w:rPr>
        <w:t xml:space="preserve"> </w:t>
      </w:r>
    </w:p>
    <w:p w:rsidR="00AB52E1" w:rsidRDefault="00AB52E1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  <w:lang w:val="uk-UA"/>
        </w:rPr>
        <w:t>Тема 5</w:t>
      </w:r>
      <w:r w:rsidR="00051EA3" w:rsidRPr="00CC5290">
        <w:rPr>
          <w:rFonts w:ascii="Times New Roman" w:hAnsi="Times New Roman"/>
          <w:bCs/>
          <w:sz w:val="24"/>
          <w:szCs w:val="24"/>
        </w:rPr>
        <w:t>.</w:t>
      </w:r>
      <w:r w:rsidR="005E6CF7" w:rsidRPr="00CC5290">
        <w:rPr>
          <w:rFonts w:ascii="Times New Roman" w:hAnsi="Times New Roman"/>
          <w:bCs/>
          <w:sz w:val="24"/>
          <w:szCs w:val="24"/>
        </w:rPr>
        <w:t xml:space="preserve"> </w:t>
      </w:r>
      <w:r w:rsidR="00352B50" w:rsidRPr="00CC5290">
        <w:rPr>
          <w:rFonts w:ascii="Times New Roman" w:hAnsi="Times New Roman"/>
          <w:bCs/>
          <w:sz w:val="24"/>
          <w:szCs w:val="24"/>
        </w:rPr>
        <w:t xml:space="preserve">The </w:t>
      </w:r>
      <w:r w:rsidR="005E6CF7" w:rsidRPr="00CC5290">
        <w:rPr>
          <w:rFonts w:ascii="Times New Roman" w:hAnsi="Times New Roman"/>
          <w:bCs/>
          <w:sz w:val="24"/>
          <w:szCs w:val="24"/>
        </w:rPr>
        <w:t>Eighteenth century:</w:t>
      </w:r>
      <w:r w:rsidR="00352B50" w:rsidRPr="00CC5290">
        <w:rPr>
          <w:rFonts w:ascii="Times New Roman" w:hAnsi="Times New Roman"/>
          <w:bCs/>
          <w:sz w:val="24"/>
          <w:szCs w:val="24"/>
        </w:rPr>
        <w:t xml:space="preserve"> Alexander Pope.</w:t>
      </w:r>
      <w:r w:rsidR="005E6CF7" w:rsidRPr="00CC5290">
        <w:rPr>
          <w:rFonts w:ascii="Times New Roman" w:hAnsi="Times New Roman"/>
          <w:bCs/>
          <w:sz w:val="24"/>
          <w:szCs w:val="24"/>
        </w:rPr>
        <w:t xml:space="preserve"> </w:t>
      </w:r>
      <w:r w:rsidR="00352B50" w:rsidRPr="00CC5290">
        <w:rPr>
          <w:rFonts w:ascii="Times New Roman" w:hAnsi="Times New Roman"/>
          <w:bCs/>
          <w:sz w:val="24"/>
          <w:szCs w:val="24"/>
        </w:rPr>
        <w:t>T</w:t>
      </w:r>
      <w:r w:rsidR="005E6CF7" w:rsidRPr="00CC5290">
        <w:rPr>
          <w:rFonts w:ascii="Times New Roman" w:hAnsi="Times New Roman"/>
          <w:bCs/>
          <w:sz w:val="24"/>
          <w:szCs w:val="24"/>
        </w:rPr>
        <w:t xml:space="preserve">he Rise of the Novel: Daniel Defoe, Jonathan Swift, Samuel Richardson, </w:t>
      </w:r>
      <w:r w:rsidR="00051EA3" w:rsidRPr="00CC5290">
        <w:rPr>
          <w:rFonts w:ascii="Times New Roman" w:hAnsi="Times New Roman"/>
          <w:bCs/>
          <w:sz w:val="24"/>
          <w:szCs w:val="24"/>
        </w:rPr>
        <w:t>Henry Fielding, Laurence Sterne, Tobias Smollett.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 (</w:t>
      </w:r>
      <w:r w:rsidR="00352B50" w:rsidRPr="00CC5290">
        <w:rPr>
          <w:rFonts w:ascii="Times New Roman" w:hAnsi="Times New Roman"/>
          <w:bCs/>
          <w:sz w:val="24"/>
          <w:szCs w:val="24"/>
        </w:rPr>
        <w:t>2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 hour</w:t>
      </w:r>
      <w:r w:rsidR="00352B50" w:rsidRPr="00CC5290">
        <w:rPr>
          <w:rFonts w:ascii="Times New Roman" w:hAnsi="Times New Roman"/>
          <w:bCs/>
          <w:sz w:val="24"/>
          <w:szCs w:val="24"/>
        </w:rPr>
        <w:t>s</w:t>
      </w:r>
      <w:r w:rsidR="007B3391" w:rsidRPr="00CC5290">
        <w:rPr>
          <w:rFonts w:ascii="Times New Roman" w:hAnsi="Times New Roman"/>
          <w:bCs/>
          <w:sz w:val="24"/>
          <w:szCs w:val="24"/>
        </w:rPr>
        <w:t>)</w:t>
      </w:r>
    </w:p>
    <w:p w:rsidR="00A86F8C" w:rsidRPr="00CC5290" w:rsidRDefault="00A86F8C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B52E1" w:rsidRPr="00CC5290" w:rsidRDefault="00AB52E1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  <w:lang w:val="uk-UA"/>
        </w:rPr>
        <w:t>Тема 6</w:t>
      </w:r>
      <w:r w:rsidR="00051EA3" w:rsidRPr="00CC5290">
        <w:rPr>
          <w:rFonts w:ascii="Times New Roman" w:hAnsi="Times New Roman"/>
          <w:bCs/>
          <w:sz w:val="24"/>
          <w:szCs w:val="24"/>
        </w:rPr>
        <w:t xml:space="preserve">. </w:t>
      </w:r>
      <w:r w:rsidR="00232DE3" w:rsidRPr="00CC5290">
        <w:rPr>
          <w:rFonts w:ascii="Times New Roman" w:hAnsi="Times New Roman"/>
          <w:bCs/>
          <w:sz w:val="24"/>
          <w:szCs w:val="24"/>
        </w:rPr>
        <w:t>The Romantic Age 178</w:t>
      </w:r>
      <w:r w:rsidR="0059686D" w:rsidRPr="00CC5290">
        <w:rPr>
          <w:rFonts w:ascii="Times New Roman" w:hAnsi="Times New Roman"/>
          <w:bCs/>
          <w:sz w:val="24"/>
          <w:szCs w:val="24"/>
        </w:rPr>
        <w:t>0</w:t>
      </w:r>
      <w:r w:rsidR="00232DE3" w:rsidRPr="00CC5290">
        <w:rPr>
          <w:rFonts w:ascii="Times New Roman" w:hAnsi="Times New Roman"/>
          <w:bCs/>
          <w:sz w:val="24"/>
          <w:szCs w:val="24"/>
        </w:rPr>
        <w:t xml:space="preserve"> </w:t>
      </w:r>
      <w:r w:rsidR="005F11CF" w:rsidRPr="00CC5290">
        <w:rPr>
          <w:rFonts w:ascii="Times New Roman" w:hAnsi="Times New Roman"/>
          <w:bCs/>
          <w:sz w:val="24"/>
          <w:szCs w:val="24"/>
        </w:rPr>
        <w:t>–</w:t>
      </w:r>
      <w:r w:rsidR="00232DE3" w:rsidRPr="00CC5290">
        <w:rPr>
          <w:rFonts w:ascii="Times New Roman" w:hAnsi="Times New Roman"/>
          <w:bCs/>
          <w:sz w:val="24"/>
          <w:szCs w:val="24"/>
        </w:rPr>
        <w:t xml:space="preserve"> 1832</w:t>
      </w:r>
      <w:r w:rsidR="0059686D" w:rsidRPr="00CC5290">
        <w:rPr>
          <w:rFonts w:ascii="Times New Roman" w:hAnsi="Times New Roman"/>
          <w:bCs/>
          <w:sz w:val="24"/>
          <w:szCs w:val="24"/>
        </w:rPr>
        <w:t xml:space="preserve"> Walter Scott and Jane Austen. </w:t>
      </w:r>
      <w:r w:rsidR="006E6D55" w:rsidRPr="00CC5290">
        <w:rPr>
          <w:rFonts w:ascii="Times New Roman" w:hAnsi="Times New Roman"/>
          <w:bCs/>
          <w:sz w:val="24"/>
          <w:szCs w:val="24"/>
        </w:rPr>
        <w:t xml:space="preserve">William Blake, William Wordsworth, Samuel Taylor Coleridge. Lord Byron, Percy Bysshe Shelley, John Keats. </w:t>
      </w:r>
      <w:r w:rsidR="007B3391" w:rsidRPr="00CC5290">
        <w:rPr>
          <w:rFonts w:ascii="Times New Roman" w:hAnsi="Times New Roman"/>
          <w:bCs/>
          <w:sz w:val="24"/>
          <w:szCs w:val="24"/>
        </w:rPr>
        <w:t>(</w:t>
      </w:r>
      <w:r w:rsidR="003600BB">
        <w:rPr>
          <w:rFonts w:ascii="Times New Roman" w:hAnsi="Times New Roman"/>
          <w:bCs/>
          <w:sz w:val="24"/>
          <w:szCs w:val="24"/>
        </w:rPr>
        <w:t>3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 hour</w:t>
      </w:r>
      <w:r w:rsidR="006E6D55" w:rsidRPr="00CC5290">
        <w:rPr>
          <w:rFonts w:ascii="Times New Roman" w:hAnsi="Times New Roman"/>
          <w:bCs/>
          <w:sz w:val="24"/>
          <w:szCs w:val="24"/>
        </w:rPr>
        <w:t>s</w:t>
      </w:r>
      <w:r w:rsidR="007B3391" w:rsidRPr="00CC5290">
        <w:rPr>
          <w:rFonts w:ascii="Times New Roman" w:hAnsi="Times New Roman"/>
          <w:bCs/>
          <w:sz w:val="24"/>
          <w:szCs w:val="24"/>
        </w:rPr>
        <w:t>)</w:t>
      </w:r>
    </w:p>
    <w:p w:rsidR="005F11CF" w:rsidRPr="00CC5290" w:rsidRDefault="005F11CF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B52E1" w:rsidRPr="00CC5290" w:rsidRDefault="00AB52E1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  <w:lang w:val="uk-UA"/>
        </w:rPr>
        <w:t>Тема 7</w:t>
      </w:r>
      <w:r w:rsidR="00232DE3" w:rsidRPr="00CC5290">
        <w:rPr>
          <w:rFonts w:ascii="Times New Roman" w:hAnsi="Times New Roman"/>
          <w:bCs/>
          <w:sz w:val="24"/>
          <w:szCs w:val="24"/>
        </w:rPr>
        <w:t xml:space="preserve">. The Victorian </w:t>
      </w:r>
      <w:r w:rsidR="006E6D55" w:rsidRPr="00CC5290">
        <w:rPr>
          <w:rFonts w:ascii="Times New Roman" w:hAnsi="Times New Roman"/>
          <w:bCs/>
          <w:sz w:val="24"/>
          <w:szCs w:val="24"/>
        </w:rPr>
        <w:t>Literature:</w:t>
      </w:r>
      <w:r w:rsidR="00232DE3" w:rsidRPr="00CC5290">
        <w:rPr>
          <w:rFonts w:ascii="Times New Roman" w:hAnsi="Times New Roman"/>
          <w:bCs/>
          <w:sz w:val="24"/>
          <w:szCs w:val="24"/>
        </w:rPr>
        <w:t xml:space="preserve"> 1832 – 1</w:t>
      </w:r>
      <w:r w:rsidR="006E6D55" w:rsidRPr="00CC5290">
        <w:rPr>
          <w:rFonts w:ascii="Times New Roman" w:hAnsi="Times New Roman"/>
          <w:bCs/>
          <w:sz w:val="24"/>
          <w:szCs w:val="24"/>
        </w:rPr>
        <w:t>857.</w:t>
      </w:r>
      <w:r w:rsidR="00232DE3" w:rsidRPr="00CC5290">
        <w:rPr>
          <w:rFonts w:ascii="Times New Roman" w:hAnsi="Times New Roman"/>
          <w:bCs/>
          <w:sz w:val="24"/>
          <w:szCs w:val="24"/>
        </w:rPr>
        <w:t xml:space="preserve"> Realism</w:t>
      </w:r>
      <w:r w:rsidR="006E6D55" w:rsidRPr="00CC5290">
        <w:rPr>
          <w:rFonts w:ascii="Times New Roman" w:hAnsi="Times New Roman"/>
          <w:bCs/>
          <w:sz w:val="24"/>
          <w:szCs w:val="24"/>
        </w:rPr>
        <w:t xml:space="preserve">: Charles Dickens, Charlotte and Emily Bronte, William Makepeace Thackeray. </w:t>
      </w:r>
      <w:r w:rsidR="00D7348A" w:rsidRPr="00CC5290">
        <w:rPr>
          <w:rFonts w:ascii="Times New Roman" w:hAnsi="Times New Roman"/>
          <w:bCs/>
          <w:sz w:val="24"/>
          <w:szCs w:val="24"/>
        </w:rPr>
        <w:t xml:space="preserve"> </w:t>
      </w:r>
      <w:r w:rsidR="006E6D55" w:rsidRPr="00CC5290">
        <w:rPr>
          <w:rFonts w:ascii="Times New Roman" w:hAnsi="Times New Roman"/>
          <w:bCs/>
          <w:sz w:val="24"/>
          <w:szCs w:val="24"/>
        </w:rPr>
        <w:t xml:space="preserve">Alfred Lord Tennyson, Robert Browning. </w:t>
      </w:r>
      <w:r w:rsidR="007B3391" w:rsidRPr="00CC5290">
        <w:rPr>
          <w:rFonts w:ascii="Times New Roman" w:hAnsi="Times New Roman"/>
          <w:bCs/>
          <w:sz w:val="24"/>
          <w:szCs w:val="24"/>
        </w:rPr>
        <w:t>(</w:t>
      </w:r>
      <w:r w:rsidR="006E6D55" w:rsidRPr="00CC5290">
        <w:rPr>
          <w:rFonts w:ascii="Times New Roman" w:hAnsi="Times New Roman"/>
          <w:bCs/>
          <w:sz w:val="24"/>
          <w:szCs w:val="24"/>
        </w:rPr>
        <w:t>2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 hour</w:t>
      </w:r>
      <w:r w:rsidR="006E6D55" w:rsidRPr="00CC5290">
        <w:rPr>
          <w:rFonts w:ascii="Times New Roman" w:hAnsi="Times New Roman"/>
          <w:bCs/>
          <w:sz w:val="24"/>
          <w:szCs w:val="24"/>
        </w:rPr>
        <w:t>s</w:t>
      </w:r>
      <w:r w:rsidR="007B3391" w:rsidRPr="00CC5290">
        <w:rPr>
          <w:rFonts w:ascii="Times New Roman" w:hAnsi="Times New Roman"/>
          <w:bCs/>
          <w:sz w:val="24"/>
          <w:szCs w:val="24"/>
        </w:rPr>
        <w:t>)</w:t>
      </w:r>
    </w:p>
    <w:p w:rsidR="005F11CF" w:rsidRPr="00CC5290" w:rsidRDefault="005F11CF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E6D55" w:rsidRPr="00CC5290" w:rsidRDefault="00AB52E1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  <w:lang w:val="uk-UA"/>
        </w:rPr>
        <w:t>Тема 8</w:t>
      </w:r>
      <w:r w:rsidR="00232DE3" w:rsidRPr="00CC5290">
        <w:rPr>
          <w:rFonts w:ascii="Times New Roman" w:hAnsi="Times New Roman"/>
          <w:bCs/>
          <w:sz w:val="24"/>
          <w:szCs w:val="24"/>
        </w:rPr>
        <w:t xml:space="preserve">. </w:t>
      </w:r>
      <w:r w:rsidR="006E6D55" w:rsidRPr="00CC5290">
        <w:rPr>
          <w:rFonts w:ascii="Times New Roman" w:hAnsi="Times New Roman"/>
          <w:bCs/>
          <w:sz w:val="24"/>
          <w:szCs w:val="24"/>
        </w:rPr>
        <w:t xml:space="preserve">The Victorian Literature: 1857-1901. Wilkie Collins and the Sensation Novel. Thomas Hardy. </w:t>
      </w:r>
      <w:r w:rsidR="002027E9" w:rsidRPr="00CC5290">
        <w:rPr>
          <w:rFonts w:ascii="Times New Roman" w:hAnsi="Times New Roman"/>
          <w:bCs/>
          <w:sz w:val="24"/>
          <w:szCs w:val="24"/>
        </w:rPr>
        <w:t>Robert Louis Stevenson. Rudyard Kipling. George Bernard Shaw, Oscar Wilde. (2 hours)</w:t>
      </w:r>
    </w:p>
    <w:p w:rsidR="006E6D55" w:rsidRPr="00CC5290" w:rsidRDefault="006E6D55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B52E1" w:rsidRPr="00CC5290" w:rsidRDefault="00AB52E1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  <w:lang w:val="uk-UA"/>
        </w:rPr>
        <w:t>Тема 9</w:t>
      </w:r>
      <w:r w:rsidR="00232DE3" w:rsidRPr="00CC5290">
        <w:rPr>
          <w:rFonts w:ascii="Times New Roman" w:hAnsi="Times New Roman"/>
          <w:bCs/>
          <w:sz w:val="24"/>
          <w:szCs w:val="24"/>
        </w:rPr>
        <w:t xml:space="preserve">. </w:t>
      </w:r>
      <w:r w:rsidR="002027E9" w:rsidRPr="00CC5290">
        <w:rPr>
          <w:rFonts w:ascii="Times New Roman" w:hAnsi="Times New Roman"/>
          <w:bCs/>
          <w:sz w:val="24"/>
          <w:szCs w:val="24"/>
        </w:rPr>
        <w:t xml:space="preserve">The </w:t>
      </w:r>
      <w:r w:rsidR="005F11CF" w:rsidRPr="00CC5290">
        <w:rPr>
          <w:rFonts w:ascii="Times New Roman" w:hAnsi="Times New Roman"/>
          <w:bCs/>
          <w:sz w:val="24"/>
          <w:szCs w:val="24"/>
        </w:rPr>
        <w:t xml:space="preserve">English literature at the </w:t>
      </w:r>
      <w:r w:rsidR="002027E9" w:rsidRPr="00CC5290">
        <w:rPr>
          <w:rFonts w:ascii="Times New Roman" w:hAnsi="Times New Roman"/>
          <w:bCs/>
          <w:sz w:val="24"/>
          <w:szCs w:val="24"/>
        </w:rPr>
        <w:t xml:space="preserve">beginning </w:t>
      </w:r>
      <w:r w:rsidR="005F11CF" w:rsidRPr="00CC5290">
        <w:rPr>
          <w:rFonts w:ascii="Times New Roman" w:hAnsi="Times New Roman"/>
          <w:bCs/>
          <w:sz w:val="24"/>
          <w:szCs w:val="24"/>
        </w:rPr>
        <w:t>of XX</w:t>
      </w:r>
      <w:r w:rsidR="00195B17">
        <w:rPr>
          <w:rFonts w:ascii="Times New Roman" w:hAnsi="Times New Roman"/>
          <w:bCs/>
          <w:sz w:val="24"/>
          <w:szCs w:val="24"/>
        </w:rPr>
        <w:t>-</w:t>
      </w:r>
      <w:r w:rsidR="002027E9" w:rsidRPr="00CC5290">
        <w:rPr>
          <w:rFonts w:ascii="Times New Roman" w:hAnsi="Times New Roman"/>
          <w:bCs/>
          <w:sz w:val="24"/>
          <w:szCs w:val="24"/>
        </w:rPr>
        <w:t>th</w:t>
      </w:r>
      <w:r w:rsidR="005F11CF" w:rsidRPr="00CC5290">
        <w:rPr>
          <w:rFonts w:ascii="Times New Roman" w:hAnsi="Times New Roman"/>
          <w:bCs/>
          <w:sz w:val="24"/>
          <w:szCs w:val="24"/>
        </w:rPr>
        <w:t xml:space="preserve"> century:</w:t>
      </w:r>
      <w:r w:rsidR="002027E9" w:rsidRPr="00CC5290">
        <w:rPr>
          <w:rFonts w:ascii="Times New Roman" w:hAnsi="Times New Roman"/>
          <w:bCs/>
          <w:sz w:val="24"/>
          <w:szCs w:val="24"/>
        </w:rPr>
        <w:t xml:space="preserve"> Joseph Conrad, Herbert Wells</w:t>
      </w:r>
      <w:r w:rsidR="0004546A">
        <w:rPr>
          <w:rFonts w:ascii="Times New Roman" w:hAnsi="Times New Roman"/>
          <w:bCs/>
          <w:sz w:val="24"/>
          <w:szCs w:val="24"/>
        </w:rPr>
        <w:t>, John Galsworthy.</w:t>
      </w:r>
      <w:r w:rsidR="002027E9" w:rsidRPr="00CC5290">
        <w:rPr>
          <w:rFonts w:ascii="Times New Roman" w:hAnsi="Times New Roman"/>
          <w:bCs/>
          <w:sz w:val="24"/>
          <w:szCs w:val="24"/>
        </w:rPr>
        <w:t xml:space="preserve"> </w:t>
      </w:r>
      <w:r w:rsidR="005F11CF" w:rsidRPr="00CC5290">
        <w:rPr>
          <w:rFonts w:ascii="Times New Roman" w:hAnsi="Times New Roman"/>
          <w:bCs/>
          <w:sz w:val="24"/>
          <w:szCs w:val="24"/>
        </w:rPr>
        <w:t xml:space="preserve"> </w:t>
      </w:r>
      <w:r w:rsidR="00D7348A" w:rsidRPr="00CC5290">
        <w:rPr>
          <w:rFonts w:ascii="Times New Roman" w:hAnsi="Times New Roman"/>
          <w:bCs/>
          <w:sz w:val="24"/>
          <w:szCs w:val="24"/>
        </w:rPr>
        <w:t>(1 hour)</w:t>
      </w:r>
      <w:r w:rsidR="006C25F5" w:rsidRPr="00CC5290">
        <w:rPr>
          <w:rFonts w:ascii="Times New Roman" w:hAnsi="Times New Roman"/>
          <w:bCs/>
          <w:sz w:val="24"/>
          <w:szCs w:val="24"/>
        </w:rPr>
        <w:t>.</w:t>
      </w:r>
    </w:p>
    <w:p w:rsidR="005F11CF" w:rsidRPr="00CC5290" w:rsidRDefault="005F11CF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F11CF" w:rsidRPr="00CC5290" w:rsidRDefault="005F11CF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  <w:lang w:val="uk-UA"/>
        </w:rPr>
        <w:t xml:space="preserve">Тема 10. </w:t>
      </w:r>
      <w:r w:rsidR="00B72036" w:rsidRPr="00CC5290">
        <w:rPr>
          <w:rFonts w:ascii="Times New Roman" w:hAnsi="Times New Roman"/>
          <w:bCs/>
          <w:sz w:val="24"/>
          <w:szCs w:val="24"/>
        </w:rPr>
        <w:t>The English literature: Modernism: T</w:t>
      </w:r>
      <w:r w:rsidR="003F46C5">
        <w:rPr>
          <w:rFonts w:ascii="Times New Roman" w:hAnsi="Times New Roman"/>
          <w:bCs/>
          <w:sz w:val="24"/>
          <w:szCs w:val="24"/>
        </w:rPr>
        <w:t xml:space="preserve">homas </w:t>
      </w:r>
      <w:r w:rsidR="00B72036" w:rsidRPr="00CC5290">
        <w:rPr>
          <w:rFonts w:ascii="Times New Roman" w:hAnsi="Times New Roman"/>
          <w:bCs/>
          <w:sz w:val="24"/>
          <w:szCs w:val="24"/>
        </w:rPr>
        <w:t>S</w:t>
      </w:r>
      <w:r w:rsidR="003F46C5">
        <w:rPr>
          <w:rFonts w:ascii="Times New Roman" w:hAnsi="Times New Roman"/>
          <w:bCs/>
          <w:sz w:val="24"/>
          <w:szCs w:val="24"/>
        </w:rPr>
        <w:t xml:space="preserve">terns </w:t>
      </w:r>
      <w:r w:rsidR="00B72036" w:rsidRPr="00CC5290">
        <w:rPr>
          <w:rFonts w:ascii="Times New Roman" w:hAnsi="Times New Roman"/>
          <w:bCs/>
          <w:sz w:val="24"/>
          <w:szCs w:val="24"/>
        </w:rPr>
        <w:t>Eliot, James Joyce, Virginia Woolf</w:t>
      </w:r>
      <w:r w:rsidR="00AA392F" w:rsidRPr="00CC5290">
        <w:rPr>
          <w:rFonts w:ascii="Times New Roman" w:hAnsi="Times New Roman"/>
          <w:bCs/>
          <w:sz w:val="24"/>
          <w:szCs w:val="24"/>
        </w:rPr>
        <w:t xml:space="preserve">. </w:t>
      </w:r>
      <w:r w:rsidR="00C64779" w:rsidRPr="00CC5290">
        <w:rPr>
          <w:rFonts w:ascii="Times New Roman" w:hAnsi="Times New Roman"/>
          <w:bCs/>
          <w:sz w:val="24"/>
          <w:szCs w:val="24"/>
        </w:rPr>
        <w:t>(1 hour).</w:t>
      </w:r>
    </w:p>
    <w:p w:rsidR="007B3391" w:rsidRPr="00CC5290" w:rsidRDefault="007B3391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0692B" w:rsidRPr="00CC5290" w:rsidRDefault="0030692B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  <w:lang w:val="uk-UA"/>
        </w:rPr>
        <w:lastRenderedPageBreak/>
        <w:t>Тема 11</w:t>
      </w:r>
      <w:r w:rsidRPr="00CC5290">
        <w:rPr>
          <w:rFonts w:ascii="Times New Roman" w:hAnsi="Times New Roman"/>
          <w:bCs/>
          <w:sz w:val="24"/>
          <w:szCs w:val="24"/>
        </w:rPr>
        <w:t xml:space="preserve">. </w:t>
      </w:r>
      <w:r w:rsidR="00E762E3" w:rsidRPr="00CC5290">
        <w:rPr>
          <w:rFonts w:ascii="Times New Roman" w:hAnsi="Times New Roman"/>
          <w:bCs/>
          <w:sz w:val="24"/>
          <w:szCs w:val="24"/>
        </w:rPr>
        <w:t xml:space="preserve">The </w:t>
      </w:r>
      <w:r w:rsidR="007B3391" w:rsidRPr="00CC5290">
        <w:rPr>
          <w:rFonts w:ascii="Times New Roman" w:hAnsi="Times New Roman"/>
          <w:bCs/>
          <w:sz w:val="24"/>
          <w:szCs w:val="24"/>
        </w:rPr>
        <w:t>English</w:t>
      </w:r>
      <w:r w:rsidR="00AA392F" w:rsidRPr="00CC5290">
        <w:rPr>
          <w:rFonts w:ascii="Times New Roman" w:hAnsi="Times New Roman"/>
          <w:bCs/>
          <w:sz w:val="24"/>
          <w:szCs w:val="24"/>
        </w:rPr>
        <w:t xml:space="preserve"> </w:t>
      </w:r>
      <w:r w:rsidR="007B3391" w:rsidRPr="00CC5290">
        <w:rPr>
          <w:rFonts w:ascii="Times New Roman" w:hAnsi="Times New Roman"/>
          <w:bCs/>
          <w:sz w:val="24"/>
          <w:szCs w:val="24"/>
        </w:rPr>
        <w:t>literature</w:t>
      </w:r>
      <w:r w:rsidR="00E762E3" w:rsidRPr="00CC5290">
        <w:rPr>
          <w:rFonts w:ascii="Times New Roman" w:hAnsi="Times New Roman"/>
          <w:bCs/>
          <w:sz w:val="24"/>
          <w:szCs w:val="24"/>
        </w:rPr>
        <w:t xml:space="preserve"> of the XX</w:t>
      </w:r>
      <w:r w:rsidR="00195B17">
        <w:rPr>
          <w:rFonts w:ascii="Times New Roman" w:hAnsi="Times New Roman"/>
          <w:bCs/>
          <w:sz w:val="24"/>
          <w:szCs w:val="24"/>
        </w:rPr>
        <w:t>-</w:t>
      </w:r>
      <w:r w:rsidR="00E762E3" w:rsidRPr="00CC5290">
        <w:rPr>
          <w:rFonts w:ascii="Times New Roman" w:hAnsi="Times New Roman"/>
          <w:bCs/>
          <w:sz w:val="24"/>
          <w:szCs w:val="24"/>
        </w:rPr>
        <w:t>th century</w:t>
      </w:r>
      <w:r w:rsidR="00AA392F" w:rsidRPr="00CC5290">
        <w:rPr>
          <w:rFonts w:ascii="Times New Roman" w:hAnsi="Times New Roman"/>
          <w:bCs/>
          <w:sz w:val="24"/>
          <w:szCs w:val="24"/>
        </w:rPr>
        <w:t>: A.</w:t>
      </w:r>
      <w:r w:rsidR="00BF52AA">
        <w:rPr>
          <w:rFonts w:ascii="Times New Roman" w:hAnsi="Times New Roman"/>
          <w:bCs/>
          <w:sz w:val="24"/>
          <w:szCs w:val="24"/>
        </w:rPr>
        <w:t xml:space="preserve"> </w:t>
      </w:r>
      <w:r w:rsidR="00AA392F" w:rsidRPr="00CC5290">
        <w:rPr>
          <w:rFonts w:ascii="Times New Roman" w:hAnsi="Times New Roman"/>
          <w:bCs/>
          <w:sz w:val="24"/>
          <w:szCs w:val="24"/>
        </w:rPr>
        <w:t>Huxley and G. Orwell. W.</w:t>
      </w:r>
      <w:r w:rsidR="00195B17">
        <w:rPr>
          <w:rFonts w:ascii="Times New Roman" w:hAnsi="Times New Roman"/>
          <w:bCs/>
          <w:sz w:val="24"/>
          <w:szCs w:val="24"/>
        </w:rPr>
        <w:t xml:space="preserve"> </w:t>
      </w:r>
      <w:r w:rsidR="00AA392F" w:rsidRPr="00CC5290">
        <w:rPr>
          <w:rFonts w:ascii="Times New Roman" w:hAnsi="Times New Roman"/>
          <w:bCs/>
          <w:sz w:val="24"/>
          <w:szCs w:val="24"/>
        </w:rPr>
        <w:t xml:space="preserve">Golding and Iris Murdoch. S. Beckett and John Osborne. John Fowles. </w:t>
      </w:r>
      <w:r w:rsidR="007B3391" w:rsidRPr="00CC5290">
        <w:rPr>
          <w:rFonts w:ascii="Times New Roman" w:hAnsi="Times New Roman"/>
          <w:bCs/>
          <w:sz w:val="24"/>
          <w:szCs w:val="24"/>
        </w:rPr>
        <w:t>(</w:t>
      </w:r>
      <w:r w:rsidR="003600BB">
        <w:rPr>
          <w:rFonts w:ascii="Times New Roman" w:hAnsi="Times New Roman"/>
          <w:bCs/>
          <w:sz w:val="24"/>
          <w:szCs w:val="24"/>
        </w:rPr>
        <w:t>3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 hours)</w:t>
      </w:r>
    </w:p>
    <w:p w:rsidR="00D7348A" w:rsidRPr="00CC5290" w:rsidRDefault="00D7348A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0692B" w:rsidRDefault="0030692B" w:rsidP="00AE5D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5290">
        <w:rPr>
          <w:rFonts w:ascii="Times New Roman" w:hAnsi="Times New Roman"/>
          <w:bCs/>
          <w:sz w:val="24"/>
          <w:szCs w:val="24"/>
          <w:lang w:val="uk-UA"/>
        </w:rPr>
        <w:t>Тема 12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. </w:t>
      </w:r>
      <w:r w:rsidR="00E762E3" w:rsidRPr="00CC5290">
        <w:rPr>
          <w:rFonts w:ascii="Times New Roman" w:hAnsi="Times New Roman"/>
          <w:bCs/>
          <w:sz w:val="24"/>
          <w:szCs w:val="24"/>
        </w:rPr>
        <w:t>The English Postmodernism</w:t>
      </w:r>
      <w:r w:rsidR="00974BA4" w:rsidRPr="00CC5290">
        <w:rPr>
          <w:rFonts w:ascii="Times New Roman" w:hAnsi="Times New Roman"/>
          <w:bCs/>
          <w:sz w:val="24"/>
          <w:szCs w:val="24"/>
        </w:rPr>
        <w:t xml:space="preserve">: </w:t>
      </w:r>
      <w:r w:rsidR="00FD6A90" w:rsidRPr="00CC5290">
        <w:rPr>
          <w:rFonts w:ascii="Times New Roman" w:hAnsi="Times New Roman"/>
          <w:bCs/>
          <w:sz w:val="24"/>
          <w:szCs w:val="24"/>
        </w:rPr>
        <w:t>Julian Barnes and Ian McEwan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 (</w:t>
      </w:r>
      <w:r w:rsidR="00FD6A90" w:rsidRPr="00CC5290">
        <w:rPr>
          <w:rFonts w:ascii="Times New Roman" w:hAnsi="Times New Roman"/>
          <w:bCs/>
          <w:sz w:val="24"/>
          <w:szCs w:val="24"/>
        </w:rPr>
        <w:t>1</w:t>
      </w:r>
      <w:r w:rsidR="007B3391" w:rsidRPr="00CC5290">
        <w:rPr>
          <w:rFonts w:ascii="Times New Roman" w:hAnsi="Times New Roman"/>
          <w:bCs/>
          <w:sz w:val="24"/>
          <w:szCs w:val="24"/>
        </w:rPr>
        <w:t xml:space="preserve"> hour)</w:t>
      </w:r>
    </w:p>
    <w:p w:rsidR="00D7348A" w:rsidRPr="007B3391" w:rsidRDefault="00D7348A" w:rsidP="00AE5DD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E3CCC" w:rsidRPr="00C35298" w:rsidRDefault="00D5164A" w:rsidP="00AE5DD4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 w:rsidRPr="00C35298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C35298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 w:rsidRPr="00C35298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C35298" w:rsidRDefault="004E3CCC" w:rsidP="00AE5DD4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9"/>
        <w:gridCol w:w="719"/>
        <w:gridCol w:w="721"/>
        <w:gridCol w:w="719"/>
        <w:gridCol w:w="721"/>
        <w:gridCol w:w="723"/>
        <w:gridCol w:w="735"/>
      </w:tblGrid>
      <w:tr w:rsidR="004E3CCC" w:rsidRPr="00C35298" w:rsidTr="00405191">
        <w:trPr>
          <w:cantSplit/>
        </w:trPr>
        <w:tc>
          <w:tcPr>
            <w:tcW w:w="2810" w:type="pct"/>
            <w:vMerge w:val="restart"/>
            <w:vAlign w:val="center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0" w:type="pct"/>
            <w:gridSpan w:val="6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C35298" w:rsidTr="00405191">
        <w:trPr>
          <w:cantSplit/>
        </w:trPr>
        <w:tc>
          <w:tcPr>
            <w:tcW w:w="2810" w:type="pct"/>
            <w:vMerge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0" w:type="pct"/>
            <w:gridSpan w:val="6"/>
          </w:tcPr>
          <w:p w:rsidR="004E3CCC" w:rsidRPr="00C35298" w:rsidRDefault="00690BDA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 w:rsidRPr="00C352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C35298" w:rsidTr="00405191">
        <w:trPr>
          <w:cantSplit/>
        </w:trPr>
        <w:tc>
          <w:tcPr>
            <w:tcW w:w="2810" w:type="pct"/>
            <w:vMerge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C35298" w:rsidRDefault="004E3CCC" w:rsidP="00AE5DD4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7" w:type="pct"/>
            <w:gridSpan w:val="5"/>
            <w:vAlign w:val="center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C35298" w:rsidTr="00405191">
        <w:trPr>
          <w:cantSplit/>
          <w:trHeight w:val="1835"/>
        </w:trPr>
        <w:tc>
          <w:tcPr>
            <w:tcW w:w="2810" w:type="pct"/>
            <w:vMerge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C35298" w:rsidRDefault="004E3CCC" w:rsidP="00AE5DD4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C35298" w:rsidRDefault="004E3CCC" w:rsidP="00AE5DD4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C352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C35298" w:rsidRDefault="004E3CCC" w:rsidP="00AE5DD4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C35298" w:rsidRDefault="004E3CCC" w:rsidP="00AE5DD4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2" w:type="pct"/>
            <w:textDirection w:val="btLr"/>
            <w:vAlign w:val="center"/>
          </w:tcPr>
          <w:p w:rsidR="004E3CCC" w:rsidRPr="00C35298" w:rsidRDefault="004E3CCC" w:rsidP="00AE5DD4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C35298" w:rsidRDefault="004E3CCC" w:rsidP="00AE5DD4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C35298" w:rsidTr="007B1899">
        <w:tc>
          <w:tcPr>
            <w:tcW w:w="5000" w:type="pct"/>
            <w:gridSpan w:val="7"/>
          </w:tcPr>
          <w:p w:rsidR="004E3CCC" w:rsidRPr="00C35298" w:rsidRDefault="003F46C5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90BDA" w:rsidRPr="00C3529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C3529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C35298" w:rsidTr="007B1899">
        <w:tc>
          <w:tcPr>
            <w:tcW w:w="5000" w:type="pct"/>
            <w:gridSpan w:val="7"/>
          </w:tcPr>
          <w:p w:rsidR="004E3CCC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</w:t>
            </w:r>
          </w:p>
        </w:tc>
      </w:tr>
      <w:tr w:rsidR="004E3CCC" w:rsidRPr="003E4542" w:rsidTr="00405191">
        <w:tc>
          <w:tcPr>
            <w:tcW w:w="2810" w:type="pct"/>
          </w:tcPr>
          <w:p w:rsidR="004E3CCC" w:rsidRPr="001B4305" w:rsidRDefault="004E3CCC" w:rsidP="00AE5D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29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195B17" w:rsidRPr="00CC5290">
              <w:rPr>
                <w:rFonts w:ascii="Times New Roman" w:hAnsi="Times New Roman"/>
                <w:bCs/>
                <w:sz w:val="24"/>
                <w:szCs w:val="24"/>
              </w:rPr>
              <w:t>a)</w:t>
            </w:r>
            <w:r w:rsidR="00195B17" w:rsidRPr="00CC52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="00195B17" w:rsidRPr="00CC5290">
              <w:rPr>
                <w:rFonts w:ascii="Times New Roman" w:hAnsi="Times New Roman"/>
                <w:bCs/>
                <w:sz w:val="24"/>
                <w:szCs w:val="24"/>
              </w:rPr>
              <w:t>Old</w:t>
            </w:r>
            <w:r w:rsidR="00195B17" w:rsidRPr="00CC52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="00195B17" w:rsidRPr="00CC5290">
              <w:rPr>
                <w:rFonts w:ascii="Times New Roman" w:hAnsi="Times New Roman"/>
                <w:bCs/>
                <w:sz w:val="24"/>
                <w:szCs w:val="24"/>
              </w:rPr>
              <w:t>English</w:t>
            </w:r>
            <w:r w:rsidR="00195B17" w:rsidRPr="00CC52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="00195B17" w:rsidRPr="00CC5290">
              <w:rPr>
                <w:rFonts w:ascii="Times New Roman" w:hAnsi="Times New Roman"/>
                <w:bCs/>
                <w:sz w:val="24"/>
                <w:szCs w:val="24"/>
              </w:rPr>
              <w:t xml:space="preserve">literature. (Beowulf). </w:t>
            </w:r>
            <w:r w:rsidR="00195B17">
              <w:rPr>
                <w:rFonts w:ascii="Times New Roman" w:hAnsi="Times New Roman"/>
                <w:bCs/>
                <w:sz w:val="24"/>
                <w:szCs w:val="24"/>
              </w:rPr>
              <w:t>b</w:t>
            </w:r>
            <w:r w:rsidR="00195B17" w:rsidRPr="00CC5290">
              <w:rPr>
                <w:rFonts w:ascii="Times New Roman" w:hAnsi="Times New Roman"/>
                <w:bCs/>
                <w:sz w:val="24"/>
                <w:szCs w:val="24"/>
              </w:rPr>
              <w:t>) Medieval English literature. (G</w:t>
            </w:r>
            <w:r w:rsidR="00195B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95B17" w:rsidRPr="00CC5290">
              <w:rPr>
                <w:rFonts w:ascii="Times New Roman" w:hAnsi="Times New Roman"/>
                <w:bCs/>
                <w:sz w:val="24"/>
                <w:szCs w:val="24"/>
              </w:rPr>
              <w:t xml:space="preserve"> Chaucer: “The Canterbury Tales”, </w:t>
            </w:r>
            <w:r w:rsidR="00195B17">
              <w:rPr>
                <w:rFonts w:ascii="Times New Roman" w:hAnsi="Times New Roman"/>
                <w:bCs/>
                <w:sz w:val="24"/>
                <w:szCs w:val="24"/>
              </w:rPr>
              <w:t xml:space="preserve">W. </w:t>
            </w:r>
            <w:r w:rsidR="00195B17" w:rsidRPr="00CC5290">
              <w:rPr>
                <w:rFonts w:ascii="Times New Roman" w:hAnsi="Times New Roman"/>
                <w:bCs/>
                <w:sz w:val="24"/>
                <w:szCs w:val="24"/>
              </w:rPr>
              <w:t>Langland “</w:t>
            </w:r>
            <w:r w:rsidR="00195B17" w:rsidRPr="00CC5290">
              <w:rPr>
                <w:rFonts w:ascii="Times New Roman" w:hAnsi="Times New Roman"/>
                <w:sz w:val="24"/>
                <w:szCs w:val="24"/>
              </w:rPr>
              <w:t>The Vision of Piers Plowman</w:t>
            </w:r>
            <w:r w:rsidR="00195B17" w:rsidRPr="00CC5290">
              <w:rPr>
                <w:rFonts w:ascii="Times New Roman" w:hAnsi="Times New Roman"/>
                <w:bCs/>
                <w:sz w:val="24"/>
                <w:szCs w:val="24"/>
              </w:rPr>
              <w:t>”).</w:t>
            </w:r>
          </w:p>
        </w:tc>
        <w:tc>
          <w:tcPr>
            <w:tcW w:w="363" w:type="pct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E3CCC" w:rsidRPr="00731641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4E3CCC" w:rsidRPr="003E4542" w:rsidTr="00405191">
        <w:tc>
          <w:tcPr>
            <w:tcW w:w="2810" w:type="pct"/>
          </w:tcPr>
          <w:p w:rsidR="004E3CCC" w:rsidRPr="009B5AE4" w:rsidRDefault="001B4305" w:rsidP="00AE5DD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2.</w:t>
            </w:r>
            <w:r w:rsidR="003E4542" w:rsidRPr="003E45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B5AE4" w:rsidRPr="00CC5290">
              <w:rPr>
                <w:rFonts w:ascii="Times New Roman" w:hAnsi="Times New Roman"/>
                <w:sz w:val="24"/>
                <w:szCs w:val="24"/>
              </w:rPr>
              <w:t>Renaissance and Reformation: Literature 1510-1620</w:t>
            </w:r>
            <w:r w:rsidR="009B5AE4" w:rsidRPr="00CC5290">
              <w:rPr>
                <w:rFonts w:ascii="Times New Roman" w:hAnsi="Times New Roman"/>
                <w:bCs/>
                <w:sz w:val="24"/>
                <w:szCs w:val="24"/>
              </w:rPr>
              <w:t xml:space="preserve">. Poetry (Sir Philip Sydney’s, Edmund Spenser and W. Shakespeare’s sonnets), </w:t>
            </w:r>
            <w:proofErr w:type="gramStart"/>
            <w:r w:rsidR="009B5AE4" w:rsidRPr="00CC5290">
              <w:rPr>
                <w:rFonts w:ascii="Times New Roman" w:hAnsi="Times New Roman"/>
                <w:bCs/>
                <w:sz w:val="24"/>
                <w:szCs w:val="24"/>
              </w:rPr>
              <w:t>T.More</w:t>
            </w:r>
            <w:proofErr w:type="gramEnd"/>
            <w:r w:rsidR="009B5AE4" w:rsidRPr="00CC529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B5AE4">
              <w:rPr>
                <w:rFonts w:ascii="Times New Roman" w:hAnsi="Times New Roman"/>
                <w:bCs/>
                <w:sz w:val="24"/>
                <w:szCs w:val="24"/>
              </w:rPr>
              <w:t>“Utopia”</w:t>
            </w:r>
          </w:p>
        </w:tc>
        <w:tc>
          <w:tcPr>
            <w:tcW w:w="363" w:type="pct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E3CCC" w:rsidRPr="00731641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B52E1" w:rsidRPr="003E4542" w:rsidTr="00405191">
        <w:tc>
          <w:tcPr>
            <w:tcW w:w="2810" w:type="pct"/>
          </w:tcPr>
          <w:p w:rsidR="00AB52E1" w:rsidRPr="009B5AE4" w:rsidRDefault="00AB52E1" w:rsidP="00AE5DD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29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3</w:t>
            </w:r>
            <w:r w:rsidR="003E4542" w:rsidRPr="003E45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B5AE4" w:rsidRPr="00CC5290">
              <w:rPr>
                <w:rFonts w:ascii="Times New Roman" w:hAnsi="Times New Roman"/>
                <w:bCs/>
                <w:sz w:val="24"/>
                <w:szCs w:val="24"/>
              </w:rPr>
              <w:t xml:space="preserve">Elizabethan drama. W. Shakespeare (Comedies and Histories, Tragedies and Late plays.). 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731641" w:rsidRDefault="0040519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B52E1" w:rsidRPr="003E4542" w:rsidTr="00405191">
        <w:tc>
          <w:tcPr>
            <w:tcW w:w="2810" w:type="pct"/>
          </w:tcPr>
          <w:p w:rsidR="00AB52E1" w:rsidRPr="009B5AE4" w:rsidRDefault="00AB52E1" w:rsidP="00AE5DD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29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4</w:t>
            </w:r>
            <w:r w:rsidR="003E4542" w:rsidRPr="003E45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B5AE4" w:rsidRPr="00CC5290">
              <w:rPr>
                <w:rFonts w:ascii="Times New Roman" w:hAnsi="Times New Roman"/>
                <w:bCs/>
                <w:sz w:val="24"/>
                <w:szCs w:val="24"/>
              </w:rPr>
              <w:t>Christopher Marlowe, Ben Johnson. John Donne. John Milton, John Dryden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731641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B52E1" w:rsidRPr="003E4542" w:rsidTr="00405191">
        <w:tc>
          <w:tcPr>
            <w:tcW w:w="2810" w:type="pct"/>
          </w:tcPr>
          <w:p w:rsidR="00AB52E1" w:rsidRPr="00C35298" w:rsidRDefault="00AB52E1" w:rsidP="00AE5D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5</w:t>
            </w:r>
            <w:r w:rsidR="003E4542" w:rsidRPr="003E4542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>The Eighteenth century: Alexander Pope. The Rise of the Novel: Daniel Defoe, Jonathan Swift, Samuel Richardson, Henry Fielding, Laurence Sterne, Tobias Smollett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731641" w:rsidRDefault="0040519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B52E1" w:rsidRPr="001B4305" w:rsidTr="00405191">
        <w:tc>
          <w:tcPr>
            <w:tcW w:w="2810" w:type="pct"/>
          </w:tcPr>
          <w:p w:rsidR="00AB52E1" w:rsidRPr="00C35298" w:rsidRDefault="00AB52E1" w:rsidP="00AE5D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6</w:t>
            </w:r>
            <w:r w:rsidR="003E4542" w:rsidRPr="003E45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 xml:space="preserve">The Romantic Age 1780 – 1832 Walter Scott and Jane Austen. William Blake, William Wordsworth, Samuel Taylor Coleridge. Lord Byron, Percy Bysshe Shelley, John Keats. 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731641" w:rsidRDefault="0040519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B52E1" w:rsidRPr="003E4542" w:rsidTr="00405191">
        <w:tc>
          <w:tcPr>
            <w:tcW w:w="2810" w:type="pct"/>
          </w:tcPr>
          <w:p w:rsidR="00AB52E1" w:rsidRPr="00405191" w:rsidRDefault="00AB52E1" w:rsidP="00AE5DD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29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7</w:t>
            </w:r>
            <w:r w:rsidR="003E4542" w:rsidRPr="003E45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 xml:space="preserve">The Victorian Literature: 1832 – 1857. Charles Dickens, Charlotte and Emily Bronte, William Makepeace Thackeray.  Alfred Lord Tennyson, Robert Browning. 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731641" w:rsidRDefault="0040519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B52E1" w:rsidRPr="003E4542" w:rsidTr="00405191">
        <w:tc>
          <w:tcPr>
            <w:tcW w:w="2810" w:type="pct"/>
          </w:tcPr>
          <w:p w:rsidR="00AB52E1" w:rsidRPr="00C35298" w:rsidRDefault="00AB52E1" w:rsidP="00AE5D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8</w:t>
            </w:r>
            <w:r w:rsidR="003E4542" w:rsidRPr="003E45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 xml:space="preserve">The Victorian Literature: 1857-1901. Wilkie Collins and the Sensation Novel. Thomas Hardy. Robert Louis Stevenson. Rudyard Kipling. George Bernard Shaw, Oscar Wilde. 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731641" w:rsidRDefault="0040519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B52E1" w:rsidRPr="003E4542" w:rsidTr="00405191">
        <w:tc>
          <w:tcPr>
            <w:tcW w:w="2810" w:type="pct"/>
          </w:tcPr>
          <w:p w:rsidR="00AB52E1" w:rsidRPr="00405191" w:rsidRDefault="00AB52E1" w:rsidP="00AE5DD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29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9</w:t>
            </w:r>
            <w:r w:rsidR="003E4542" w:rsidRPr="003E45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>The English literature at the beginning of XX</w:t>
            </w:r>
            <w:r w:rsidR="0040519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>th century: Joseph Conrad, Herbert Wells</w:t>
            </w:r>
            <w:r w:rsidR="0004546A">
              <w:rPr>
                <w:rFonts w:ascii="Times New Roman" w:hAnsi="Times New Roman"/>
                <w:bCs/>
                <w:sz w:val="24"/>
                <w:szCs w:val="24"/>
              </w:rPr>
              <w:t>, John Galsworthy.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731641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C35298" w:rsidTr="00405191">
        <w:tc>
          <w:tcPr>
            <w:tcW w:w="2810" w:type="pct"/>
          </w:tcPr>
          <w:p w:rsidR="005B39E0" w:rsidRPr="00C35298" w:rsidRDefault="00AB52E1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10</w:t>
            </w:r>
            <w:r w:rsidR="00A8463B" w:rsidRPr="00A846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 xml:space="preserve">The English literature: Modernism: T.S.Eliot, James Joyce, Virginia Woolf. </w:t>
            </w:r>
          </w:p>
        </w:tc>
        <w:tc>
          <w:tcPr>
            <w:tcW w:w="363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731641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31641" w:rsidRPr="00C35298" w:rsidTr="00405191">
        <w:tc>
          <w:tcPr>
            <w:tcW w:w="2810" w:type="pct"/>
          </w:tcPr>
          <w:p w:rsidR="00731641" w:rsidRPr="006A07A0" w:rsidRDefault="006A07A0" w:rsidP="00AE5D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7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11</w:t>
            </w:r>
            <w:r w:rsidRPr="006A07A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>The English literature of the XX</w:t>
            </w:r>
            <w:r w:rsidR="0040519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 xml:space="preserve">th century: 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A.</w:t>
            </w:r>
            <w:r w:rsidR="004051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>Huxley and G. Orwell. W.</w:t>
            </w:r>
            <w:r w:rsidR="004051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 xml:space="preserve">Golding and Iris Murdoch. S. Beckett and John Osborne. John Fowles. </w:t>
            </w:r>
          </w:p>
        </w:tc>
        <w:tc>
          <w:tcPr>
            <w:tcW w:w="363" w:type="pct"/>
          </w:tcPr>
          <w:p w:rsidR="00731641" w:rsidRPr="00C35298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731641" w:rsidRDefault="0040519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3" w:type="pct"/>
          </w:tcPr>
          <w:p w:rsidR="00731641" w:rsidRPr="00C35298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731641" w:rsidRPr="00C35298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731641" w:rsidRPr="00C35298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731641" w:rsidRPr="00C35298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31641" w:rsidRPr="00C35298" w:rsidTr="00405191">
        <w:tc>
          <w:tcPr>
            <w:tcW w:w="2810" w:type="pct"/>
          </w:tcPr>
          <w:p w:rsidR="00731641" w:rsidRPr="00C35298" w:rsidRDefault="006A07A0" w:rsidP="00AE5D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A07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12</w:t>
            </w:r>
            <w:r w:rsidRPr="006A07A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405191" w:rsidRPr="00CC5290">
              <w:rPr>
                <w:rFonts w:ascii="Times New Roman" w:hAnsi="Times New Roman"/>
                <w:bCs/>
                <w:sz w:val="24"/>
                <w:szCs w:val="24"/>
              </w:rPr>
              <w:t>The English Postmodernism: Julian Barnes and Ian McEwan</w:t>
            </w:r>
          </w:p>
        </w:tc>
        <w:tc>
          <w:tcPr>
            <w:tcW w:w="363" w:type="pct"/>
          </w:tcPr>
          <w:p w:rsidR="00731641" w:rsidRPr="00C35298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731641" w:rsidRDefault="0040519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:rsidR="00731641" w:rsidRPr="00C35298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731641" w:rsidRPr="00C35298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731641" w:rsidRPr="00C35298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731641" w:rsidRPr="00C35298" w:rsidRDefault="00731641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C35298" w:rsidTr="00405191">
        <w:tc>
          <w:tcPr>
            <w:tcW w:w="2810" w:type="pct"/>
          </w:tcPr>
          <w:p w:rsidR="005B39E0" w:rsidRPr="00C35298" w:rsidRDefault="005B39E0" w:rsidP="00AE5D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C35298" w:rsidTr="00405191">
        <w:tc>
          <w:tcPr>
            <w:tcW w:w="2810" w:type="pct"/>
          </w:tcPr>
          <w:p w:rsidR="005B39E0" w:rsidRPr="00C35298" w:rsidRDefault="005B39E0" w:rsidP="00AE5D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6A07A0" w:rsidRDefault="006A07A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63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C35298" w:rsidRDefault="005B39E0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1B4305" w:rsidRPr="00C35298" w:rsidTr="00405191">
        <w:tc>
          <w:tcPr>
            <w:tcW w:w="2810" w:type="pct"/>
          </w:tcPr>
          <w:p w:rsidR="001B4305" w:rsidRPr="00C35298" w:rsidRDefault="001B4305" w:rsidP="00AE5D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B4305" w:rsidRPr="00C35298" w:rsidRDefault="001B4305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B4305" w:rsidRPr="00C35298" w:rsidRDefault="001B4305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B4305" w:rsidRPr="00C35298" w:rsidRDefault="001B4305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B4305" w:rsidRPr="00C35298" w:rsidRDefault="001B4305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B4305" w:rsidRPr="00C35298" w:rsidRDefault="001B4305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1B4305" w:rsidRPr="00C35298" w:rsidRDefault="001B4305" w:rsidP="00AE5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</w:tbl>
    <w:p w:rsidR="004E3CCC" w:rsidRPr="00C35298" w:rsidRDefault="00D5164A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 w:rsidRPr="00C35298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C35298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C35298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 w:rsidRPr="00C35298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C35298" w:rsidRDefault="004E3CCC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C35298" w:rsidTr="00786E20">
        <w:tc>
          <w:tcPr>
            <w:tcW w:w="705" w:type="dxa"/>
            <w:vMerge w:val="restart"/>
            <w:vAlign w:val="center"/>
          </w:tcPr>
          <w:p w:rsidR="001F0107" w:rsidRPr="00C35298" w:rsidRDefault="001F010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C35298" w:rsidRDefault="001F010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C35298" w:rsidRDefault="001F010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C35298" w:rsidRDefault="001F010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C35298" w:rsidRDefault="001F010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C35298" w:rsidTr="00786E20">
        <w:tc>
          <w:tcPr>
            <w:tcW w:w="705" w:type="dxa"/>
            <w:vMerge/>
            <w:vAlign w:val="center"/>
          </w:tcPr>
          <w:p w:rsidR="001F0107" w:rsidRPr="00C35298" w:rsidRDefault="001F010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C35298" w:rsidRDefault="001F010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C35298" w:rsidRDefault="001F010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C35298" w:rsidRDefault="001F010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1B4305" w:rsidTr="00786E20">
        <w:tc>
          <w:tcPr>
            <w:tcW w:w="705" w:type="dxa"/>
          </w:tcPr>
          <w:p w:rsidR="00DB4774" w:rsidRPr="00C35298" w:rsidRDefault="00DB4774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1B4305" w:rsidRDefault="001B4305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804409">
              <w:rPr>
                <w:rFonts w:ascii="Times New Roman" w:hAnsi="Times New Roman"/>
                <w:sz w:val="24"/>
                <w:szCs w:val="24"/>
              </w:rPr>
              <w:t>illiam</w:t>
            </w:r>
            <w:r w:rsidRPr="001B43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Shakespeare “Hamlet”</w:t>
            </w:r>
          </w:p>
        </w:tc>
        <w:tc>
          <w:tcPr>
            <w:tcW w:w="1103" w:type="dxa"/>
          </w:tcPr>
          <w:p w:rsidR="00DB4774" w:rsidRPr="001B4305" w:rsidRDefault="001B4305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B4774" w:rsidRPr="00C35298" w:rsidRDefault="00DB4774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4774" w:rsidRPr="001B4305" w:rsidTr="00786E20">
        <w:tc>
          <w:tcPr>
            <w:tcW w:w="705" w:type="dxa"/>
          </w:tcPr>
          <w:p w:rsidR="00DB4774" w:rsidRPr="00C35298" w:rsidRDefault="00DB4774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B4774" w:rsidRPr="001B4305" w:rsidRDefault="00B97197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290">
              <w:rPr>
                <w:rFonts w:ascii="Times New Roman" w:hAnsi="Times New Roman"/>
                <w:bCs/>
                <w:sz w:val="24"/>
                <w:szCs w:val="24"/>
              </w:rPr>
              <w:t>Daniel Defoe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“Robinson Crusoe”</w:t>
            </w:r>
          </w:p>
        </w:tc>
        <w:tc>
          <w:tcPr>
            <w:tcW w:w="1103" w:type="dxa"/>
          </w:tcPr>
          <w:p w:rsidR="00DB4774" w:rsidRPr="001B4305" w:rsidRDefault="001B4305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B4774" w:rsidRPr="00C35298" w:rsidRDefault="00DB4774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97197" w:rsidRPr="001B4305" w:rsidTr="00786E20">
        <w:tc>
          <w:tcPr>
            <w:tcW w:w="705" w:type="dxa"/>
          </w:tcPr>
          <w:p w:rsidR="00B97197" w:rsidRPr="00B97197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9" w:type="dxa"/>
          </w:tcPr>
          <w:p w:rsidR="00B97197" w:rsidRPr="00B22ED5" w:rsidRDefault="00B97197" w:rsidP="00AE5D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ED5">
              <w:rPr>
                <w:rFonts w:ascii="Times New Roman" w:hAnsi="Times New Roman"/>
                <w:sz w:val="24"/>
                <w:szCs w:val="24"/>
              </w:rPr>
              <w:t xml:space="preserve">Jonathan Swift </w:t>
            </w:r>
            <w:r w:rsidR="00B22ED5">
              <w:rPr>
                <w:rFonts w:ascii="Times New Roman" w:hAnsi="Times New Roman"/>
                <w:sz w:val="24"/>
                <w:szCs w:val="24"/>
              </w:rPr>
              <w:t>“</w:t>
            </w:r>
            <w:r w:rsidRPr="00B22ED5">
              <w:rPr>
                <w:rFonts w:ascii="Times New Roman" w:hAnsi="Times New Roman"/>
                <w:sz w:val="24"/>
                <w:szCs w:val="24"/>
              </w:rPr>
              <w:t>Gulliver’s Travels</w:t>
            </w:r>
            <w:r w:rsidR="00B22ED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103" w:type="dxa"/>
          </w:tcPr>
          <w:p w:rsidR="00B97197" w:rsidRDefault="00B22ED5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97197" w:rsidRPr="00C35298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97197" w:rsidRPr="001B4305" w:rsidTr="00786E20">
        <w:tc>
          <w:tcPr>
            <w:tcW w:w="705" w:type="dxa"/>
          </w:tcPr>
          <w:p w:rsidR="00B97197" w:rsidRPr="00B97197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9" w:type="dxa"/>
          </w:tcPr>
          <w:p w:rsidR="00B97197" w:rsidRPr="00B22ED5" w:rsidRDefault="00B97197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ED5">
              <w:rPr>
                <w:rFonts w:ascii="Times New Roman" w:hAnsi="Times New Roman"/>
                <w:sz w:val="24"/>
                <w:szCs w:val="24"/>
              </w:rPr>
              <w:t>Walter Scott “Ivanhoe”</w:t>
            </w:r>
          </w:p>
        </w:tc>
        <w:tc>
          <w:tcPr>
            <w:tcW w:w="1103" w:type="dxa"/>
          </w:tcPr>
          <w:p w:rsidR="00B97197" w:rsidRDefault="00B22ED5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97197" w:rsidRPr="00C35298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4774" w:rsidRPr="00907D09" w:rsidTr="00786E20">
        <w:tc>
          <w:tcPr>
            <w:tcW w:w="705" w:type="dxa"/>
          </w:tcPr>
          <w:p w:rsidR="00DB4774" w:rsidRPr="00B97197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39" w:type="dxa"/>
          </w:tcPr>
          <w:p w:rsidR="0004546A" w:rsidRPr="0004546A" w:rsidRDefault="00B97197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="00804409">
              <w:rPr>
                <w:rFonts w:ascii="Times New Roman" w:hAnsi="Times New Roman"/>
                <w:sz w:val="24"/>
                <w:szCs w:val="24"/>
              </w:rPr>
              <w:t xml:space="preserve">ernard </w:t>
            </w:r>
            <w:r w:rsidR="0004546A">
              <w:rPr>
                <w:rFonts w:ascii="Times New Roman" w:hAnsi="Times New Roman"/>
                <w:sz w:val="24"/>
                <w:szCs w:val="24"/>
              </w:rPr>
              <w:t xml:space="preserve">Shaw </w:t>
            </w:r>
            <w:r w:rsidR="00B22ED5">
              <w:rPr>
                <w:rFonts w:ascii="Times New Roman" w:hAnsi="Times New Roman"/>
                <w:sz w:val="24"/>
                <w:szCs w:val="24"/>
              </w:rPr>
              <w:t>“Pygmalion”</w:t>
            </w:r>
          </w:p>
        </w:tc>
        <w:tc>
          <w:tcPr>
            <w:tcW w:w="1103" w:type="dxa"/>
          </w:tcPr>
          <w:p w:rsidR="00DB4774" w:rsidRPr="003A25E5" w:rsidRDefault="003A25E5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B4774" w:rsidRPr="00C35298" w:rsidRDefault="00DB4774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97197" w:rsidRPr="00907D09" w:rsidTr="00786E20">
        <w:tc>
          <w:tcPr>
            <w:tcW w:w="705" w:type="dxa"/>
          </w:tcPr>
          <w:p w:rsidR="00B97197" w:rsidRPr="00B97197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39" w:type="dxa"/>
          </w:tcPr>
          <w:p w:rsidR="00B97197" w:rsidRPr="00907D09" w:rsidRDefault="00B97197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Oscar Wilde </w:t>
            </w:r>
            <w:r w:rsidRPr="00B97197">
              <w:rPr>
                <w:rFonts w:ascii="Times New Roman" w:hAnsi="Times New Roman"/>
                <w:sz w:val="24"/>
                <w:szCs w:val="24"/>
              </w:rPr>
              <w:t>“The Picture of Dorian Gray”</w:t>
            </w:r>
          </w:p>
        </w:tc>
        <w:tc>
          <w:tcPr>
            <w:tcW w:w="1103" w:type="dxa"/>
          </w:tcPr>
          <w:p w:rsidR="00B97197" w:rsidRPr="003A25E5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97197" w:rsidRPr="00C35298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97197" w:rsidRPr="00907D09" w:rsidTr="00786E20">
        <w:tc>
          <w:tcPr>
            <w:tcW w:w="705" w:type="dxa"/>
          </w:tcPr>
          <w:p w:rsidR="00B97197" w:rsidRPr="00B97197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39" w:type="dxa"/>
          </w:tcPr>
          <w:p w:rsidR="00B97197" w:rsidRPr="003A25E5" w:rsidRDefault="00B97197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804409">
              <w:rPr>
                <w:rFonts w:ascii="Times New Roman" w:hAnsi="Times New Roman"/>
                <w:sz w:val="24"/>
                <w:szCs w:val="24"/>
              </w:rPr>
              <w:t xml:space="preserve">homas </w:t>
            </w:r>
            <w:r>
              <w:rPr>
                <w:rFonts w:ascii="Times New Roman" w:hAnsi="Times New Roman"/>
                <w:sz w:val="24"/>
                <w:szCs w:val="24"/>
              </w:rPr>
              <w:t>Eliot “Hollow men”</w:t>
            </w:r>
          </w:p>
        </w:tc>
        <w:tc>
          <w:tcPr>
            <w:tcW w:w="1103" w:type="dxa"/>
          </w:tcPr>
          <w:p w:rsidR="00B97197" w:rsidRPr="003A25E5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97197" w:rsidRPr="00C35298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97197" w:rsidRPr="00907D09" w:rsidTr="00786E20">
        <w:tc>
          <w:tcPr>
            <w:tcW w:w="705" w:type="dxa"/>
          </w:tcPr>
          <w:p w:rsidR="00B97197" w:rsidRPr="00B97197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39" w:type="dxa"/>
          </w:tcPr>
          <w:p w:rsidR="00B97197" w:rsidRPr="00907D09" w:rsidRDefault="00B22ED5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William Golding “Lord of the Flies”</w:t>
            </w:r>
          </w:p>
        </w:tc>
        <w:tc>
          <w:tcPr>
            <w:tcW w:w="1103" w:type="dxa"/>
          </w:tcPr>
          <w:p w:rsidR="00B97197" w:rsidRPr="00907D09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97197" w:rsidRPr="00C35298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97197" w:rsidRPr="00573560" w:rsidTr="00786E20">
        <w:tc>
          <w:tcPr>
            <w:tcW w:w="705" w:type="dxa"/>
          </w:tcPr>
          <w:p w:rsidR="00B97197" w:rsidRPr="00B97197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39" w:type="dxa"/>
          </w:tcPr>
          <w:p w:rsidR="00B97197" w:rsidRPr="00907D09" w:rsidRDefault="00B22ED5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Walter Wykes “Family 2.0”</w:t>
            </w:r>
          </w:p>
        </w:tc>
        <w:tc>
          <w:tcPr>
            <w:tcW w:w="1103" w:type="dxa"/>
          </w:tcPr>
          <w:p w:rsidR="00B97197" w:rsidRPr="00573560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97197" w:rsidRPr="00C35298" w:rsidRDefault="00B97197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22ED5" w:rsidRPr="00573560" w:rsidTr="00786E20">
        <w:tc>
          <w:tcPr>
            <w:tcW w:w="705" w:type="dxa"/>
          </w:tcPr>
          <w:p w:rsidR="00B22ED5" w:rsidRPr="00B97197" w:rsidRDefault="00B22ED5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39" w:type="dxa"/>
          </w:tcPr>
          <w:p w:rsidR="00B22ED5" w:rsidRPr="00573560" w:rsidRDefault="00B22ED5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John Fowles “The French Lieutenant’s Woman”</w:t>
            </w:r>
          </w:p>
        </w:tc>
        <w:tc>
          <w:tcPr>
            <w:tcW w:w="1103" w:type="dxa"/>
          </w:tcPr>
          <w:p w:rsidR="00B22ED5" w:rsidRPr="00573560" w:rsidRDefault="00B22ED5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2ED5" w:rsidRPr="00C35298" w:rsidRDefault="00B22ED5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22ED5" w:rsidRPr="001B4305" w:rsidTr="00786E20">
        <w:tc>
          <w:tcPr>
            <w:tcW w:w="7544" w:type="dxa"/>
            <w:gridSpan w:val="2"/>
          </w:tcPr>
          <w:p w:rsidR="00B22ED5" w:rsidRPr="00C35298" w:rsidRDefault="00B22ED5" w:rsidP="00AE5DD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B22ED5" w:rsidRPr="003A25E5" w:rsidRDefault="00B22ED5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22ED5" w:rsidRPr="00C35298" w:rsidRDefault="00B22ED5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C35298" w:rsidRDefault="004E3CCC" w:rsidP="00AE5DD4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C35298" w:rsidRDefault="00D5164A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 w:rsidRPr="00C35298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 w:rsidRPr="00C35298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C35298" w:rsidRDefault="004E3CCC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1B4305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C35298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4E3CCC" w:rsidRPr="00C35298" w:rsidTr="00786E20">
        <w:tc>
          <w:tcPr>
            <w:tcW w:w="704" w:type="dxa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4E3CCC" w:rsidRPr="00F50173" w:rsidRDefault="00234012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Canterbury Tales: </w:t>
            </w:r>
            <w:r w:rsidR="002E398F">
              <w:rPr>
                <w:rFonts w:ascii="Times New Roman" w:hAnsi="Times New Roman"/>
                <w:sz w:val="24"/>
                <w:szCs w:val="24"/>
              </w:rPr>
              <w:t>writing style and language.</w:t>
            </w:r>
          </w:p>
        </w:tc>
        <w:tc>
          <w:tcPr>
            <w:tcW w:w="1134" w:type="dxa"/>
          </w:tcPr>
          <w:p w:rsidR="004E3CCC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C35298" w:rsidTr="00786E20">
        <w:tc>
          <w:tcPr>
            <w:tcW w:w="704" w:type="dxa"/>
          </w:tcPr>
          <w:p w:rsidR="00AB52E1" w:rsidRPr="004A7AF3" w:rsidRDefault="004A7AF3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6809" w:type="dxa"/>
          </w:tcPr>
          <w:p w:rsidR="00AB52E1" w:rsidRPr="00F50173" w:rsidRDefault="004A7AF3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AF3">
              <w:rPr>
                <w:rFonts w:ascii="Times New Roman" w:hAnsi="Times New Roman"/>
                <w:sz w:val="24"/>
                <w:szCs w:val="24"/>
              </w:rPr>
              <w:t>William Shakespeare</w:t>
            </w:r>
            <w:r w:rsidR="00683667">
              <w:rPr>
                <w:rFonts w:ascii="Times New Roman" w:hAnsi="Times New Roman"/>
                <w:sz w:val="24"/>
                <w:szCs w:val="24"/>
              </w:rPr>
              <w:t>’s comedies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C35298" w:rsidTr="00786E20">
        <w:tc>
          <w:tcPr>
            <w:tcW w:w="70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:rsidR="00AB52E1" w:rsidRPr="00F50173" w:rsidRDefault="00F50173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William Shakespeare</w:t>
            </w:r>
            <w:r w:rsidR="002E398F">
              <w:rPr>
                <w:rFonts w:ascii="Times New Roman" w:hAnsi="Times New Roman"/>
                <w:sz w:val="24"/>
                <w:szCs w:val="24"/>
              </w:rPr>
              <w:t>’s tragicomedy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“Romeo and Juliet”</w:t>
            </w:r>
            <w:r w:rsidR="002E39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C35298" w:rsidTr="00786E20">
        <w:tc>
          <w:tcPr>
            <w:tcW w:w="70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:rsidR="00AB52E1" w:rsidRPr="00F50173" w:rsidRDefault="00F50173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Sonnets</w:t>
            </w:r>
            <w:r w:rsidR="003F46C5">
              <w:rPr>
                <w:rFonts w:ascii="Times New Roman" w:hAnsi="Times New Roman"/>
                <w:sz w:val="24"/>
                <w:szCs w:val="24"/>
              </w:rPr>
              <w:t xml:space="preserve">’ </w:t>
            </w:r>
            <w:r w:rsidR="00683667">
              <w:rPr>
                <w:rFonts w:ascii="Times New Roman" w:hAnsi="Times New Roman"/>
                <w:sz w:val="24"/>
                <w:szCs w:val="24"/>
              </w:rPr>
              <w:t>innova</w:t>
            </w:r>
            <w:r w:rsidR="003F46C5">
              <w:rPr>
                <w:rFonts w:ascii="Times New Roman" w:hAnsi="Times New Roman"/>
                <w:sz w:val="24"/>
                <w:szCs w:val="24"/>
              </w:rPr>
              <w:t>tion in the English literature of XVI-th century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46C5" w:rsidRPr="00C35298" w:rsidTr="00786E20">
        <w:tc>
          <w:tcPr>
            <w:tcW w:w="704" w:type="dxa"/>
          </w:tcPr>
          <w:p w:rsidR="003F46C5" w:rsidRPr="002E398F" w:rsidRDefault="002E398F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9" w:type="dxa"/>
          </w:tcPr>
          <w:p w:rsidR="003F46C5" w:rsidRDefault="003F46C5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John Milton’s “Paradise Lost” and “Paradise Regained”</w:t>
            </w:r>
          </w:p>
        </w:tc>
        <w:tc>
          <w:tcPr>
            <w:tcW w:w="1134" w:type="dxa"/>
          </w:tcPr>
          <w:p w:rsidR="003F46C5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F46C5" w:rsidRPr="00C35298" w:rsidRDefault="003F46C5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C35298" w:rsidTr="00786E20">
        <w:tc>
          <w:tcPr>
            <w:tcW w:w="704" w:type="dxa"/>
          </w:tcPr>
          <w:p w:rsidR="00AB52E1" w:rsidRPr="002E398F" w:rsidRDefault="002E398F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9" w:type="dxa"/>
          </w:tcPr>
          <w:p w:rsidR="00AB52E1" w:rsidRPr="00F50173" w:rsidRDefault="004A7AF3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AF3">
              <w:rPr>
                <w:rFonts w:ascii="Times New Roman" w:hAnsi="Times New Roman"/>
                <w:sz w:val="24"/>
                <w:szCs w:val="24"/>
              </w:rPr>
              <w:t>Daniel Defoe</w:t>
            </w:r>
            <w:r w:rsidR="00D35A2B">
              <w:rPr>
                <w:rFonts w:ascii="Times New Roman" w:hAnsi="Times New Roman"/>
                <w:sz w:val="24"/>
                <w:szCs w:val="24"/>
              </w:rPr>
              <w:t>’s</w:t>
            </w:r>
            <w:r w:rsidRPr="004A7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5A2B">
              <w:rPr>
                <w:rFonts w:ascii="Times New Roman" w:hAnsi="Times New Roman"/>
                <w:sz w:val="24"/>
                <w:szCs w:val="24"/>
              </w:rPr>
              <w:t>pamphlets.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C35298" w:rsidTr="00786E20">
        <w:tc>
          <w:tcPr>
            <w:tcW w:w="704" w:type="dxa"/>
          </w:tcPr>
          <w:p w:rsidR="00AB52E1" w:rsidRPr="002E398F" w:rsidRDefault="002E398F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9" w:type="dxa"/>
          </w:tcPr>
          <w:p w:rsidR="00AB52E1" w:rsidRPr="00F50173" w:rsidRDefault="00D35A2B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290">
              <w:rPr>
                <w:rFonts w:ascii="Times New Roman" w:hAnsi="Times New Roman"/>
                <w:bCs/>
                <w:sz w:val="24"/>
                <w:szCs w:val="24"/>
              </w:rPr>
              <w:t>Jonathan Swift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’s </w:t>
            </w:r>
            <w:r>
              <w:rPr>
                <w:rFonts w:ascii="Times New Roman" w:hAnsi="Times New Roman"/>
                <w:sz w:val="24"/>
                <w:szCs w:val="24"/>
              </w:rPr>
              <w:t>pamphlets.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C35298" w:rsidTr="00786E20">
        <w:tc>
          <w:tcPr>
            <w:tcW w:w="704" w:type="dxa"/>
          </w:tcPr>
          <w:p w:rsidR="00AB52E1" w:rsidRPr="002E398F" w:rsidRDefault="002E398F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9" w:type="dxa"/>
          </w:tcPr>
          <w:p w:rsidR="00AB52E1" w:rsidRPr="00FE7A62" w:rsidRDefault="00F63DC7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Innovative nature of </w:t>
            </w:r>
            <w:r w:rsidR="003F46C5">
              <w:rPr>
                <w:rFonts w:ascii="Times New Roman" w:hAnsi="Times New Roman"/>
                <w:sz w:val="24"/>
                <w:szCs w:val="24"/>
              </w:rPr>
              <w:t xml:space="preserve">Lawrence Stern’s </w:t>
            </w:r>
            <w:r w:rsidR="003F46C5" w:rsidRPr="003F46C5">
              <w:rPr>
                <w:rFonts w:ascii="Times New Roman" w:hAnsi="Times New Roman"/>
                <w:sz w:val="24"/>
                <w:szCs w:val="24"/>
              </w:rPr>
              <w:t>“</w:t>
            </w:r>
            <w:r w:rsidR="003F46C5" w:rsidRPr="00683667">
              <w:rPr>
                <w:rFonts w:ascii="Times New Roman" w:eastAsiaTheme="minorEastAsia" w:hAnsi="Times New Roman"/>
                <w:iCs/>
                <w:sz w:val="24"/>
                <w:szCs w:val="24"/>
                <w:shd w:val="clear" w:color="auto" w:fill="FFFFFF"/>
              </w:rPr>
              <w:t>A Sentimental Journey Through France and Italy</w:t>
            </w:r>
            <w:r w:rsidR="003F46C5" w:rsidRPr="003F46C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C35298" w:rsidTr="00786E20">
        <w:tc>
          <w:tcPr>
            <w:tcW w:w="704" w:type="dxa"/>
          </w:tcPr>
          <w:p w:rsidR="00AB52E1" w:rsidRPr="002E398F" w:rsidRDefault="002E398F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9" w:type="dxa"/>
          </w:tcPr>
          <w:p w:rsidR="00AB52E1" w:rsidRPr="002E398F" w:rsidRDefault="002E398F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98F">
              <w:rPr>
                <w:rFonts w:ascii="Times New Roman" w:hAnsi="Times New Roman"/>
                <w:sz w:val="24"/>
                <w:szCs w:val="24"/>
              </w:rPr>
              <w:t xml:space="preserve">The image of melancholy and </w:t>
            </w:r>
            <w:r w:rsidRPr="002E39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disillusionment in </w:t>
            </w:r>
            <w:r w:rsidR="00FE7A62" w:rsidRPr="002E398F">
              <w:rPr>
                <w:rFonts w:ascii="Times New Roman" w:hAnsi="Times New Roman"/>
                <w:sz w:val="24"/>
                <w:szCs w:val="24"/>
              </w:rPr>
              <w:t>Lord Byron</w:t>
            </w:r>
            <w:r w:rsidRPr="002E398F">
              <w:rPr>
                <w:rFonts w:ascii="Times New Roman" w:hAnsi="Times New Roman"/>
                <w:sz w:val="24"/>
                <w:szCs w:val="24"/>
              </w:rPr>
              <w:t>’s</w:t>
            </w:r>
            <w:r w:rsidR="00FE7A62" w:rsidRPr="002E398F">
              <w:rPr>
                <w:rFonts w:ascii="Times New Roman" w:hAnsi="Times New Roman"/>
                <w:sz w:val="24"/>
                <w:szCs w:val="24"/>
              </w:rPr>
              <w:t xml:space="preserve"> “Childe Harold</w:t>
            </w:r>
            <w:r w:rsidRPr="002E398F">
              <w:rPr>
                <w:rFonts w:ascii="Times New Roman" w:hAnsi="Times New Roman"/>
                <w:sz w:val="24"/>
                <w:szCs w:val="24"/>
              </w:rPr>
              <w:t>’s</w:t>
            </w:r>
            <w:r w:rsidR="00FE7A62" w:rsidRPr="002E398F">
              <w:rPr>
                <w:rFonts w:ascii="Times New Roman" w:hAnsi="Times New Roman"/>
                <w:sz w:val="24"/>
                <w:szCs w:val="24"/>
              </w:rPr>
              <w:t xml:space="preserve"> Pilgrimage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C35298" w:rsidTr="00786E20">
        <w:tc>
          <w:tcPr>
            <w:tcW w:w="70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9" w:type="dxa"/>
          </w:tcPr>
          <w:p w:rsidR="00AB52E1" w:rsidRPr="00FE7A62" w:rsidRDefault="00234012" w:rsidP="00AE5DD4">
            <w:pPr>
              <w:pStyle w:val="3"/>
              <w:spacing w:before="0"/>
              <w:rPr>
                <w:sz w:val="24"/>
                <w:szCs w:val="24"/>
              </w:rPr>
            </w:pPr>
            <w:r w:rsidRPr="00234012"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Social Injustice Issues as Reflected in Charles Dickens' </w:t>
            </w:r>
            <w:r w:rsidRPr="00234012">
              <w:rPr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“</w:t>
            </w:r>
            <w:r w:rsidRPr="00234012">
              <w:rPr>
                <w:b w:val="0"/>
                <w:bCs w:val="0"/>
                <w:sz w:val="24"/>
                <w:szCs w:val="24"/>
                <w:shd w:val="clear" w:color="auto" w:fill="FFFFFF"/>
              </w:rPr>
              <w:t>Oliver</w:t>
            </w:r>
            <w:r w:rsidRPr="00234012">
              <w:rPr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 xml:space="preserve"> Twist”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C35298" w:rsidTr="00786E20">
        <w:tc>
          <w:tcPr>
            <w:tcW w:w="70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09" w:type="dxa"/>
          </w:tcPr>
          <w:p w:rsidR="00AB52E1" w:rsidRPr="00FE7A62" w:rsidRDefault="00F63DC7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Femini</w:t>
            </w:r>
            <w:r w:rsidR="00291D92">
              <w:rPr>
                <w:rFonts w:ascii="Times New Roman" w:hAnsi="Times New Roman"/>
                <w:sz w:val="24"/>
                <w:szCs w:val="24"/>
              </w:rPr>
              <w:t xml:space="preserve">st ideas in </w:t>
            </w:r>
            <w:r w:rsidR="00FE7A62">
              <w:rPr>
                <w:rFonts w:ascii="Times New Roman" w:hAnsi="Times New Roman"/>
                <w:sz w:val="24"/>
                <w:szCs w:val="24"/>
              </w:rPr>
              <w:t>Charlotte Bronte</w:t>
            </w:r>
            <w:r w:rsidR="00291D92">
              <w:rPr>
                <w:rFonts w:ascii="Times New Roman" w:hAnsi="Times New Roman"/>
                <w:sz w:val="24"/>
                <w:szCs w:val="24"/>
              </w:rPr>
              <w:t>’s</w:t>
            </w:r>
            <w:r w:rsidR="00FE7A62">
              <w:rPr>
                <w:rFonts w:ascii="Times New Roman" w:hAnsi="Times New Roman"/>
                <w:sz w:val="24"/>
                <w:szCs w:val="24"/>
              </w:rPr>
              <w:t xml:space="preserve"> “Jane </w:t>
            </w:r>
            <w:r w:rsidR="009C3AAA">
              <w:rPr>
                <w:rFonts w:ascii="Times New Roman" w:hAnsi="Times New Roman"/>
                <w:sz w:val="24"/>
                <w:szCs w:val="24"/>
              </w:rPr>
              <w:t>Eyre”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F50380" w:rsidTr="00786E20">
        <w:tc>
          <w:tcPr>
            <w:tcW w:w="70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9" w:type="dxa"/>
          </w:tcPr>
          <w:p w:rsidR="00AB52E1" w:rsidRPr="004A7AF3" w:rsidRDefault="00683667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r w:rsidR="00F50380">
              <w:rPr>
                <w:rFonts w:ascii="Times New Roman" w:hAnsi="Times New Roman"/>
                <w:sz w:val="24"/>
                <w:szCs w:val="24"/>
              </w:rPr>
              <w:t>Kipling</w:t>
            </w:r>
            <w:r>
              <w:rPr>
                <w:rFonts w:ascii="Times New Roman" w:hAnsi="Times New Roman"/>
                <w:sz w:val="24"/>
                <w:szCs w:val="24"/>
              </w:rPr>
              <w:t>’s</w:t>
            </w:r>
            <w:r w:rsidR="00F50380">
              <w:rPr>
                <w:rFonts w:ascii="Times New Roman" w:hAnsi="Times New Roman"/>
                <w:sz w:val="24"/>
                <w:szCs w:val="24"/>
              </w:rPr>
              <w:t xml:space="preserve"> Poetry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4A7AF3" w:rsidTr="00786E20">
        <w:tc>
          <w:tcPr>
            <w:tcW w:w="70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9" w:type="dxa"/>
          </w:tcPr>
          <w:p w:rsidR="00AB52E1" w:rsidRPr="004A7AF3" w:rsidRDefault="00291D92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Problems in </w:t>
            </w:r>
            <w:r w:rsidR="004A7AF3">
              <w:rPr>
                <w:rFonts w:ascii="Times New Roman" w:hAnsi="Times New Roman"/>
                <w:sz w:val="24"/>
                <w:szCs w:val="24"/>
              </w:rPr>
              <w:t>Jose</w:t>
            </w:r>
            <w:r w:rsidR="00F50380">
              <w:rPr>
                <w:rFonts w:ascii="Times New Roman" w:hAnsi="Times New Roman"/>
                <w:sz w:val="24"/>
                <w:szCs w:val="24"/>
              </w:rPr>
              <w:t>ph Conrad</w:t>
            </w:r>
            <w:r>
              <w:rPr>
                <w:rFonts w:ascii="Times New Roman" w:hAnsi="Times New Roman"/>
                <w:sz w:val="24"/>
                <w:szCs w:val="24"/>
              </w:rPr>
              <w:t>’s novel</w:t>
            </w:r>
            <w:r w:rsidR="00F5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3667">
              <w:rPr>
                <w:rFonts w:ascii="Times New Roman" w:hAnsi="Times New Roman"/>
                <w:sz w:val="24"/>
                <w:szCs w:val="24"/>
              </w:rPr>
              <w:t>“</w:t>
            </w:r>
            <w:r w:rsidR="00F50380">
              <w:rPr>
                <w:rFonts w:ascii="Times New Roman" w:hAnsi="Times New Roman"/>
                <w:sz w:val="24"/>
                <w:szCs w:val="24"/>
              </w:rPr>
              <w:t>Heart of Darkness</w:t>
            </w:r>
            <w:r w:rsidR="00683667">
              <w:rPr>
                <w:rFonts w:ascii="Times New Roman" w:hAnsi="Times New Roman"/>
                <w:sz w:val="24"/>
                <w:szCs w:val="24"/>
              </w:rPr>
              <w:t>”</w:t>
            </w:r>
            <w:r w:rsidR="00F5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F50380" w:rsidTr="00786E20">
        <w:tc>
          <w:tcPr>
            <w:tcW w:w="70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9" w:type="dxa"/>
          </w:tcPr>
          <w:p w:rsidR="00AB52E1" w:rsidRPr="00F50380" w:rsidRDefault="00291D92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Vivisection as a problem in the “Doctor Moro`s Island” by H.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G.</w:t>
            </w:r>
            <w:r w:rsidR="00F50380">
              <w:rPr>
                <w:rFonts w:ascii="Times New Roman" w:hAnsi="Times New Roman"/>
                <w:sz w:val="24"/>
                <w:szCs w:val="24"/>
              </w:rPr>
              <w:t>Wells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4A7AF3" w:rsidTr="00786E20">
        <w:tc>
          <w:tcPr>
            <w:tcW w:w="70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9" w:type="dxa"/>
          </w:tcPr>
          <w:p w:rsidR="00AB52E1" w:rsidRPr="00F50380" w:rsidRDefault="00234012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Feminist narratives in </w:t>
            </w:r>
            <w:r w:rsidR="00F50380">
              <w:rPr>
                <w:rFonts w:ascii="Times New Roman" w:hAnsi="Times New Roman"/>
                <w:sz w:val="24"/>
                <w:szCs w:val="24"/>
              </w:rPr>
              <w:t>B</w:t>
            </w:r>
            <w:r w:rsidR="00F50380" w:rsidRPr="006836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06570">
              <w:rPr>
                <w:rFonts w:ascii="Times New Roman" w:hAnsi="Times New Roman"/>
                <w:sz w:val="24"/>
                <w:szCs w:val="24"/>
              </w:rPr>
              <w:t>Shaw</w:t>
            </w:r>
            <w:r>
              <w:rPr>
                <w:rFonts w:ascii="Times New Roman" w:hAnsi="Times New Roman"/>
                <w:sz w:val="24"/>
                <w:szCs w:val="24"/>
              </w:rPr>
              <w:t>’s play</w:t>
            </w:r>
            <w:r w:rsidR="00B065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3667">
              <w:rPr>
                <w:rFonts w:ascii="Times New Roman" w:hAnsi="Times New Roman"/>
                <w:sz w:val="24"/>
                <w:szCs w:val="24"/>
              </w:rPr>
              <w:t>“Mrs Warren’s Profession”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F50380" w:rsidTr="00786E20">
        <w:tc>
          <w:tcPr>
            <w:tcW w:w="70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09" w:type="dxa"/>
          </w:tcPr>
          <w:p w:rsidR="00AB52E1" w:rsidRPr="00F50380" w:rsidRDefault="00291D92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Peculiarities of </w:t>
            </w:r>
            <w:r w:rsidR="00F50380">
              <w:rPr>
                <w:rFonts w:ascii="Times New Roman" w:hAnsi="Times New Roman"/>
                <w:sz w:val="24"/>
                <w:szCs w:val="24"/>
              </w:rPr>
              <w:t>Elliot</w:t>
            </w:r>
            <w:r>
              <w:rPr>
                <w:rFonts w:ascii="Times New Roman" w:hAnsi="Times New Roman"/>
                <w:sz w:val="24"/>
                <w:szCs w:val="24"/>
              </w:rPr>
              <w:t>’s style techniques in</w:t>
            </w:r>
            <w:r w:rsidR="00F5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5A2B">
              <w:rPr>
                <w:rFonts w:ascii="Times New Roman" w:hAnsi="Times New Roman"/>
                <w:sz w:val="24"/>
                <w:szCs w:val="24"/>
              </w:rPr>
              <w:t xml:space="preserve">“The </w:t>
            </w:r>
            <w:r w:rsidR="00F50380">
              <w:rPr>
                <w:rFonts w:ascii="Times New Roman" w:hAnsi="Times New Roman"/>
                <w:sz w:val="24"/>
                <w:szCs w:val="24"/>
              </w:rPr>
              <w:t xml:space="preserve">Love Song </w:t>
            </w:r>
            <w:r w:rsidR="00D35A2B">
              <w:rPr>
                <w:rFonts w:ascii="Times New Roman" w:hAnsi="Times New Roman"/>
                <w:sz w:val="24"/>
                <w:szCs w:val="24"/>
              </w:rPr>
              <w:t>of J.</w:t>
            </w:r>
            <w:r w:rsidR="00F5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6570">
              <w:rPr>
                <w:rFonts w:ascii="Times New Roman" w:hAnsi="Times New Roman"/>
                <w:sz w:val="24"/>
                <w:szCs w:val="24"/>
              </w:rPr>
              <w:t>Alfred Pr</w:t>
            </w:r>
            <w:r w:rsidR="00D35A2B">
              <w:rPr>
                <w:rFonts w:ascii="Times New Roman" w:hAnsi="Times New Roman"/>
                <w:sz w:val="24"/>
                <w:szCs w:val="24"/>
              </w:rPr>
              <w:t>u</w:t>
            </w:r>
            <w:r w:rsidR="00B06570">
              <w:rPr>
                <w:rFonts w:ascii="Times New Roman" w:hAnsi="Times New Roman"/>
                <w:sz w:val="24"/>
                <w:szCs w:val="24"/>
              </w:rPr>
              <w:t>f</w:t>
            </w:r>
            <w:r w:rsidR="00F50380">
              <w:rPr>
                <w:rFonts w:ascii="Times New Roman" w:hAnsi="Times New Roman"/>
                <w:sz w:val="24"/>
                <w:szCs w:val="24"/>
              </w:rPr>
              <w:t>rock</w:t>
            </w:r>
            <w:r w:rsidR="00D35A2B">
              <w:rPr>
                <w:rFonts w:ascii="Times New Roman" w:hAnsi="Times New Roman"/>
                <w:sz w:val="24"/>
                <w:szCs w:val="24"/>
              </w:rPr>
              <w:t>”</w:t>
            </w:r>
            <w:r w:rsidR="00F5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B06570" w:rsidTr="00786E20">
        <w:tc>
          <w:tcPr>
            <w:tcW w:w="70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09" w:type="dxa"/>
          </w:tcPr>
          <w:p w:rsidR="00AB52E1" w:rsidRPr="00F50380" w:rsidRDefault="00291D92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Opposition of female characters in W.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M.Thackeray’s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“The Vanity Fair”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4A7AF3" w:rsidTr="00786E20">
        <w:tc>
          <w:tcPr>
            <w:tcW w:w="70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809" w:type="dxa"/>
          </w:tcPr>
          <w:p w:rsidR="00AB52E1" w:rsidRPr="00843DBB" w:rsidRDefault="00843DBB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Historical nature of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W.Scott’s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novels.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4A7AF3" w:rsidTr="00786E20">
        <w:tc>
          <w:tcPr>
            <w:tcW w:w="70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09" w:type="dxa"/>
          </w:tcPr>
          <w:p w:rsidR="007A7192" w:rsidRPr="00F50380" w:rsidRDefault="007A7192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spiritual journey nature of Oscar Wilde’s “De Profundis”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B52E1" w:rsidRPr="00F50380" w:rsidTr="00786E20">
        <w:tc>
          <w:tcPr>
            <w:tcW w:w="704" w:type="dxa"/>
          </w:tcPr>
          <w:p w:rsidR="00AB52E1" w:rsidRPr="007A7192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7A71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9" w:type="dxa"/>
          </w:tcPr>
          <w:p w:rsidR="00AB52E1" w:rsidRPr="00F50380" w:rsidRDefault="007A7192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beauty and property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J.Galsworthy’s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novel “The man of Property”</w:t>
            </w:r>
          </w:p>
        </w:tc>
        <w:tc>
          <w:tcPr>
            <w:tcW w:w="1134" w:type="dxa"/>
          </w:tcPr>
          <w:p w:rsidR="00AB52E1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52E1" w:rsidRPr="00C35298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E3CCC" w:rsidRPr="00B06570" w:rsidTr="00786E20">
        <w:tc>
          <w:tcPr>
            <w:tcW w:w="704" w:type="dxa"/>
          </w:tcPr>
          <w:p w:rsidR="004E3CCC" w:rsidRPr="007A7192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7A71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9" w:type="dxa"/>
          </w:tcPr>
          <w:p w:rsidR="004E3CCC" w:rsidRPr="00B06570" w:rsidRDefault="007A7192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images and poetic nature of the “The Waste Land” by </w:t>
            </w:r>
            <w:r w:rsidRPr="00CC5290">
              <w:rPr>
                <w:rFonts w:ascii="Times New Roman" w:hAnsi="Times New Roman"/>
                <w:bCs/>
                <w:sz w:val="24"/>
                <w:szCs w:val="24"/>
              </w:rPr>
              <w:t>T.</w:t>
            </w:r>
            <w:proofErr w:type="gramStart"/>
            <w:r w:rsidRPr="00CC5290">
              <w:rPr>
                <w:rFonts w:ascii="Times New Roman" w:hAnsi="Times New Roman"/>
                <w:bCs/>
                <w:sz w:val="24"/>
                <w:szCs w:val="24"/>
              </w:rPr>
              <w:t>S.Eliot</w:t>
            </w:r>
            <w:proofErr w:type="gramEnd"/>
          </w:p>
        </w:tc>
        <w:tc>
          <w:tcPr>
            <w:tcW w:w="1134" w:type="dxa"/>
          </w:tcPr>
          <w:p w:rsidR="004E3CCC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E3CCC" w:rsidRPr="004A7AF3" w:rsidTr="00786E20">
        <w:tc>
          <w:tcPr>
            <w:tcW w:w="704" w:type="dxa"/>
          </w:tcPr>
          <w:p w:rsidR="004E3CCC" w:rsidRPr="007A7192" w:rsidRDefault="00AB52E1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7A71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9" w:type="dxa"/>
          </w:tcPr>
          <w:p w:rsidR="004E3CCC" w:rsidRPr="00B06570" w:rsidRDefault="007A7192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Difference</w:t>
            </w:r>
            <w:r w:rsidR="00BE202C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utopian models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A.Huxley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and G.Orwell’s novels</w:t>
            </w:r>
          </w:p>
        </w:tc>
        <w:tc>
          <w:tcPr>
            <w:tcW w:w="1134" w:type="dxa"/>
          </w:tcPr>
          <w:p w:rsidR="004E3CCC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06570" w:rsidRPr="00B06570" w:rsidTr="00786E20">
        <w:tc>
          <w:tcPr>
            <w:tcW w:w="704" w:type="dxa"/>
          </w:tcPr>
          <w:p w:rsidR="00B06570" w:rsidRPr="00B06570" w:rsidRDefault="00B06570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A71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9" w:type="dxa"/>
          </w:tcPr>
          <w:p w:rsidR="00B06570" w:rsidRPr="00B06570" w:rsidRDefault="00BE202C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peculiarities of “Theatre of the absurd” language.</w:t>
            </w:r>
          </w:p>
        </w:tc>
        <w:tc>
          <w:tcPr>
            <w:tcW w:w="1134" w:type="dxa"/>
          </w:tcPr>
          <w:p w:rsidR="00B06570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06570" w:rsidRPr="00C35298" w:rsidRDefault="00B06570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A3B54" w:rsidRPr="00B06570" w:rsidTr="00786E20">
        <w:tc>
          <w:tcPr>
            <w:tcW w:w="704" w:type="dxa"/>
          </w:tcPr>
          <w:p w:rsidR="001A3B54" w:rsidRDefault="001A3B54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A71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1A3B54" w:rsidRDefault="00BE202C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Simulacrum in J. Barnes’ novel “England, England”</w:t>
            </w:r>
          </w:p>
        </w:tc>
        <w:tc>
          <w:tcPr>
            <w:tcW w:w="1134" w:type="dxa"/>
          </w:tcPr>
          <w:p w:rsidR="001A3B54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A3B54" w:rsidRPr="00C35298" w:rsidRDefault="001A3B54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A7192" w:rsidRPr="00B06570" w:rsidTr="00786E20">
        <w:tc>
          <w:tcPr>
            <w:tcW w:w="704" w:type="dxa"/>
          </w:tcPr>
          <w:p w:rsid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09" w:type="dxa"/>
          </w:tcPr>
          <w:p w:rsidR="007A7192" w:rsidRDefault="00CA2B12" w:rsidP="00AE5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Distance and desire in “</w:t>
            </w:r>
            <w:r w:rsidRPr="00CA2B12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ess of the </w:t>
            </w:r>
            <w:r w:rsidRPr="00CA2B12">
              <w:rPr>
                <w:rFonts w:ascii="Times New Roman" w:hAnsi="Times New Roman"/>
                <w:sz w:val="24"/>
                <w:szCs w:val="24"/>
              </w:rPr>
              <w:t>D’</w:t>
            </w:r>
            <w:r>
              <w:rPr>
                <w:rFonts w:ascii="Times New Roman" w:hAnsi="Times New Roman"/>
                <w:sz w:val="24"/>
                <w:szCs w:val="24"/>
              </w:rPr>
              <w:t>urbervilles”</w:t>
            </w:r>
            <w:r w:rsidRPr="00CA2B12">
              <w:rPr>
                <w:rFonts w:ascii="Times New Roman" w:hAnsi="Times New Roman"/>
                <w:sz w:val="24"/>
                <w:szCs w:val="24"/>
              </w:rPr>
              <w:t xml:space="preserve"> by T. Hardy</w:t>
            </w:r>
          </w:p>
        </w:tc>
        <w:tc>
          <w:tcPr>
            <w:tcW w:w="1134" w:type="dxa"/>
          </w:tcPr>
          <w:p w:rsidR="007A7192" w:rsidRPr="007A7192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7192" w:rsidRPr="00C35298" w:rsidRDefault="007A7192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E3CCC" w:rsidRPr="004A7AF3" w:rsidTr="00786E20">
        <w:tc>
          <w:tcPr>
            <w:tcW w:w="704" w:type="dxa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4E3CCC" w:rsidRPr="00C35298" w:rsidRDefault="00CF5560" w:rsidP="00AE5DD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529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4E3CCC" w:rsidRPr="00594019" w:rsidRDefault="00594019" w:rsidP="00AE5D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E3CCC" w:rsidRPr="00C35298" w:rsidRDefault="004E3CCC" w:rsidP="00AE5D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4E3CCC" w:rsidRPr="00C35298" w:rsidRDefault="004E3CCC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Pr="00C35298" w:rsidRDefault="00F745C7" w:rsidP="00AE5D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C35298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C35298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 w:rsidRPr="00C35298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 w:rsidRPr="00C35298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 w:rsidRPr="00C3529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C35298" w:rsidRDefault="00F142F2" w:rsidP="00AE5DD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C35298"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 w:rsidRPr="00C35298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C35298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 w:rsidRPr="00C35298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C35298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CD0A61" w:rsidRPr="00CD0A61" w:rsidRDefault="00CD0A61" w:rsidP="00CD0A61">
      <w:pPr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bookmarkStart w:id="1" w:name="_GoBack"/>
      <w:bookmarkEnd w:id="1"/>
      <w:r w:rsidRPr="00CD0A61">
        <w:rPr>
          <w:rFonts w:ascii="Times New Roman" w:hAnsi="Times New Roman"/>
          <w:bCs/>
          <w:sz w:val="24"/>
          <w:szCs w:val="24"/>
          <w:lang w:val="ru-RU"/>
        </w:rPr>
        <w:t>Технічні засоби: інтерактивна дошка, комп’ютер, проектор, інтернет під’єднання, відеозаписи до тем.</w:t>
      </w:r>
    </w:p>
    <w:p w:rsidR="004E3CCC" w:rsidRPr="00C35298" w:rsidRDefault="004E3CCC" w:rsidP="00AE5D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C35298" w:rsidRDefault="00F745C7" w:rsidP="00AE5D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C35298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C35298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C35298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4E3CCC" w:rsidRDefault="00CF5560" w:rsidP="00AE5D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694559" w:rsidRPr="00C35298" w:rsidRDefault="00694559" w:rsidP="00AE5D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AA70D8" w:rsidRDefault="00AA70D8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AA70D8">
        <w:rPr>
          <w:rFonts w:ascii="Times New Roman" w:hAnsi="Times New Roman"/>
          <w:bCs/>
          <w:spacing w:val="-6"/>
          <w:sz w:val="24"/>
          <w:szCs w:val="24"/>
          <w:lang w:val="uk-UA"/>
        </w:rPr>
        <w:t>Alexander Michael A History of English Literature-Palgrave Macmillan (2000)</w:t>
      </w:r>
    </w:p>
    <w:p w:rsidR="00AA70D8" w:rsidRDefault="00AA70D8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AA70D8">
        <w:rPr>
          <w:rFonts w:ascii="Times New Roman" w:hAnsi="Times New Roman"/>
          <w:bCs/>
          <w:spacing w:val="-6"/>
          <w:sz w:val="24"/>
          <w:szCs w:val="24"/>
          <w:lang w:val="uk-UA"/>
        </w:rPr>
        <w:t>Blamires Harry</w:t>
      </w:r>
      <w:r>
        <w:rPr>
          <w:rFonts w:ascii="Times New Roman" w:hAnsi="Times New Roman"/>
          <w:bCs/>
          <w:spacing w:val="-6"/>
          <w:sz w:val="24"/>
          <w:szCs w:val="24"/>
        </w:rPr>
        <w:t>.</w:t>
      </w:r>
      <w:r w:rsidRPr="00AA70D8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A Short History of English Literature -Routledge (1984)</w:t>
      </w:r>
    </w:p>
    <w:p w:rsidR="006C21EC" w:rsidRPr="00AA70D8" w:rsidRDefault="006C21EC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>Burges Anthony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ENGLISH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LITERATURE</w:t>
      </w:r>
      <w:r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/ </w:t>
      </w:r>
      <w:r>
        <w:rPr>
          <w:rFonts w:ascii="Times New Roman" w:hAnsi="Times New Roman"/>
          <w:bCs/>
          <w:spacing w:val="-6"/>
          <w:sz w:val="24"/>
          <w:szCs w:val="24"/>
        </w:rPr>
        <w:t>A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Survey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for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Students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>.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  <w:lang w:val="uk-UA"/>
        </w:rPr>
        <w:t>–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Longman, 2003.</w:t>
      </w:r>
    </w:p>
    <w:p w:rsidR="00AA70D8" w:rsidRPr="00AA70D8" w:rsidRDefault="00AA70D8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AA70D8">
        <w:rPr>
          <w:rFonts w:ascii="Times New Roman" w:hAnsi="Times New Roman"/>
          <w:bCs/>
          <w:spacing w:val="-6"/>
          <w:sz w:val="24"/>
          <w:szCs w:val="24"/>
          <w:lang w:val="uk-UA"/>
        </w:rPr>
        <w:t>Carter Ronald The History Of Literature In English Britain And Ireland</w:t>
      </w:r>
      <w:r w:rsidR="006C21EC">
        <w:rPr>
          <w:rFonts w:ascii="Times New Roman" w:hAnsi="Times New Roman"/>
          <w:bCs/>
          <w:spacing w:val="-6"/>
          <w:sz w:val="24"/>
          <w:szCs w:val="24"/>
        </w:rPr>
        <w:t xml:space="preserve"> </w:t>
      </w:r>
      <w:r w:rsidR="006C21EC">
        <w:rPr>
          <w:rFonts w:ascii="Times New Roman" w:hAnsi="Times New Roman"/>
          <w:bCs/>
          <w:spacing w:val="-6"/>
          <w:sz w:val="24"/>
          <w:szCs w:val="24"/>
          <w:lang w:val="uk-UA"/>
        </w:rPr>
        <w:t>–</w:t>
      </w:r>
      <w:r w:rsidR="006C21EC">
        <w:rPr>
          <w:rFonts w:ascii="Times New Roman" w:hAnsi="Times New Roman"/>
          <w:bCs/>
          <w:spacing w:val="-6"/>
          <w:sz w:val="24"/>
          <w:szCs w:val="24"/>
        </w:rPr>
        <w:t xml:space="preserve"> </w:t>
      </w:r>
      <w:r w:rsidRPr="00AA70D8">
        <w:rPr>
          <w:rFonts w:ascii="Times New Roman" w:hAnsi="Times New Roman"/>
          <w:bCs/>
          <w:spacing w:val="-6"/>
          <w:sz w:val="24"/>
          <w:szCs w:val="24"/>
          <w:lang w:val="uk-UA"/>
        </w:rPr>
        <w:t>Routledge</w:t>
      </w:r>
      <w:r w:rsidR="006C21EC">
        <w:rPr>
          <w:rFonts w:ascii="Times New Roman" w:hAnsi="Times New Roman"/>
          <w:bCs/>
          <w:spacing w:val="-6"/>
          <w:sz w:val="24"/>
          <w:szCs w:val="24"/>
        </w:rPr>
        <w:t xml:space="preserve"> 1998</w:t>
      </w:r>
    </w:p>
    <w:p w:rsidR="004E3CCC" w:rsidRPr="006C21EC" w:rsidRDefault="00694559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>Carter</w:t>
      </w:r>
      <w:r w:rsidR="00AA70D8">
        <w:rPr>
          <w:rFonts w:ascii="Times New Roman" w:hAnsi="Times New Roman"/>
          <w:bCs/>
          <w:spacing w:val="-6"/>
          <w:sz w:val="24"/>
          <w:szCs w:val="24"/>
        </w:rPr>
        <w:t xml:space="preserve"> Ronald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 and John McRae. The Pengu</w:t>
      </w:r>
      <w:r w:rsidR="00355DBE">
        <w:rPr>
          <w:rFonts w:ascii="Times New Roman" w:hAnsi="Times New Roman"/>
          <w:bCs/>
          <w:spacing w:val="-6"/>
          <w:sz w:val="24"/>
          <w:szCs w:val="24"/>
        </w:rPr>
        <w:t xml:space="preserve">in Guide to LITERATURE </w:t>
      </w:r>
      <w:r>
        <w:rPr>
          <w:rFonts w:ascii="Times New Roman" w:hAnsi="Times New Roman"/>
          <w:bCs/>
          <w:spacing w:val="-6"/>
          <w:sz w:val="24"/>
          <w:szCs w:val="24"/>
        </w:rPr>
        <w:t>IN ENGLISH (Britain and Ireland. –</w:t>
      </w:r>
      <w:r w:rsidR="00204D1E">
        <w:rPr>
          <w:rFonts w:ascii="Times New Roman" w:hAnsi="Times New Roman"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Pengu</w:t>
      </w:r>
      <w:r w:rsidR="00204D1E">
        <w:rPr>
          <w:rFonts w:ascii="Times New Roman" w:hAnsi="Times New Roman"/>
          <w:bCs/>
          <w:spacing w:val="-6"/>
          <w:sz w:val="24"/>
          <w:szCs w:val="24"/>
        </w:rPr>
        <w:t>i</w:t>
      </w:r>
      <w:r>
        <w:rPr>
          <w:rFonts w:ascii="Times New Roman" w:hAnsi="Times New Roman"/>
          <w:bCs/>
          <w:spacing w:val="-6"/>
          <w:sz w:val="24"/>
          <w:szCs w:val="24"/>
        </w:rPr>
        <w:t>n English, 2001.</w:t>
      </w:r>
    </w:p>
    <w:p w:rsidR="006C21EC" w:rsidRPr="00355DBE" w:rsidRDefault="006C21EC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6C21EC">
        <w:rPr>
          <w:rFonts w:ascii="Times New Roman" w:hAnsi="Times New Roman"/>
          <w:bCs/>
          <w:spacing w:val="-6"/>
          <w:sz w:val="24"/>
          <w:szCs w:val="24"/>
          <w:lang w:val="uk-UA"/>
        </w:rPr>
        <w:t>Chandler James The Cambridge History of English Romantic Literature (The New Cambridge History of English Literature) (2009)</w:t>
      </w:r>
    </w:p>
    <w:p w:rsidR="00694559" w:rsidRPr="001470ED" w:rsidRDefault="00694559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>Delaney</w:t>
      </w:r>
      <w:r w:rsidR="006C21EC">
        <w:rPr>
          <w:rFonts w:ascii="Times New Roman" w:hAnsi="Times New Roman"/>
          <w:bCs/>
          <w:spacing w:val="-6"/>
          <w:sz w:val="24"/>
          <w:szCs w:val="24"/>
        </w:rPr>
        <w:t xml:space="preserve"> Denis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, Ciaran Ward, Caria Rho Fiorina. </w:t>
      </w:r>
      <w:r w:rsidR="001470ED">
        <w:rPr>
          <w:rFonts w:ascii="Times New Roman" w:hAnsi="Times New Roman"/>
          <w:bCs/>
          <w:spacing w:val="-6"/>
          <w:sz w:val="24"/>
          <w:szCs w:val="24"/>
        </w:rPr>
        <w:t>Fields of Vision: LITERATURE in the English language. – V. 2 (The Victorian Age; Early Twentieth Century and Modernism; The Conterporary Age. – Longman,</w:t>
      </w:r>
      <w:r w:rsidR="00355DBE">
        <w:rPr>
          <w:rFonts w:ascii="Times New Roman" w:hAnsi="Times New Roman"/>
          <w:bCs/>
          <w:spacing w:val="-6"/>
          <w:sz w:val="24"/>
          <w:szCs w:val="24"/>
        </w:rPr>
        <w:t xml:space="preserve"> 2005.</w:t>
      </w:r>
    </w:p>
    <w:p w:rsidR="0025612A" w:rsidRPr="00CD0A61" w:rsidRDefault="00CD0A61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>High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 </w:t>
      </w:r>
      <w:r w:rsidR="00971239">
        <w:rPr>
          <w:rFonts w:ascii="Times New Roman" w:hAnsi="Times New Roman"/>
          <w:bCs/>
          <w:spacing w:val="-6"/>
          <w:sz w:val="24"/>
          <w:szCs w:val="24"/>
        </w:rPr>
        <w:t xml:space="preserve">Peter </w:t>
      </w:r>
      <w:proofErr w:type="gramStart"/>
      <w:r w:rsidR="00971239">
        <w:rPr>
          <w:rFonts w:ascii="Times New Roman" w:hAnsi="Times New Roman"/>
          <w:bCs/>
          <w:spacing w:val="-6"/>
          <w:sz w:val="24"/>
          <w:szCs w:val="24"/>
        </w:rPr>
        <w:t>B..</w:t>
      </w:r>
      <w:proofErr w:type="gramEnd"/>
      <w:r w:rsidR="00971239">
        <w:rPr>
          <w:rFonts w:ascii="Times New Roman" w:hAnsi="Times New Roman"/>
          <w:bCs/>
          <w:spacing w:val="-6"/>
          <w:sz w:val="24"/>
          <w:szCs w:val="24"/>
        </w:rPr>
        <w:t xml:space="preserve"> An Outline of AMERICAN </w:t>
      </w:r>
      <w:r>
        <w:rPr>
          <w:rFonts w:ascii="Times New Roman" w:hAnsi="Times New Roman"/>
          <w:bCs/>
          <w:spacing w:val="-6"/>
          <w:sz w:val="24"/>
          <w:szCs w:val="24"/>
        </w:rPr>
        <w:t>L</w:t>
      </w:r>
      <w:r w:rsidR="00971239">
        <w:rPr>
          <w:rFonts w:ascii="Times New Roman" w:hAnsi="Times New Roman"/>
          <w:bCs/>
          <w:spacing w:val="-6"/>
          <w:sz w:val="24"/>
          <w:szCs w:val="24"/>
        </w:rPr>
        <w:t>ITERATURE. – Longman, 1997.</w:t>
      </w:r>
    </w:p>
    <w:p w:rsidR="00CD0A61" w:rsidRDefault="00CD0A61" w:rsidP="00CD0A6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AA70D8">
        <w:rPr>
          <w:rFonts w:ascii="Times New Roman" w:hAnsi="Times New Roman"/>
          <w:bCs/>
          <w:spacing w:val="-6"/>
          <w:sz w:val="24"/>
          <w:szCs w:val="24"/>
          <w:lang w:val="uk-UA"/>
        </w:rPr>
        <w:t>Peck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 </w:t>
      </w:r>
      <w:r w:rsidRPr="00AA70D8">
        <w:rPr>
          <w:rFonts w:ascii="Times New Roman" w:hAnsi="Times New Roman"/>
          <w:bCs/>
          <w:spacing w:val="-6"/>
          <w:sz w:val="24"/>
          <w:szCs w:val="24"/>
          <w:lang w:val="uk-UA"/>
        </w:rPr>
        <w:t>John, Martin Coyle A Brief History of English Literature-Palgrave Macmillan (2002)</w:t>
      </w:r>
    </w:p>
    <w:p w:rsidR="00DF4499" w:rsidRPr="00AA70D8" w:rsidRDefault="00DF4499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>Rozakis Laurie E., Ph.D., AMERICAN LITERATURE The complete idiot`s guide to. – Alpha books, 1999.</w:t>
      </w:r>
    </w:p>
    <w:p w:rsidR="00AA70D8" w:rsidRDefault="00AA70D8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AA70D8">
        <w:rPr>
          <w:rFonts w:ascii="Times New Roman" w:hAnsi="Times New Roman"/>
          <w:bCs/>
          <w:spacing w:val="-6"/>
          <w:sz w:val="24"/>
          <w:szCs w:val="24"/>
          <w:lang w:val="uk-UA"/>
        </w:rPr>
        <w:t>Sanders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 </w:t>
      </w:r>
      <w:r w:rsidRPr="00AA70D8">
        <w:rPr>
          <w:rFonts w:ascii="Times New Roman" w:hAnsi="Times New Roman"/>
          <w:bCs/>
          <w:spacing w:val="-6"/>
          <w:sz w:val="24"/>
          <w:szCs w:val="24"/>
          <w:lang w:val="uk-UA"/>
        </w:rPr>
        <w:t>Andrew The Short Oxford History of English Literature-Oxford University Press, USA (2004)</w:t>
      </w:r>
    </w:p>
    <w:p w:rsidR="00DF4499" w:rsidRPr="00355DBE" w:rsidRDefault="00DF4499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>The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Northon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anthology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of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AMERICAN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pacing w:val="-6"/>
          <w:sz w:val="24"/>
          <w:szCs w:val="24"/>
        </w:rPr>
        <w:t>LITERATURE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bCs/>
          <w:spacing w:val="-6"/>
          <w:sz w:val="24"/>
          <w:szCs w:val="24"/>
          <w:lang w:val="uk-UA"/>
        </w:rPr>
        <w:t>–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 Norton and company,</w:t>
      </w:r>
      <w:r w:rsidRPr="00355DBE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1989</w:t>
      </w:r>
      <w:r>
        <w:rPr>
          <w:rFonts w:ascii="Times New Roman" w:hAnsi="Times New Roman"/>
          <w:bCs/>
          <w:spacing w:val="-6"/>
          <w:sz w:val="24"/>
          <w:szCs w:val="24"/>
        </w:rPr>
        <w:t>.</w:t>
      </w:r>
    </w:p>
    <w:p w:rsidR="00AA70D8" w:rsidRPr="00971239" w:rsidRDefault="00AA70D8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>Thornley G.C., Gwyneth Roberts. An Outline of ENGLISH LITERATURE. – Longman, 2002.</w:t>
      </w:r>
    </w:p>
    <w:p w:rsidR="00B877EB" w:rsidRDefault="00B877EB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Література Англії ХХ століття. </w:t>
      </w:r>
      <w:r w:rsidRPr="00B877EB">
        <w:rPr>
          <w:rFonts w:ascii="Times New Roman" w:hAnsi="Times New Roman"/>
          <w:bCs/>
          <w:spacing w:val="-6"/>
          <w:sz w:val="24"/>
          <w:szCs w:val="24"/>
          <w:lang w:val="ru-RU"/>
        </w:rPr>
        <w:t>/</w:t>
      </w:r>
      <w:r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За ред. К.О. Шахової. – К.:Либідь, 1993.</w:t>
      </w:r>
    </w:p>
    <w:p w:rsidR="00B877EB" w:rsidRPr="00B877EB" w:rsidRDefault="00B877EB" w:rsidP="00AE5DD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Денисова Т.Н. Історія американської літератури ХХ століття. </w:t>
      </w:r>
      <w:r w:rsidR="00F70745">
        <w:rPr>
          <w:rFonts w:ascii="Times New Roman" w:hAnsi="Times New Roman"/>
          <w:bCs/>
          <w:spacing w:val="-6"/>
          <w:sz w:val="24"/>
          <w:szCs w:val="24"/>
          <w:lang w:val="uk-UA"/>
        </w:rPr>
        <w:t>К.:Довіра, 2002.</w:t>
      </w:r>
    </w:p>
    <w:p w:rsidR="00B877EB" w:rsidRPr="00B877EB" w:rsidRDefault="00B877EB" w:rsidP="00AE5DD4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4E3CCC" w:rsidRPr="00C35298" w:rsidRDefault="004E3CCC" w:rsidP="00AE5D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="00CF5560" w:rsidRPr="00C35298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 xml:space="preserve"> література</w:t>
      </w:r>
    </w:p>
    <w:bookmarkEnd w:id="0"/>
    <w:p w:rsidR="004E3CCC" w:rsidRDefault="00F70745" w:rsidP="00AE5DD4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Література США. Вікно в світ. - № 4</w:t>
      </w:r>
      <w:r w:rsidRPr="00EE1833">
        <w:rPr>
          <w:rFonts w:ascii="Times New Roman" w:hAnsi="Times New Roman"/>
          <w:sz w:val="24"/>
          <w:szCs w:val="24"/>
          <w:lang w:val="ru-RU"/>
        </w:rPr>
        <w:t>/</w:t>
      </w:r>
      <w:r>
        <w:rPr>
          <w:rFonts w:ascii="Times New Roman" w:hAnsi="Times New Roman"/>
          <w:sz w:val="24"/>
          <w:szCs w:val="24"/>
          <w:lang w:val="uk-UA"/>
        </w:rPr>
        <w:t>99, 5</w:t>
      </w:r>
      <w:r w:rsidRPr="00EE1833">
        <w:rPr>
          <w:rFonts w:ascii="Times New Roman" w:hAnsi="Times New Roman"/>
          <w:sz w:val="24"/>
          <w:szCs w:val="24"/>
          <w:lang w:val="ru-RU"/>
        </w:rPr>
        <w:t>/</w:t>
      </w:r>
      <w:r>
        <w:rPr>
          <w:rFonts w:ascii="Times New Roman" w:hAnsi="Times New Roman"/>
          <w:sz w:val="24"/>
          <w:szCs w:val="24"/>
          <w:lang w:val="uk-UA"/>
        </w:rPr>
        <w:t xml:space="preserve"> 99, 6 </w:t>
      </w:r>
      <w:r w:rsidRPr="00EE1833">
        <w:rPr>
          <w:rFonts w:ascii="Times New Roman" w:hAnsi="Times New Roman"/>
          <w:sz w:val="24"/>
          <w:szCs w:val="24"/>
          <w:lang w:val="ru-RU"/>
        </w:rPr>
        <w:t>/</w:t>
      </w:r>
      <w:r>
        <w:rPr>
          <w:rFonts w:ascii="Times New Roman" w:hAnsi="Times New Roman"/>
          <w:sz w:val="24"/>
          <w:szCs w:val="24"/>
          <w:lang w:val="uk-UA"/>
        </w:rPr>
        <w:t xml:space="preserve">99. </w:t>
      </w:r>
    </w:p>
    <w:p w:rsidR="00F70745" w:rsidRDefault="00F70745" w:rsidP="00AE5DD4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Сучасна американська література: проблеми вивчення та викладання.- Миколаїв: Вид-во МДГУ ім. Петра Могили, 2002.</w:t>
      </w:r>
    </w:p>
    <w:p w:rsidR="0025612A" w:rsidRDefault="007958CD" w:rsidP="00AE5DD4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Рошко М. Постмодернізм у зарубіжній літературі. – Ужгород, 2004, 2009, 2011.</w:t>
      </w:r>
    </w:p>
    <w:p w:rsidR="007958CD" w:rsidRPr="00C35298" w:rsidRDefault="007958CD" w:rsidP="00AE5DD4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Рошко М. РозКОДування. – Ужгород: Вид-во О. Гаркуші, 2010.</w:t>
      </w:r>
    </w:p>
    <w:p w:rsidR="00DF4499" w:rsidRDefault="00DF4499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71C42" w:rsidRPr="00C35298" w:rsidRDefault="00CF5560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C3529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CF5560" w:rsidRPr="00AE5DD4" w:rsidRDefault="00CF5560" w:rsidP="00AE5D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497E68">
        <w:rPr>
          <w:rFonts w:ascii="Times New Roman" w:hAnsi="Times New Roman"/>
          <w:sz w:val="24"/>
          <w:szCs w:val="24"/>
        </w:rPr>
        <w:t>libgen</w:t>
      </w:r>
      <w:r w:rsidR="00497E68" w:rsidRPr="00AE5DD4">
        <w:rPr>
          <w:rFonts w:ascii="Times New Roman" w:hAnsi="Times New Roman"/>
          <w:sz w:val="24"/>
          <w:szCs w:val="24"/>
          <w:lang w:val="ru-RU"/>
        </w:rPr>
        <w:t>.</w:t>
      </w:r>
      <w:r w:rsidR="00497E68">
        <w:rPr>
          <w:rFonts w:ascii="Times New Roman" w:hAnsi="Times New Roman"/>
          <w:sz w:val="24"/>
          <w:szCs w:val="24"/>
        </w:rPr>
        <w:t>is</w:t>
      </w:r>
    </w:p>
    <w:p w:rsidR="002B3C06" w:rsidRDefault="00CF5560" w:rsidP="00AE5D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5298">
        <w:rPr>
          <w:rFonts w:ascii="Times New Roman" w:hAnsi="Times New Roman"/>
          <w:sz w:val="24"/>
          <w:szCs w:val="24"/>
          <w:lang w:val="uk-UA"/>
        </w:rPr>
        <w:t xml:space="preserve">2. </w:t>
      </w:r>
    </w:p>
    <w:p w:rsidR="005C4DD0" w:rsidRPr="00C35298" w:rsidRDefault="005C4DD0" w:rsidP="00AE5D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5560" w:rsidRPr="00C35298" w:rsidRDefault="002B3C06" w:rsidP="00AE5DD4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C35298" w:rsidRDefault="002B3C06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C35298" w:rsidRDefault="002B3C06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C35298" w:rsidRDefault="002B3C06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35298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C35298" w:rsidRDefault="001C0E62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C35298" w:rsidRDefault="001C0E62" w:rsidP="00AE5DD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C35298" w:rsidRDefault="00CA6F5D" w:rsidP="00AE5DD4">
      <w:pPr>
        <w:pStyle w:val="Default"/>
        <w:rPr>
          <w:color w:val="auto"/>
          <w:lang w:val="uk-UA"/>
        </w:rPr>
      </w:pPr>
      <w:r w:rsidRPr="00C35298">
        <w:rPr>
          <w:color w:val="auto"/>
          <w:lang w:val="uk-UA"/>
        </w:rPr>
        <w:t xml:space="preserve">Робоча програма перезатверджена </w:t>
      </w:r>
      <w:r w:rsidR="001C0E62" w:rsidRPr="00C35298">
        <w:rPr>
          <w:color w:val="auto"/>
          <w:lang w:val="uk-UA"/>
        </w:rPr>
        <w:t>на 20___ / 20___ н.р.    без змін;   зі змінами</w:t>
      </w:r>
      <w:r w:rsidR="008C63DA" w:rsidRPr="00C35298">
        <w:rPr>
          <w:color w:val="auto"/>
          <w:lang w:val="uk-UA"/>
        </w:rPr>
        <w:t xml:space="preserve">  (</w:t>
      </w:r>
      <w:r w:rsidR="001C0E62" w:rsidRPr="00C35298">
        <w:rPr>
          <w:color w:val="auto"/>
          <w:lang w:val="uk-UA"/>
        </w:rPr>
        <w:t>Додаток ___</w:t>
      </w:r>
      <w:r w:rsidR="008C63DA" w:rsidRPr="00C35298">
        <w:rPr>
          <w:color w:val="auto"/>
          <w:lang w:val="uk-UA"/>
        </w:rPr>
        <w:t>).</w:t>
      </w:r>
    </w:p>
    <w:p w:rsidR="001C0E62" w:rsidRPr="00C35298" w:rsidRDefault="001C0E62" w:rsidP="00AE5DD4">
      <w:pPr>
        <w:pStyle w:val="Default"/>
        <w:rPr>
          <w:color w:val="auto"/>
          <w:position w:val="28"/>
          <w:lang w:val="uk-UA"/>
        </w:rPr>
      </w:pPr>
      <w:r w:rsidRPr="00C35298">
        <w:rPr>
          <w:color w:val="auto"/>
          <w:position w:val="28"/>
          <w:lang w:val="uk-UA"/>
        </w:rPr>
        <w:t xml:space="preserve">                                                                  </w:t>
      </w:r>
      <w:r w:rsidR="00CA6F5D" w:rsidRPr="00C35298">
        <w:rPr>
          <w:color w:val="auto"/>
          <w:position w:val="28"/>
          <w:lang w:val="uk-UA"/>
        </w:rPr>
        <w:t xml:space="preserve">                                                                                         </w:t>
      </w:r>
      <w:r w:rsidRPr="00C35298">
        <w:rPr>
          <w:color w:val="auto"/>
          <w:position w:val="28"/>
          <w:lang w:val="uk-UA"/>
        </w:rPr>
        <w:t xml:space="preserve"> (потрібне підкреслити)</w:t>
      </w:r>
    </w:p>
    <w:p w:rsidR="001C0E62" w:rsidRPr="00C35298" w:rsidRDefault="001C0E62" w:rsidP="00AE5DD4">
      <w:pPr>
        <w:pStyle w:val="Default"/>
        <w:rPr>
          <w:color w:val="auto"/>
          <w:lang w:val="uk-UA"/>
        </w:rPr>
      </w:pPr>
      <w:r w:rsidRPr="00C35298">
        <w:rPr>
          <w:lang w:val="uk-UA"/>
        </w:rPr>
        <w:t>протокол № ___ від «____»__________ 20 ___ р.    Завідувач кафедри _________ ____________</w:t>
      </w:r>
      <w:r w:rsidRPr="00C35298">
        <w:rPr>
          <w:color w:val="auto"/>
          <w:lang w:val="uk-UA"/>
        </w:rPr>
        <w:t xml:space="preserve"> </w:t>
      </w:r>
    </w:p>
    <w:p w:rsidR="001C0E62" w:rsidRPr="00C35298" w:rsidRDefault="001C0E62" w:rsidP="00AE5DD4">
      <w:pPr>
        <w:pStyle w:val="Default"/>
        <w:rPr>
          <w:color w:val="auto"/>
          <w:position w:val="28"/>
          <w:lang w:val="uk-UA"/>
        </w:rPr>
      </w:pPr>
      <w:r w:rsidRPr="00C35298">
        <w:rPr>
          <w:color w:val="auto"/>
          <w:position w:val="28"/>
          <w:lang w:val="uk-UA"/>
        </w:rPr>
        <w:t xml:space="preserve">  </w:t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  <w:t xml:space="preserve">       (підпис)           (Прізвище ініціали)</w:t>
      </w:r>
    </w:p>
    <w:p w:rsidR="001C0E62" w:rsidRPr="00C35298" w:rsidRDefault="001C0E62" w:rsidP="00AE5DD4">
      <w:pPr>
        <w:pStyle w:val="Default"/>
        <w:rPr>
          <w:color w:val="auto"/>
          <w:lang w:val="uk-UA"/>
        </w:rPr>
      </w:pPr>
    </w:p>
    <w:p w:rsidR="002914E2" w:rsidRPr="00C35298" w:rsidRDefault="002914E2" w:rsidP="00AE5DD4">
      <w:pPr>
        <w:pStyle w:val="Default"/>
        <w:rPr>
          <w:color w:val="auto"/>
          <w:lang w:val="uk-UA"/>
        </w:rPr>
      </w:pPr>
    </w:p>
    <w:p w:rsidR="006C2A8D" w:rsidRPr="00C35298" w:rsidRDefault="006C2A8D" w:rsidP="00AE5DD4">
      <w:pPr>
        <w:pStyle w:val="Default"/>
        <w:rPr>
          <w:color w:val="auto"/>
          <w:lang w:val="uk-UA"/>
        </w:rPr>
      </w:pPr>
    </w:p>
    <w:p w:rsidR="00CA6F5D" w:rsidRPr="00C35298" w:rsidRDefault="00CA6F5D" w:rsidP="00AE5DD4">
      <w:pPr>
        <w:pStyle w:val="Default"/>
        <w:rPr>
          <w:color w:val="auto"/>
          <w:lang w:val="uk-UA"/>
        </w:rPr>
      </w:pPr>
      <w:r w:rsidRPr="00C35298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C35298">
        <w:rPr>
          <w:color w:val="auto"/>
          <w:lang w:val="uk-UA"/>
        </w:rPr>
        <w:t xml:space="preserve">  (Додаток ___).</w:t>
      </w:r>
    </w:p>
    <w:p w:rsidR="00CA6F5D" w:rsidRPr="00C35298" w:rsidRDefault="00CA6F5D" w:rsidP="00AE5DD4">
      <w:pPr>
        <w:pStyle w:val="Default"/>
        <w:rPr>
          <w:color w:val="auto"/>
          <w:position w:val="28"/>
          <w:lang w:val="uk-UA"/>
        </w:rPr>
      </w:pPr>
      <w:r w:rsidRPr="00C35298">
        <w:rPr>
          <w:color w:val="auto"/>
          <w:position w:val="28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C35298" w:rsidRDefault="001C0E62" w:rsidP="00AE5DD4">
      <w:pPr>
        <w:pStyle w:val="Default"/>
        <w:rPr>
          <w:color w:val="auto"/>
          <w:lang w:val="uk-UA"/>
        </w:rPr>
      </w:pPr>
      <w:r w:rsidRPr="00C35298">
        <w:rPr>
          <w:lang w:val="uk-UA"/>
        </w:rPr>
        <w:t>протокол № ___ від «____»__________ 20 ___ р.    Завідувач кафедри _________ ____________</w:t>
      </w:r>
      <w:r w:rsidRPr="00C35298">
        <w:rPr>
          <w:color w:val="auto"/>
          <w:lang w:val="uk-UA"/>
        </w:rPr>
        <w:t xml:space="preserve"> </w:t>
      </w:r>
    </w:p>
    <w:p w:rsidR="001C0E62" w:rsidRPr="00C35298" w:rsidRDefault="001C0E62" w:rsidP="00AE5DD4">
      <w:pPr>
        <w:pStyle w:val="Default"/>
        <w:rPr>
          <w:color w:val="auto"/>
          <w:position w:val="28"/>
          <w:lang w:val="uk-UA"/>
        </w:rPr>
      </w:pPr>
      <w:r w:rsidRPr="00C35298">
        <w:rPr>
          <w:color w:val="auto"/>
          <w:position w:val="28"/>
          <w:lang w:val="uk-UA"/>
        </w:rPr>
        <w:t xml:space="preserve">  </w:t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  <w:t xml:space="preserve">        (підпис)         (Прізвище ініціали)</w:t>
      </w:r>
    </w:p>
    <w:p w:rsidR="001C0E62" w:rsidRPr="00C35298" w:rsidRDefault="001C0E62" w:rsidP="00AE5DD4">
      <w:pPr>
        <w:pStyle w:val="Default"/>
        <w:rPr>
          <w:color w:val="auto"/>
          <w:lang w:val="uk-UA"/>
        </w:rPr>
      </w:pPr>
    </w:p>
    <w:p w:rsidR="002914E2" w:rsidRPr="00C35298" w:rsidRDefault="002914E2" w:rsidP="00AE5DD4">
      <w:pPr>
        <w:pStyle w:val="Default"/>
        <w:rPr>
          <w:color w:val="auto"/>
          <w:lang w:val="uk-UA"/>
        </w:rPr>
      </w:pPr>
    </w:p>
    <w:p w:rsidR="006C2A8D" w:rsidRPr="00C35298" w:rsidRDefault="006C2A8D" w:rsidP="00AE5DD4">
      <w:pPr>
        <w:pStyle w:val="Default"/>
        <w:rPr>
          <w:color w:val="auto"/>
          <w:lang w:val="uk-UA"/>
        </w:rPr>
      </w:pPr>
    </w:p>
    <w:p w:rsidR="00CA6F5D" w:rsidRPr="00C35298" w:rsidRDefault="00CA6F5D" w:rsidP="00AE5DD4">
      <w:pPr>
        <w:pStyle w:val="Default"/>
        <w:rPr>
          <w:color w:val="auto"/>
          <w:lang w:val="uk-UA"/>
        </w:rPr>
      </w:pPr>
      <w:r w:rsidRPr="00C35298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C35298">
        <w:rPr>
          <w:color w:val="auto"/>
          <w:lang w:val="uk-UA"/>
        </w:rPr>
        <w:t>(</w:t>
      </w:r>
      <w:r w:rsidRPr="00C35298">
        <w:rPr>
          <w:color w:val="auto"/>
          <w:lang w:val="uk-UA"/>
        </w:rPr>
        <w:t>Додаток ___</w:t>
      </w:r>
      <w:r w:rsidR="008C63DA" w:rsidRPr="00C35298">
        <w:rPr>
          <w:color w:val="auto"/>
          <w:lang w:val="uk-UA"/>
        </w:rPr>
        <w:t>).</w:t>
      </w:r>
    </w:p>
    <w:p w:rsidR="00CA6F5D" w:rsidRPr="00C35298" w:rsidRDefault="00CA6F5D" w:rsidP="00AE5DD4">
      <w:pPr>
        <w:pStyle w:val="Default"/>
        <w:rPr>
          <w:color w:val="auto"/>
          <w:position w:val="28"/>
          <w:lang w:val="uk-UA"/>
        </w:rPr>
      </w:pPr>
      <w:r w:rsidRPr="00C35298">
        <w:rPr>
          <w:color w:val="auto"/>
          <w:position w:val="28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C35298" w:rsidRDefault="001C0E62" w:rsidP="00AE5DD4">
      <w:pPr>
        <w:pStyle w:val="Default"/>
        <w:rPr>
          <w:color w:val="auto"/>
          <w:lang w:val="uk-UA"/>
        </w:rPr>
      </w:pPr>
      <w:r w:rsidRPr="00C35298">
        <w:rPr>
          <w:lang w:val="uk-UA"/>
        </w:rPr>
        <w:t>протокол № ___ від «____»__________ 20 ___ р.    Завідувач кафедри _________ ____________</w:t>
      </w:r>
      <w:r w:rsidRPr="00C35298">
        <w:rPr>
          <w:color w:val="auto"/>
          <w:lang w:val="uk-UA"/>
        </w:rPr>
        <w:t xml:space="preserve"> </w:t>
      </w:r>
    </w:p>
    <w:p w:rsidR="002914E2" w:rsidRPr="00C35298" w:rsidRDefault="001C0E62" w:rsidP="00AE5DD4">
      <w:pPr>
        <w:pStyle w:val="Default"/>
        <w:rPr>
          <w:color w:val="auto"/>
          <w:position w:val="28"/>
          <w:lang w:val="uk-UA"/>
        </w:rPr>
      </w:pPr>
      <w:r w:rsidRPr="00C35298">
        <w:rPr>
          <w:color w:val="auto"/>
          <w:position w:val="28"/>
          <w:lang w:val="uk-UA"/>
        </w:rPr>
        <w:t xml:space="preserve">  </w:t>
      </w:r>
      <w:r w:rsidRPr="00C35298">
        <w:rPr>
          <w:color w:val="auto"/>
          <w:position w:val="28"/>
          <w:lang w:val="uk-UA"/>
        </w:rPr>
        <w:tab/>
      </w:r>
    </w:p>
    <w:p w:rsidR="001C0E62" w:rsidRPr="00C35298" w:rsidRDefault="001C0E62" w:rsidP="00AE5DD4">
      <w:pPr>
        <w:pStyle w:val="Default"/>
        <w:rPr>
          <w:color w:val="auto"/>
          <w:position w:val="28"/>
          <w:lang w:val="uk-UA"/>
        </w:rPr>
      </w:pP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  <w:t xml:space="preserve">        (підпис)          (Прізвище ініціали)</w:t>
      </w:r>
    </w:p>
    <w:p w:rsidR="001C0E62" w:rsidRPr="00C35298" w:rsidRDefault="001C0E62" w:rsidP="00AE5DD4">
      <w:pPr>
        <w:pStyle w:val="Default"/>
        <w:rPr>
          <w:color w:val="auto"/>
          <w:lang w:val="uk-UA"/>
        </w:rPr>
      </w:pPr>
    </w:p>
    <w:p w:rsidR="001C0E62" w:rsidRPr="00C35298" w:rsidRDefault="001C0E62" w:rsidP="00AE5DD4">
      <w:pPr>
        <w:pStyle w:val="Default"/>
        <w:rPr>
          <w:color w:val="auto"/>
          <w:lang w:val="uk-UA"/>
        </w:rPr>
      </w:pPr>
    </w:p>
    <w:p w:rsidR="00CA6F5D" w:rsidRPr="00C35298" w:rsidRDefault="00CA6F5D" w:rsidP="00AE5DD4">
      <w:pPr>
        <w:pStyle w:val="Default"/>
        <w:rPr>
          <w:color w:val="auto"/>
          <w:lang w:val="uk-UA"/>
        </w:rPr>
      </w:pPr>
      <w:r w:rsidRPr="00C35298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C35298">
        <w:rPr>
          <w:color w:val="auto"/>
          <w:lang w:val="uk-UA"/>
        </w:rPr>
        <w:t xml:space="preserve">  зі змінами</w:t>
      </w:r>
      <w:r w:rsidRPr="00C35298">
        <w:rPr>
          <w:color w:val="auto"/>
          <w:lang w:val="uk-UA"/>
        </w:rPr>
        <w:t xml:space="preserve">  </w:t>
      </w:r>
      <w:r w:rsidR="008C63DA" w:rsidRPr="00C35298">
        <w:rPr>
          <w:color w:val="auto"/>
          <w:lang w:val="uk-UA"/>
        </w:rPr>
        <w:t>(</w:t>
      </w:r>
      <w:r w:rsidRPr="00C35298">
        <w:rPr>
          <w:color w:val="auto"/>
          <w:lang w:val="uk-UA"/>
        </w:rPr>
        <w:t>Додаток ___</w:t>
      </w:r>
      <w:r w:rsidR="008C63DA" w:rsidRPr="00C35298">
        <w:rPr>
          <w:color w:val="auto"/>
          <w:lang w:val="uk-UA"/>
        </w:rPr>
        <w:t>).</w:t>
      </w:r>
    </w:p>
    <w:p w:rsidR="00CA6F5D" w:rsidRPr="00C35298" w:rsidRDefault="00CA6F5D" w:rsidP="00AE5DD4">
      <w:pPr>
        <w:pStyle w:val="Default"/>
        <w:rPr>
          <w:color w:val="auto"/>
          <w:position w:val="28"/>
          <w:lang w:val="uk-UA"/>
        </w:rPr>
      </w:pPr>
      <w:r w:rsidRPr="00C35298">
        <w:rPr>
          <w:color w:val="auto"/>
          <w:position w:val="28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C35298" w:rsidRDefault="001C0E62" w:rsidP="00AE5DD4">
      <w:pPr>
        <w:pStyle w:val="Default"/>
        <w:rPr>
          <w:color w:val="auto"/>
          <w:lang w:val="uk-UA"/>
        </w:rPr>
      </w:pPr>
      <w:r w:rsidRPr="00C35298">
        <w:rPr>
          <w:lang w:val="uk-UA"/>
        </w:rPr>
        <w:t>протокол № ___ від «____»__________ 20 ___ р.    Завідувач кафедри _________ ____________</w:t>
      </w:r>
      <w:r w:rsidRPr="00C35298">
        <w:rPr>
          <w:color w:val="auto"/>
          <w:lang w:val="uk-UA"/>
        </w:rPr>
        <w:t xml:space="preserve"> </w:t>
      </w:r>
    </w:p>
    <w:p w:rsidR="00C35298" w:rsidRPr="00C35298" w:rsidRDefault="001C0E62" w:rsidP="00AE5DD4">
      <w:pPr>
        <w:pStyle w:val="Default"/>
        <w:rPr>
          <w:b/>
          <w:lang w:val="uk-UA"/>
        </w:rPr>
      </w:pPr>
      <w:r w:rsidRPr="00C35298">
        <w:rPr>
          <w:color w:val="auto"/>
          <w:position w:val="28"/>
          <w:lang w:val="uk-UA"/>
        </w:rPr>
        <w:t xml:space="preserve">  </w:t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</w:r>
      <w:r w:rsidRPr="00C35298">
        <w:rPr>
          <w:color w:val="auto"/>
          <w:position w:val="28"/>
          <w:lang w:val="uk-UA"/>
        </w:rPr>
        <w:tab/>
        <w:t xml:space="preserve">        (підпис)         (Прізвище ініціали)</w:t>
      </w:r>
    </w:p>
    <w:sectPr w:rsidR="00C35298" w:rsidRPr="00C35298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AD2" w:rsidRDefault="00990AD2" w:rsidP="00236C90">
      <w:pPr>
        <w:spacing w:after="0" w:line="240" w:lineRule="auto"/>
      </w:pPr>
      <w:r>
        <w:separator/>
      </w:r>
    </w:p>
  </w:endnote>
  <w:endnote w:type="continuationSeparator" w:id="0">
    <w:p w:rsidR="00990AD2" w:rsidRDefault="00990AD2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AD2" w:rsidRDefault="00990AD2" w:rsidP="00236C90">
      <w:pPr>
        <w:spacing w:after="0" w:line="240" w:lineRule="auto"/>
      </w:pPr>
      <w:r>
        <w:separator/>
      </w:r>
    </w:p>
  </w:footnote>
  <w:footnote w:type="continuationSeparator" w:id="0">
    <w:p w:rsidR="00990AD2" w:rsidRDefault="00990AD2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B6667"/>
    <w:multiLevelType w:val="hybridMultilevel"/>
    <w:tmpl w:val="1B24B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BA51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9E7D03"/>
    <w:multiLevelType w:val="hybridMultilevel"/>
    <w:tmpl w:val="644C1466"/>
    <w:lvl w:ilvl="0" w:tplc="17EAAD5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F2B23"/>
    <w:multiLevelType w:val="hybridMultilevel"/>
    <w:tmpl w:val="EE0CD066"/>
    <w:lvl w:ilvl="0" w:tplc="1E8A1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C931C5"/>
    <w:multiLevelType w:val="hybridMultilevel"/>
    <w:tmpl w:val="B54A8056"/>
    <w:lvl w:ilvl="0" w:tplc="D696EE0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3B"/>
    <w:rsid w:val="00021328"/>
    <w:rsid w:val="00022E09"/>
    <w:rsid w:val="000240EC"/>
    <w:rsid w:val="0004153A"/>
    <w:rsid w:val="00044A42"/>
    <w:rsid w:val="0004546A"/>
    <w:rsid w:val="00051EA3"/>
    <w:rsid w:val="000553DB"/>
    <w:rsid w:val="00064AD8"/>
    <w:rsid w:val="00071F8F"/>
    <w:rsid w:val="00072617"/>
    <w:rsid w:val="00073638"/>
    <w:rsid w:val="00075126"/>
    <w:rsid w:val="000753F2"/>
    <w:rsid w:val="00075B15"/>
    <w:rsid w:val="00093A0F"/>
    <w:rsid w:val="000A006C"/>
    <w:rsid w:val="000A3354"/>
    <w:rsid w:val="000A578D"/>
    <w:rsid w:val="000B1F05"/>
    <w:rsid w:val="000B346F"/>
    <w:rsid w:val="000C14C0"/>
    <w:rsid w:val="000C398A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7542"/>
    <w:rsid w:val="000F4548"/>
    <w:rsid w:val="000F72A7"/>
    <w:rsid w:val="001136F6"/>
    <w:rsid w:val="00113B38"/>
    <w:rsid w:val="00117DD4"/>
    <w:rsid w:val="00122DF8"/>
    <w:rsid w:val="00123857"/>
    <w:rsid w:val="00126AA7"/>
    <w:rsid w:val="00132DF5"/>
    <w:rsid w:val="001341B8"/>
    <w:rsid w:val="00135913"/>
    <w:rsid w:val="001470ED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95B17"/>
    <w:rsid w:val="001A385A"/>
    <w:rsid w:val="001A3B54"/>
    <w:rsid w:val="001A45FB"/>
    <w:rsid w:val="001A4844"/>
    <w:rsid w:val="001B17D6"/>
    <w:rsid w:val="001B4305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D0F4D"/>
    <w:rsid w:val="001F0107"/>
    <w:rsid w:val="001F163A"/>
    <w:rsid w:val="001F1DC8"/>
    <w:rsid w:val="001F45F2"/>
    <w:rsid w:val="001F4DAE"/>
    <w:rsid w:val="002027E9"/>
    <w:rsid w:val="00203645"/>
    <w:rsid w:val="00204D1E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2DE3"/>
    <w:rsid w:val="00233B30"/>
    <w:rsid w:val="00234012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1D92"/>
    <w:rsid w:val="0029237E"/>
    <w:rsid w:val="002A16AB"/>
    <w:rsid w:val="002A7018"/>
    <w:rsid w:val="002B2ECF"/>
    <w:rsid w:val="002B3C06"/>
    <w:rsid w:val="002C1022"/>
    <w:rsid w:val="002C1B5F"/>
    <w:rsid w:val="002D21BB"/>
    <w:rsid w:val="002D76C2"/>
    <w:rsid w:val="002E003C"/>
    <w:rsid w:val="002E3837"/>
    <w:rsid w:val="002E398F"/>
    <w:rsid w:val="002E40D2"/>
    <w:rsid w:val="002F08B1"/>
    <w:rsid w:val="002F4F81"/>
    <w:rsid w:val="00302F13"/>
    <w:rsid w:val="003041BD"/>
    <w:rsid w:val="0030692B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500BE"/>
    <w:rsid w:val="0035152C"/>
    <w:rsid w:val="00352B50"/>
    <w:rsid w:val="00355DBE"/>
    <w:rsid w:val="003600BB"/>
    <w:rsid w:val="00370305"/>
    <w:rsid w:val="00381F4F"/>
    <w:rsid w:val="0038402B"/>
    <w:rsid w:val="003840F1"/>
    <w:rsid w:val="0038762E"/>
    <w:rsid w:val="003A0F0B"/>
    <w:rsid w:val="003A1016"/>
    <w:rsid w:val="003A25E5"/>
    <w:rsid w:val="003A7D43"/>
    <w:rsid w:val="003B0292"/>
    <w:rsid w:val="003B06DF"/>
    <w:rsid w:val="003B2003"/>
    <w:rsid w:val="003B4E7D"/>
    <w:rsid w:val="003C367C"/>
    <w:rsid w:val="003C453D"/>
    <w:rsid w:val="003C5BA4"/>
    <w:rsid w:val="003D2844"/>
    <w:rsid w:val="003D32A2"/>
    <w:rsid w:val="003E23AB"/>
    <w:rsid w:val="003E4542"/>
    <w:rsid w:val="003F113A"/>
    <w:rsid w:val="003F46C5"/>
    <w:rsid w:val="0040271C"/>
    <w:rsid w:val="004036C5"/>
    <w:rsid w:val="00405191"/>
    <w:rsid w:val="004059B4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7F5C"/>
    <w:rsid w:val="00451954"/>
    <w:rsid w:val="004553DA"/>
    <w:rsid w:val="004565FC"/>
    <w:rsid w:val="0045682B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907EE"/>
    <w:rsid w:val="00493D0E"/>
    <w:rsid w:val="00497E68"/>
    <w:rsid w:val="004A06FB"/>
    <w:rsid w:val="004A6EC1"/>
    <w:rsid w:val="004A7AF3"/>
    <w:rsid w:val="004B3047"/>
    <w:rsid w:val="004B3897"/>
    <w:rsid w:val="004B5AB4"/>
    <w:rsid w:val="004B6247"/>
    <w:rsid w:val="004C06B3"/>
    <w:rsid w:val="004C4583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3C85"/>
    <w:rsid w:val="004F59FC"/>
    <w:rsid w:val="005010D4"/>
    <w:rsid w:val="0050305E"/>
    <w:rsid w:val="00504EC5"/>
    <w:rsid w:val="00506596"/>
    <w:rsid w:val="005150D9"/>
    <w:rsid w:val="00532ABF"/>
    <w:rsid w:val="005376F9"/>
    <w:rsid w:val="00546048"/>
    <w:rsid w:val="005502F5"/>
    <w:rsid w:val="00552C3D"/>
    <w:rsid w:val="005568BA"/>
    <w:rsid w:val="0057062E"/>
    <w:rsid w:val="00573560"/>
    <w:rsid w:val="0057406A"/>
    <w:rsid w:val="00574D4B"/>
    <w:rsid w:val="00576FD4"/>
    <w:rsid w:val="00584083"/>
    <w:rsid w:val="00594019"/>
    <w:rsid w:val="0059686D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4DD0"/>
    <w:rsid w:val="005C682D"/>
    <w:rsid w:val="005C753A"/>
    <w:rsid w:val="005D009A"/>
    <w:rsid w:val="005D03CE"/>
    <w:rsid w:val="005D23F2"/>
    <w:rsid w:val="005E3BCB"/>
    <w:rsid w:val="005E467E"/>
    <w:rsid w:val="005E4B9C"/>
    <w:rsid w:val="005E6CF7"/>
    <w:rsid w:val="005F11CF"/>
    <w:rsid w:val="005F749E"/>
    <w:rsid w:val="005F7A9D"/>
    <w:rsid w:val="00606E4F"/>
    <w:rsid w:val="00607DAD"/>
    <w:rsid w:val="006108C8"/>
    <w:rsid w:val="006108C9"/>
    <w:rsid w:val="00624C30"/>
    <w:rsid w:val="00633AE6"/>
    <w:rsid w:val="00636516"/>
    <w:rsid w:val="0064483C"/>
    <w:rsid w:val="006513CD"/>
    <w:rsid w:val="006527AB"/>
    <w:rsid w:val="00656D36"/>
    <w:rsid w:val="00662FA7"/>
    <w:rsid w:val="00663A12"/>
    <w:rsid w:val="00671C42"/>
    <w:rsid w:val="0067371E"/>
    <w:rsid w:val="00680065"/>
    <w:rsid w:val="00683667"/>
    <w:rsid w:val="00684D45"/>
    <w:rsid w:val="00685D5F"/>
    <w:rsid w:val="00690BDA"/>
    <w:rsid w:val="00692082"/>
    <w:rsid w:val="00694559"/>
    <w:rsid w:val="006976C2"/>
    <w:rsid w:val="006A019E"/>
    <w:rsid w:val="006A07A0"/>
    <w:rsid w:val="006A0E3B"/>
    <w:rsid w:val="006A1B76"/>
    <w:rsid w:val="006B6F7D"/>
    <w:rsid w:val="006C21EC"/>
    <w:rsid w:val="006C25F5"/>
    <w:rsid w:val="006C2A8D"/>
    <w:rsid w:val="006D4502"/>
    <w:rsid w:val="006E0766"/>
    <w:rsid w:val="006E528E"/>
    <w:rsid w:val="006E6D55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1641"/>
    <w:rsid w:val="00732559"/>
    <w:rsid w:val="0074515C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58CD"/>
    <w:rsid w:val="00796277"/>
    <w:rsid w:val="007963FF"/>
    <w:rsid w:val="007975F1"/>
    <w:rsid w:val="007A0DEE"/>
    <w:rsid w:val="007A11EC"/>
    <w:rsid w:val="007A2900"/>
    <w:rsid w:val="007A4FAA"/>
    <w:rsid w:val="007A7192"/>
    <w:rsid w:val="007B1899"/>
    <w:rsid w:val="007B3391"/>
    <w:rsid w:val="007B42DD"/>
    <w:rsid w:val="007C27DE"/>
    <w:rsid w:val="007C456F"/>
    <w:rsid w:val="007C649F"/>
    <w:rsid w:val="007E7716"/>
    <w:rsid w:val="007F7123"/>
    <w:rsid w:val="00804409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32CC5"/>
    <w:rsid w:val="0083378A"/>
    <w:rsid w:val="008357F1"/>
    <w:rsid w:val="00837F6A"/>
    <w:rsid w:val="008400D9"/>
    <w:rsid w:val="008422E2"/>
    <w:rsid w:val="00843DBB"/>
    <w:rsid w:val="00845715"/>
    <w:rsid w:val="00851F27"/>
    <w:rsid w:val="008550BE"/>
    <w:rsid w:val="008716C7"/>
    <w:rsid w:val="008726CC"/>
    <w:rsid w:val="0087419A"/>
    <w:rsid w:val="00877B4E"/>
    <w:rsid w:val="00880454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07D09"/>
    <w:rsid w:val="00912F8A"/>
    <w:rsid w:val="00916D1F"/>
    <w:rsid w:val="00920268"/>
    <w:rsid w:val="009215A0"/>
    <w:rsid w:val="009253B1"/>
    <w:rsid w:val="009320D7"/>
    <w:rsid w:val="00933E45"/>
    <w:rsid w:val="00936F30"/>
    <w:rsid w:val="00950C5E"/>
    <w:rsid w:val="0096190D"/>
    <w:rsid w:val="00965C27"/>
    <w:rsid w:val="00966B95"/>
    <w:rsid w:val="00966E7A"/>
    <w:rsid w:val="009711A1"/>
    <w:rsid w:val="00971239"/>
    <w:rsid w:val="00971CC2"/>
    <w:rsid w:val="00971D32"/>
    <w:rsid w:val="009741DD"/>
    <w:rsid w:val="00974BA4"/>
    <w:rsid w:val="009760AE"/>
    <w:rsid w:val="0097650E"/>
    <w:rsid w:val="00981284"/>
    <w:rsid w:val="00987930"/>
    <w:rsid w:val="00990AD2"/>
    <w:rsid w:val="00990C2F"/>
    <w:rsid w:val="00996A46"/>
    <w:rsid w:val="009A0180"/>
    <w:rsid w:val="009B09A5"/>
    <w:rsid w:val="009B5AE4"/>
    <w:rsid w:val="009C0BAE"/>
    <w:rsid w:val="009C140A"/>
    <w:rsid w:val="009C28DB"/>
    <w:rsid w:val="009C3AAA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17933"/>
    <w:rsid w:val="00A2254C"/>
    <w:rsid w:val="00A22934"/>
    <w:rsid w:val="00A26536"/>
    <w:rsid w:val="00A32418"/>
    <w:rsid w:val="00A334DE"/>
    <w:rsid w:val="00A3706C"/>
    <w:rsid w:val="00A46852"/>
    <w:rsid w:val="00A4737A"/>
    <w:rsid w:val="00A5577D"/>
    <w:rsid w:val="00A601BB"/>
    <w:rsid w:val="00A60BE7"/>
    <w:rsid w:val="00A6131F"/>
    <w:rsid w:val="00A628BC"/>
    <w:rsid w:val="00A6482A"/>
    <w:rsid w:val="00A70357"/>
    <w:rsid w:val="00A758B2"/>
    <w:rsid w:val="00A816CE"/>
    <w:rsid w:val="00A81A18"/>
    <w:rsid w:val="00A843F3"/>
    <w:rsid w:val="00A8463B"/>
    <w:rsid w:val="00A86F8C"/>
    <w:rsid w:val="00A9422D"/>
    <w:rsid w:val="00A94E6B"/>
    <w:rsid w:val="00AA392F"/>
    <w:rsid w:val="00AA70D8"/>
    <w:rsid w:val="00AB2F21"/>
    <w:rsid w:val="00AB4586"/>
    <w:rsid w:val="00AB52E1"/>
    <w:rsid w:val="00AB66D0"/>
    <w:rsid w:val="00AC0BA4"/>
    <w:rsid w:val="00AC25C4"/>
    <w:rsid w:val="00AC2E11"/>
    <w:rsid w:val="00AD3F3D"/>
    <w:rsid w:val="00AE0805"/>
    <w:rsid w:val="00AE574F"/>
    <w:rsid w:val="00AE5DD4"/>
    <w:rsid w:val="00B04DBB"/>
    <w:rsid w:val="00B06570"/>
    <w:rsid w:val="00B10A8F"/>
    <w:rsid w:val="00B15CF7"/>
    <w:rsid w:val="00B200DE"/>
    <w:rsid w:val="00B204E3"/>
    <w:rsid w:val="00B22ED5"/>
    <w:rsid w:val="00B33756"/>
    <w:rsid w:val="00B34D7E"/>
    <w:rsid w:val="00B36434"/>
    <w:rsid w:val="00B3740F"/>
    <w:rsid w:val="00B42583"/>
    <w:rsid w:val="00B42FF3"/>
    <w:rsid w:val="00B4522B"/>
    <w:rsid w:val="00B45A7A"/>
    <w:rsid w:val="00B546A2"/>
    <w:rsid w:val="00B566D8"/>
    <w:rsid w:val="00B57822"/>
    <w:rsid w:val="00B579E7"/>
    <w:rsid w:val="00B604BB"/>
    <w:rsid w:val="00B61372"/>
    <w:rsid w:val="00B64E7C"/>
    <w:rsid w:val="00B70C71"/>
    <w:rsid w:val="00B72036"/>
    <w:rsid w:val="00B721F5"/>
    <w:rsid w:val="00B77A4B"/>
    <w:rsid w:val="00B855EE"/>
    <w:rsid w:val="00B877EB"/>
    <w:rsid w:val="00B87DEF"/>
    <w:rsid w:val="00B94614"/>
    <w:rsid w:val="00B94F98"/>
    <w:rsid w:val="00B95816"/>
    <w:rsid w:val="00B97197"/>
    <w:rsid w:val="00BA2F4A"/>
    <w:rsid w:val="00BA4F6D"/>
    <w:rsid w:val="00BA635E"/>
    <w:rsid w:val="00BA671D"/>
    <w:rsid w:val="00BA7D14"/>
    <w:rsid w:val="00BB23FF"/>
    <w:rsid w:val="00BB6469"/>
    <w:rsid w:val="00BD2D5B"/>
    <w:rsid w:val="00BD3C48"/>
    <w:rsid w:val="00BD56AC"/>
    <w:rsid w:val="00BD780F"/>
    <w:rsid w:val="00BE030D"/>
    <w:rsid w:val="00BE202C"/>
    <w:rsid w:val="00BE4A6B"/>
    <w:rsid w:val="00BF03B3"/>
    <w:rsid w:val="00BF1350"/>
    <w:rsid w:val="00BF403D"/>
    <w:rsid w:val="00BF52AA"/>
    <w:rsid w:val="00BF7B39"/>
    <w:rsid w:val="00C01062"/>
    <w:rsid w:val="00C0112F"/>
    <w:rsid w:val="00C071D8"/>
    <w:rsid w:val="00C14254"/>
    <w:rsid w:val="00C151F1"/>
    <w:rsid w:val="00C22007"/>
    <w:rsid w:val="00C24435"/>
    <w:rsid w:val="00C3124A"/>
    <w:rsid w:val="00C35298"/>
    <w:rsid w:val="00C37893"/>
    <w:rsid w:val="00C448EB"/>
    <w:rsid w:val="00C5447E"/>
    <w:rsid w:val="00C565AF"/>
    <w:rsid w:val="00C64779"/>
    <w:rsid w:val="00C65EED"/>
    <w:rsid w:val="00C66725"/>
    <w:rsid w:val="00C7602C"/>
    <w:rsid w:val="00C7749F"/>
    <w:rsid w:val="00C84E08"/>
    <w:rsid w:val="00C86BE9"/>
    <w:rsid w:val="00CA2B12"/>
    <w:rsid w:val="00CA6F5D"/>
    <w:rsid w:val="00CB2ECD"/>
    <w:rsid w:val="00CC5290"/>
    <w:rsid w:val="00CC6560"/>
    <w:rsid w:val="00CC6C07"/>
    <w:rsid w:val="00CD0A61"/>
    <w:rsid w:val="00CE05E4"/>
    <w:rsid w:val="00CE092D"/>
    <w:rsid w:val="00CE7177"/>
    <w:rsid w:val="00CF0C60"/>
    <w:rsid w:val="00CF324C"/>
    <w:rsid w:val="00CF3730"/>
    <w:rsid w:val="00CF470E"/>
    <w:rsid w:val="00CF526C"/>
    <w:rsid w:val="00CF5560"/>
    <w:rsid w:val="00CF5BCA"/>
    <w:rsid w:val="00CF7FF4"/>
    <w:rsid w:val="00D1762D"/>
    <w:rsid w:val="00D23BC1"/>
    <w:rsid w:val="00D2521C"/>
    <w:rsid w:val="00D306D9"/>
    <w:rsid w:val="00D306EF"/>
    <w:rsid w:val="00D33879"/>
    <w:rsid w:val="00D35A2B"/>
    <w:rsid w:val="00D37083"/>
    <w:rsid w:val="00D37AB5"/>
    <w:rsid w:val="00D46947"/>
    <w:rsid w:val="00D47FD3"/>
    <w:rsid w:val="00D5164A"/>
    <w:rsid w:val="00D52F30"/>
    <w:rsid w:val="00D64919"/>
    <w:rsid w:val="00D70CCB"/>
    <w:rsid w:val="00D714BB"/>
    <w:rsid w:val="00D7348A"/>
    <w:rsid w:val="00D74EDB"/>
    <w:rsid w:val="00D75724"/>
    <w:rsid w:val="00D778D4"/>
    <w:rsid w:val="00D77C7C"/>
    <w:rsid w:val="00D83178"/>
    <w:rsid w:val="00D921E4"/>
    <w:rsid w:val="00D9237D"/>
    <w:rsid w:val="00D92B2C"/>
    <w:rsid w:val="00D94145"/>
    <w:rsid w:val="00DA22DE"/>
    <w:rsid w:val="00DA43CE"/>
    <w:rsid w:val="00DA4FB1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E0812"/>
    <w:rsid w:val="00DE3C8F"/>
    <w:rsid w:val="00DE621D"/>
    <w:rsid w:val="00DF1E5A"/>
    <w:rsid w:val="00DF4499"/>
    <w:rsid w:val="00DF73D4"/>
    <w:rsid w:val="00E004BA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25FDD"/>
    <w:rsid w:val="00E3419C"/>
    <w:rsid w:val="00E37992"/>
    <w:rsid w:val="00E37B13"/>
    <w:rsid w:val="00E42C02"/>
    <w:rsid w:val="00E45381"/>
    <w:rsid w:val="00E51E9A"/>
    <w:rsid w:val="00E5267A"/>
    <w:rsid w:val="00E55C64"/>
    <w:rsid w:val="00E61810"/>
    <w:rsid w:val="00E62CC3"/>
    <w:rsid w:val="00E63528"/>
    <w:rsid w:val="00E74AE0"/>
    <w:rsid w:val="00E762E3"/>
    <w:rsid w:val="00E80FFD"/>
    <w:rsid w:val="00E82203"/>
    <w:rsid w:val="00E8537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29A"/>
    <w:rsid w:val="00ED46B5"/>
    <w:rsid w:val="00ED60F1"/>
    <w:rsid w:val="00ED704A"/>
    <w:rsid w:val="00EE0F95"/>
    <w:rsid w:val="00EE1833"/>
    <w:rsid w:val="00EE199C"/>
    <w:rsid w:val="00EE7A7E"/>
    <w:rsid w:val="00EF2924"/>
    <w:rsid w:val="00EF4183"/>
    <w:rsid w:val="00F01451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31FB2"/>
    <w:rsid w:val="00F359FD"/>
    <w:rsid w:val="00F41152"/>
    <w:rsid w:val="00F426C6"/>
    <w:rsid w:val="00F43060"/>
    <w:rsid w:val="00F44647"/>
    <w:rsid w:val="00F44CDE"/>
    <w:rsid w:val="00F50173"/>
    <w:rsid w:val="00F50380"/>
    <w:rsid w:val="00F54371"/>
    <w:rsid w:val="00F54B5B"/>
    <w:rsid w:val="00F600E1"/>
    <w:rsid w:val="00F61259"/>
    <w:rsid w:val="00F638F4"/>
    <w:rsid w:val="00F63DC7"/>
    <w:rsid w:val="00F66A17"/>
    <w:rsid w:val="00F70745"/>
    <w:rsid w:val="00F72492"/>
    <w:rsid w:val="00F725B1"/>
    <w:rsid w:val="00F73CF6"/>
    <w:rsid w:val="00F745C7"/>
    <w:rsid w:val="00F8159E"/>
    <w:rsid w:val="00F91F9C"/>
    <w:rsid w:val="00F938C4"/>
    <w:rsid w:val="00F95F0C"/>
    <w:rsid w:val="00FA6405"/>
    <w:rsid w:val="00FA7332"/>
    <w:rsid w:val="00FB060A"/>
    <w:rsid w:val="00FB5182"/>
    <w:rsid w:val="00FB6BC3"/>
    <w:rsid w:val="00FC00BE"/>
    <w:rsid w:val="00FC1BEF"/>
    <w:rsid w:val="00FC516F"/>
    <w:rsid w:val="00FC595C"/>
    <w:rsid w:val="00FD09BF"/>
    <w:rsid w:val="00FD4BA9"/>
    <w:rsid w:val="00FD629D"/>
    <w:rsid w:val="00FD6A90"/>
    <w:rsid w:val="00FD6B80"/>
    <w:rsid w:val="00FE0774"/>
    <w:rsid w:val="00FE459A"/>
    <w:rsid w:val="00FE48B4"/>
    <w:rsid w:val="00FE4E52"/>
    <w:rsid w:val="00FE6B95"/>
    <w:rsid w:val="00FE7A62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F36E"/>
  <w15:docId w15:val="{5D8530F1-100B-4BC8-B4AB-C0DEB29B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Заголовок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basedOn w:val="a0"/>
    <w:uiPriority w:val="99"/>
    <w:semiHidden/>
    <w:unhideWhenUsed/>
    <w:rsid w:val="003F46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1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71666-3A4A-4104-98EE-A0E12B9F1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4612</Words>
  <Characters>26290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Admin</cp:lastModifiedBy>
  <cp:revision>2</cp:revision>
  <cp:lastPrinted>2019-10-18T11:33:00Z</cp:lastPrinted>
  <dcterms:created xsi:type="dcterms:W3CDTF">2023-05-31T09:59:00Z</dcterms:created>
  <dcterms:modified xsi:type="dcterms:W3CDTF">2023-05-31T09:59:00Z</dcterms:modified>
</cp:coreProperties>
</file>