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2C" w:rsidRPr="00C90274" w:rsidRDefault="00F7162C" w:rsidP="00C90274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Анкета для роботодавців</w:t>
      </w:r>
    </w:p>
    <w:p w:rsidR="001B5E5B" w:rsidRPr="00C90274" w:rsidRDefault="001B5E5B" w:rsidP="00092BA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F7162C" w:rsidRPr="00C90274" w:rsidRDefault="00051266" w:rsidP="00092BA6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Шановні колеги! З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метою удосконалення фахової підготовки випускників освітньо-професійної програми «С</w:t>
      </w:r>
      <w:r w:rsidR="001B09C5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ередня освіта. Історія», </w:t>
      </w:r>
      <w:r w:rsidR="00C90274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кафедра історії Угорщини та європейської інтеграції УУННШ ДВНЗ «УжНУ» 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проводить опитування серед роботодавців. Просимо відповісти на кілька питань щодо якості підготовки здобувачів, що дозволить нам максимально адаптувати освітньо-професійну програму до потреб ринку праці. </w:t>
      </w:r>
    </w:p>
    <w:p w:rsidR="001B09C5" w:rsidRPr="00C90274" w:rsidRDefault="001B09C5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</w:pPr>
    </w:p>
    <w:p w:rsidR="00735496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1. Чи достатньо публічно університет оприлюднює свою стратегію, політику та інші матеріали щодо забезпечення якості освіти?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735496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ак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735496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астково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35496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вважаєте Ви актуальною і необхідною підготовку фахівців за освітньо-професійною програмою «С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»?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F7162C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3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Наскільки Ви зацікавлені у прийомі на роботу випускників освітньо-професійної програми «С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 зацікавлений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коріше незацікавлений, ніж зацікавлений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коріше зацікавлений, ніж незацікавлений</w:t>
      </w:r>
    </w:p>
    <w:p w:rsidR="00F7162C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уже зацікавлений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4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Які з наведених нижче чинників мають, на Вашу думку, найбільший вплив на ефективність професійної діяльності фахівця та його кар'єрне зростання (виберіть не більше 5).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Рівень загальнотеоретичної підготовки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Рівень професійних знань і навичок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Спрямованість на кінцевий результат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Здатність працювати в колективі, команді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Здатність ефективно представляти себе й результати своєї праці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Спрямованість на кар'єрне зростання і професійний розвиток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Ерудованість, загальна культура, комунікабельність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Володіння інформаційними та комунікаційними технологіями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F7162C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Здатність до пошуку, оброб</w:t>
      </w:r>
      <w:r w:rsidR="00502649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ки</w:t>
      </w: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та аналізу інформації з різних джерел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F7162C" w:rsidRPr="00C90274" w:rsidRDefault="001B09C5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Інше</w:t>
      </w:r>
      <w:r w:rsidR="00092BA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.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>5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вважаєте Ви, що освітньо-професійна програма «С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 відповідає вимогам ринку праці?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F7162C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6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передбачає освітньо-професійна програма «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» формування </w:t>
      </w:r>
      <w:r w:rsidRPr="00C90274">
        <w:rPr>
          <w:rFonts w:ascii="Times New Roman" w:hAnsi="Times New Roman" w:cs="Times New Roman"/>
          <w:sz w:val="28"/>
          <w:szCs w:val="28"/>
          <w:lang w:val="uk-UA"/>
        </w:rPr>
        <w:t>тих компетентностей, які потрібні фахівцям для ефективної роботи у Вашому закладі/установі/організації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F7162C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F7162C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F7162C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735496" w:rsidRPr="00C90274" w:rsidRDefault="008A7C80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7</w:t>
      </w:r>
      <w:r w:rsidR="00735496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. Оцініть компетентності випускника: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02649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уже добрі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02649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обрі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502649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адовільні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02649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 </w:t>
      </w:r>
      <w:bookmarkStart w:id="0" w:name="_GoBack"/>
      <w:bookmarkEnd w:id="0"/>
      <w:r w:rsidR="00502649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задовільні</w:t>
      </w:r>
    </w:p>
    <w:p w:rsidR="0073549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35496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тримуюсь від відповіді</w:t>
      </w:r>
    </w:p>
    <w:p w:rsidR="00735496" w:rsidRPr="00C90274" w:rsidRDefault="0073549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7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Які додаткові знання, вміння та навички, на Вашу думку, повинна забезпечувати освітньо-професійна програма «С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»?</w:t>
      </w:r>
    </w:p>
    <w:p w:rsidR="00F7162C" w:rsidRPr="00C90274" w:rsidRDefault="001B09C5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Моя відповідь</w:t>
      </w: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8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Які дисципліни, на Вашу думку, необхідно додати в освітньо-професійну програму «С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ередня освіта. Історія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»?</w:t>
      </w:r>
    </w:p>
    <w:p w:rsidR="001B09C5" w:rsidRPr="00C90274" w:rsidRDefault="001B09C5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Моя відповідь</w:t>
      </w:r>
    </w:p>
    <w:p w:rsidR="008A7C80" w:rsidRPr="00C90274" w:rsidRDefault="008A7C80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9. Яка форма співпраці Вас цікавить у подальшому?</w:t>
      </w:r>
    </w:p>
    <w:p w:rsidR="00051266" w:rsidRPr="00C90274" w:rsidRDefault="00051266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8A7C80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8A7C80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рганізація практики для студентів</w:t>
      </w:r>
    </w:p>
    <w:p w:rsidR="008A7C80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8A7C80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 наукових досліджень, конференцій</w:t>
      </w:r>
    </w:p>
    <w:p w:rsidR="008A7C80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A7C80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часть у освітньому процесі шляхом проведення аудиторних занять</w:t>
      </w:r>
    </w:p>
    <w:p w:rsidR="008A7C80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A7C80"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се перелічене вище</w:t>
      </w:r>
    </w:p>
    <w:p w:rsidR="001B5E5B" w:rsidRPr="00C90274" w:rsidRDefault="001B5E5B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Моя відповідь</w:t>
      </w:r>
    </w:p>
    <w:p w:rsidR="00051266" w:rsidRPr="00C90274" w:rsidRDefault="00051266" w:rsidP="00092BA6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09C5" w:rsidRPr="00C90274" w:rsidRDefault="001B5E5B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10</w:t>
      </w:r>
      <w:r w:rsidR="0073549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Чи надаєте Ви можливість покращувати практичну підготовку фахівців використанням Вашої бази, зокрема проходженням навчальних практик, тощо?</w:t>
      </w:r>
    </w:p>
    <w:p w:rsidR="001B09C5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1B09C5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1B09C5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="001B09C5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астково</w:t>
      </w:r>
    </w:p>
    <w:p w:rsidR="001B09C5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1B09C5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1B09C5" w:rsidRPr="00C90274" w:rsidRDefault="001B5E5B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>11</w:t>
      </w:r>
      <w:r w:rsidR="0073549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Чи працюють у керованих Вами </w:t>
      </w:r>
      <w:r w:rsidR="00092BA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закладах/установах/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організ</w:t>
      </w:r>
      <w:r w:rsidR="0073549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аціях випускники спеціальності «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Середня освіта. Історія</w:t>
      </w:r>
      <w:r w:rsidR="0073549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</w:t>
      </w:r>
      <w:r w:rsidR="001B09C5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1B5E5B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1B5E5B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астково</w:t>
      </w:r>
    </w:p>
    <w:p w:rsidR="001B5E5B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1B09C5" w:rsidRPr="00C90274" w:rsidRDefault="00EA54CF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z w:val="28"/>
          <w:szCs w:val="28"/>
          <w:lang w:val="uk-UA"/>
        </w:rPr>
        <w:t>12. Чи потрібно було додатково на робочому місці навчати випускника та формувати у нього практичні навички?</w:t>
      </w:r>
    </w:p>
    <w:p w:rsidR="00EA54CF" w:rsidRPr="00C90274" w:rsidRDefault="00EA54CF" w:rsidP="00EA5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EA54CF" w:rsidRPr="00C90274" w:rsidRDefault="00EA54CF" w:rsidP="00EA5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EA54CF" w:rsidRPr="00C90274" w:rsidRDefault="00EA54CF" w:rsidP="00EA54C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EA54CF" w:rsidRPr="00C90274" w:rsidRDefault="00EA54CF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35496" w:rsidRPr="00C90274" w:rsidRDefault="00EA54CF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13</w:t>
      </w:r>
      <w:r w:rsidR="0073549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є перспектива працевлаштування випускників спеціальності «Середня освіта. Історія</w:t>
      </w:r>
      <w:r w:rsidR="0005126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»?</w:t>
      </w:r>
    </w:p>
    <w:p w:rsidR="001B5E5B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</w:t>
      </w:r>
    </w:p>
    <w:p w:rsidR="001B5E5B" w:rsidRPr="00C90274" w:rsidRDefault="00051266" w:rsidP="0009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астково</w:t>
      </w:r>
    </w:p>
    <w:p w:rsidR="001B5E5B" w:rsidRPr="00C90274" w:rsidRDefault="00051266" w:rsidP="00092B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1B5E5B"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</w:p>
    <w:p w:rsidR="00F7162C" w:rsidRPr="00C90274" w:rsidRDefault="001B5E5B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14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Вкажіть</w:t>
      </w:r>
      <w:r w:rsidR="00092BA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 будь ласка,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назву Вашої установи, організації</w:t>
      </w:r>
    </w:p>
    <w:p w:rsidR="001B09C5" w:rsidRPr="00C90274" w:rsidRDefault="001B09C5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Моя відповідь</w:t>
      </w:r>
    </w:p>
    <w:p w:rsidR="00EA54CF" w:rsidRPr="00C90274" w:rsidRDefault="00EA54CF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62C" w:rsidRPr="00C90274" w:rsidRDefault="00735496" w:rsidP="00092BA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</w:t>
      </w:r>
      <w:r w:rsidR="001B5E5B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5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Для зворотного зв’язку вкажіть</w:t>
      </w:r>
      <w:r w:rsidR="00092BA6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 будь ласка,</w:t>
      </w:r>
      <w:r w:rsidR="00F7162C" w:rsidRPr="00C9027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Ваші контактні дані</w:t>
      </w:r>
    </w:p>
    <w:p w:rsidR="008B216A" w:rsidRPr="00C90274" w:rsidRDefault="001B09C5" w:rsidP="00092BA6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027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Моя відповідь</w:t>
      </w:r>
    </w:p>
    <w:sectPr w:rsidR="008B216A" w:rsidRPr="00C90274" w:rsidSect="00C0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162C"/>
    <w:rsid w:val="00051266"/>
    <w:rsid w:val="00092BA6"/>
    <w:rsid w:val="001B09C5"/>
    <w:rsid w:val="001B5E5B"/>
    <w:rsid w:val="00502649"/>
    <w:rsid w:val="00735496"/>
    <w:rsid w:val="008A7C80"/>
    <w:rsid w:val="008B216A"/>
    <w:rsid w:val="00937075"/>
    <w:rsid w:val="00B97147"/>
    <w:rsid w:val="00C03317"/>
    <w:rsid w:val="00C90274"/>
    <w:rsid w:val="00D62505"/>
    <w:rsid w:val="00EA54CF"/>
    <w:rsid w:val="00F71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E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headeremailaddress">
    <w:name w:val="freebirdformviewerviewheaderemailaddress"/>
    <w:basedOn w:val="Bekezdsalapbettpusa"/>
    <w:rsid w:val="00F7162C"/>
  </w:style>
  <w:style w:type="character" w:customStyle="1" w:styleId="freebirdformviewerviewheaderdisclosuresubtext">
    <w:name w:val="freebirdformviewerviewheaderdisclosuresubtext"/>
    <w:basedOn w:val="Bekezdsalapbettpusa"/>
    <w:rsid w:val="00F7162C"/>
  </w:style>
  <w:style w:type="character" w:styleId="Hiperhivatkozs">
    <w:name w:val="Hyperlink"/>
    <w:basedOn w:val="Bekezdsalapbettpusa"/>
    <w:uiPriority w:val="99"/>
    <w:semiHidden/>
    <w:unhideWhenUsed/>
    <w:rsid w:val="00F7162C"/>
    <w:rPr>
      <w:color w:val="0000FF"/>
      <w:u w:val="single"/>
    </w:rPr>
  </w:style>
  <w:style w:type="character" w:customStyle="1" w:styleId="docssharedwiztogglelabeledlabeltext">
    <w:name w:val="docssharedwiztogglelabeledlabeltext"/>
    <w:basedOn w:val="Bekezdsalapbettpusa"/>
    <w:rsid w:val="00F7162C"/>
  </w:style>
  <w:style w:type="paragraph" w:styleId="Listaszerbekezds">
    <w:name w:val="List Paragraph"/>
    <w:basedOn w:val="Norml"/>
    <w:uiPriority w:val="34"/>
    <w:qFormat/>
    <w:rsid w:val="00735496"/>
    <w:pPr>
      <w:ind w:left="720"/>
      <w:contextualSpacing/>
    </w:pPr>
  </w:style>
  <w:style w:type="paragraph" w:styleId="Nincstrkz">
    <w:name w:val="No Spacing"/>
    <w:uiPriority w:val="1"/>
    <w:qFormat/>
    <w:rsid w:val="007354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89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006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4175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68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7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8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6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3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0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5118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4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11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9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03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7608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7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1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84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70971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3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0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99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7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46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02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2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09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89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5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22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423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38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91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4904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1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790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4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139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4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03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74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22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0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163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62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85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1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444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11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1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8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6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9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7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14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13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86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1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38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04960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2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5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48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43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8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5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31398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61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0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14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5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0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22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48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675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9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67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66915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4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2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6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73220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4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4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4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499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2022-12-28T17:02:00Z</dcterms:created>
  <dcterms:modified xsi:type="dcterms:W3CDTF">2022-12-28T17:06:00Z</dcterms:modified>
</cp:coreProperties>
</file>