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11E" w:rsidRDefault="00AF297E" w:rsidP="00AF297E">
      <w:pPr>
        <w:jc w:val="center"/>
        <w:rPr>
          <w:b/>
          <w:szCs w:val="28"/>
        </w:rPr>
      </w:pPr>
      <w:r w:rsidRPr="00093E6C">
        <w:rPr>
          <w:b/>
          <w:szCs w:val="28"/>
        </w:rPr>
        <w:t xml:space="preserve">Результати опитування здобувачів вищої освіти </w:t>
      </w:r>
      <w:r w:rsidR="005E4CBF">
        <w:rPr>
          <w:b/>
          <w:szCs w:val="28"/>
        </w:rPr>
        <w:t xml:space="preserve">спеціальності </w:t>
      </w:r>
    </w:p>
    <w:p w:rsidR="00926A54" w:rsidRPr="00093E6C" w:rsidRDefault="00F24893" w:rsidP="00AF297E">
      <w:pPr>
        <w:jc w:val="center"/>
        <w:rPr>
          <w:b/>
          <w:szCs w:val="28"/>
        </w:rPr>
      </w:pPr>
      <w:r>
        <w:rPr>
          <w:b/>
          <w:szCs w:val="28"/>
        </w:rPr>
        <w:t>24</w:t>
      </w:r>
      <w:r w:rsidR="00906F2C">
        <w:rPr>
          <w:b/>
          <w:szCs w:val="28"/>
        </w:rPr>
        <w:t>2</w:t>
      </w:r>
      <w:r w:rsidR="005E4CBF">
        <w:rPr>
          <w:b/>
          <w:szCs w:val="28"/>
        </w:rPr>
        <w:t xml:space="preserve"> «</w:t>
      </w:r>
      <w:r w:rsidR="00906F2C">
        <w:rPr>
          <w:b/>
          <w:szCs w:val="28"/>
        </w:rPr>
        <w:t>Туризм</w:t>
      </w:r>
      <w:r w:rsidR="005E4CBF">
        <w:rPr>
          <w:b/>
          <w:szCs w:val="28"/>
        </w:rPr>
        <w:t xml:space="preserve">» </w:t>
      </w:r>
      <w:r w:rsidR="002947AA">
        <w:rPr>
          <w:b/>
          <w:szCs w:val="28"/>
        </w:rPr>
        <w:t>освітнього ступеня бакалавр за освітньо-професійною програмою «Туризм»</w:t>
      </w:r>
      <w:r w:rsidR="00105183">
        <w:rPr>
          <w:b/>
          <w:szCs w:val="28"/>
        </w:rPr>
        <w:t xml:space="preserve"> </w:t>
      </w:r>
    </w:p>
    <w:p w:rsidR="00AF297E" w:rsidRPr="00093E6C" w:rsidRDefault="00AF297E" w:rsidP="00AF297E">
      <w:pPr>
        <w:pStyle w:val="a0"/>
        <w:rPr>
          <w:szCs w:val="28"/>
        </w:rPr>
      </w:pPr>
    </w:p>
    <w:p w:rsidR="003A4F0F" w:rsidRPr="00093E6C" w:rsidRDefault="00F32AEA" w:rsidP="003A4F0F">
      <w:pPr>
        <w:ind w:firstLine="708"/>
        <w:rPr>
          <w:szCs w:val="28"/>
        </w:rPr>
      </w:pPr>
      <w:r>
        <w:rPr>
          <w:szCs w:val="28"/>
        </w:rPr>
        <w:t>З метою вивчення удосконалення системи якості освіти та освітнього процесу в</w:t>
      </w:r>
      <w:r w:rsidR="00131D41">
        <w:rPr>
          <w:szCs w:val="28"/>
        </w:rPr>
        <w:t xml:space="preserve">ідділом моніторингу якості освіти, методичного та інформаційного забезпечення освітнього процесу університету розроблена </w:t>
      </w:r>
      <w:proofErr w:type="spellStart"/>
      <w:r w:rsidR="00131D41">
        <w:rPr>
          <w:szCs w:val="28"/>
        </w:rPr>
        <w:t>онлайн</w:t>
      </w:r>
      <w:proofErr w:type="spellEnd"/>
      <w:r w:rsidR="00131D41">
        <w:rPr>
          <w:szCs w:val="28"/>
        </w:rPr>
        <w:t xml:space="preserve"> анкета</w:t>
      </w:r>
      <w:r>
        <w:rPr>
          <w:szCs w:val="28"/>
        </w:rPr>
        <w:t>, яка розміщена розділі «</w:t>
      </w:r>
      <w:proofErr w:type="spellStart"/>
      <w:r>
        <w:rPr>
          <w:szCs w:val="28"/>
        </w:rPr>
        <w:t>Інфо-центр</w:t>
      </w:r>
      <w:proofErr w:type="spellEnd"/>
      <w:r>
        <w:rPr>
          <w:szCs w:val="28"/>
        </w:rPr>
        <w:t xml:space="preserve">» на </w:t>
      </w:r>
      <w:proofErr w:type="spellStart"/>
      <w:r>
        <w:rPr>
          <w:szCs w:val="28"/>
        </w:rPr>
        <w:t>веб-сторінці</w:t>
      </w:r>
      <w:proofErr w:type="spellEnd"/>
      <w:r>
        <w:rPr>
          <w:szCs w:val="28"/>
        </w:rPr>
        <w:t xml:space="preserve"> навчальної частини.</w:t>
      </w:r>
      <w:r w:rsidR="00131D41">
        <w:rPr>
          <w:szCs w:val="28"/>
        </w:rPr>
        <w:t xml:space="preserve"> </w:t>
      </w:r>
      <w:r>
        <w:rPr>
          <w:szCs w:val="28"/>
        </w:rPr>
        <w:t>За  цією анкетою здобувачам</w:t>
      </w:r>
      <w:r w:rsidRPr="00093E6C">
        <w:rPr>
          <w:szCs w:val="28"/>
        </w:rPr>
        <w:t xml:space="preserve"> було запропоновано анонімно дат</w:t>
      </w:r>
      <w:r>
        <w:rPr>
          <w:szCs w:val="28"/>
        </w:rPr>
        <w:t xml:space="preserve">и відповіді на запитання </w:t>
      </w:r>
      <w:r w:rsidRPr="00093E6C">
        <w:rPr>
          <w:szCs w:val="28"/>
        </w:rPr>
        <w:t xml:space="preserve">щодо якості </w:t>
      </w:r>
      <w:r>
        <w:rPr>
          <w:szCs w:val="28"/>
        </w:rPr>
        <w:t>освітнього процесу та очікувань результатів</w:t>
      </w:r>
      <w:r w:rsidR="002947AA">
        <w:rPr>
          <w:szCs w:val="28"/>
        </w:rPr>
        <w:t xml:space="preserve"> навчання. </w:t>
      </w:r>
      <w:r w:rsidR="005E4CBF">
        <w:rPr>
          <w:szCs w:val="28"/>
        </w:rPr>
        <w:t>Опитування</w:t>
      </w:r>
      <w:r w:rsidR="00002AD8">
        <w:rPr>
          <w:szCs w:val="28"/>
        </w:rPr>
        <w:t>м</w:t>
      </w:r>
      <w:r w:rsidR="003A4F0F" w:rsidRPr="00093E6C">
        <w:rPr>
          <w:szCs w:val="28"/>
        </w:rPr>
        <w:t xml:space="preserve"> </w:t>
      </w:r>
      <w:r w:rsidR="001B5C49" w:rsidRPr="00093E6C">
        <w:rPr>
          <w:szCs w:val="28"/>
        </w:rPr>
        <w:t xml:space="preserve">охоплено </w:t>
      </w:r>
      <w:r w:rsidR="001B5C49">
        <w:rPr>
          <w:szCs w:val="28"/>
        </w:rPr>
        <w:t>більшість</w:t>
      </w:r>
      <w:r w:rsidR="001B5C49" w:rsidRPr="00093E6C">
        <w:rPr>
          <w:szCs w:val="28"/>
        </w:rPr>
        <w:t xml:space="preserve"> контингент</w:t>
      </w:r>
      <w:r w:rsidR="001B5C49">
        <w:rPr>
          <w:szCs w:val="28"/>
        </w:rPr>
        <w:t>у</w:t>
      </w:r>
      <w:r w:rsidR="001B5C49" w:rsidRPr="00093E6C">
        <w:rPr>
          <w:szCs w:val="28"/>
        </w:rPr>
        <w:t xml:space="preserve"> </w:t>
      </w:r>
      <w:r w:rsidR="003A4F0F" w:rsidRPr="00093E6C">
        <w:rPr>
          <w:szCs w:val="28"/>
        </w:rPr>
        <w:t>здобувачів вищої освіти за</w:t>
      </w:r>
      <w:r w:rsidR="00906F2C">
        <w:rPr>
          <w:szCs w:val="28"/>
        </w:rPr>
        <w:t xml:space="preserve"> </w:t>
      </w:r>
      <w:r w:rsidR="001B5C49">
        <w:rPr>
          <w:szCs w:val="28"/>
        </w:rPr>
        <w:t>першим</w:t>
      </w:r>
      <w:r w:rsidR="00906F2C">
        <w:rPr>
          <w:szCs w:val="28"/>
        </w:rPr>
        <w:t xml:space="preserve"> (</w:t>
      </w:r>
      <w:r w:rsidR="001B5C49">
        <w:rPr>
          <w:szCs w:val="28"/>
        </w:rPr>
        <w:t>бакалав</w:t>
      </w:r>
      <w:r w:rsidR="00906F2C">
        <w:rPr>
          <w:szCs w:val="28"/>
        </w:rPr>
        <w:t xml:space="preserve">рським) рівнем </w:t>
      </w:r>
      <w:r w:rsidR="003A4F0F" w:rsidRPr="00093E6C">
        <w:rPr>
          <w:szCs w:val="28"/>
        </w:rPr>
        <w:t xml:space="preserve">спеціальності </w:t>
      </w:r>
      <w:r w:rsidR="00F24893">
        <w:rPr>
          <w:szCs w:val="28"/>
        </w:rPr>
        <w:t>24</w:t>
      </w:r>
      <w:r w:rsidR="00906F2C">
        <w:rPr>
          <w:szCs w:val="28"/>
        </w:rPr>
        <w:t xml:space="preserve">2 </w:t>
      </w:r>
      <w:r w:rsidR="003A4F0F" w:rsidRPr="00093E6C">
        <w:rPr>
          <w:szCs w:val="28"/>
        </w:rPr>
        <w:t>«</w:t>
      </w:r>
      <w:r w:rsidR="00906F2C">
        <w:rPr>
          <w:szCs w:val="28"/>
        </w:rPr>
        <w:t>Туризм</w:t>
      </w:r>
      <w:r w:rsidR="003A4F0F" w:rsidRPr="00093E6C">
        <w:rPr>
          <w:szCs w:val="28"/>
        </w:rPr>
        <w:t xml:space="preserve">» </w:t>
      </w:r>
      <w:r w:rsidR="00906F2C">
        <w:rPr>
          <w:szCs w:val="28"/>
        </w:rPr>
        <w:t>денної форми навчання</w:t>
      </w:r>
      <w:r w:rsidR="003A4F0F" w:rsidRPr="00093E6C">
        <w:rPr>
          <w:szCs w:val="28"/>
        </w:rPr>
        <w:t xml:space="preserve">. </w:t>
      </w:r>
    </w:p>
    <w:p w:rsidR="003A4F0F" w:rsidRPr="00093E6C" w:rsidRDefault="00B33C98" w:rsidP="003A4F0F">
      <w:pPr>
        <w:ind w:firstLine="708"/>
        <w:rPr>
          <w:szCs w:val="28"/>
        </w:rPr>
      </w:pPr>
      <w:r>
        <w:rPr>
          <w:szCs w:val="28"/>
        </w:rPr>
        <w:t>Узагальнений а</w:t>
      </w:r>
      <w:r w:rsidR="003A4F0F" w:rsidRPr="00093E6C">
        <w:rPr>
          <w:szCs w:val="28"/>
        </w:rPr>
        <w:t>наліз даних анкет виявив наступні результати.</w:t>
      </w:r>
    </w:p>
    <w:p w:rsidR="00AF297E" w:rsidRPr="00A12F5E" w:rsidRDefault="0006731C" w:rsidP="00AF297E">
      <w:pPr>
        <w:pStyle w:val="a0"/>
        <w:rPr>
          <w:szCs w:val="28"/>
        </w:rPr>
      </w:pPr>
      <w:r w:rsidRPr="00093E6C">
        <w:rPr>
          <w:szCs w:val="28"/>
        </w:rPr>
        <w:t xml:space="preserve">На запитання </w:t>
      </w:r>
      <w:r w:rsidRPr="00093E6C">
        <w:rPr>
          <w:b/>
          <w:szCs w:val="28"/>
        </w:rPr>
        <w:t xml:space="preserve">«Чи </w:t>
      </w:r>
      <w:r w:rsidR="00E01B8F">
        <w:rPr>
          <w:b/>
          <w:szCs w:val="28"/>
        </w:rPr>
        <w:t>забезпечить зміст освітньої програми (перелік навчальних дисциплін) Вашу успішну діяльність за спеціальністю в майбутньому</w:t>
      </w:r>
      <w:r w:rsidRPr="00093E6C">
        <w:rPr>
          <w:b/>
          <w:szCs w:val="28"/>
        </w:rPr>
        <w:t>?»</w:t>
      </w:r>
      <w:r w:rsidRPr="00093E6C">
        <w:rPr>
          <w:szCs w:val="28"/>
        </w:rPr>
        <w:t xml:space="preserve"> </w:t>
      </w:r>
      <w:r w:rsidR="00E01B8F">
        <w:rPr>
          <w:szCs w:val="28"/>
        </w:rPr>
        <w:t>здобувачі</w:t>
      </w:r>
      <w:r w:rsidRPr="00093E6C">
        <w:rPr>
          <w:szCs w:val="28"/>
        </w:rPr>
        <w:t xml:space="preserve"> відповіл</w:t>
      </w:r>
      <w:r w:rsidR="00E01B8F">
        <w:rPr>
          <w:szCs w:val="28"/>
        </w:rPr>
        <w:t>и наступним чином:</w:t>
      </w:r>
      <w:r w:rsidRPr="00093E6C">
        <w:rPr>
          <w:szCs w:val="28"/>
        </w:rPr>
        <w:t xml:space="preserve"> </w:t>
      </w:r>
      <w:r w:rsidR="00C85AD8" w:rsidRPr="00A12F5E">
        <w:rPr>
          <w:szCs w:val="28"/>
        </w:rPr>
        <w:t>84,1</w:t>
      </w:r>
      <w:r w:rsidR="00E01B8F" w:rsidRPr="00A12F5E">
        <w:rPr>
          <w:szCs w:val="28"/>
        </w:rPr>
        <w:t xml:space="preserve">%, </w:t>
      </w:r>
      <w:r w:rsidRPr="00A12F5E">
        <w:rPr>
          <w:szCs w:val="28"/>
        </w:rPr>
        <w:t>«Так»</w:t>
      </w:r>
      <w:r w:rsidR="00C85AD8" w:rsidRPr="00A12F5E">
        <w:rPr>
          <w:szCs w:val="28"/>
        </w:rPr>
        <w:t>,</w:t>
      </w:r>
      <w:r w:rsidR="008035E8" w:rsidRPr="00A12F5E">
        <w:rPr>
          <w:szCs w:val="28"/>
        </w:rPr>
        <w:t xml:space="preserve"> </w:t>
      </w:r>
      <w:r w:rsidR="00C85AD8" w:rsidRPr="00A12F5E">
        <w:rPr>
          <w:szCs w:val="28"/>
        </w:rPr>
        <w:t>6,7 % - «Ні», а 9,2%</w:t>
      </w:r>
      <w:r w:rsidR="008035E8" w:rsidRPr="00A12F5E">
        <w:rPr>
          <w:szCs w:val="28"/>
        </w:rPr>
        <w:t xml:space="preserve"> </w:t>
      </w:r>
      <w:r w:rsidR="00E01B8F" w:rsidRPr="00A12F5E">
        <w:rPr>
          <w:szCs w:val="28"/>
        </w:rPr>
        <w:t xml:space="preserve">опитаних </w:t>
      </w:r>
      <w:r w:rsidRPr="00A12F5E">
        <w:rPr>
          <w:szCs w:val="28"/>
        </w:rPr>
        <w:t>да</w:t>
      </w:r>
      <w:r w:rsidR="00705D91" w:rsidRPr="00A12F5E">
        <w:rPr>
          <w:szCs w:val="28"/>
        </w:rPr>
        <w:t>ли</w:t>
      </w:r>
      <w:r w:rsidRPr="00A12F5E">
        <w:rPr>
          <w:szCs w:val="28"/>
        </w:rPr>
        <w:t xml:space="preserve"> відповідь </w:t>
      </w:r>
      <w:r w:rsidR="00C85AD8" w:rsidRPr="00A12F5E">
        <w:rPr>
          <w:szCs w:val="28"/>
        </w:rPr>
        <w:t>«Частково».</w:t>
      </w:r>
    </w:p>
    <w:p w:rsidR="00A92AA4" w:rsidRPr="00093E6C" w:rsidRDefault="00705D91" w:rsidP="00AF297E">
      <w:pPr>
        <w:pStyle w:val="a0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B5CFB" w:rsidRPr="00093E6C" w:rsidRDefault="002B5CFB" w:rsidP="00AF297E">
      <w:pPr>
        <w:pStyle w:val="a0"/>
        <w:rPr>
          <w:szCs w:val="28"/>
        </w:rPr>
      </w:pPr>
    </w:p>
    <w:p w:rsidR="00955057" w:rsidRDefault="00955057" w:rsidP="00B82EA8">
      <w:pPr>
        <w:pStyle w:val="a0"/>
        <w:rPr>
          <w:szCs w:val="28"/>
        </w:rPr>
      </w:pPr>
      <w:r w:rsidRPr="00093E6C">
        <w:rPr>
          <w:szCs w:val="28"/>
        </w:rPr>
        <w:t>Відповід</w:t>
      </w:r>
      <w:r w:rsidR="00A12F5E">
        <w:rPr>
          <w:szCs w:val="28"/>
        </w:rPr>
        <w:t>і</w:t>
      </w:r>
      <w:r w:rsidRPr="00093E6C">
        <w:rPr>
          <w:szCs w:val="28"/>
        </w:rPr>
        <w:t xml:space="preserve"> на запитання </w:t>
      </w:r>
      <w:r w:rsidRPr="00093E6C">
        <w:rPr>
          <w:b/>
          <w:szCs w:val="28"/>
        </w:rPr>
        <w:t xml:space="preserve">«Чи </w:t>
      </w:r>
      <w:r w:rsidR="00C85AD8">
        <w:rPr>
          <w:b/>
          <w:szCs w:val="28"/>
        </w:rPr>
        <w:t>дотримується, на Вашу думку, логічний взаємозв’язок навчальних дисциплін у процесі їх викладання</w:t>
      </w:r>
      <w:r w:rsidRPr="00093E6C">
        <w:rPr>
          <w:b/>
          <w:szCs w:val="28"/>
        </w:rPr>
        <w:t>»</w:t>
      </w:r>
      <w:r w:rsidR="00C85AD8" w:rsidRPr="00C85AD8">
        <w:rPr>
          <w:rFonts w:ascii="Helvetica" w:hAnsi="Helvetica" w:cs="Helvetica"/>
          <w:color w:val="202124"/>
          <w:spacing w:val="2"/>
          <w:shd w:val="clear" w:color="auto" w:fill="FFFFFF"/>
        </w:rPr>
        <w:t xml:space="preserve"> </w:t>
      </w:r>
      <w:r w:rsidRPr="00093E6C">
        <w:rPr>
          <w:szCs w:val="28"/>
        </w:rPr>
        <w:t>розподілилися так</w:t>
      </w:r>
      <w:r w:rsidRPr="009B3839">
        <w:rPr>
          <w:szCs w:val="28"/>
        </w:rPr>
        <w:t>:</w:t>
      </w:r>
      <w:r w:rsidR="00784915" w:rsidRPr="009B3839">
        <w:rPr>
          <w:szCs w:val="28"/>
        </w:rPr>
        <w:t xml:space="preserve"> </w:t>
      </w:r>
      <w:r w:rsidR="00A12F5E" w:rsidRPr="00A12F5E">
        <w:rPr>
          <w:szCs w:val="28"/>
        </w:rPr>
        <w:t>90,8</w:t>
      </w:r>
      <w:r w:rsidR="002B5CFB" w:rsidRPr="00A12F5E">
        <w:rPr>
          <w:szCs w:val="28"/>
        </w:rPr>
        <w:t xml:space="preserve"> %</w:t>
      </w:r>
      <w:r w:rsidR="002B5CFB" w:rsidRPr="009B3839">
        <w:rPr>
          <w:szCs w:val="28"/>
        </w:rPr>
        <w:t xml:space="preserve"> </w:t>
      </w:r>
      <w:r w:rsidR="00A12F5E">
        <w:rPr>
          <w:szCs w:val="28"/>
        </w:rPr>
        <w:t>бакалавр</w:t>
      </w:r>
      <w:r w:rsidR="002B5CFB" w:rsidRPr="009B3839">
        <w:rPr>
          <w:szCs w:val="28"/>
        </w:rPr>
        <w:t>ів дали позитивну від</w:t>
      </w:r>
      <w:r w:rsidR="00784915" w:rsidRPr="009B3839">
        <w:rPr>
          <w:szCs w:val="28"/>
        </w:rPr>
        <w:t xml:space="preserve">повідь щодо даного питання, </w:t>
      </w:r>
      <w:r w:rsidR="00A12F5E">
        <w:rPr>
          <w:szCs w:val="28"/>
        </w:rPr>
        <w:t>2</w:t>
      </w:r>
      <w:r w:rsidR="00784915" w:rsidRPr="009B3839">
        <w:rPr>
          <w:szCs w:val="28"/>
        </w:rPr>
        <w:t>,</w:t>
      </w:r>
      <w:r w:rsidR="00A12F5E">
        <w:rPr>
          <w:szCs w:val="28"/>
        </w:rPr>
        <w:t>5</w:t>
      </w:r>
      <w:r w:rsidR="002B5CFB" w:rsidRPr="009B3839">
        <w:rPr>
          <w:szCs w:val="28"/>
        </w:rPr>
        <w:t xml:space="preserve"> %</w:t>
      </w:r>
      <w:r w:rsidR="002B5CFB" w:rsidRPr="00093E6C">
        <w:rPr>
          <w:szCs w:val="28"/>
        </w:rPr>
        <w:t xml:space="preserve"> відповіли «Ні»</w:t>
      </w:r>
      <w:r w:rsidR="00A12F5E">
        <w:rPr>
          <w:szCs w:val="28"/>
        </w:rPr>
        <w:t>, а 6,7% - «Частково»</w:t>
      </w:r>
      <w:r w:rsidR="002B5CFB" w:rsidRPr="00093E6C">
        <w:rPr>
          <w:szCs w:val="28"/>
        </w:rPr>
        <w:t>.</w:t>
      </w:r>
    </w:p>
    <w:p w:rsidR="00266D8F" w:rsidRDefault="00266D8F" w:rsidP="00AF297E">
      <w:pPr>
        <w:pStyle w:val="a0"/>
        <w:rPr>
          <w:noProof/>
          <w:szCs w:val="28"/>
        </w:rPr>
      </w:pPr>
    </w:p>
    <w:p w:rsidR="00266D8F" w:rsidRPr="00093E6C" w:rsidRDefault="00784915" w:rsidP="00AF297E">
      <w:pPr>
        <w:pStyle w:val="a0"/>
        <w:rPr>
          <w:szCs w:val="28"/>
        </w:rPr>
      </w:pPr>
      <w:r w:rsidRPr="00093E6C">
        <w:rPr>
          <w:noProof/>
          <w:szCs w:val="28"/>
        </w:rPr>
        <w:lastRenderedPageBreak/>
        <w:drawing>
          <wp:inline distT="0" distB="0" distL="0" distR="0" wp14:anchorId="56EAB0AA" wp14:editId="04885030">
            <wp:extent cx="5486400" cy="32004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B5CFB" w:rsidRPr="00093E6C" w:rsidRDefault="002B5CFB" w:rsidP="00AF297E">
      <w:pPr>
        <w:pStyle w:val="a0"/>
        <w:rPr>
          <w:szCs w:val="28"/>
        </w:rPr>
      </w:pPr>
    </w:p>
    <w:p w:rsidR="002B5CFB" w:rsidRPr="00A12F5E" w:rsidRDefault="004113B8" w:rsidP="00AF297E">
      <w:pPr>
        <w:pStyle w:val="a0"/>
        <w:rPr>
          <w:szCs w:val="28"/>
        </w:rPr>
      </w:pPr>
      <w:r>
        <w:rPr>
          <w:szCs w:val="28"/>
        </w:rPr>
        <w:t>Н</w:t>
      </w:r>
      <w:r w:rsidR="00144CA4" w:rsidRPr="00093E6C">
        <w:rPr>
          <w:szCs w:val="28"/>
        </w:rPr>
        <w:t xml:space="preserve">а запитання </w:t>
      </w:r>
      <w:r w:rsidR="002B5CFB" w:rsidRPr="00093E6C">
        <w:rPr>
          <w:b/>
          <w:szCs w:val="28"/>
        </w:rPr>
        <w:t xml:space="preserve">«Чи </w:t>
      </w:r>
      <w:r>
        <w:rPr>
          <w:b/>
          <w:szCs w:val="28"/>
        </w:rPr>
        <w:t>достатній обсяг практичної підготовки (практик) за освітньою програмою</w:t>
      </w:r>
      <w:r w:rsidR="002B5CFB" w:rsidRPr="00093E6C">
        <w:rPr>
          <w:b/>
          <w:szCs w:val="28"/>
        </w:rPr>
        <w:t>?»</w:t>
      </w:r>
      <w:r>
        <w:rPr>
          <w:b/>
          <w:szCs w:val="28"/>
        </w:rPr>
        <w:t xml:space="preserve"> </w:t>
      </w:r>
      <w:r w:rsidRPr="00A12F5E">
        <w:rPr>
          <w:szCs w:val="28"/>
        </w:rPr>
        <w:t>відповіді здобувачів, у % співвідношенні розподілилися наступним чином:</w:t>
      </w:r>
      <w:r>
        <w:rPr>
          <w:b/>
          <w:szCs w:val="28"/>
        </w:rPr>
        <w:t xml:space="preserve"> </w:t>
      </w:r>
      <w:r w:rsidRPr="00A12F5E">
        <w:rPr>
          <w:szCs w:val="28"/>
        </w:rPr>
        <w:t>«Так» - 77,5, «Ні» - 12,5, «Частково» - 10.</w:t>
      </w:r>
    </w:p>
    <w:p w:rsidR="00857BA2" w:rsidRPr="00093E6C" w:rsidRDefault="00857BA2" w:rsidP="00AF297E">
      <w:pPr>
        <w:pStyle w:val="a0"/>
        <w:rPr>
          <w:szCs w:val="28"/>
        </w:rPr>
      </w:pPr>
      <w:r w:rsidRPr="00093E6C">
        <w:rPr>
          <w:noProof/>
          <w:szCs w:val="28"/>
        </w:rPr>
        <w:drawing>
          <wp:inline distT="0" distB="0" distL="0" distR="0">
            <wp:extent cx="5486400" cy="32004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77F34" w:rsidRDefault="00877F34" w:rsidP="00877F34">
      <w:pPr>
        <w:pStyle w:val="a0"/>
        <w:rPr>
          <w:szCs w:val="28"/>
        </w:rPr>
      </w:pPr>
    </w:p>
    <w:p w:rsidR="00571D1C" w:rsidRDefault="00A73AC0" w:rsidP="00877F34">
      <w:pPr>
        <w:pStyle w:val="a0"/>
        <w:rPr>
          <w:szCs w:val="28"/>
        </w:rPr>
      </w:pPr>
      <w:r w:rsidRPr="00A73AC0">
        <w:rPr>
          <w:szCs w:val="28"/>
        </w:rPr>
        <w:t>На</w:t>
      </w:r>
      <w:r>
        <w:rPr>
          <w:szCs w:val="28"/>
        </w:rPr>
        <w:t xml:space="preserve"> запитання </w:t>
      </w:r>
      <w:r w:rsidRPr="00A73AC0">
        <w:rPr>
          <w:b/>
          <w:szCs w:val="28"/>
        </w:rPr>
        <w:t xml:space="preserve">«Чи </w:t>
      </w:r>
      <w:r w:rsidR="00A12F5E">
        <w:rPr>
          <w:b/>
          <w:szCs w:val="28"/>
        </w:rPr>
        <w:t>реалізується за Вашою освітньою програмою вільний вибір освітніх компонент (навчальних дисциплін)</w:t>
      </w:r>
      <w:r w:rsidRPr="00A73AC0">
        <w:rPr>
          <w:b/>
          <w:szCs w:val="28"/>
        </w:rPr>
        <w:t>?»</w:t>
      </w:r>
      <w:r>
        <w:rPr>
          <w:b/>
          <w:szCs w:val="28"/>
        </w:rPr>
        <w:t xml:space="preserve"> </w:t>
      </w:r>
      <w:r w:rsidR="00F24893">
        <w:rPr>
          <w:szCs w:val="28"/>
        </w:rPr>
        <w:t>100</w:t>
      </w:r>
      <w:r w:rsidRPr="00A73AC0">
        <w:rPr>
          <w:szCs w:val="28"/>
        </w:rPr>
        <w:t xml:space="preserve"> %</w:t>
      </w:r>
      <w:r>
        <w:rPr>
          <w:szCs w:val="28"/>
        </w:rPr>
        <w:t xml:space="preserve"> </w:t>
      </w:r>
      <w:r w:rsidR="00A12F5E">
        <w:rPr>
          <w:szCs w:val="28"/>
        </w:rPr>
        <w:t>здобувачів</w:t>
      </w:r>
      <w:r>
        <w:rPr>
          <w:szCs w:val="28"/>
        </w:rPr>
        <w:t xml:space="preserve"> дали відповідь</w:t>
      </w:r>
      <w:r w:rsidR="00A12F5E">
        <w:rPr>
          <w:szCs w:val="28"/>
        </w:rPr>
        <w:t xml:space="preserve"> </w:t>
      </w:r>
      <w:r w:rsidR="00A12F5E" w:rsidRPr="00A12F5E">
        <w:rPr>
          <w:szCs w:val="28"/>
        </w:rPr>
        <w:t>«Так»</w:t>
      </w:r>
      <w:r w:rsidRPr="00A12F5E">
        <w:rPr>
          <w:szCs w:val="28"/>
        </w:rPr>
        <w:t>.</w:t>
      </w:r>
    </w:p>
    <w:p w:rsidR="007553D7" w:rsidRDefault="001629C9" w:rsidP="00877F34">
      <w:pPr>
        <w:pStyle w:val="a0"/>
        <w:rPr>
          <w:szCs w:val="28"/>
        </w:rPr>
      </w:pPr>
      <w:r>
        <w:rPr>
          <w:szCs w:val="28"/>
        </w:rPr>
        <w:t>За результатами опитування</w:t>
      </w:r>
      <w:r w:rsidR="00831D2C">
        <w:rPr>
          <w:szCs w:val="28"/>
        </w:rPr>
        <w:t xml:space="preserve"> на запитання </w:t>
      </w:r>
      <w:r w:rsidR="00831D2C" w:rsidRPr="0085653A">
        <w:rPr>
          <w:b/>
          <w:szCs w:val="28"/>
        </w:rPr>
        <w:t xml:space="preserve">«Чи задоволені </w:t>
      </w:r>
      <w:r w:rsidR="00A12F5E">
        <w:rPr>
          <w:b/>
          <w:szCs w:val="28"/>
        </w:rPr>
        <w:t>В</w:t>
      </w:r>
      <w:r w:rsidR="00831D2C" w:rsidRPr="0085653A">
        <w:rPr>
          <w:b/>
          <w:szCs w:val="28"/>
        </w:rPr>
        <w:t xml:space="preserve">и </w:t>
      </w:r>
      <w:r w:rsidR="00A12F5E">
        <w:rPr>
          <w:b/>
          <w:szCs w:val="28"/>
        </w:rPr>
        <w:t>якістю</w:t>
      </w:r>
      <w:r w:rsidR="00831D2C" w:rsidRPr="0085653A">
        <w:rPr>
          <w:b/>
          <w:szCs w:val="28"/>
        </w:rPr>
        <w:t xml:space="preserve"> викладання </w:t>
      </w:r>
      <w:r w:rsidR="00A12F5E">
        <w:rPr>
          <w:b/>
          <w:szCs w:val="28"/>
        </w:rPr>
        <w:t>за Вашою освітньою програмою</w:t>
      </w:r>
      <w:r w:rsidR="00831D2C" w:rsidRPr="0085653A">
        <w:rPr>
          <w:b/>
          <w:szCs w:val="28"/>
        </w:rPr>
        <w:t>?»</w:t>
      </w:r>
      <w:r w:rsidR="00831D2C">
        <w:rPr>
          <w:szCs w:val="28"/>
        </w:rPr>
        <w:t xml:space="preserve"> </w:t>
      </w:r>
      <w:r>
        <w:rPr>
          <w:szCs w:val="28"/>
        </w:rPr>
        <w:t>відповід</w:t>
      </w:r>
      <w:r w:rsidR="00C17305">
        <w:rPr>
          <w:szCs w:val="28"/>
        </w:rPr>
        <w:t>і</w:t>
      </w:r>
      <w:r>
        <w:rPr>
          <w:szCs w:val="28"/>
        </w:rPr>
        <w:t xml:space="preserve"> респондентів </w:t>
      </w:r>
      <w:r w:rsidR="00754205" w:rsidRPr="009B3839">
        <w:rPr>
          <w:szCs w:val="28"/>
        </w:rPr>
        <w:t>склал</w:t>
      </w:r>
      <w:r w:rsidR="00754205">
        <w:rPr>
          <w:szCs w:val="28"/>
        </w:rPr>
        <w:t xml:space="preserve">и </w:t>
      </w:r>
      <w:r w:rsidR="00C17305">
        <w:rPr>
          <w:szCs w:val="28"/>
        </w:rPr>
        <w:t>наступн</w:t>
      </w:r>
      <w:r w:rsidR="00754205">
        <w:rPr>
          <w:szCs w:val="28"/>
        </w:rPr>
        <w:t>і співвідношення</w:t>
      </w:r>
      <w:r w:rsidR="00C17305">
        <w:rPr>
          <w:szCs w:val="28"/>
        </w:rPr>
        <w:t xml:space="preserve">: </w:t>
      </w:r>
      <w:r w:rsidR="00754205">
        <w:rPr>
          <w:szCs w:val="28"/>
        </w:rPr>
        <w:t>«Т</w:t>
      </w:r>
      <w:r w:rsidRPr="009B3839">
        <w:rPr>
          <w:szCs w:val="28"/>
        </w:rPr>
        <w:t>а</w:t>
      </w:r>
      <w:r w:rsidR="00754205">
        <w:rPr>
          <w:szCs w:val="28"/>
        </w:rPr>
        <w:t>к» -</w:t>
      </w:r>
      <w:r w:rsidRPr="009B3839">
        <w:rPr>
          <w:szCs w:val="28"/>
        </w:rPr>
        <w:t xml:space="preserve"> </w:t>
      </w:r>
      <w:r w:rsidR="005A2E03" w:rsidRPr="009B3839">
        <w:rPr>
          <w:szCs w:val="28"/>
        </w:rPr>
        <w:t>85</w:t>
      </w:r>
      <w:r w:rsidRPr="009B3839">
        <w:rPr>
          <w:szCs w:val="28"/>
        </w:rPr>
        <w:t xml:space="preserve"> %,</w:t>
      </w:r>
      <w:r w:rsidR="00754205">
        <w:rPr>
          <w:szCs w:val="28"/>
        </w:rPr>
        <w:t xml:space="preserve"> «Ні» -</w:t>
      </w:r>
      <w:r w:rsidRPr="009B3839">
        <w:rPr>
          <w:szCs w:val="28"/>
        </w:rPr>
        <w:t xml:space="preserve"> </w:t>
      </w:r>
      <w:r w:rsidR="00754205">
        <w:rPr>
          <w:szCs w:val="28"/>
        </w:rPr>
        <w:t xml:space="preserve">5,8%, «Частково» - 6,7%, «Інше» - 2,5%, </w:t>
      </w:r>
      <w:r w:rsidRPr="009B3839">
        <w:rPr>
          <w:szCs w:val="28"/>
        </w:rPr>
        <w:t>що</w:t>
      </w:r>
      <w:r>
        <w:rPr>
          <w:szCs w:val="28"/>
        </w:rPr>
        <w:t xml:space="preserve"> показало достатній рівень задоволеності здобувачів вищої освіти методами і формами навчання, а також фаховим рівнем викладання освітніх компонент.</w:t>
      </w:r>
    </w:p>
    <w:p w:rsidR="001629C9" w:rsidRDefault="001629C9" w:rsidP="00877F34">
      <w:pPr>
        <w:pStyle w:val="a0"/>
        <w:rPr>
          <w:szCs w:val="28"/>
        </w:rPr>
      </w:pPr>
    </w:p>
    <w:p w:rsidR="00291B64" w:rsidRDefault="00784915" w:rsidP="00877F34">
      <w:pPr>
        <w:pStyle w:val="a0"/>
        <w:rPr>
          <w:szCs w:val="28"/>
        </w:rPr>
      </w:pPr>
      <w:r w:rsidRPr="00093E6C">
        <w:rPr>
          <w:noProof/>
          <w:szCs w:val="28"/>
        </w:rPr>
        <w:drawing>
          <wp:inline distT="0" distB="0" distL="0" distR="0" wp14:anchorId="56EAB0AA" wp14:editId="04885030">
            <wp:extent cx="5486400" cy="3200400"/>
            <wp:effectExtent l="0" t="0" r="19050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91B64" w:rsidRDefault="00291B64" w:rsidP="00877F34">
      <w:pPr>
        <w:pStyle w:val="a0"/>
        <w:rPr>
          <w:szCs w:val="28"/>
        </w:rPr>
      </w:pPr>
    </w:p>
    <w:p w:rsidR="004F6C44" w:rsidRDefault="00754205" w:rsidP="00877F34">
      <w:pPr>
        <w:pStyle w:val="a0"/>
        <w:rPr>
          <w:szCs w:val="28"/>
        </w:rPr>
      </w:pPr>
      <w:r>
        <w:rPr>
          <w:szCs w:val="28"/>
        </w:rPr>
        <w:t xml:space="preserve">Окрім цього, анкета передбачала відкриті питання, </w:t>
      </w:r>
      <w:r w:rsidR="00FC1DFD">
        <w:rPr>
          <w:szCs w:val="28"/>
        </w:rPr>
        <w:t>спрямовані на вивчення окремої думки здобувачів щодо удосконалення змісту освітньої програми, зокрема:</w:t>
      </w:r>
    </w:p>
    <w:p w:rsidR="00FC1DFD" w:rsidRPr="003F4A24" w:rsidRDefault="00FC1DFD" w:rsidP="00FC1DFD">
      <w:pPr>
        <w:pStyle w:val="a0"/>
        <w:numPr>
          <w:ilvl w:val="0"/>
          <w:numId w:val="2"/>
        </w:numPr>
        <w:rPr>
          <w:b/>
          <w:szCs w:val="28"/>
        </w:rPr>
      </w:pPr>
      <w:r w:rsidRPr="003F4A24">
        <w:rPr>
          <w:b/>
          <w:color w:val="202124"/>
          <w:spacing w:val="2"/>
          <w:shd w:val="clear" w:color="auto" w:fill="FFFFFF"/>
        </w:rPr>
        <w:t>Назвіть навчальні дисципліни, які, на Вашу думку, найбільш актуальні для майбутньої спеціальності</w:t>
      </w:r>
    </w:p>
    <w:p w:rsidR="0001169B" w:rsidRPr="0001169B" w:rsidRDefault="0001169B" w:rsidP="0001169B">
      <w:pPr>
        <w:pStyle w:val="a0"/>
        <w:ind w:left="360" w:firstLine="0"/>
        <w:rPr>
          <w:szCs w:val="28"/>
        </w:rPr>
      </w:pPr>
      <w:r>
        <w:rPr>
          <w:color w:val="202124"/>
          <w:spacing w:val="2"/>
          <w:shd w:val="clear" w:color="auto" w:fill="FFFFFF"/>
        </w:rPr>
        <w:t xml:space="preserve">У відповідях на це запитання найчастіше здобувачі називали наступні дисципліни: Туристичне країнознавство, Організація туристичної діяльності, Організація екскурсійної діяльності, Менеджмент, </w:t>
      </w:r>
      <w:proofErr w:type="spellStart"/>
      <w:r>
        <w:rPr>
          <w:color w:val="202124"/>
          <w:spacing w:val="2"/>
          <w:shd w:val="clear" w:color="auto" w:fill="FFFFFF"/>
        </w:rPr>
        <w:t>Туроперейтинг</w:t>
      </w:r>
      <w:proofErr w:type="spellEnd"/>
      <w:r>
        <w:rPr>
          <w:color w:val="202124"/>
          <w:spacing w:val="2"/>
          <w:shd w:val="clear" w:color="auto" w:fill="FFFFFF"/>
        </w:rPr>
        <w:t>, Іноземна мова</w:t>
      </w:r>
      <w:r w:rsidR="003F4A24">
        <w:rPr>
          <w:color w:val="202124"/>
          <w:spacing w:val="2"/>
          <w:shd w:val="clear" w:color="auto" w:fill="FFFFFF"/>
        </w:rPr>
        <w:t>.</w:t>
      </w:r>
    </w:p>
    <w:p w:rsidR="002A4A02" w:rsidRPr="003F4A24" w:rsidRDefault="00FC1DFD" w:rsidP="00FC1DFD">
      <w:pPr>
        <w:pStyle w:val="a0"/>
        <w:numPr>
          <w:ilvl w:val="0"/>
          <w:numId w:val="2"/>
        </w:numPr>
        <w:rPr>
          <w:b/>
          <w:szCs w:val="28"/>
        </w:rPr>
      </w:pPr>
      <w:r w:rsidRPr="003F4A24">
        <w:rPr>
          <w:b/>
          <w:color w:val="202124"/>
          <w:spacing w:val="2"/>
          <w:shd w:val="clear" w:color="auto" w:fill="FFFFFF"/>
        </w:rPr>
        <w:t>Які з освітніх компонент (навчальні дисципліни, практики, форми атестації) на Вашу думку, можна вилучити з освітньої програми?</w:t>
      </w:r>
    </w:p>
    <w:p w:rsidR="0001169B" w:rsidRPr="00FC1DFD" w:rsidRDefault="0001169B" w:rsidP="0001169B">
      <w:pPr>
        <w:pStyle w:val="a0"/>
        <w:ind w:left="360" w:firstLine="0"/>
        <w:rPr>
          <w:szCs w:val="28"/>
        </w:rPr>
      </w:pPr>
      <w:r>
        <w:rPr>
          <w:szCs w:val="28"/>
        </w:rPr>
        <w:t>На це запитання 50% респондентів відповіли, що таких</w:t>
      </w:r>
      <w:r w:rsidR="003F4A24">
        <w:rPr>
          <w:szCs w:val="28"/>
        </w:rPr>
        <w:t xml:space="preserve"> компонент немає і вони задоволені пропонованим переліком, 20% здобувачів важко відповісти на це запитання. В інших відповідях поодиноко названі навчальні дисципліни, вимоги щодо оформлення письмових робіт, загалом закономірності не прослідковується.</w:t>
      </w:r>
    </w:p>
    <w:p w:rsidR="00652E19" w:rsidRPr="00BF733B" w:rsidRDefault="00FC1DFD" w:rsidP="00FC1DFD">
      <w:pPr>
        <w:pStyle w:val="a0"/>
        <w:numPr>
          <w:ilvl w:val="0"/>
          <w:numId w:val="2"/>
        </w:numPr>
        <w:rPr>
          <w:b/>
          <w:color w:val="202124"/>
          <w:spacing w:val="2"/>
          <w:shd w:val="clear" w:color="auto" w:fill="FFFFFF"/>
        </w:rPr>
      </w:pPr>
      <w:r w:rsidRPr="00BF733B">
        <w:rPr>
          <w:b/>
          <w:color w:val="202124"/>
          <w:spacing w:val="2"/>
          <w:shd w:val="clear" w:color="auto" w:fill="FFFFFF"/>
        </w:rPr>
        <w:t>Якими освітніми компонентами (навчальними дисциплінами, практиками), на Вашу думку, слід доповнити освітню програму?</w:t>
      </w:r>
    </w:p>
    <w:p w:rsidR="003F4A24" w:rsidRPr="00FC1DFD" w:rsidRDefault="00BF733B" w:rsidP="003F4A24">
      <w:pPr>
        <w:pStyle w:val="a0"/>
        <w:ind w:left="360" w:firstLine="0"/>
        <w:rPr>
          <w:color w:val="202124"/>
          <w:spacing w:val="2"/>
          <w:shd w:val="clear" w:color="auto" w:fill="FFFFFF"/>
        </w:rPr>
      </w:pPr>
      <w:r>
        <w:rPr>
          <w:szCs w:val="28"/>
        </w:rPr>
        <w:t xml:space="preserve">На це запитання </w:t>
      </w:r>
      <w:r>
        <w:rPr>
          <w:szCs w:val="28"/>
        </w:rPr>
        <w:t xml:space="preserve">72 </w:t>
      </w:r>
      <w:r>
        <w:rPr>
          <w:szCs w:val="28"/>
        </w:rPr>
        <w:t>% респондентів відповіли</w:t>
      </w:r>
      <w:r>
        <w:rPr>
          <w:szCs w:val="28"/>
        </w:rPr>
        <w:t xml:space="preserve"> </w:t>
      </w:r>
      <w:r>
        <w:rPr>
          <w:szCs w:val="28"/>
        </w:rPr>
        <w:t>«Все влаштовує»</w:t>
      </w:r>
      <w:r>
        <w:rPr>
          <w:szCs w:val="28"/>
        </w:rPr>
        <w:t>. Серед інших відповідей зустрічаються наступні: «Збільшити кількість практики», ввести дисципліни: туризм в межах природоохоронних територій, комунікації в туризмі.</w:t>
      </w:r>
    </w:p>
    <w:p w:rsidR="00FC1DFD" w:rsidRPr="00BF733B" w:rsidRDefault="00FC1DFD" w:rsidP="00FC1DFD">
      <w:pPr>
        <w:pStyle w:val="a0"/>
        <w:numPr>
          <w:ilvl w:val="0"/>
          <w:numId w:val="2"/>
        </w:numPr>
        <w:rPr>
          <w:b/>
          <w:szCs w:val="28"/>
        </w:rPr>
      </w:pPr>
      <w:r w:rsidRPr="00BF733B">
        <w:rPr>
          <w:b/>
          <w:color w:val="202124"/>
          <w:spacing w:val="2"/>
          <w:shd w:val="clear" w:color="auto" w:fill="FFFFFF"/>
        </w:rPr>
        <w:t>Що, на Вашу думку, слід змінити в освітній програмі?</w:t>
      </w:r>
    </w:p>
    <w:p w:rsidR="00BF733B" w:rsidRPr="00FC1DFD" w:rsidRDefault="00BF733B" w:rsidP="00BF733B">
      <w:pPr>
        <w:pStyle w:val="a0"/>
        <w:ind w:left="360" w:firstLine="0"/>
        <w:rPr>
          <w:szCs w:val="28"/>
        </w:rPr>
      </w:pPr>
      <w:r>
        <w:rPr>
          <w:color w:val="202124"/>
          <w:spacing w:val="2"/>
          <w:shd w:val="clear" w:color="auto" w:fill="FFFFFF"/>
        </w:rPr>
        <w:t>На це запитання 8</w:t>
      </w:r>
      <w:r w:rsidR="00572821">
        <w:rPr>
          <w:color w:val="202124"/>
          <w:spacing w:val="2"/>
          <w:shd w:val="clear" w:color="auto" w:fill="FFFFFF"/>
        </w:rPr>
        <w:t>1</w:t>
      </w:r>
      <w:r>
        <w:rPr>
          <w:color w:val="202124"/>
          <w:spacing w:val="2"/>
          <w:shd w:val="clear" w:color="auto" w:fill="FFFFFF"/>
        </w:rPr>
        <w:t xml:space="preserve">% відповіли «Нічого», серед інших відповідей були наступні: </w:t>
      </w:r>
      <w:r w:rsidR="00572821">
        <w:rPr>
          <w:color w:val="202124"/>
          <w:spacing w:val="2"/>
          <w:shd w:val="clear" w:color="auto" w:fill="FFFFFF"/>
        </w:rPr>
        <w:t xml:space="preserve">«Проводити навчання </w:t>
      </w:r>
      <w:proofErr w:type="spellStart"/>
      <w:r w:rsidR="00572821">
        <w:rPr>
          <w:color w:val="202124"/>
          <w:spacing w:val="2"/>
          <w:shd w:val="clear" w:color="auto" w:fill="FFFFFF"/>
        </w:rPr>
        <w:t>офлайн</w:t>
      </w:r>
      <w:proofErr w:type="spellEnd"/>
      <w:r w:rsidR="00572821">
        <w:rPr>
          <w:color w:val="202124"/>
          <w:spacing w:val="2"/>
          <w:shd w:val="clear" w:color="auto" w:fill="FFFFFF"/>
        </w:rPr>
        <w:t>» (15%), «Збільшити обсяг практичної підготовки» (3%) інше (1%).</w:t>
      </w:r>
      <w:bookmarkStart w:id="0" w:name="_GoBack"/>
      <w:bookmarkEnd w:id="0"/>
    </w:p>
    <w:p w:rsidR="00FC1DFD" w:rsidRPr="00FC1DFD" w:rsidRDefault="00FC1DFD" w:rsidP="00FC1DFD">
      <w:pPr>
        <w:pStyle w:val="a0"/>
        <w:ind w:firstLine="0"/>
        <w:rPr>
          <w:szCs w:val="28"/>
        </w:rPr>
      </w:pPr>
    </w:p>
    <w:sectPr w:rsidR="00FC1DFD" w:rsidRPr="00FC1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D4728"/>
    <w:multiLevelType w:val="hybridMultilevel"/>
    <w:tmpl w:val="3D7E9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622E1"/>
    <w:multiLevelType w:val="hybridMultilevel"/>
    <w:tmpl w:val="7B24A90A"/>
    <w:lvl w:ilvl="0" w:tplc="47CE1D6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B0"/>
    <w:rsid w:val="00002AD8"/>
    <w:rsid w:val="0001169B"/>
    <w:rsid w:val="0006731C"/>
    <w:rsid w:val="00093E6C"/>
    <w:rsid w:val="00105183"/>
    <w:rsid w:val="00131D41"/>
    <w:rsid w:val="00135757"/>
    <w:rsid w:val="00144CA4"/>
    <w:rsid w:val="001629C9"/>
    <w:rsid w:val="001964D4"/>
    <w:rsid w:val="001B5C49"/>
    <w:rsid w:val="001F2E13"/>
    <w:rsid w:val="002045CE"/>
    <w:rsid w:val="00230625"/>
    <w:rsid w:val="00265839"/>
    <w:rsid w:val="00266D8F"/>
    <w:rsid w:val="00291B64"/>
    <w:rsid w:val="002929FC"/>
    <w:rsid w:val="002947AA"/>
    <w:rsid w:val="002A0395"/>
    <w:rsid w:val="002A4A02"/>
    <w:rsid w:val="002B5CFB"/>
    <w:rsid w:val="002D7A0B"/>
    <w:rsid w:val="003059D3"/>
    <w:rsid w:val="00321A34"/>
    <w:rsid w:val="003460B2"/>
    <w:rsid w:val="00365F28"/>
    <w:rsid w:val="0039095C"/>
    <w:rsid w:val="0039510C"/>
    <w:rsid w:val="003A4F0F"/>
    <w:rsid w:val="003C55A4"/>
    <w:rsid w:val="003F4A24"/>
    <w:rsid w:val="004029A7"/>
    <w:rsid w:val="00407E51"/>
    <w:rsid w:val="004113B8"/>
    <w:rsid w:val="0041731D"/>
    <w:rsid w:val="0048112A"/>
    <w:rsid w:val="004872D2"/>
    <w:rsid w:val="004A2CD0"/>
    <w:rsid w:val="004E4092"/>
    <w:rsid w:val="004F6C44"/>
    <w:rsid w:val="00571D1C"/>
    <w:rsid w:val="00572821"/>
    <w:rsid w:val="00586559"/>
    <w:rsid w:val="005A2E03"/>
    <w:rsid w:val="005E4CBF"/>
    <w:rsid w:val="005F50BD"/>
    <w:rsid w:val="00641373"/>
    <w:rsid w:val="00652E19"/>
    <w:rsid w:val="006817E1"/>
    <w:rsid w:val="006B024D"/>
    <w:rsid w:val="006C42DC"/>
    <w:rsid w:val="00705D91"/>
    <w:rsid w:val="00710B61"/>
    <w:rsid w:val="007470EC"/>
    <w:rsid w:val="00754205"/>
    <w:rsid w:val="007553D7"/>
    <w:rsid w:val="00784915"/>
    <w:rsid w:val="007E1AF0"/>
    <w:rsid w:val="008035E8"/>
    <w:rsid w:val="00812A93"/>
    <w:rsid w:val="00831D2C"/>
    <w:rsid w:val="0085653A"/>
    <w:rsid w:val="00857BA2"/>
    <w:rsid w:val="00877F34"/>
    <w:rsid w:val="008A011E"/>
    <w:rsid w:val="008A6D8F"/>
    <w:rsid w:val="008D65F3"/>
    <w:rsid w:val="008E7B18"/>
    <w:rsid w:val="00906F2C"/>
    <w:rsid w:val="00926A54"/>
    <w:rsid w:val="009339B0"/>
    <w:rsid w:val="00955057"/>
    <w:rsid w:val="009B3839"/>
    <w:rsid w:val="009B58C9"/>
    <w:rsid w:val="009E0BB0"/>
    <w:rsid w:val="00A04E1D"/>
    <w:rsid w:val="00A12F5E"/>
    <w:rsid w:val="00A73AC0"/>
    <w:rsid w:val="00A86C85"/>
    <w:rsid w:val="00A871E1"/>
    <w:rsid w:val="00A92AA4"/>
    <w:rsid w:val="00AA05BB"/>
    <w:rsid w:val="00AC491A"/>
    <w:rsid w:val="00AF297E"/>
    <w:rsid w:val="00B25C49"/>
    <w:rsid w:val="00B33C98"/>
    <w:rsid w:val="00B357EE"/>
    <w:rsid w:val="00B732DA"/>
    <w:rsid w:val="00B82EA8"/>
    <w:rsid w:val="00BD2D32"/>
    <w:rsid w:val="00BE0869"/>
    <w:rsid w:val="00BF609E"/>
    <w:rsid w:val="00BF733B"/>
    <w:rsid w:val="00C11CF5"/>
    <w:rsid w:val="00C17305"/>
    <w:rsid w:val="00C6773E"/>
    <w:rsid w:val="00C85AD8"/>
    <w:rsid w:val="00CA5197"/>
    <w:rsid w:val="00CB6532"/>
    <w:rsid w:val="00CF1088"/>
    <w:rsid w:val="00D97402"/>
    <w:rsid w:val="00DA65EC"/>
    <w:rsid w:val="00DC47F8"/>
    <w:rsid w:val="00E01B8F"/>
    <w:rsid w:val="00E11795"/>
    <w:rsid w:val="00E776C5"/>
    <w:rsid w:val="00E97B22"/>
    <w:rsid w:val="00ED4117"/>
    <w:rsid w:val="00F02353"/>
    <w:rsid w:val="00F24893"/>
    <w:rsid w:val="00F32AEA"/>
    <w:rsid w:val="00F3431D"/>
    <w:rsid w:val="00F4041B"/>
    <w:rsid w:val="00F4305C"/>
    <w:rsid w:val="00F5067F"/>
    <w:rsid w:val="00F81AFE"/>
    <w:rsid w:val="00FC1DFD"/>
    <w:rsid w:val="00FC4708"/>
    <w:rsid w:val="00FD6C25"/>
    <w:rsid w:val="00FE022F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uk-UA" w:eastAsia="en-US" w:bidi="ar-SA"/>
      </w:rPr>
    </w:rPrDefault>
    <w:pPrDefault>
      <w:pPr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04E1D"/>
    <w:pPr>
      <w:spacing w:line="276" w:lineRule="auto"/>
      <w:ind w:firstLine="680"/>
    </w:pPr>
    <w:rPr>
      <w:rFonts w:ascii="Times New Roman" w:hAnsi="Times New Roman" w:cs="Times New Roman"/>
      <w:sz w:val="28"/>
      <w:szCs w:val="24"/>
      <w:lang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A04E1D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A04E1D"/>
    <w:rPr>
      <w:rFonts w:ascii="Times New Roman" w:eastAsia="Times New Roman" w:hAnsi="Times New Roman" w:cs="Times New Roman"/>
      <w:sz w:val="28"/>
      <w:szCs w:val="24"/>
      <w:lang w:eastAsia="uk-UA"/>
    </w:rPr>
  </w:style>
  <w:style w:type="table" w:styleId="a5">
    <w:name w:val="Table Grid"/>
    <w:basedOn w:val="a2"/>
    <w:uiPriority w:val="39"/>
    <w:rsid w:val="00877F34"/>
    <w:pPr>
      <w:ind w:firstLine="0"/>
      <w:jc w:val="left"/>
    </w:pPr>
    <w:rPr>
      <w:rFonts w:eastAsiaTheme="minorHAns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33C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B33C98"/>
    <w:rPr>
      <w:rFonts w:ascii="Tahoma" w:hAnsi="Tahoma" w:cs="Tahoma"/>
      <w:sz w:val="16"/>
      <w:szCs w:val="16"/>
      <w:lang w:eastAsia="uk-UA"/>
    </w:rPr>
  </w:style>
  <w:style w:type="character" w:customStyle="1" w:styleId="freebirdformviewercomponentsquestionbaserequiredasterisk">
    <w:name w:val="freebirdformviewercomponentsquestionbaserequiredasterisk"/>
    <w:basedOn w:val="a1"/>
    <w:rsid w:val="00C85A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uk-UA" w:eastAsia="en-US" w:bidi="ar-SA"/>
      </w:rPr>
    </w:rPrDefault>
    <w:pPrDefault>
      <w:pPr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04E1D"/>
    <w:pPr>
      <w:spacing w:line="276" w:lineRule="auto"/>
      <w:ind w:firstLine="680"/>
    </w:pPr>
    <w:rPr>
      <w:rFonts w:ascii="Times New Roman" w:hAnsi="Times New Roman" w:cs="Times New Roman"/>
      <w:sz w:val="28"/>
      <w:szCs w:val="24"/>
      <w:lang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A04E1D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A04E1D"/>
    <w:rPr>
      <w:rFonts w:ascii="Times New Roman" w:eastAsia="Times New Roman" w:hAnsi="Times New Roman" w:cs="Times New Roman"/>
      <w:sz w:val="28"/>
      <w:szCs w:val="24"/>
      <w:lang w:eastAsia="uk-UA"/>
    </w:rPr>
  </w:style>
  <w:style w:type="table" w:styleId="a5">
    <w:name w:val="Table Grid"/>
    <w:basedOn w:val="a2"/>
    <w:uiPriority w:val="39"/>
    <w:rsid w:val="00877F34"/>
    <w:pPr>
      <w:ind w:firstLine="0"/>
      <w:jc w:val="left"/>
    </w:pPr>
    <w:rPr>
      <w:rFonts w:eastAsiaTheme="minorHAns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33C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B33C98"/>
    <w:rPr>
      <w:rFonts w:ascii="Tahoma" w:hAnsi="Tahoma" w:cs="Tahoma"/>
      <w:sz w:val="16"/>
      <w:szCs w:val="16"/>
      <w:lang w:eastAsia="uk-UA"/>
    </w:rPr>
  </w:style>
  <w:style w:type="character" w:customStyle="1" w:styleId="freebirdformviewercomponentsquestionbaserequiredasterisk">
    <w:name w:val="freebirdformviewercomponentsquestionbaserequiredasterisk"/>
    <w:basedOn w:val="a1"/>
    <w:rsid w:val="00C85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uk-UA" sz="1400"/>
              <a:t>кількість здобувачів у %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здобувачів у %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uk-UA"/>
                      <a:t>84,1%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uk-UA"/>
                      <a:t>6,7%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uk-UA"/>
                      <a:t>9,2%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Частково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101</c:v>
                </c:pt>
                <c:pt idx="1">
                  <c:v>8</c:v>
                </c:pt>
                <c:pt idx="2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/>
              <a:t>кількість здобувачів у %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здобувачів у 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551-4FC7-88A0-974C671B4B0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551-4FC7-88A0-974C671B4B0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uk-UA"/>
                      <a:t>90,8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551-4FC7-88A0-974C671B4B09}"/>
                </c:ext>
              </c:extLst>
            </c:dLbl>
            <c:dLbl>
              <c:idx val="1"/>
              <c:layout>
                <c:manualLayout>
                  <c:x val="5.7880030621172356E-2"/>
                  <c:y val="0.10645763029621297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2,5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uk-UA"/>
                      <a:t>6,7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Частково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109</c:v>
                </c:pt>
                <c:pt idx="1">
                  <c:v>3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551-4FC7-88A0-974C671B4B0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/>
              <a:t>кількість  здобувачів у </a:t>
            </a:r>
            <a:r>
              <a:rPr lang="en-US" sz="1400"/>
              <a:t>%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4EB7-4DCC-B7B6-1F5C5439FE7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EB7-4DCC-B7B6-1F5C5439FE7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  <a:r>
                      <a:rPr lang="uk-UA"/>
                      <a:t>7,5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uk-UA"/>
                      <a:t>12,5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EB7-4DCC-B7B6-1F5C5439FE7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10%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Так</c:v>
                </c:pt>
                <c:pt idx="1">
                  <c:v>Ні</c:v>
                </c:pt>
                <c:pt idx="2">
                  <c:v>Частково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93</c:v>
                </c:pt>
                <c:pt idx="1">
                  <c:v>15</c:v>
                </c:pt>
                <c:pt idx="2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EB7-4DCC-B7B6-1F5C5439FE7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/>
              <a:t>кількість  здобувачів у %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 здобувачів у 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551-4FC7-88A0-974C671B4B0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551-4FC7-88A0-974C671B4B0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  <a:r>
                      <a:rPr lang="uk-UA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551-4FC7-88A0-974C671B4B09}"/>
                </c:ext>
              </c:extLst>
            </c:dLbl>
            <c:dLbl>
              <c:idx val="1"/>
              <c:layout>
                <c:manualLayout>
                  <c:x val="8.2361475648877219E-2"/>
                  <c:y val="0.12929290088738907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5,8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551-4FC7-88A0-974C671B4B09}"/>
                </c:ext>
              </c:extLst>
            </c:dLbl>
            <c:dLbl>
              <c:idx val="2"/>
              <c:layout>
                <c:manualLayout>
                  <c:x val="3.7388451443569552E-2"/>
                  <c:y val="0.12210348706411694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6,7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2,5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Так</c:v>
                </c:pt>
                <c:pt idx="1">
                  <c:v>Ні</c:v>
                </c:pt>
                <c:pt idx="2">
                  <c:v>Частково </c:v>
                </c:pt>
                <c:pt idx="3">
                  <c:v>Інше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102</c:v>
                </c:pt>
                <c:pt idx="1">
                  <c:v>7</c:v>
                </c:pt>
                <c:pt idx="2">
                  <c:v>8</c:v>
                </c:pt>
                <c:pt idx="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551-4FC7-88A0-974C671B4B0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2235</Words>
  <Characters>1274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7</cp:revision>
  <cp:lastPrinted>2020-10-29T19:09:00Z</cp:lastPrinted>
  <dcterms:created xsi:type="dcterms:W3CDTF">2022-01-10T22:39:00Z</dcterms:created>
  <dcterms:modified xsi:type="dcterms:W3CDTF">2022-01-20T07:36:00Z</dcterms:modified>
</cp:coreProperties>
</file>