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6A6" w:rsidRPr="00A4737A" w:rsidRDefault="002026A6" w:rsidP="002026A6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A4737A">
        <w:rPr>
          <w:b/>
          <w:color w:val="auto"/>
          <w:sz w:val="28"/>
          <w:szCs w:val="28"/>
          <w:lang w:val="uk-UA"/>
        </w:rPr>
        <w:t>ДЕРЖАВНИЙ ВИЩИЙ НАВЧАЛЬНИЙ ЗАКЛАД</w:t>
      </w:r>
    </w:p>
    <w:p w:rsidR="002026A6" w:rsidRPr="00A4737A" w:rsidRDefault="002026A6" w:rsidP="002026A6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A4737A">
        <w:rPr>
          <w:b/>
          <w:color w:val="auto"/>
          <w:sz w:val="28"/>
          <w:szCs w:val="28"/>
          <w:lang w:val="uk-UA"/>
        </w:rPr>
        <w:t>«УЖГОРОДСЬКИЙ НАЦІОНАЛЬНИЙ УНІВЕРСИТЕТ»</w:t>
      </w:r>
    </w:p>
    <w:p w:rsidR="002026A6" w:rsidRPr="00A4737A" w:rsidRDefault="002026A6" w:rsidP="002026A6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ЮРИДИЧНИЙ</w:t>
      </w:r>
      <w:r w:rsidRPr="00A4737A">
        <w:rPr>
          <w:b/>
          <w:color w:val="auto"/>
          <w:sz w:val="28"/>
          <w:szCs w:val="28"/>
          <w:lang w:val="uk-UA"/>
        </w:rPr>
        <w:t xml:space="preserve"> ФАКУЛЬТЕТУ</w:t>
      </w:r>
    </w:p>
    <w:p w:rsidR="002026A6" w:rsidRPr="00A4737A" w:rsidRDefault="002026A6" w:rsidP="002026A6">
      <w:pPr>
        <w:pStyle w:val="Default"/>
        <w:jc w:val="center"/>
        <w:rPr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Кафедра адміністративного, фінансового та інформаційного права</w:t>
      </w:r>
    </w:p>
    <w:p w:rsidR="002026A6" w:rsidRPr="00A4737A" w:rsidRDefault="002026A6" w:rsidP="002026A6">
      <w:pPr>
        <w:pStyle w:val="Default"/>
        <w:jc w:val="center"/>
        <w:rPr>
          <w:color w:val="auto"/>
          <w:sz w:val="28"/>
          <w:szCs w:val="28"/>
          <w:lang w:val="uk-UA"/>
        </w:rPr>
      </w:pPr>
    </w:p>
    <w:p w:rsidR="002026A6" w:rsidRPr="00A4737A" w:rsidRDefault="002026A6" w:rsidP="002026A6">
      <w:pPr>
        <w:pStyle w:val="Default"/>
        <w:ind w:firstLine="5387"/>
        <w:rPr>
          <w:color w:val="auto"/>
          <w:sz w:val="28"/>
          <w:szCs w:val="28"/>
          <w:lang w:val="uk-UA"/>
        </w:rPr>
      </w:pPr>
      <w:r w:rsidRPr="00A4737A">
        <w:rPr>
          <w:color w:val="auto"/>
          <w:sz w:val="28"/>
          <w:szCs w:val="28"/>
          <w:lang w:val="uk-UA"/>
        </w:rPr>
        <w:t>«ЗАТВЕРДЖУЮ»</w:t>
      </w:r>
    </w:p>
    <w:p w:rsidR="002026A6" w:rsidRPr="00A4737A" w:rsidRDefault="00E42F70" w:rsidP="002026A6">
      <w:pPr>
        <w:pStyle w:val="Default"/>
        <w:ind w:firstLine="5387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Декан юридичного факультету</w:t>
      </w:r>
    </w:p>
    <w:p w:rsidR="002026A6" w:rsidRPr="00A4737A" w:rsidRDefault="002026A6" w:rsidP="002026A6">
      <w:pPr>
        <w:pStyle w:val="Default"/>
        <w:ind w:firstLine="5387"/>
        <w:rPr>
          <w:color w:val="auto"/>
          <w:sz w:val="28"/>
          <w:szCs w:val="28"/>
          <w:lang w:val="uk-UA"/>
        </w:rPr>
      </w:pPr>
      <w:r w:rsidRPr="00A4737A">
        <w:rPr>
          <w:color w:val="auto"/>
          <w:sz w:val="28"/>
          <w:szCs w:val="28"/>
          <w:lang w:val="uk-UA"/>
        </w:rPr>
        <w:t>___________</w:t>
      </w:r>
      <w:r>
        <w:rPr>
          <w:color w:val="auto"/>
          <w:sz w:val="28"/>
          <w:szCs w:val="28"/>
          <w:lang w:val="uk-UA"/>
        </w:rPr>
        <w:t xml:space="preserve">  /</w:t>
      </w:r>
      <w:r w:rsidR="00E42F70">
        <w:rPr>
          <w:color w:val="auto"/>
          <w:sz w:val="28"/>
          <w:szCs w:val="28"/>
          <w:lang w:val="uk-UA"/>
        </w:rPr>
        <w:t>Лазур Я.В.</w:t>
      </w:r>
    </w:p>
    <w:p w:rsidR="002026A6" w:rsidRPr="00A4737A" w:rsidRDefault="002026A6" w:rsidP="002026A6">
      <w:pPr>
        <w:spacing w:after="0" w:line="240" w:lineRule="auto"/>
        <w:ind w:firstLine="5387"/>
        <w:rPr>
          <w:rFonts w:ascii="Times New Roman" w:hAnsi="Times New Roman"/>
          <w:sz w:val="28"/>
          <w:szCs w:val="28"/>
          <w:lang w:val="uk-UA"/>
        </w:rPr>
      </w:pPr>
      <w:r w:rsidRPr="00E42F70">
        <w:rPr>
          <w:rFonts w:ascii="Times New Roman" w:hAnsi="Times New Roman"/>
          <w:sz w:val="28"/>
          <w:szCs w:val="28"/>
          <w:lang w:val="uk-UA"/>
        </w:rPr>
        <w:t>«</w:t>
      </w:r>
      <w:r w:rsidRPr="00E42F70">
        <w:rPr>
          <w:rFonts w:ascii="Times New Roman" w:hAnsi="Times New Roman"/>
          <w:sz w:val="28"/>
          <w:szCs w:val="28"/>
          <w:lang w:val="ru-RU"/>
        </w:rPr>
        <w:t>__</w:t>
      </w:r>
      <w:r w:rsidRPr="00E42F70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вересня 2020</w:t>
      </w:r>
      <w:r w:rsidRPr="00A4737A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026A6" w:rsidRPr="00A4737A" w:rsidRDefault="002026A6" w:rsidP="002026A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26A6" w:rsidRPr="00A4737A" w:rsidRDefault="002026A6" w:rsidP="002026A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26A6" w:rsidRPr="00A4737A" w:rsidRDefault="002026A6" w:rsidP="002026A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26A6" w:rsidRPr="00A4737A" w:rsidRDefault="002026A6" w:rsidP="002026A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26A6" w:rsidRPr="00A4737A" w:rsidRDefault="002026A6" w:rsidP="002026A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26A6" w:rsidRDefault="002026A6" w:rsidP="002026A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26A6" w:rsidRDefault="002026A6" w:rsidP="002026A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26A6" w:rsidRDefault="002026A6" w:rsidP="002026A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26A6" w:rsidRDefault="002026A6" w:rsidP="002026A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26A6" w:rsidRPr="00A4737A" w:rsidRDefault="002026A6" w:rsidP="002026A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26A6" w:rsidRPr="00A4737A" w:rsidRDefault="002026A6" w:rsidP="002026A6">
      <w:pPr>
        <w:pStyle w:val="2"/>
        <w:shd w:val="clear" w:color="auto" w:fill="FFFFFF"/>
        <w:spacing w:before="0"/>
        <w:jc w:val="center"/>
        <w:rPr>
          <w:iCs/>
          <w:sz w:val="28"/>
          <w:szCs w:val="28"/>
        </w:rPr>
      </w:pPr>
      <w:r w:rsidRPr="00A4737A">
        <w:rPr>
          <w:iCs/>
          <w:sz w:val="28"/>
          <w:szCs w:val="28"/>
        </w:rPr>
        <w:t xml:space="preserve">РОБОЧА ПРОГРАМА НАВЧАЛЬНОЇ ДИСЦИПЛІНИ </w:t>
      </w:r>
    </w:p>
    <w:p w:rsidR="002026A6" w:rsidRDefault="002026A6" w:rsidP="002026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26A6" w:rsidRPr="00A4737A" w:rsidRDefault="002026A6" w:rsidP="002026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26A6" w:rsidRPr="002026A6" w:rsidRDefault="002026A6" w:rsidP="002026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АДМІНІСТРАТИВНО-ПРОЦЕДУРНЕ ПРАВО</w:t>
      </w:r>
    </w:p>
    <w:p w:rsidR="002026A6" w:rsidRPr="00A4737A" w:rsidRDefault="002026A6" w:rsidP="002026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a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03"/>
        <w:gridCol w:w="5069"/>
      </w:tblGrid>
      <w:tr w:rsidR="002026A6" w:rsidRPr="00E42F70" w:rsidTr="002026A6">
        <w:tc>
          <w:tcPr>
            <w:tcW w:w="4503" w:type="dxa"/>
          </w:tcPr>
          <w:p w:rsidR="002026A6" w:rsidRPr="00A4737A" w:rsidRDefault="002026A6" w:rsidP="002026A6">
            <w:pPr>
              <w:spacing w:after="0" w:line="240" w:lineRule="auto"/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5069" w:type="dxa"/>
          </w:tcPr>
          <w:p w:rsidR="002026A6" w:rsidRPr="00A4737A" w:rsidRDefault="002026A6" w:rsidP="002026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Перший (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освітньо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-науковий) рівень вищої освіти</w:t>
            </w:r>
          </w:p>
        </w:tc>
      </w:tr>
      <w:tr w:rsidR="002026A6" w:rsidRPr="00D3145A" w:rsidTr="002026A6">
        <w:tc>
          <w:tcPr>
            <w:tcW w:w="4503" w:type="dxa"/>
          </w:tcPr>
          <w:p w:rsidR="002026A6" w:rsidRPr="00A4737A" w:rsidRDefault="002026A6" w:rsidP="002026A6">
            <w:pPr>
              <w:spacing w:after="0" w:line="240" w:lineRule="auto"/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>Галузь знань</w:t>
            </w:r>
          </w:p>
        </w:tc>
        <w:tc>
          <w:tcPr>
            <w:tcW w:w="5069" w:type="dxa"/>
          </w:tcPr>
          <w:p w:rsidR="002026A6" w:rsidRPr="00A4737A" w:rsidRDefault="002026A6" w:rsidP="002026A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08 Право</w:t>
            </w:r>
          </w:p>
        </w:tc>
      </w:tr>
      <w:tr w:rsidR="002026A6" w:rsidRPr="00A4737A" w:rsidTr="002026A6">
        <w:tc>
          <w:tcPr>
            <w:tcW w:w="4503" w:type="dxa"/>
          </w:tcPr>
          <w:p w:rsidR="002026A6" w:rsidRPr="00A4737A" w:rsidRDefault="002026A6" w:rsidP="002026A6">
            <w:pPr>
              <w:spacing w:after="0" w:line="240" w:lineRule="auto"/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>Спеціальність</w:t>
            </w:r>
          </w:p>
        </w:tc>
        <w:tc>
          <w:tcPr>
            <w:tcW w:w="5069" w:type="dxa"/>
          </w:tcPr>
          <w:p w:rsidR="002026A6" w:rsidRPr="00A4737A" w:rsidRDefault="002026A6" w:rsidP="002026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081 Право</w:t>
            </w:r>
          </w:p>
        </w:tc>
      </w:tr>
      <w:tr w:rsidR="002026A6" w:rsidRPr="00DC33B5" w:rsidTr="002026A6">
        <w:tc>
          <w:tcPr>
            <w:tcW w:w="4503" w:type="dxa"/>
          </w:tcPr>
          <w:p w:rsidR="002026A6" w:rsidRPr="00A4737A" w:rsidRDefault="002026A6" w:rsidP="002026A6">
            <w:pPr>
              <w:spacing w:after="0" w:line="240" w:lineRule="auto"/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>Освітня програма</w:t>
            </w:r>
          </w:p>
        </w:tc>
        <w:tc>
          <w:tcPr>
            <w:tcW w:w="5069" w:type="dxa"/>
          </w:tcPr>
          <w:p w:rsidR="002026A6" w:rsidRPr="00800412" w:rsidRDefault="002026A6" w:rsidP="002026A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Право</w:t>
            </w:r>
          </w:p>
        </w:tc>
      </w:tr>
      <w:tr w:rsidR="002026A6" w:rsidRPr="00A4737A" w:rsidTr="002026A6">
        <w:tc>
          <w:tcPr>
            <w:tcW w:w="4503" w:type="dxa"/>
          </w:tcPr>
          <w:p w:rsidR="002026A6" w:rsidRPr="00A4737A" w:rsidRDefault="002026A6" w:rsidP="002026A6">
            <w:pPr>
              <w:spacing w:after="0" w:line="240" w:lineRule="auto"/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EED">
              <w:rPr>
                <w:rFonts w:ascii="Times New Roman" w:hAnsi="Times New Roman"/>
                <w:sz w:val="28"/>
                <w:szCs w:val="28"/>
                <w:lang w:val="uk-UA"/>
              </w:rPr>
              <w:t>Статус</w:t>
            </w: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дисципліни</w:t>
            </w:r>
          </w:p>
        </w:tc>
        <w:tc>
          <w:tcPr>
            <w:tcW w:w="5069" w:type="dxa"/>
          </w:tcPr>
          <w:p w:rsidR="002026A6" w:rsidRPr="00A4737A" w:rsidRDefault="002026A6" w:rsidP="002026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Нормативна</w:t>
            </w:r>
          </w:p>
        </w:tc>
      </w:tr>
      <w:tr w:rsidR="002026A6" w:rsidRPr="00A4737A" w:rsidTr="002026A6">
        <w:tc>
          <w:tcPr>
            <w:tcW w:w="4503" w:type="dxa"/>
          </w:tcPr>
          <w:p w:rsidR="002026A6" w:rsidRPr="00A4737A" w:rsidRDefault="002026A6" w:rsidP="002026A6">
            <w:pPr>
              <w:spacing w:after="0" w:line="240" w:lineRule="auto"/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>Мова навчання</w:t>
            </w:r>
          </w:p>
        </w:tc>
        <w:tc>
          <w:tcPr>
            <w:tcW w:w="5069" w:type="dxa"/>
          </w:tcPr>
          <w:p w:rsidR="002026A6" w:rsidRPr="00A4737A" w:rsidRDefault="002026A6" w:rsidP="002026A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Українська</w:t>
            </w:r>
          </w:p>
        </w:tc>
      </w:tr>
    </w:tbl>
    <w:p w:rsidR="002026A6" w:rsidRPr="00A4737A" w:rsidRDefault="002026A6" w:rsidP="002026A6">
      <w:pPr>
        <w:spacing w:after="0" w:line="240" w:lineRule="auto"/>
        <w:ind w:firstLine="1080"/>
        <w:rPr>
          <w:rFonts w:ascii="Times New Roman" w:hAnsi="Times New Roman"/>
          <w:sz w:val="28"/>
          <w:szCs w:val="28"/>
          <w:lang w:val="uk-UA"/>
        </w:rPr>
      </w:pPr>
    </w:p>
    <w:p w:rsidR="002026A6" w:rsidRPr="00A4737A" w:rsidRDefault="002026A6" w:rsidP="002026A6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  <w:r w:rsidRPr="00A4737A">
        <w:rPr>
          <w:rFonts w:ascii="Times New Roman" w:hAnsi="Times New Roman"/>
          <w:b/>
          <w:sz w:val="28"/>
          <w:szCs w:val="28"/>
          <w:lang w:val="uk-UA"/>
        </w:rPr>
        <w:tab/>
      </w:r>
      <w:r w:rsidRPr="00A4737A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2026A6" w:rsidRPr="00A4737A" w:rsidRDefault="002026A6" w:rsidP="002026A6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  <w:r w:rsidRPr="00A4737A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2026A6" w:rsidRPr="00A4737A" w:rsidRDefault="002026A6" w:rsidP="002026A6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</w:p>
    <w:p w:rsidR="002026A6" w:rsidRPr="00A4737A" w:rsidRDefault="002026A6" w:rsidP="002026A6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</w:p>
    <w:p w:rsidR="002026A6" w:rsidRPr="00A4737A" w:rsidRDefault="002026A6" w:rsidP="002026A6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</w:p>
    <w:p w:rsidR="002026A6" w:rsidRPr="00A4737A" w:rsidRDefault="002026A6" w:rsidP="002026A6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  <w:r w:rsidRPr="00A4737A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2026A6" w:rsidRPr="00A4737A" w:rsidRDefault="002026A6" w:rsidP="002026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26A6" w:rsidRDefault="002026A6" w:rsidP="002026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26A6" w:rsidRDefault="002026A6" w:rsidP="002026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26A6" w:rsidRDefault="002026A6" w:rsidP="002026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26A6" w:rsidRDefault="002026A6" w:rsidP="002026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26A6" w:rsidRDefault="002026A6" w:rsidP="002026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26A6" w:rsidRPr="00A4737A" w:rsidRDefault="002026A6" w:rsidP="002026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26A6" w:rsidRPr="00A4737A" w:rsidRDefault="002026A6" w:rsidP="002026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4737A">
        <w:rPr>
          <w:rFonts w:ascii="Times New Roman" w:hAnsi="Times New Roman"/>
          <w:b/>
          <w:sz w:val="28"/>
          <w:szCs w:val="28"/>
          <w:lang w:val="uk-UA"/>
        </w:rPr>
        <w:t>Ужгород 20</w:t>
      </w:r>
      <w:r>
        <w:rPr>
          <w:rFonts w:ascii="Times New Roman" w:hAnsi="Times New Roman"/>
          <w:b/>
          <w:sz w:val="28"/>
          <w:szCs w:val="28"/>
          <w:lang w:val="uk-UA"/>
        </w:rPr>
        <w:t>20</w:t>
      </w:r>
    </w:p>
    <w:p w:rsidR="002026A6" w:rsidRPr="00E42F70" w:rsidRDefault="002026A6" w:rsidP="002026A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br w:type="page"/>
      </w:r>
      <w:r w:rsidRPr="00A4737A">
        <w:rPr>
          <w:rFonts w:ascii="Times New Roman" w:hAnsi="Times New Roman"/>
          <w:sz w:val="24"/>
          <w:szCs w:val="24"/>
          <w:lang w:val="uk-UA"/>
        </w:rPr>
        <w:lastRenderedPageBreak/>
        <w:t>Р</w:t>
      </w:r>
      <w:r w:rsidRPr="00E42F70">
        <w:rPr>
          <w:rFonts w:ascii="Times New Roman" w:hAnsi="Times New Roman"/>
          <w:sz w:val="24"/>
          <w:szCs w:val="24"/>
          <w:lang w:val="uk-UA"/>
        </w:rPr>
        <w:t xml:space="preserve">обоча програма навчальної дисципліни «Адміністративно-процедурне право» для здобувачів вищої освіти галузі знань 08 </w:t>
      </w:r>
      <w:r w:rsidR="00E42F70">
        <w:rPr>
          <w:rFonts w:ascii="Times New Roman" w:hAnsi="Times New Roman"/>
          <w:sz w:val="24"/>
          <w:szCs w:val="24"/>
          <w:lang w:val="uk-UA"/>
        </w:rPr>
        <w:t>«</w:t>
      </w:r>
      <w:r w:rsidRPr="00E42F70">
        <w:rPr>
          <w:rFonts w:ascii="Times New Roman" w:hAnsi="Times New Roman"/>
          <w:sz w:val="24"/>
          <w:szCs w:val="24"/>
          <w:lang w:val="uk-UA"/>
        </w:rPr>
        <w:t>Право</w:t>
      </w:r>
      <w:r w:rsidR="00E42F70">
        <w:rPr>
          <w:rFonts w:ascii="Times New Roman" w:hAnsi="Times New Roman"/>
          <w:sz w:val="24"/>
          <w:szCs w:val="24"/>
          <w:lang w:val="uk-UA"/>
        </w:rPr>
        <w:t>»</w:t>
      </w:r>
      <w:r w:rsidRPr="00E42F70">
        <w:rPr>
          <w:rFonts w:ascii="Times New Roman" w:hAnsi="Times New Roman"/>
          <w:sz w:val="24"/>
          <w:szCs w:val="24"/>
          <w:lang w:val="uk-UA"/>
        </w:rPr>
        <w:t xml:space="preserve"> спеціальності 081 </w:t>
      </w:r>
      <w:r w:rsidR="00E42F70">
        <w:rPr>
          <w:rFonts w:ascii="Times New Roman" w:hAnsi="Times New Roman"/>
          <w:sz w:val="24"/>
          <w:szCs w:val="24"/>
          <w:lang w:val="uk-UA"/>
        </w:rPr>
        <w:t>«</w:t>
      </w:r>
      <w:r w:rsidRPr="00E42F70">
        <w:rPr>
          <w:rFonts w:ascii="Times New Roman" w:hAnsi="Times New Roman"/>
          <w:sz w:val="24"/>
          <w:szCs w:val="24"/>
          <w:lang w:val="uk-UA"/>
        </w:rPr>
        <w:t>Право</w:t>
      </w:r>
      <w:r w:rsidR="00E42F70">
        <w:rPr>
          <w:rFonts w:ascii="Times New Roman" w:hAnsi="Times New Roman"/>
          <w:sz w:val="24"/>
          <w:szCs w:val="24"/>
          <w:lang w:val="uk-UA"/>
        </w:rPr>
        <w:t>»</w:t>
      </w:r>
      <w:r w:rsidRPr="00E42F70">
        <w:rPr>
          <w:rFonts w:ascii="Times New Roman" w:hAnsi="Times New Roman"/>
          <w:sz w:val="24"/>
          <w:szCs w:val="24"/>
          <w:lang w:val="uk-UA"/>
        </w:rPr>
        <w:t xml:space="preserve"> освітньої програми </w:t>
      </w:r>
      <w:r w:rsidR="00E42F70">
        <w:rPr>
          <w:rFonts w:ascii="Times New Roman" w:hAnsi="Times New Roman"/>
          <w:sz w:val="24"/>
          <w:szCs w:val="24"/>
          <w:lang w:val="uk-UA"/>
        </w:rPr>
        <w:t>«</w:t>
      </w:r>
      <w:r w:rsidRPr="00E42F70">
        <w:rPr>
          <w:rFonts w:ascii="Times New Roman" w:hAnsi="Times New Roman"/>
          <w:sz w:val="24"/>
          <w:szCs w:val="24"/>
          <w:lang w:val="uk-UA"/>
        </w:rPr>
        <w:t>Право</w:t>
      </w:r>
      <w:r w:rsidR="00E42F70">
        <w:rPr>
          <w:rFonts w:ascii="Times New Roman" w:hAnsi="Times New Roman"/>
          <w:sz w:val="24"/>
          <w:szCs w:val="24"/>
          <w:lang w:val="uk-UA"/>
        </w:rPr>
        <w:t>»</w:t>
      </w:r>
      <w:r w:rsidRPr="00E42F70">
        <w:rPr>
          <w:rFonts w:ascii="Times New Roman" w:hAnsi="Times New Roman"/>
          <w:sz w:val="24"/>
          <w:szCs w:val="24"/>
          <w:lang w:val="uk-UA"/>
        </w:rPr>
        <w:t>.</w:t>
      </w:r>
      <w:r w:rsidR="00E42F70" w:rsidRPr="00E42F70">
        <w:rPr>
          <w:rFonts w:ascii="Times New Roman" w:hAnsi="Times New Roman"/>
          <w:sz w:val="24"/>
          <w:szCs w:val="24"/>
          <w:lang w:val="uk-UA"/>
        </w:rPr>
        <w:t xml:space="preserve"> 2020. 14 с.</w:t>
      </w:r>
      <w:bookmarkStart w:id="0" w:name="_GoBack"/>
      <w:bookmarkEnd w:id="0"/>
    </w:p>
    <w:p w:rsidR="002026A6" w:rsidRPr="00A4737A" w:rsidRDefault="002026A6" w:rsidP="0020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26A6" w:rsidRPr="00A4737A" w:rsidRDefault="002026A6" w:rsidP="0020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26A6" w:rsidRPr="00A4737A" w:rsidRDefault="002026A6" w:rsidP="0020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26A6" w:rsidRPr="00A4737A" w:rsidRDefault="002026A6" w:rsidP="0020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26A6" w:rsidRDefault="002026A6" w:rsidP="0020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26A6" w:rsidRPr="00A4737A" w:rsidRDefault="002026A6" w:rsidP="0020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26A6" w:rsidRDefault="002026A6" w:rsidP="002026A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uk-UA"/>
        </w:rPr>
      </w:pPr>
      <w:r w:rsidRPr="00A4737A">
        <w:rPr>
          <w:rFonts w:ascii="Times New Roman" w:hAnsi="Times New Roman"/>
          <w:b/>
          <w:sz w:val="24"/>
          <w:szCs w:val="24"/>
          <w:lang w:val="uk-UA"/>
        </w:rPr>
        <w:t>Розробники</w:t>
      </w:r>
      <w:r w:rsidRPr="00A4737A">
        <w:rPr>
          <w:rFonts w:ascii="Times New Roman" w:hAnsi="Times New Roman"/>
          <w:sz w:val="24"/>
          <w:szCs w:val="24"/>
          <w:lang w:val="uk-UA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2026A6" w:rsidRPr="00C3622A" w:rsidRDefault="002026A6" w:rsidP="002026A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Тернущак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2F70">
        <w:rPr>
          <w:rFonts w:ascii="Times New Roman" w:hAnsi="Times New Roman"/>
          <w:b/>
          <w:sz w:val="24"/>
          <w:szCs w:val="24"/>
          <w:lang w:val="uk-UA"/>
        </w:rPr>
        <w:t>М</w:t>
      </w:r>
      <w:r>
        <w:rPr>
          <w:rFonts w:ascii="Times New Roman" w:hAnsi="Times New Roman"/>
          <w:b/>
          <w:sz w:val="24"/>
          <w:szCs w:val="24"/>
          <w:lang w:val="uk-UA"/>
        </w:rPr>
        <w:t>ихайло Михайлович</w:t>
      </w:r>
      <w:r w:rsidRPr="00C3622A">
        <w:rPr>
          <w:rFonts w:ascii="Times New Roman" w:hAnsi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/>
          <w:sz w:val="24"/>
          <w:szCs w:val="24"/>
          <w:lang w:val="uk-UA"/>
        </w:rPr>
        <w:t>кандидат</w:t>
      </w:r>
      <w:r w:rsidRPr="00C3622A">
        <w:rPr>
          <w:rFonts w:ascii="Times New Roman" w:hAnsi="Times New Roman"/>
          <w:sz w:val="24"/>
          <w:szCs w:val="24"/>
          <w:lang w:val="uk-UA"/>
        </w:rPr>
        <w:t xml:space="preserve"> юридичних наук, </w:t>
      </w:r>
      <w:r>
        <w:rPr>
          <w:rFonts w:ascii="Times New Roman" w:hAnsi="Times New Roman"/>
          <w:sz w:val="24"/>
          <w:szCs w:val="24"/>
          <w:lang w:val="uk-UA"/>
        </w:rPr>
        <w:t>доцент</w:t>
      </w:r>
      <w:r w:rsidRPr="00C3622A">
        <w:rPr>
          <w:rFonts w:ascii="Times New Roman" w:hAnsi="Times New Roman"/>
          <w:sz w:val="24"/>
          <w:szCs w:val="24"/>
          <w:lang w:val="uk-UA"/>
        </w:rPr>
        <w:t xml:space="preserve"> кафедри адміністративного, фінансового та інформаційного права</w:t>
      </w:r>
      <w:r w:rsidR="00402333">
        <w:rPr>
          <w:rFonts w:ascii="Times New Roman" w:hAnsi="Times New Roman"/>
          <w:sz w:val="24"/>
          <w:szCs w:val="24"/>
          <w:lang w:val="uk-UA"/>
        </w:rPr>
        <w:t>.</w:t>
      </w:r>
    </w:p>
    <w:p w:rsidR="002026A6" w:rsidRDefault="002026A6" w:rsidP="002026A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026A6" w:rsidRDefault="002026A6" w:rsidP="002026A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026A6" w:rsidRDefault="002026A6" w:rsidP="002026A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026A6" w:rsidRPr="00A4737A" w:rsidRDefault="002026A6" w:rsidP="002026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026A6" w:rsidRPr="00A4737A" w:rsidRDefault="002026A6" w:rsidP="0020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26A6" w:rsidRPr="00A4737A" w:rsidRDefault="002026A6" w:rsidP="0020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26A6" w:rsidRPr="00A4737A" w:rsidRDefault="002026A6" w:rsidP="0020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26A6" w:rsidRDefault="002026A6" w:rsidP="0020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26A6" w:rsidRPr="00A4737A" w:rsidRDefault="002026A6" w:rsidP="0020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26A6" w:rsidRPr="00A4737A" w:rsidRDefault="002026A6" w:rsidP="0020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26A6" w:rsidRDefault="002026A6" w:rsidP="002026A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t>Робочу програму розглянуто та затверджено на засіданні кафедри</w:t>
      </w:r>
      <w:r>
        <w:rPr>
          <w:rFonts w:ascii="Times New Roman" w:hAnsi="Times New Roman"/>
          <w:sz w:val="24"/>
          <w:szCs w:val="24"/>
          <w:lang w:val="uk-UA"/>
        </w:rPr>
        <w:t xml:space="preserve"> адміністративного, фінансового та інформаційного права</w:t>
      </w:r>
    </w:p>
    <w:p w:rsidR="002026A6" w:rsidRPr="00A4737A" w:rsidRDefault="002026A6" w:rsidP="002026A6">
      <w:pPr>
        <w:autoSpaceDE w:val="0"/>
        <w:autoSpaceDN w:val="0"/>
        <w:adjustRightInd w:val="0"/>
        <w:spacing w:before="240" w:after="0"/>
        <w:rPr>
          <w:rFonts w:ascii="Times New Roman" w:hAnsi="Times New Roman"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t xml:space="preserve">протокол №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 від «</w:t>
      </w:r>
      <w:r w:rsidR="00E42F70">
        <w:rPr>
          <w:rFonts w:ascii="Times New Roman" w:hAnsi="Times New Roman"/>
          <w:sz w:val="24"/>
          <w:szCs w:val="24"/>
          <w:lang w:val="uk-UA"/>
        </w:rPr>
        <w:t>28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» </w:t>
      </w:r>
      <w:r>
        <w:rPr>
          <w:rFonts w:ascii="Times New Roman" w:hAnsi="Times New Roman"/>
          <w:sz w:val="24"/>
          <w:szCs w:val="24"/>
          <w:lang w:val="uk-UA"/>
        </w:rPr>
        <w:t>серпня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 20</w:t>
      </w:r>
      <w:r>
        <w:rPr>
          <w:rFonts w:ascii="Times New Roman" w:hAnsi="Times New Roman"/>
          <w:sz w:val="24"/>
          <w:szCs w:val="24"/>
          <w:lang w:val="uk-UA"/>
        </w:rPr>
        <w:t>20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2026A6" w:rsidRPr="00A4737A" w:rsidRDefault="002026A6" w:rsidP="002026A6">
      <w:pPr>
        <w:pStyle w:val="Default"/>
        <w:spacing w:before="240" w:line="276" w:lineRule="auto"/>
        <w:rPr>
          <w:lang w:val="uk-UA"/>
        </w:rPr>
      </w:pPr>
      <w:r w:rsidRPr="00A4737A">
        <w:rPr>
          <w:lang w:val="uk-UA"/>
        </w:rPr>
        <w:t xml:space="preserve">Завідувач кафедри _______________ </w:t>
      </w:r>
      <w:r>
        <w:rPr>
          <w:lang w:val="uk-UA"/>
        </w:rPr>
        <w:t>Карабін Т.О.</w:t>
      </w:r>
    </w:p>
    <w:p w:rsidR="002026A6" w:rsidRPr="00A4737A" w:rsidRDefault="002026A6" w:rsidP="002026A6">
      <w:pPr>
        <w:pStyle w:val="Default"/>
        <w:spacing w:line="276" w:lineRule="auto"/>
        <w:rPr>
          <w:lang w:val="uk-UA"/>
        </w:rPr>
      </w:pPr>
    </w:p>
    <w:p w:rsidR="002026A6" w:rsidRDefault="002026A6" w:rsidP="002026A6">
      <w:pPr>
        <w:pStyle w:val="Default"/>
        <w:spacing w:line="276" w:lineRule="auto"/>
        <w:rPr>
          <w:lang w:val="uk-UA"/>
        </w:rPr>
      </w:pPr>
    </w:p>
    <w:p w:rsidR="002026A6" w:rsidRPr="00A4737A" w:rsidRDefault="002026A6" w:rsidP="002026A6">
      <w:pPr>
        <w:pStyle w:val="Default"/>
        <w:spacing w:line="276" w:lineRule="auto"/>
        <w:rPr>
          <w:lang w:val="uk-UA"/>
        </w:rPr>
      </w:pPr>
    </w:p>
    <w:p w:rsidR="002026A6" w:rsidRPr="00A4737A" w:rsidRDefault="002026A6" w:rsidP="002026A6">
      <w:pPr>
        <w:pStyle w:val="Default"/>
        <w:spacing w:line="276" w:lineRule="auto"/>
        <w:rPr>
          <w:lang w:val="uk-UA"/>
        </w:rPr>
      </w:pPr>
    </w:p>
    <w:p w:rsidR="002026A6" w:rsidRPr="00A4737A" w:rsidRDefault="002026A6" w:rsidP="002026A6">
      <w:pPr>
        <w:pStyle w:val="Default"/>
        <w:spacing w:line="276" w:lineRule="auto"/>
        <w:rPr>
          <w:lang w:val="uk-UA"/>
        </w:rPr>
      </w:pPr>
    </w:p>
    <w:p w:rsidR="002026A6" w:rsidRPr="00A4737A" w:rsidRDefault="002026A6" w:rsidP="002026A6">
      <w:pPr>
        <w:pStyle w:val="Default"/>
        <w:spacing w:line="276" w:lineRule="auto"/>
        <w:rPr>
          <w:lang w:val="uk-UA"/>
        </w:rPr>
      </w:pPr>
      <w:r w:rsidRPr="00A4737A">
        <w:rPr>
          <w:lang w:val="uk-UA"/>
        </w:rPr>
        <w:t xml:space="preserve">Схвалено науково-методичною комісією </w:t>
      </w:r>
      <w:r>
        <w:rPr>
          <w:lang w:val="uk-UA"/>
        </w:rPr>
        <w:t xml:space="preserve">юридичного </w:t>
      </w:r>
      <w:r w:rsidRPr="00211BC5">
        <w:rPr>
          <w:lang w:val="uk-UA"/>
        </w:rPr>
        <w:t>факультету</w:t>
      </w:r>
    </w:p>
    <w:p w:rsidR="002026A6" w:rsidRPr="00A4737A" w:rsidRDefault="002026A6" w:rsidP="002026A6">
      <w:pPr>
        <w:autoSpaceDE w:val="0"/>
        <w:autoSpaceDN w:val="0"/>
        <w:adjustRightInd w:val="0"/>
        <w:spacing w:before="240" w:after="0"/>
        <w:rPr>
          <w:rFonts w:ascii="Times New Roman" w:hAnsi="Times New Roman"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t xml:space="preserve">протокол №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 від «</w:t>
      </w:r>
      <w:r w:rsidR="00E42F70">
        <w:rPr>
          <w:rFonts w:ascii="Times New Roman" w:hAnsi="Times New Roman"/>
          <w:sz w:val="24"/>
          <w:szCs w:val="24"/>
          <w:lang w:val="uk-UA"/>
        </w:rPr>
        <w:t>27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» </w:t>
      </w:r>
      <w:r>
        <w:rPr>
          <w:rFonts w:ascii="Times New Roman" w:hAnsi="Times New Roman"/>
          <w:sz w:val="24"/>
          <w:szCs w:val="24"/>
          <w:lang w:val="uk-UA"/>
        </w:rPr>
        <w:t xml:space="preserve">серпня 2020 </w:t>
      </w:r>
      <w:r w:rsidRPr="00A4737A">
        <w:rPr>
          <w:rFonts w:ascii="Times New Roman" w:hAnsi="Times New Roman"/>
          <w:sz w:val="24"/>
          <w:szCs w:val="24"/>
          <w:lang w:val="uk-UA"/>
        </w:rPr>
        <w:t>р.</w:t>
      </w:r>
    </w:p>
    <w:p w:rsidR="002026A6" w:rsidRPr="00A4737A" w:rsidRDefault="002026A6" w:rsidP="002026A6">
      <w:pPr>
        <w:pStyle w:val="Default"/>
        <w:spacing w:before="240" w:line="276" w:lineRule="auto"/>
        <w:rPr>
          <w:lang w:val="uk-UA"/>
        </w:rPr>
      </w:pPr>
      <w:r w:rsidRPr="00A4737A">
        <w:rPr>
          <w:lang w:val="uk-UA"/>
        </w:rPr>
        <w:t xml:space="preserve">Голова науково-методичної комісії _____________ </w:t>
      </w:r>
      <w:r w:rsidR="00E42F70">
        <w:rPr>
          <w:lang w:val="uk-UA"/>
        </w:rPr>
        <w:t>___________</w:t>
      </w:r>
    </w:p>
    <w:p w:rsidR="002026A6" w:rsidRPr="00A4737A" w:rsidRDefault="002026A6" w:rsidP="002026A6">
      <w:pPr>
        <w:pStyle w:val="Default"/>
        <w:rPr>
          <w:lang w:val="uk-UA"/>
        </w:rPr>
      </w:pPr>
    </w:p>
    <w:p w:rsidR="002026A6" w:rsidRPr="00A4737A" w:rsidRDefault="002026A6" w:rsidP="002026A6">
      <w:pPr>
        <w:pStyle w:val="Default"/>
        <w:rPr>
          <w:color w:val="auto"/>
          <w:lang w:val="uk-UA"/>
        </w:rPr>
      </w:pPr>
    </w:p>
    <w:p w:rsidR="002026A6" w:rsidRPr="00A4737A" w:rsidRDefault="002026A6" w:rsidP="002026A6">
      <w:pPr>
        <w:pStyle w:val="Default"/>
        <w:rPr>
          <w:color w:val="auto"/>
          <w:lang w:val="uk-UA"/>
        </w:rPr>
      </w:pPr>
    </w:p>
    <w:p w:rsidR="002026A6" w:rsidRDefault="002026A6" w:rsidP="002026A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026A6" w:rsidRPr="00A4737A" w:rsidRDefault="002026A6" w:rsidP="002026A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26A6" w:rsidRPr="00A4737A" w:rsidRDefault="002026A6" w:rsidP="002026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2026A6" w:rsidRPr="00A4737A" w:rsidRDefault="002026A6" w:rsidP="002026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2026A6" w:rsidRPr="00A4737A" w:rsidRDefault="002026A6" w:rsidP="002026A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026A6" w:rsidRPr="00A4737A" w:rsidRDefault="002026A6" w:rsidP="002026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2026A6" w:rsidRPr="00A4737A" w:rsidRDefault="002026A6" w:rsidP="002026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2026A6" w:rsidRPr="00A4737A" w:rsidRDefault="002026A6" w:rsidP="002026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sym w:font="Symbol" w:char="F0D3"/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 ____________________________, 20</w:t>
      </w:r>
      <w:r>
        <w:rPr>
          <w:rFonts w:ascii="Times New Roman" w:hAnsi="Times New Roman"/>
          <w:sz w:val="24"/>
          <w:szCs w:val="24"/>
          <w:lang w:val="uk-UA"/>
        </w:rPr>
        <w:t>20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2026A6" w:rsidRPr="00A4737A" w:rsidRDefault="002026A6" w:rsidP="002026A6">
      <w:pPr>
        <w:spacing w:before="120"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sym w:font="Symbol" w:char="F0D3"/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 ДВНЗ «Ужгородський націо</w:t>
      </w:r>
      <w:r>
        <w:rPr>
          <w:rFonts w:ascii="Times New Roman" w:hAnsi="Times New Roman"/>
          <w:sz w:val="24"/>
          <w:szCs w:val="24"/>
          <w:lang w:val="uk-UA"/>
        </w:rPr>
        <w:t xml:space="preserve">нальний університет», 2020 </w:t>
      </w:r>
      <w:r w:rsidRPr="00A4737A">
        <w:rPr>
          <w:rFonts w:ascii="Times New Roman" w:hAnsi="Times New Roman"/>
          <w:sz w:val="24"/>
          <w:szCs w:val="24"/>
          <w:lang w:val="uk-UA"/>
        </w:rPr>
        <w:t>р.</w:t>
      </w:r>
      <w:r w:rsidRPr="00A4737A">
        <w:rPr>
          <w:rFonts w:ascii="Times New Roman" w:hAnsi="Times New Roman"/>
          <w:b/>
          <w:bCs/>
          <w:sz w:val="24"/>
          <w:szCs w:val="24"/>
          <w:lang w:val="uk-UA"/>
        </w:rPr>
        <w:br w:type="page"/>
      </w:r>
    </w:p>
    <w:p w:rsidR="002026A6" w:rsidRPr="00A4737A" w:rsidRDefault="002026A6" w:rsidP="002026A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4737A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1. О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ПИС НАВЧАЛЬНОЇ ДИСЦИПЛІНИ</w:t>
      </w:r>
    </w:p>
    <w:p w:rsidR="002026A6" w:rsidRPr="00A4737A" w:rsidRDefault="002026A6" w:rsidP="002026A6">
      <w:pPr>
        <w:pStyle w:val="Default"/>
        <w:spacing w:line="276" w:lineRule="auto"/>
        <w:rPr>
          <w:color w:val="auto"/>
          <w:lang w:val="uk-UA"/>
        </w:rPr>
      </w:pPr>
    </w:p>
    <w:tbl>
      <w:tblPr>
        <w:tblStyle w:val="aa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2551"/>
        <w:gridCol w:w="142"/>
        <w:gridCol w:w="2693"/>
      </w:tblGrid>
      <w:tr w:rsidR="002026A6" w:rsidRPr="00E42F70" w:rsidTr="002026A6">
        <w:trPr>
          <w:trHeight w:val="725"/>
        </w:trPr>
        <w:tc>
          <w:tcPr>
            <w:tcW w:w="4503" w:type="dxa"/>
            <w:vMerge w:val="restart"/>
            <w:vAlign w:val="center"/>
          </w:tcPr>
          <w:p w:rsidR="002026A6" w:rsidRPr="00A4737A" w:rsidRDefault="002026A6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A4737A">
              <w:rPr>
                <w:b/>
                <w:bCs/>
                <w:color w:val="auto"/>
                <w:lang w:val="uk-UA"/>
              </w:rPr>
              <w:t>Найменування</w:t>
            </w:r>
          </w:p>
          <w:p w:rsidR="002026A6" w:rsidRDefault="002026A6" w:rsidP="002026A6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lang w:val="en-US"/>
              </w:rPr>
            </w:pPr>
            <w:r w:rsidRPr="00A4737A">
              <w:rPr>
                <w:b/>
                <w:bCs/>
                <w:color w:val="auto"/>
                <w:lang w:val="uk-UA"/>
              </w:rPr>
              <w:t>Показників</w:t>
            </w:r>
          </w:p>
          <w:p w:rsidR="002026A6" w:rsidRPr="00E95073" w:rsidRDefault="002026A6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очна / заочна</w:t>
            </w:r>
          </w:p>
        </w:tc>
        <w:tc>
          <w:tcPr>
            <w:tcW w:w="5386" w:type="dxa"/>
            <w:gridSpan w:val="3"/>
            <w:vAlign w:val="center"/>
          </w:tcPr>
          <w:p w:rsidR="002026A6" w:rsidRPr="00A4737A" w:rsidRDefault="002026A6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>
              <w:rPr>
                <w:b/>
                <w:bCs/>
                <w:color w:val="auto"/>
                <w:lang w:val="uk-UA"/>
              </w:rPr>
              <w:t>Розподіл годин за навчальним планом</w:t>
            </w:r>
          </w:p>
        </w:tc>
      </w:tr>
      <w:tr w:rsidR="002026A6" w:rsidRPr="00A4737A" w:rsidTr="002026A6">
        <w:trPr>
          <w:trHeight w:val="770"/>
        </w:trPr>
        <w:tc>
          <w:tcPr>
            <w:tcW w:w="4503" w:type="dxa"/>
            <w:vMerge/>
            <w:vAlign w:val="center"/>
          </w:tcPr>
          <w:p w:rsidR="002026A6" w:rsidRPr="00A4737A" w:rsidRDefault="002026A6" w:rsidP="002026A6">
            <w:pPr>
              <w:pStyle w:val="Default"/>
              <w:spacing w:line="276" w:lineRule="auto"/>
              <w:rPr>
                <w:color w:val="auto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2026A6" w:rsidRPr="00DF6C3A" w:rsidRDefault="002026A6" w:rsidP="002026A6">
            <w:pPr>
              <w:pStyle w:val="Default"/>
              <w:spacing w:line="276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Очна</w:t>
            </w:r>
            <w:r w:rsidRPr="00DF6C3A">
              <w:rPr>
                <w:b/>
                <w:color w:val="auto"/>
                <w:lang w:val="uk-UA"/>
              </w:rPr>
              <w:t xml:space="preserve"> форма</w:t>
            </w:r>
          </w:p>
          <w:p w:rsidR="002026A6" w:rsidRPr="00DF6C3A" w:rsidRDefault="002026A6" w:rsidP="002026A6">
            <w:pPr>
              <w:pStyle w:val="Default"/>
              <w:spacing w:line="276" w:lineRule="auto"/>
              <w:jc w:val="center"/>
              <w:rPr>
                <w:b/>
                <w:color w:val="auto"/>
                <w:lang w:val="uk-UA"/>
              </w:rPr>
            </w:pPr>
            <w:r w:rsidRPr="00DF6C3A">
              <w:rPr>
                <w:b/>
                <w:color w:val="auto"/>
                <w:lang w:val="uk-UA"/>
              </w:rPr>
              <w:t>навчання</w:t>
            </w:r>
          </w:p>
        </w:tc>
        <w:tc>
          <w:tcPr>
            <w:tcW w:w="2835" w:type="dxa"/>
            <w:gridSpan w:val="2"/>
            <w:vAlign w:val="center"/>
          </w:tcPr>
          <w:p w:rsidR="002026A6" w:rsidRPr="00DF6C3A" w:rsidRDefault="002026A6" w:rsidP="002026A6">
            <w:pPr>
              <w:pStyle w:val="Default"/>
              <w:spacing w:line="276" w:lineRule="auto"/>
              <w:jc w:val="center"/>
              <w:rPr>
                <w:b/>
                <w:color w:val="auto"/>
                <w:lang w:val="uk-UA"/>
              </w:rPr>
            </w:pPr>
            <w:r w:rsidRPr="00DF6C3A">
              <w:rPr>
                <w:b/>
                <w:color w:val="auto"/>
                <w:lang w:val="uk-UA"/>
              </w:rPr>
              <w:t>Заочна форма</w:t>
            </w:r>
          </w:p>
          <w:p w:rsidR="002026A6" w:rsidRPr="00DF6C3A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F6C3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навчання</w:t>
            </w:r>
          </w:p>
        </w:tc>
      </w:tr>
      <w:tr w:rsidR="002026A6" w:rsidRPr="00A4737A" w:rsidTr="002026A6">
        <w:trPr>
          <w:trHeight w:val="632"/>
        </w:trPr>
        <w:tc>
          <w:tcPr>
            <w:tcW w:w="4503" w:type="dxa"/>
            <w:vAlign w:val="center"/>
          </w:tcPr>
          <w:p w:rsidR="002026A6" w:rsidRPr="00A4737A" w:rsidRDefault="002026A6" w:rsidP="00F028D4">
            <w:pPr>
              <w:pStyle w:val="Default"/>
              <w:spacing w:line="276" w:lineRule="auto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Кількість кредитів</w:t>
            </w:r>
            <w:r>
              <w:rPr>
                <w:color w:val="auto"/>
                <w:lang w:val="uk-UA"/>
              </w:rPr>
              <w:t xml:space="preserve"> ЄКТС </w:t>
            </w:r>
            <w:r w:rsidRPr="00A4737A">
              <w:rPr>
                <w:color w:val="auto"/>
                <w:lang w:val="uk-UA"/>
              </w:rPr>
              <w:t>–</w:t>
            </w:r>
            <w:r>
              <w:rPr>
                <w:color w:val="auto"/>
                <w:lang w:val="uk-UA"/>
              </w:rPr>
              <w:t xml:space="preserve"> </w:t>
            </w:r>
            <w:r w:rsidR="00F028D4">
              <w:rPr>
                <w:color w:val="auto"/>
                <w:lang w:val="uk-UA"/>
              </w:rPr>
              <w:t>4</w:t>
            </w:r>
            <w:r>
              <w:rPr>
                <w:color w:val="auto"/>
                <w:lang w:val="uk-UA"/>
              </w:rPr>
              <w:t xml:space="preserve"> / </w:t>
            </w:r>
            <w:r w:rsidR="00F028D4">
              <w:rPr>
                <w:color w:val="auto"/>
                <w:lang w:val="uk-UA"/>
              </w:rPr>
              <w:t>2</w:t>
            </w:r>
          </w:p>
        </w:tc>
        <w:tc>
          <w:tcPr>
            <w:tcW w:w="5386" w:type="dxa"/>
            <w:gridSpan w:val="3"/>
            <w:vAlign w:val="center"/>
          </w:tcPr>
          <w:p w:rsidR="002026A6" w:rsidRPr="00A4737A" w:rsidRDefault="002026A6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Рік підготовки:</w:t>
            </w:r>
          </w:p>
        </w:tc>
      </w:tr>
      <w:tr w:rsidR="002026A6" w:rsidRPr="00A9422D" w:rsidTr="002026A6">
        <w:trPr>
          <w:trHeight w:val="567"/>
        </w:trPr>
        <w:tc>
          <w:tcPr>
            <w:tcW w:w="4503" w:type="dxa"/>
            <w:vAlign w:val="center"/>
          </w:tcPr>
          <w:p w:rsidR="002026A6" w:rsidRPr="00A4737A" w:rsidRDefault="002026A6" w:rsidP="002026A6">
            <w:pPr>
              <w:pStyle w:val="Default"/>
              <w:spacing w:line="276" w:lineRule="auto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 xml:space="preserve">Загальна кількість годин – </w:t>
            </w:r>
            <w:r w:rsidR="00F028D4">
              <w:rPr>
                <w:color w:val="auto"/>
                <w:lang w:val="uk-UA"/>
              </w:rPr>
              <w:t>90 / 60</w:t>
            </w:r>
          </w:p>
        </w:tc>
        <w:tc>
          <w:tcPr>
            <w:tcW w:w="2693" w:type="dxa"/>
            <w:gridSpan w:val="2"/>
            <w:vAlign w:val="center"/>
          </w:tcPr>
          <w:p w:rsidR="002026A6" w:rsidRPr="00DF6C3A" w:rsidRDefault="00F028D4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</w:t>
            </w:r>
          </w:p>
        </w:tc>
        <w:tc>
          <w:tcPr>
            <w:tcW w:w="2693" w:type="dxa"/>
            <w:vAlign w:val="center"/>
          </w:tcPr>
          <w:p w:rsidR="002026A6" w:rsidRPr="00DF6C3A" w:rsidRDefault="00F028D4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</w:t>
            </w:r>
          </w:p>
        </w:tc>
      </w:tr>
      <w:tr w:rsidR="002026A6" w:rsidRPr="00A4737A" w:rsidTr="002026A6">
        <w:trPr>
          <w:trHeight w:val="567"/>
        </w:trPr>
        <w:tc>
          <w:tcPr>
            <w:tcW w:w="4503" w:type="dxa"/>
            <w:vAlign w:val="center"/>
          </w:tcPr>
          <w:p w:rsidR="002026A6" w:rsidRPr="00A4737A" w:rsidRDefault="002026A6" w:rsidP="002026A6">
            <w:pPr>
              <w:pStyle w:val="Default"/>
              <w:spacing w:line="276" w:lineRule="auto"/>
              <w:rPr>
                <w:color w:val="auto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:rsidR="002026A6" w:rsidRPr="00DF6C3A" w:rsidRDefault="002026A6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Семестр:</w:t>
            </w:r>
          </w:p>
        </w:tc>
      </w:tr>
      <w:tr w:rsidR="002026A6" w:rsidRPr="00A4737A" w:rsidTr="002026A6">
        <w:trPr>
          <w:trHeight w:val="567"/>
        </w:trPr>
        <w:tc>
          <w:tcPr>
            <w:tcW w:w="4503" w:type="dxa"/>
            <w:vMerge w:val="restart"/>
            <w:vAlign w:val="center"/>
          </w:tcPr>
          <w:p w:rsidR="002026A6" w:rsidRPr="00A4737A" w:rsidRDefault="002026A6" w:rsidP="002026A6">
            <w:pPr>
              <w:pStyle w:val="Default"/>
              <w:spacing w:line="276" w:lineRule="auto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Тижневих годин</w:t>
            </w:r>
          </w:p>
          <w:p w:rsidR="002026A6" w:rsidRDefault="002026A6" w:rsidP="002026A6">
            <w:pPr>
              <w:pStyle w:val="Default"/>
              <w:spacing w:line="276" w:lineRule="auto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для денної  форми навчання:</w:t>
            </w:r>
            <w:r>
              <w:rPr>
                <w:color w:val="auto"/>
                <w:lang w:val="uk-UA"/>
              </w:rPr>
              <w:t xml:space="preserve"> 3</w:t>
            </w:r>
          </w:p>
          <w:p w:rsidR="002026A6" w:rsidRPr="00A4737A" w:rsidRDefault="002026A6" w:rsidP="002026A6">
            <w:pPr>
              <w:pStyle w:val="Default"/>
              <w:spacing w:line="276" w:lineRule="auto"/>
              <w:rPr>
                <w:color w:val="auto"/>
                <w:lang w:val="uk-UA"/>
              </w:rPr>
            </w:pPr>
          </w:p>
          <w:p w:rsidR="002026A6" w:rsidRDefault="00F028D4" w:rsidP="002026A6">
            <w:pPr>
              <w:pStyle w:val="Default"/>
              <w:spacing w:line="276" w:lineRule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аудиторних – 48 / 20</w:t>
            </w:r>
          </w:p>
          <w:p w:rsidR="002026A6" w:rsidRDefault="002026A6" w:rsidP="002026A6">
            <w:pPr>
              <w:pStyle w:val="Default"/>
              <w:spacing w:line="276" w:lineRule="auto"/>
              <w:rPr>
                <w:color w:val="auto"/>
                <w:lang w:val="uk-UA"/>
              </w:rPr>
            </w:pPr>
          </w:p>
          <w:p w:rsidR="002026A6" w:rsidRPr="00A4737A" w:rsidRDefault="002026A6" w:rsidP="002026A6">
            <w:pPr>
              <w:pStyle w:val="Default"/>
              <w:spacing w:line="276" w:lineRule="auto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самостійної роботи</w:t>
            </w:r>
            <w:r>
              <w:rPr>
                <w:color w:val="auto"/>
                <w:lang w:val="uk-UA"/>
              </w:rPr>
              <w:t xml:space="preserve"> студента</w:t>
            </w:r>
            <w:r w:rsidRPr="00A4737A">
              <w:rPr>
                <w:color w:val="auto"/>
                <w:lang w:val="uk-UA"/>
              </w:rPr>
              <w:t xml:space="preserve">  – </w:t>
            </w:r>
            <w:r w:rsidR="00F028D4">
              <w:rPr>
                <w:color w:val="auto"/>
                <w:lang w:val="uk-UA"/>
              </w:rPr>
              <w:t>42 / 40</w:t>
            </w:r>
          </w:p>
        </w:tc>
        <w:tc>
          <w:tcPr>
            <w:tcW w:w="2693" w:type="dxa"/>
            <w:gridSpan w:val="2"/>
            <w:vAlign w:val="center"/>
          </w:tcPr>
          <w:p w:rsidR="002026A6" w:rsidRPr="00DF6C3A" w:rsidRDefault="002026A6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2</w:t>
            </w:r>
          </w:p>
        </w:tc>
        <w:tc>
          <w:tcPr>
            <w:tcW w:w="2693" w:type="dxa"/>
            <w:vAlign w:val="center"/>
          </w:tcPr>
          <w:p w:rsidR="002026A6" w:rsidRPr="00DF6C3A" w:rsidRDefault="002026A6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2</w:t>
            </w:r>
          </w:p>
        </w:tc>
      </w:tr>
      <w:tr w:rsidR="002026A6" w:rsidRPr="00A4737A" w:rsidTr="002026A6">
        <w:trPr>
          <w:trHeight w:val="567"/>
        </w:trPr>
        <w:tc>
          <w:tcPr>
            <w:tcW w:w="4503" w:type="dxa"/>
            <w:vMerge/>
            <w:vAlign w:val="center"/>
          </w:tcPr>
          <w:p w:rsidR="002026A6" w:rsidRPr="00A4737A" w:rsidRDefault="002026A6" w:rsidP="002026A6">
            <w:pPr>
              <w:pStyle w:val="Default"/>
              <w:spacing w:line="276" w:lineRule="auto"/>
              <w:rPr>
                <w:color w:val="auto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:rsidR="002026A6" w:rsidRPr="00DF6C3A" w:rsidRDefault="002026A6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Лекції:</w:t>
            </w:r>
          </w:p>
        </w:tc>
      </w:tr>
      <w:tr w:rsidR="002026A6" w:rsidRPr="00A4737A" w:rsidTr="002026A6">
        <w:trPr>
          <w:trHeight w:val="567"/>
        </w:trPr>
        <w:tc>
          <w:tcPr>
            <w:tcW w:w="4503" w:type="dxa"/>
            <w:vMerge/>
            <w:vAlign w:val="center"/>
          </w:tcPr>
          <w:p w:rsidR="002026A6" w:rsidRPr="00A4737A" w:rsidRDefault="002026A6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2026A6" w:rsidRPr="00DF6C3A" w:rsidRDefault="00F028D4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20</w:t>
            </w:r>
          </w:p>
        </w:tc>
        <w:tc>
          <w:tcPr>
            <w:tcW w:w="2693" w:type="dxa"/>
            <w:vAlign w:val="center"/>
          </w:tcPr>
          <w:p w:rsidR="002026A6" w:rsidRPr="00DF6C3A" w:rsidRDefault="00F028D4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10</w:t>
            </w:r>
          </w:p>
        </w:tc>
      </w:tr>
      <w:tr w:rsidR="002026A6" w:rsidRPr="00A4737A" w:rsidTr="002026A6">
        <w:trPr>
          <w:trHeight w:val="567"/>
        </w:trPr>
        <w:tc>
          <w:tcPr>
            <w:tcW w:w="4503" w:type="dxa"/>
            <w:vMerge/>
            <w:vAlign w:val="center"/>
          </w:tcPr>
          <w:p w:rsidR="002026A6" w:rsidRPr="00A4737A" w:rsidRDefault="002026A6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:rsidR="002026A6" w:rsidRPr="00DF6C3A" w:rsidRDefault="002026A6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Практичні (семінарські):</w:t>
            </w:r>
          </w:p>
        </w:tc>
      </w:tr>
      <w:tr w:rsidR="002026A6" w:rsidRPr="00A4737A" w:rsidTr="002026A6">
        <w:trPr>
          <w:trHeight w:val="567"/>
        </w:trPr>
        <w:tc>
          <w:tcPr>
            <w:tcW w:w="4503" w:type="dxa"/>
            <w:vMerge/>
          </w:tcPr>
          <w:p w:rsidR="002026A6" w:rsidRPr="00A4737A" w:rsidRDefault="002026A6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2026A6" w:rsidRPr="00DF6C3A" w:rsidRDefault="00F028D4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24</w:t>
            </w:r>
          </w:p>
        </w:tc>
        <w:tc>
          <w:tcPr>
            <w:tcW w:w="2693" w:type="dxa"/>
            <w:vAlign w:val="center"/>
          </w:tcPr>
          <w:p w:rsidR="002026A6" w:rsidRPr="00DF6C3A" w:rsidRDefault="00F028D4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4</w:t>
            </w:r>
          </w:p>
        </w:tc>
      </w:tr>
      <w:tr w:rsidR="002026A6" w:rsidRPr="00A4737A" w:rsidTr="002026A6">
        <w:trPr>
          <w:trHeight w:val="567"/>
        </w:trPr>
        <w:tc>
          <w:tcPr>
            <w:tcW w:w="4503" w:type="dxa"/>
            <w:vMerge w:val="restart"/>
            <w:vAlign w:val="center"/>
          </w:tcPr>
          <w:p w:rsidR="002026A6" w:rsidRPr="00A4737A" w:rsidRDefault="002026A6" w:rsidP="002026A6">
            <w:pPr>
              <w:pStyle w:val="Default"/>
              <w:spacing w:line="276" w:lineRule="auto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 xml:space="preserve">Вид </w:t>
            </w:r>
            <w:r>
              <w:rPr>
                <w:color w:val="auto"/>
                <w:lang w:val="uk-UA"/>
              </w:rPr>
              <w:t xml:space="preserve">підсумкового </w:t>
            </w:r>
            <w:r w:rsidRPr="00A4737A">
              <w:rPr>
                <w:color w:val="auto"/>
                <w:lang w:val="uk-UA"/>
              </w:rPr>
              <w:t>контролю:</w:t>
            </w:r>
            <w:r>
              <w:rPr>
                <w:lang w:val="uk-UA"/>
              </w:rPr>
              <w:t xml:space="preserve"> залік, іспит</w:t>
            </w:r>
          </w:p>
        </w:tc>
        <w:tc>
          <w:tcPr>
            <w:tcW w:w="5386" w:type="dxa"/>
            <w:gridSpan w:val="3"/>
            <w:vAlign w:val="center"/>
          </w:tcPr>
          <w:p w:rsidR="002026A6" w:rsidRPr="00DF6C3A" w:rsidRDefault="002026A6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Лабораторні:</w:t>
            </w:r>
          </w:p>
        </w:tc>
      </w:tr>
      <w:tr w:rsidR="002026A6" w:rsidRPr="00A4737A" w:rsidTr="002026A6">
        <w:trPr>
          <w:trHeight w:val="567"/>
        </w:trPr>
        <w:tc>
          <w:tcPr>
            <w:tcW w:w="4503" w:type="dxa"/>
            <w:vMerge/>
            <w:vAlign w:val="center"/>
          </w:tcPr>
          <w:p w:rsidR="002026A6" w:rsidRPr="00A4737A" w:rsidRDefault="002026A6" w:rsidP="002026A6">
            <w:pPr>
              <w:pStyle w:val="Default"/>
              <w:spacing w:line="276" w:lineRule="auto"/>
              <w:rPr>
                <w:color w:val="auto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2026A6" w:rsidRPr="00DF6C3A" w:rsidRDefault="002026A6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немає</w:t>
            </w:r>
          </w:p>
        </w:tc>
        <w:tc>
          <w:tcPr>
            <w:tcW w:w="2693" w:type="dxa"/>
            <w:vAlign w:val="center"/>
          </w:tcPr>
          <w:p w:rsidR="002026A6" w:rsidRPr="00DF6C3A" w:rsidRDefault="002026A6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немає</w:t>
            </w:r>
          </w:p>
        </w:tc>
      </w:tr>
      <w:tr w:rsidR="002026A6" w:rsidRPr="00A4737A" w:rsidTr="002026A6">
        <w:trPr>
          <w:trHeight w:val="567"/>
        </w:trPr>
        <w:tc>
          <w:tcPr>
            <w:tcW w:w="4503" w:type="dxa"/>
            <w:vMerge w:val="restart"/>
            <w:vAlign w:val="center"/>
          </w:tcPr>
          <w:p w:rsidR="002026A6" w:rsidRPr="00A4737A" w:rsidRDefault="002026A6" w:rsidP="002026A6">
            <w:pPr>
              <w:pStyle w:val="Default"/>
              <w:spacing w:line="276" w:lineRule="auto"/>
              <w:rPr>
                <w:color w:val="auto"/>
                <w:lang w:val="uk-UA"/>
              </w:rPr>
            </w:pPr>
            <w:r w:rsidRPr="00A4737A">
              <w:rPr>
                <w:lang w:val="uk-UA"/>
              </w:rPr>
              <w:t xml:space="preserve">Форма </w:t>
            </w:r>
            <w:r>
              <w:rPr>
                <w:lang w:val="uk-UA"/>
              </w:rPr>
              <w:t xml:space="preserve">підсумкового </w:t>
            </w:r>
            <w:r w:rsidRPr="00A4737A">
              <w:rPr>
                <w:lang w:val="uk-UA"/>
              </w:rPr>
              <w:t>контролю:</w:t>
            </w:r>
            <w:r>
              <w:rPr>
                <w:lang w:val="uk-UA"/>
              </w:rPr>
              <w:t xml:space="preserve"> усна</w:t>
            </w:r>
          </w:p>
        </w:tc>
        <w:tc>
          <w:tcPr>
            <w:tcW w:w="5386" w:type="dxa"/>
            <w:gridSpan w:val="3"/>
            <w:vAlign w:val="center"/>
          </w:tcPr>
          <w:p w:rsidR="002026A6" w:rsidRPr="00DF6C3A" w:rsidRDefault="002026A6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Самостійна робота:</w:t>
            </w:r>
          </w:p>
        </w:tc>
      </w:tr>
      <w:tr w:rsidR="002026A6" w:rsidRPr="00A4737A" w:rsidTr="002026A6">
        <w:trPr>
          <w:trHeight w:val="567"/>
        </w:trPr>
        <w:tc>
          <w:tcPr>
            <w:tcW w:w="4503" w:type="dxa"/>
            <w:vMerge/>
          </w:tcPr>
          <w:p w:rsidR="002026A6" w:rsidRPr="00A4737A" w:rsidRDefault="002026A6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2026A6" w:rsidRPr="00DF6C3A" w:rsidRDefault="00F028D4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42</w:t>
            </w:r>
          </w:p>
        </w:tc>
        <w:tc>
          <w:tcPr>
            <w:tcW w:w="2693" w:type="dxa"/>
            <w:vAlign w:val="center"/>
          </w:tcPr>
          <w:p w:rsidR="002026A6" w:rsidRPr="00DF6C3A" w:rsidRDefault="00F028D4" w:rsidP="002026A6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40</w:t>
            </w:r>
          </w:p>
        </w:tc>
      </w:tr>
    </w:tbl>
    <w:p w:rsidR="002026A6" w:rsidRPr="00A4737A" w:rsidRDefault="002026A6" w:rsidP="002026A6">
      <w:pPr>
        <w:pStyle w:val="Default"/>
        <w:spacing w:line="276" w:lineRule="auto"/>
        <w:jc w:val="center"/>
        <w:rPr>
          <w:color w:val="auto"/>
          <w:lang w:val="uk-UA"/>
        </w:rPr>
      </w:pPr>
    </w:p>
    <w:p w:rsidR="002026A6" w:rsidRPr="00A4737A" w:rsidRDefault="002026A6" w:rsidP="002026A6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br w:type="page"/>
      </w:r>
    </w:p>
    <w:p w:rsidR="002026A6" w:rsidRPr="00F56887" w:rsidRDefault="002026A6" w:rsidP="002026A6">
      <w:pPr>
        <w:pStyle w:val="a7"/>
        <w:tabs>
          <w:tab w:val="left" w:pos="284"/>
        </w:tabs>
        <w:spacing w:after="0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lastRenderedPageBreak/>
        <w:t>2. МЕТА НАВЧАЛЬНОЇ ДИСЦИПЛІНИ</w:t>
      </w:r>
    </w:p>
    <w:p w:rsidR="002026A6" w:rsidRPr="00F56887" w:rsidRDefault="002026A6" w:rsidP="002026A6">
      <w:pPr>
        <w:pStyle w:val="Default"/>
        <w:spacing w:line="276" w:lineRule="auto"/>
        <w:jc w:val="center"/>
        <w:rPr>
          <w:color w:val="auto"/>
          <w:lang w:val="uk-UA"/>
        </w:rPr>
      </w:pPr>
    </w:p>
    <w:p w:rsidR="00F028D4" w:rsidRDefault="002026A6" w:rsidP="002026A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 xml:space="preserve">Метою вивчення навчальної дисципліни </w:t>
      </w:r>
      <w:r w:rsidRPr="00F568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F028D4" w:rsidRPr="00F028D4">
        <w:rPr>
          <w:rFonts w:ascii="Times New Roman" w:hAnsi="Times New Roman"/>
          <w:b/>
          <w:sz w:val="24"/>
          <w:szCs w:val="24"/>
          <w:lang w:val="uk-UA"/>
        </w:rPr>
        <w:t>Адміністративно-процедурне право</w:t>
      </w:r>
      <w:r w:rsidRPr="00F56887">
        <w:rPr>
          <w:rFonts w:ascii="Times New Roman" w:hAnsi="Times New Roman"/>
          <w:b/>
          <w:sz w:val="24"/>
          <w:szCs w:val="24"/>
          <w:lang w:val="uk-UA"/>
        </w:rPr>
        <w:t xml:space="preserve">» </w:t>
      </w:r>
      <w:r w:rsidRPr="00F56887">
        <w:rPr>
          <w:rFonts w:ascii="Times New Roman" w:hAnsi="Times New Roman"/>
          <w:sz w:val="24"/>
          <w:szCs w:val="24"/>
          <w:lang w:val="uk-UA"/>
        </w:rPr>
        <w:t xml:space="preserve">є набуття здобувачем достатніх </w:t>
      </w:r>
      <w:proofErr w:type="spellStart"/>
      <w:r w:rsidRPr="00F56887">
        <w:rPr>
          <w:rFonts w:ascii="Times New Roman" w:hAnsi="Times New Roman"/>
          <w:sz w:val="24"/>
          <w:szCs w:val="24"/>
          <w:lang w:val="uk-UA"/>
        </w:rPr>
        <w:t>компетентностей</w:t>
      </w:r>
      <w:proofErr w:type="spellEnd"/>
      <w:r w:rsidRPr="00F56887">
        <w:rPr>
          <w:rFonts w:ascii="Times New Roman" w:hAnsi="Times New Roman"/>
          <w:sz w:val="24"/>
          <w:szCs w:val="24"/>
          <w:lang w:val="uk-UA"/>
        </w:rPr>
        <w:t xml:space="preserve"> для пошуку</w:t>
      </w:r>
      <w:r w:rsidR="00F028D4">
        <w:rPr>
          <w:rFonts w:ascii="Times New Roman" w:hAnsi="Times New Roman"/>
          <w:sz w:val="24"/>
          <w:szCs w:val="24"/>
          <w:lang w:val="uk-UA"/>
        </w:rPr>
        <w:t>,</w:t>
      </w:r>
      <w:r w:rsidRPr="00F56887">
        <w:rPr>
          <w:rFonts w:ascii="Times New Roman" w:hAnsi="Times New Roman"/>
          <w:sz w:val="24"/>
          <w:szCs w:val="24"/>
          <w:lang w:val="uk-UA"/>
        </w:rPr>
        <w:t xml:space="preserve"> оброблення інформації з різних джерел та</w:t>
      </w:r>
      <w:r w:rsidR="00F028D4">
        <w:rPr>
          <w:rFonts w:ascii="Times New Roman" w:hAnsi="Times New Roman"/>
          <w:sz w:val="24"/>
          <w:szCs w:val="24"/>
          <w:lang w:val="uk-UA"/>
        </w:rPr>
        <w:t xml:space="preserve"> вміння практично застосовувати отримані знання щодо реалізації адміністративних процедур на практиці.</w:t>
      </w:r>
      <w:r w:rsidRPr="00F5688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028D4" w:rsidRDefault="00F028D4" w:rsidP="002026A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028D4">
        <w:rPr>
          <w:rFonts w:ascii="Times New Roman" w:hAnsi="Times New Roman"/>
          <w:sz w:val="24"/>
          <w:szCs w:val="24"/>
          <w:lang w:val="uk-UA"/>
        </w:rPr>
        <w:t>Предметом дисципліни «Адміністративно-процедурне право» є положення нормативної бази України, навчально-наукові теоретичні положення з адміністративного права та процесу, в яких відображено адміністративна процедура здійснення адміністративних проваджень.</w:t>
      </w:r>
    </w:p>
    <w:p w:rsidR="00F028D4" w:rsidRPr="00F028D4" w:rsidRDefault="00F028D4" w:rsidP="00F028D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028D4">
        <w:rPr>
          <w:rFonts w:ascii="Times New Roman" w:hAnsi="Times New Roman"/>
          <w:sz w:val="24"/>
          <w:szCs w:val="24"/>
          <w:lang w:val="uk-UA"/>
        </w:rPr>
        <w:t>Основними завданнями вивчення дисципліни “ Адміністративно-процедурне право” є:</w:t>
      </w:r>
    </w:p>
    <w:p w:rsidR="00F028D4" w:rsidRPr="00F028D4" w:rsidRDefault="00F028D4" w:rsidP="00F028D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028D4">
        <w:rPr>
          <w:rFonts w:ascii="Times New Roman" w:hAnsi="Times New Roman"/>
          <w:sz w:val="24"/>
          <w:szCs w:val="24"/>
          <w:lang w:val="uk-UA"/>
        </w:rPr>
        <w:t>1) ознайомлення із адміністративними процедурами згідно чинного законодавства;</w:t>
      </w:r>
    </w:p>
    <w:p w:rsidR="00F028D4" w:rsidRPr="00F028D4" w:rsidRDefault="00F028D4" w:rsidP="00F028D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028D4">
        <w:rPr>
          <w:rFonts w:ascii="Times New Roman" w:hAnsi="Times New Roman"/>
          <w:sz w:val="24"/>
          <w:szCs w:val="24"/>
          <w:lang w:val="uk-UA"/>
        </w:rPr>
        <w:t>2) вивчення організації діяльності публічної служби через призму адміністративної процедури;</w:t>
      </w:r>
    </w:p>
    <w:p w:rsidR="00F028D4" w:rsidRPr="00F028D4" w:rsidRDefault="00F028D4" w:rsidP="00F028D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028D4">
        <w:rPr>
          <w:rFonts w:ascii="Times New Roman" w:hAnsi="Times New Roman"/>
          <w:sz w:val="24"/>
          <w:szCs w:val="24"/>
          <w:lang w:val="uk-UA"/>
        </w:rPr>
        <w:t>3) поглиблене вивчення інших адміністративних процедур конфліктного та неконфліктного типів;</w:t>
      </w:r>
    </w:p>
    <w:p w:rsidR="002026A6" w:rsidRDefault="00F028D4" w:rsidP="00F028D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028D4">
        <w:rPr>
          <w:rFonts w:ascii="Times New Roman" w:hAnsi="Times New Roman"/>
          <w:sz w:val="24"/>
          <w:szCs w:val="24"/>
          <w:lang w:val="uk-UA"/>
        </w:rPr>
        <w:t>4) удосконалення в цілому рівня знань із юридичного адміністративно-правового циклу;</w:t>
      </w:r>
    </w:p>
    <w:p w:rsidR="00F028D4" w:rsidRDefault="00F028D4" w:rsidP="002026A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026A6" w:rsidRPr="00F56887" w:rsidRDefault="002026A6" w:rsidP="002026A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>Відповідно до освітньої програми,</w:t>
      </w:r>
      <w:r w:rsidRPr="00F56887">
        <w:rPr>
          <w:rFonts w:ascii="Times New Roman" w:hAnsi="Times New Roman"/>
          <w:color w:val="000000"/>
          <w:sz w:val="24"/>
          <w:szCs w:val="24"/>
          <w:lang w:val="uk-UA"/>
        </w:rPr>
        <w:t xml:space="preserve"> вивчення дисципліни </w:t>
      </w:r>
      <w:r w:rsidRPr="00F56887">
        <w:rPr>
          <w:rFonts w:ascii="Times New Roman" w:hAnsi="Times New Roman"/>
          <w:sz w:val="24"/>
          <w:szCs w:val="24"/>
          <w:lang w:val="uk-UA"/>
        </w:rPr>
        <w:t>сприяє формуванню у здобувачів третього (</w:t>
      </w:r>
      <w:proofErr w:type="spellStart"/>
      <w:r w:rsidRPr="00F56887">
        <w:rPr>
          <w:rFonts w:ascii="Times New Roman" w:hAnsi="Times New Roman"/>
          <w:sz w:val="24"/>
          <w:szCs w:val="24"/>
          <w:lang w:val="uk-UA"/>
        </w:rPr>
        <w:t>освітньо</w:t>
      </w:r>
      <w:proofErr w:type="spellEnd"/>
      <w:r w:rsidRPr="00F56887">
        <w:rPr>
          <w:rFonts w:ascii="Times New Roman" w:hAnsi="Times New Roman"/>
          <w:sz w:val="24"/>
          <w:szCs w:val="24"/>
          <w:lang w:val="uk-UA"/>
        </w:rPr>
        <w:t xml:space="preserve">-наукового) рівня вищої освіти таких </w:t>
      </w:r>
      <w:proofErr w:type="spellStart"/>
      <w:r w:rsidRPr="00F56887">
        <w:rPr>
          <w:rFonts w:ascii="Times New Roman" w:hAnsi="Times New Roman"/>
          <w:sz w:val="24"/>
          <w:szCs w:val="24"/>
          <w:lang w:val="uk-UA"/>
        </w:rPr>
        <w:t>компетентностей</w:t>
      </w:r>
      <w:proofErr w:type="spellEnd"/>
      <w:r w:rsidRPr="00F56887">
        <w:rPr>
          <w:rFonts w:ascii="Times New Roman" w:hAnsi="Times New Roman"/>
          <w:sz w:val="24"/>
          <w:szCs w:val="24"/>
          <w:lang w:val="uk-UA"/>
        </w:rPr>
        <w:t>:</w:t>
      </w:r>
    </w:p>
    <w:p w:rsidR="002026A6" w:rsidRPr="00F56887" w:rsidRDefault="002026A6" w:rsidP="002026A6">
      <w:pPr>
        <w:pStyle w:val="a7"/>
        <w:numPr>
          <w:ilvl w:val="0"/>
          <w:numId w:val="4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 xml:space="preserve">здатність до аналізу та синтезу інформації та правових проблем, що стосується </w:t>
      </w:r>
      <w:r w:rsidR="00493D76">
        <w:rPr>
          <w:rFonts w:ascii="Times New Roman" w:hAnsi="Times New Roman"/>
          <w:sz w:val="24"/>
          <w:szCs w:val="24"/>
          <w:lang w:val="uk-UA"/>
        </w:rPr>
        <w:t>реалізації</w:t>
      </w:r>
      <w:r w:rsidR="00F028D4">
        <w:rPr>
          <w:rFonts w:ascii="Times New Roman" w:hAnsi="Times New Roman"/>
          <w:sz w:val="24"/>
          <w:szCs w:val="24"/>
          <w:lang w:val="uk-UA"/>
        </w:rPr>
        <w:t xml:space="preserve"> адміністративних</w:t>
      </w:r>
      <w:r w:rsidRPr="00F5688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028D4">
        <w:rPr>
          <w:rFonts w:ascii="Times New Roman" w:hAnsi="Times New Roman"/>
          <w:sz w:val="24"/>
          <w:szCs w:val="24"/>
          <w:lang w:val="uk-UA"/>
        </w:rPr>
        <w:t>процедур</w:t>
      </w:r>
      <w:r w:rsidRPr="00F56887">
        <w:rPr>
          <w:rFonts w:ascii="Times New Roman" w:hAnsi="Times New Roman"/>
          <w:sz w:val="24"/>
          <w:szCs w:val="24"/>
          <w:lang w:val="uk-UA"/>
        </w:rPr>
        <w:t>;</w:t>
      </w:r>
    </w:p>
    <w:p w:rsidR="002026A6" w:rsidRPr="00F56887" w:rsidRDefault="002026A6" w:rsidP="002026A6">
      <w:pPr>
        <w:pStyle w:val="a7"/>
        <w:numPr>
          <w:ilvl w:val="0"/>
          <w:numId w:val="4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>здатність до пошуку, оброблення та аналізу інформації з різних джерел (доктринальних, нормативних, правозастосовних);</w:t>
      </w:r>
    </w:p>
    <w:p w:rsidR="002026A6" w:rsidRPr="00F56887" w:rsidRDefault="002026A6" w:rsidP="002026A6">
      <w:pPr>
        <w:pStyle w:val="a7"/>
        <w:numPr>
          <w:ilvl w:val="0"/>
          <w:numId w:val="4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>креативність та здатність продукувати нові думки та ідеї стосовно організації та правового регулювання здійснення</w:t>
      </w:r>
      <w:r w:rsidR="00493D76">
        <w:rPr>
          <w:rFonts w:ascii="Times New Roman" w:hAnsi="Times New Roman"/>
          <w:sz w:val="24"/>
          <w:szCs w:val="24"/>
          <w:lang w:val="uk-UA"/>
        </w:rPr>
        <w:t xml:space="preserve"> адміністративного провадження</w:t>
      </w:r>
      <w:r w:rsidRPr="00F56887">
        <w:rPr>
          <w:rFonts w:ascii="Times New Roman" w:hAnsi="Times New Roman"/>
          <w:sz w:val="24"/>
          <w:szCs w:val="24"/>
          <w:lang w:val="uk-UA"/>
        </w:rPr>
        <w:t>;</w:t>
      </w:r>
    </w:p>
    <w:p w:rsidR="002026A6" w:rsidRPr="00F56887" w:rsidRDefault="002026A6" w:rsidP="002026A6">
      <w:pPr>
        <w:pStyle w:val="a7"/>
        <w:numPr>
          <w:ilvl w:val="0"/>
          <w:numId w:val="4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>здатність застосовувати знання у практичній юридичній діяльності, вести діалоги й аргументувати під час наукових і ділових дискусій;</w:t>
      </w:r>
    </w:p>
    <w:p w:rsidR="002026A6" w:rsidRPr="00F56887" w:rsidRDefault="002026A6" w:rsidP="002026A6">
      <w:pPr>
        <w:pStyle w:val="a7"/>
        <w:numPr>
          <w:ilvl w:val="0"/>
          <w:numId w:val="4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 xml:space="preserve">здатність здійснювати аналіз законодавчих </w:t>
      </w:r>
      <w:r w:rsidR="00493D76">
        <w:rPr>
          <w:rFonts w:ascii="Times New Roman" w:hAnsi="Times New Roman"/>
          <w:sz w:val="24"/>
          <w:szCs w:val="24"/>
          <w:lang w:val="uk-UA"/>
        </w:rPr>
        <w:t>та підзаконних актів</w:t>
      </w:r>
      <w:r w:rsidRPr="00F56887">
        <w:rPr>
          <w:rFonts w:ascii="Times New Roman" w:hAnsi="Times New Roman"/>
          <w:sz w:val="24"/>
          <w:szCs w:val="24"/>
          <w:lang w:val="uk-UA"/>
        </w:rPr>
        <w:t>.</w:t>
      </w:r>
    </w:p>
    <w:p w:rsidR="002026A6" w:rsidRPr="00F56887" w:rsidRDefault="002026A6" w:rsidP="002026A6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026A6" w:rsidRPr="00F56887" w:rsidRDefault="002026A6" w:rsidP="002026A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t>3. ПЕРЕДУМОВИ ДЛЯ ВИВЧЕННЯ НАВЧАЛЬНОЇ ДИСЦИПЛІНИ</w:t>
      </w:r>
    </w:p>
    <w:p w:rsidR="002026A6" w:rsidRPr="00F56887" w:rsidRDefault="002026A6" w:rsidP="002026A6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026A6" w:rsidRPr="00F56887" w:rsidRDefault="002026A6" w:rsidP="002026A6">
      <w:pPr>
        <w:pStyle w:val="Default"/>
        <w:spacing w:line="276" w:lineRule="auto"/>
        <w:ind w:firstLine="567"/>
        <w:jc w:val="both"/>
        <w:rPr>
          <w:lang w:val="uk-UA"/>
        </w:rPr>
      </w:pPr>
      <w:r w:rsidRPr="00F56887">
        <w:rPr>
          <w:lang w:val="uk-UA"/>
        </w:rPr>
        <w:t>Передумовами вивчення навчальної дисципліни «</w:t>
      </w:r>
      <w:r w:rsidR="00493D76">
        <w:rPr>
          <w:lang w:val="uk-UA"/>
        </w:rPr>
        <w:t>Адміністративно-процедурне право</w:t>
      </w:r>
      <w:r w:rsidRPr="00F56887">
        <w:rPr>
          <w:lang w:val="uk-UA"/>
        </w:rPr>
        <w:t xml:space="preserve">» є </w:t>
      </w:r>
      <w:r w:rsidRPr="00F56887">
        <w:rPr>
          <w:color w:val="auto"/>
          <w:lang w:val="uk-UA"/>
        </w:rPr>
        <w:t xml:space="preserve">опанування дисципліни «Адміністративне право» </w:t>
      </w:r>
      <w:r w:rsidRPr="00F56887">
        <w:rPr>
          <w:lang w:val="uk-UA"/>
        </w:rPr>
        <w:t xml:space="preserve">освітньої програми </w:t>
      </w:r>
      <w:proofErr w:type="spellStart"/>
      <w:r w:rsidRPr="00F56887">
        <w:rPr>
          <w:lang w:val="uk-UA"/>
        </w:rPr>
        <w:t>бакалаврату</w:t>
      </w:r>
      <w:proofErr w:type="spellEnd"/>
      <w:r w:rsidRPr="00F56887">
        <w:rPr>
          <w:lang w:val="uk-UA"/>
        </w:rPr>
        <w:t>.</w:t>
      </w:r>
    </w:p>
    <w:p w:rsidR="002026A6" w:rsidRPr="00F56887" w:rsidRDefault="002026A6" w:rsidP="002026A6">
      <w:pPr>
        <w:tabs>
          <w:tab w:val="left" w:pos="2676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2026A6" w:rsidRPr="00F56887" w:rsidRDefault="002026A6" w:rsidP="002026A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t>4. ОЧІКУВАНІ РЕЗУЛЬТАТИ НАВЧАННЯ</w:t>
      </w:r>
    </w:p>
    <w:p w:rsidR="002026A6" w:rsidRPr="00F56887" w:rsidRDefault="002026A6" w:rsidP="002026A6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26A6" w:rsidRDefault="002026A6" w:rsidP="002026A6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1" w:name="_Toc373770121"/>
      <w:r w:rsidRPr="00F56887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proofErr w:type="spellStart"/>
      <w:r w:rsidRPr="00F56887">
        <w:rPr>
          <w:rFonts w:ascii="Times New Roman" w:hAnsi="Times New Roman"/>
          <w:bCs/>
          <w:sz w:val="24"/>
          <w:szCs w:val="24"/>
          <w:lang w:val="uk-UA"/>
        </w:rPr>
        <w:t>освітньо</w:t>
      </w:r>
      <w:proofErr w:type="spellEnd"/>
      <w:r w:rsidRPr="00F56887">
        <w:rPr>
          <w:rFonts w:ascii="Times New Roman" w:hAnsi="Times New Roman"/>
          <w:bCs/>
          <w:sz w:val="24"/>
          <w:szCs w:val="24"/>
          <w:lang w:val="uk-UA"/>
        </w:rPr>
        <w:t>-наукової програми «Право» на третьому (</w:t>
      </w:r>
      <w:proofErr w:type="spellStart"/>
      <w:r w:rsidRPr="00F56887">
        <w:rPr>
          <w:rFonts w:ascii="Times New Roman" w:hAnsi="Times New Roman"/>
          <w:bCs/>
          <w:sz w:val="24"/>
          <w:szCs w:val="24"/>
          <w:lang w:val="uk-UA"/>
        </w:rPr>
        <w:t>освітньо</w:t>
      </w:r>
      <w:proofErr w:type="spellEnd"/>
      <w:r w:rsidRPr="00F56887">
        <w:rPr>
          <w:rFonts w:ascii="Times New Roman" w:hAnsi="Times New Roman"/>
          <w:bCs/>
          <w:sz w:val="24"/>
          <w:szCs w:val="24"/>
          <w:lang w:val="uk-UA"/>
        </w:rPr>
        <w:t>-науковому) рівні вищої освіти</w:t>
      </w:r>
      <w:r w:rsidRPr="00F56887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F56887">
        <w:rPr>
          <w:rFonts w:ascii="Times New Roman" w:hAnsi="Times New Roman"/>
          <w:sz w:val="24"/>
          <w:szCs w:val="24"/>
          <w:lang w:val="uk-UA"/>
        </w:rPr>
        <w:t>вивчення навчальної дисципліни повинно забезпечити досягнення здобувачами вищої освіти таких програмних результатів навчання</w:t>
      </w:r>
      <w:r w:rsidRPr="00F56887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493D76" w:rsidRPr="00493D76" w:rsidRDefault="00493D76" w:rsidP="002026A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3D76">
        <w:rPr>
          <w:rFonts w:ascii="Times New Roman" w:hAnsi="Times New Roman"/>
          <w:sz w:val="24"/>
          <w:szCs w:val="24"/>
          <w:lang w:val="uk-UA"/>
        </w:rPr>
        <w:t>Згідно з вимогами освітньо-професійної програми студенти повинні:</w:t>
      </w:r>
    </w:p>
    <w:p w:rsidR="00493D76" w:rsidRPr="00493D76" w:rsidRDefault="00493D76" w:rsidP="00493D7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3D76">
        <w:rPr>
          <w:rFonts w:ascii="Times New Roman" w:hAnsi="Times New Roman"/>
          <w:sz w:val="24"/>
          <w:szCs w:val="24"/>
          <w:lang w:val="uk-UA"/>
        </w:rPr>
        <w:t>знати:</w:t>
      </w:r>
    </w:p>
    <w:p w:rsidR="00493D76" w:rsidRPr="00493D76" w:rsidRDefault="00493D76" w:rsidP="00493D7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3D76">
        <w:rPr>
          <w:rFonts w:ascii="Times New Roman" w:hAnsi="Times New Roman"/>
          <w:sz w:val="24"/>
          <w:szCs w:val="24"/>
          <w:lang w:val="uk-UA"/>
        </w:rPr>
        <w:t>- поняття, значення та сутність адміністративної процедури;</w:t>
      </w:r>
    </w:p>
    <w:p w:rsidR="00493D76" w:rsidRPr="00493D76" w:rsidRDefault="00493D76" w:rsidP="00493D7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3D76">
        <w:rPr>
          <w:rFonts w:ascii="Times New Roman" w:hAnsi="Times New Roman"/>
          <w:sz w:val="24"/>
          <w:szCs w:val="24"/>
          <w:lang w:val="uk-UA"/>
        </w:rPr>
        <w:t>- чинне адміністративне законодавство;</w:t>
      </w:r>
    </w:p>
    <w:p w:rsidR="00493D76" w:rsidRPr="00493D76" w:rsidRDefault="00493D76" w:rsidP="00493D7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3D76">
        <w:rPr>
          <w:rFonts w:ascii="Times New Roman" w:hAnsi="Times New Roman"/>
          <w:sz w:val="24"/>
          <w:szCs w:val="24"/>
          <w:lang w:val="uk-UA"/>
        </w:rPr>
        <w:t>- організацію діяльності публічної служби в України;</w:t>
      </w:r>
    </w:p>
    <w:p w:rsidR="00493D76" w:rsidRPr="00493D76" w:rsidRDefault="00493D76" w:rsidP="00493D7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3D76">
        <w:rPr>
          <w:rFonts w:ascii="Times New Roman" w:hAnsi="Times New Roman"/>
          <w:sz w:val="24"/>
          <w:szCs w:val="24"/>
          <w:lang w:val="uk-UA"/>
        </w:rPr>
        <w:t>- процес надання адміністративних послуг в центрах надання адміністративних послуг та за допомогою електронних сервісів;</w:t>
      </w:r>
    </w:p>
    <w:p w:rsidR="00493D76" w:rsidRPr="00493D76" w:rsidRDefault="00493D76" w:rsidP="00493D7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3D76">
        <w:rPr>
          <w:rFonts w:ascii="Times New Roman" w:hAnsi="Times New Roman"/>
          <w:sz w:val="24"/>
          <w:szCs w:val="24"/>
          <w:lang w:val="uk-UA"/>
        </w:rPr>
        <w:lastRenderedPageBreak/>
        <w:t>вміти:</w:t>
      </w:r>
    </w:p>
    <w:p w:rsidR="00493D76" w:rsidRPr="00493D76" w:rsidRDefault="00493D76" w:rsidP="00493D7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3D76">
        <w:rPr>
          <w:rFonts w:ascii="Times New Roman" w:hAnsi="Times New Roman"/>
          <w:sz w:val="24"/>
          <w:szCs w:val="24"/>
          <w:lang w:val="uk-UA"/>
        </w:rPr>
        <w:t>- трактувати основні категорії, такі як: «адміністративна процедура», «адміністративне провадження», «адміністративна послуга», «публічна служба» та інші, а також вірно застосовувати чинне адміністративне законодавство на практиці;</w:t>
      </w:r>
    </w:p>
    <w:p w:rsidR="00493D76" w:rsidRPr="00493D76" w:rsidRDefault="00493D76" w:rsidP="00493D7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3D76">
        <w:rPr>
          <w:rFonts w:ascii="Times New Roman" w:hAnsi="Times New Roman"/>
          <w:sz w:val="24"/>
          <w:szCs w:val="24"/>
          <w:lang w:val="uk-UA"/>
        </w:rPr>
        <w:t>- використовувати в практичній діяльності положення про адміністративну процедуру;</w:t>
      </w:r>
    </w:p>
    <w:p w:rsidR="00493D76" w:rsidRPr="00493D76" w:rsidRDefault="00493D76" w:rsidP="00493D7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3D76">
        <w:rPr>
          <w:rFonts w:ascii="Times New Roman" w:hAnsi="Times New Roman"/>
          <w:sz w:val="24"/>
          <w:szCs w:val="24"/>
          <w:lang w:val="uk-UA"/>
        </w:rPr>
        <w:t xml:space="preserve">- готувати проекти </w:t>
      </w:r>
      <w:r>
        <w:rPr>
          <w:rFonts w:ascii="Times New Roman" w:hAnsi="Times New Roman"/>
          <w:sz w:val="24"/>
          <w:szCs w:val="24"/>
          <w:lang w:val="uk-UA"/>
        </w:rPr>
        <w:t xml:space="preserve">адміністративних </w:t>
      </w:r>
      <w:r w:rsidRPr="00493D76">
        <w:rPr>
          <w:rFonts w:ascii="Times New Roman" w:hAnsi="Times New Roman"/>
          <w:sz w:val="24"/>
          <w:szCs w:val="24"/>
          <w:lang w:val="uk-UA"/>
        </w:rPr>
        <w:t>актів;</w:t>
      </w:r>
    </w:p>
    <w:p w:rsidR="00493D76" w:rsidRPr="00493D76" w:rsidRDefault="00493D76" w:rsidP="00493D7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93D76">
        <w:rPr>
          <w:rFonts w:ascii="Times New Roman" w:hAnsi="Times New Roman"/>
          <w:sz w:val="24"/>
          <w:szCs w:val="24"/>
          <w:lang w:val="uk-UA"/>
        </w:rPr>
        <w:t>- ситуативно відображати процес надання адміністративних послуг.</w:t>
      </w:r>
    </w:p>
    <w:p w:rsidR="00493D76" w:rsidRDefault="00493D76" w:rsidP="002026A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26A6" w:rsidRPr="00F56887" w:rsidRDefault="002026A6" w:rsidP="002026A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t xml:space="preserve">5. ЗАСОБИ ДІАГНОСТИКИ ТА </w:t>
      </w:r>
      <w:r w:rsidRPr="00F56887">
        <w:rPr>
          <w:rFonts w:ascii="Times New Roman" w:hAnsi="Times New Roman"/>
          <w:b/>
          <w:bCs/>
          <w:sz w:val="24"/>
          <w:szCs w:val="24"/>
          <w:lang w:val="uk-UA"/>
        </w:rPr>
        <w:t>КРИТЕРІЇ ОЦІНЮВАННЯ</w:t>
      </w:r>
    </w:p>
    <w:p w:rsidR="002026A6" w:rsidRPr="00F56887" w:rsidRDefault="002026A6" w:rsidP="002026A6">
      <w:pPr>
        <w:pStyle w:val="a7"/>
        <w:spacing w:after="0"/>
        <w:ind w:left="851" w:hanging="85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t>РЕЗУЛЬТАТІВ НАВЧАННЯ</w:t>
      </w:r>
    </w:p>
    <w:p w:rsidR="002026A6" w:rsidRPr="00F56887" w:rsidRDefault="002026A6" w:rsidP="002026A6">
      <w:pPr>
        <w:pStyle w:val="a7"/>
        <w:spacing w:after="0"/>
        <w:ind w:left="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026A6" w:rsidRPr="00F56887" w:rsidRDefault="002026A6" w:rsidP="002026A6">
      <w:pPr>
        <w:pStyle w:val="a7"/>
        <w:spacing w:after="0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t>Засоби оцінювання та методи демонстрування результатів навчання</w:t>
      </w:r>
    </w:p>
    <w:p w:rsidR="002026A6" w:rsidRPr="00F56887" w:rsidRDefault="002026A6" w:rsidP="002026A6">
      <w:pPr>
        <w:pStyle w:val="a7"/>
        <w:spacing w:after="0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026A6" w:rsidRPr="00F56887" w:rsidRDefault="002026A6" w:rsidP="002026A6">
      <w:pPr>
        <w:pStyle w:val="a7"/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 xml:space="preserve">Засобами оцінювання та методами демонстрування результатів навчання з навчальної дисципліни є: виступи на практичних заняттях, підготовка </w:t>
      </w:r>
      <w:r w:rsidR="003111CB">
        <w:rPr>
          <w:rFonts w:ascii="Times New Roman" w:hAnsi="Times New Roman"/>
          <w:sz w:val="24"/>
          <w:szCs w:val="24"/>
          <w:lang w:val="uk-UA"/>
        </w:rPr>
        <w:t>студентами</w:t>
      </w:r>
      <w:r w:rsidRPr="00F56887">
        <w:rPr>
          <w:rFonts w:ascii="Times New Roman" w:hAnsi="Times New Roman"/>
          <w:color w:val="000000"/>
          <w:sz w:val="24"/>
          <w:szCs w:val="24"/>
          <w:lang w:val="uk-UA" w:eastAsia="uk-UA"/>
        </w:rPr>
        <w:t> есе та виступи на наукових заходах.</w:t>
      </w:r>
    </w:p>
    <w:p w:rsidR="002026A6" w:rsidRPr="00F56887" w:rsidRDefault="002026A6" w:rsidP="002026A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026A6" w:rsidRPr="00F56887" w:rsidRDefault="002026A6" w:rsidP="002026A6">
      <w:pPr>
        <w:pStyle w:val="a7"/>
        <w:spacing w:after="0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t>Форми контролю та критерії оцінювання результатів навчання</w:t>
      </w:r>
    </w:p>
    <w:p w:rsidR="002026A6" w:rsidRPr="00F56887" w:rsidRDefault="002026A6" w:rsidP="002026A6">
      <w:pPr>
        <w:pStyle w:val="a7"/>
        <w:spacing w:after="0"/>
        <w:ind w:left="851" w:hanging="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026A6" w:rsidRPr="00F56887" w:rsidRDefault="002026A6" w:rsidP="002026A6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ab/>
        <w:t xml:space="preserve">Форми поточного контролю: заслуховування виступів на практичних заняттях, та </w:t>
      </w:r>
      <w:r w:rsidRPr="00F5688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виступів на наукових заходах.</w:t>
      </w:r>
    </w:p>
    <w:p w:rsidR="002026A6" w:rsidRPr="00F56887" w:rsidRDefault="002026A6" w:rsidP="002026A6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ab/>
        <w:t>Форма модульного контролю: захист підготовленого наукового есе перед аудиторією.</w:t>
      </w:r>
    </w:p>
    <w:p w:rsidR="002026A6" w:rsidRPr="00F56887" w:rsidRDefault="002026A6" w:rsidP="002026A6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ab/>
        <w:t>Форма підсумкового семестрового контролю:</w:t>
      </w:r>
    </w:p>
    <w:p w:rsidR="002026A6" w:rsidRPr="00F56887" w:rsidRDefault="002026A6" w:rsidP="002026A6">
      <w:pPr>
        <w:pStyle w:val="a7"/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>проміжний контроль, який здійснюється у ході проведення усного заліку;</w:t>
      </w:r>
    </w:p>
    <w:p w:rsidR="002026A6" w:rsidRPr="00F56887" w:rsidRDefault="002026A6" w:rsidP="002026A6">
      <w:pPr>
        <w:pStyle w:val="a7"/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>підсумковий контроль, який здійснюється у формі проведення усного екзамену.</w:t>
      </w:r>
    </w:p>
    <w:p w:rsidR="002026A6" w:rsidRPr="00F56887" w:rsidRDefault="002026A6" w:rsidP="002026A6">
      <w:pPr>
        <w:pStyle w:val="7"/>
        <w:spacing w:before="0" w:after="0" w:line="276" w:lineRule="auto"/>
        <w:jc w:val="both"/>
        <w:rPr>
          <w:b/>
          <w:lang w:val="uk-UA"/>
        </w:rPr>
      </w:pPr>
    </w:p>
    <w:p w:rsidR="002026A6" w:rsidRPr="00F56887" w:rsidRDefault="002026A6" w:rsidP="002026A6">
      <w:pPr>
        <w:pStyle w:val="7"/>
        <w:spacing w:before="0" w:after="0" w:line="276" w:lineRule="auto"/>
        <w:jc w:val="center"/>
        <w:rPr>
          <w:b/>
          <w:lang w:val="uk-UA"/>
        </w:rPr>
      </w:pPr>
      <w:r w:rsidRPr="00F56887">
        <w:rPr>
          <w:b/>
          <w:lang w:val="uk-UA"/>
        </w:rPr>
        <w:t>Розподіл балів, які отримують здобувачі вищої освіти (модуль 1)</w:t>
      </w:r>
    </w:p>
    <w:p w:rsidR="002026A6" w:rsidRPr="00F56887" w:rsidRDefault="002026A6" w:rsidP="002026A6">
      <w:pPr>
        <w:spacing w:after="0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4"/>
        <w:gridCol w:w="1006"/>
        <w:gridCol w:w="1165"/>
        <w:gridCol w:w="1319"/>
        <w:gridCol w:w="1320"/>
        <w:gridCol w:w="1489"/>
        <w:gridCol w:w="1766"/>
        <w:gridCol w:w="1003"/>
      </w:tblGrid>
      <w:tr w:rsidR="002026A6" w:rsidRPr="00F56887" w:rsidTr="002026A6">
        <w:trPr>
          <w:cantSplit/>
        </w:trPr>
        <w:tc>
          <w:tcPr>
            <w:tcW w:w="38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Поточне оцінювання та самостійна робота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Захист підготовленого наукового есе перед аудиторією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</w:t>
            </w:r>
          </w:p>
        </w:tc>
      </w:tr>
      <w:tr w:rsidR="002026A6" w:rsidRPr="00F56887" w:rsidTr="002026A6">
        <w:trPr>
          <w:cantSplit/>
        </w:trPr>
        <w:tc>
          <w:tcPr>
            <w:tcW w:w="472" w:type="pct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Т.1</w:t>
            </w:r>
          </w:p>
        </w:tc>
        <w:tc>
          <w:tcPr>
            <w:tcW w:w="554" w:type="pct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Т.2</w:t>
            </w:r>
          </w:p>
        </w:tc>
        <w:tc>
          <w:tcPr>
            <w:tcW w:w="634" w:type="pct"/>
            <w:shd w:val="clear" w:color="auto" w:fill="auto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Т.3</w:t>
            </w:r>
          </w:p>
        </w:tc>
        <w:tc>
          <w:tcPr>
            <w:tcW w:w="712" w:type="pct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Т.4</w:t>
            </w:r>
          </w:p>
        </w:tc>
        <w:tc>
          <w:tcPr>
            <w:tcW w:w="712" w:type="pct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Т.5</w:t>
            </w:r>
          </w:p>
        </w:tc>
        <w:tc>
          <w:tcPr>
            <w:tcW w:w="796" w:type="pct"/>
            <w:shd w:val="clear" w:color="auto" w:fill="auto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Т.6</w:t>
            </w:r>
          </w:p>
        </w:tc>
        <w:tc>
          <w:tcPr>
            <w:tcW w:w="567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552" w:type="pct"/>
            <w:vMerge w:val="restart"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100</w:t>
            </w:r>
          </w:p>
        </w:tc>
      </w:tr>
      <w:tr w:rsidR="002026A6" w:rsidRPr="00F56887" w:rsidTr="002026A6">
        <w:trPr>
          <w:cantSplit/>
        </w:trPr>
        <w:tc>
          <w:tcPr>
            <w:tcW w:w="472" w:type="pct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54" w:type="pct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34" w:type="pct"/>
            <w:shd w:val="clear" w:color="auto" w:fill="auto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12" w:type="pct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12" w:type="pct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96" w:type="pct"/>
            <w:shd w:val="clear" w:color="auto" w:fill="auto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67" w:type="pct"/>
            <w:vMerge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" w:type="pct"/>
            <w:vMerge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026A6" w:rsidRPr="00F56887" w:rsidRDefault="002026A6" w:rsidP="002026A6">
      <w:pPr>
        <w:pStyle w:val="7"/>
        <w:spacing w:before="0" w:after="0" w:line="276" w:lineRule="auto"/>
        <w:jc w:val="center"/>
        <w:rPr>
          <w:b/>
          <w:lang w:val="uk-UA"/>
        </w:rPr>
      </w:pPr>
    </w:p>
    <w:p w:rsidR="002026A6" w:rsidRPr="00F56887" w:rsidRDefault="002026A6" w:rsidP="002026A6">
      <w:pPr>
        <w:pStyle w:val="7"/>
        <w:spacing w:before="0" w:after="0" w:line="276" w:lineRule="auto"/>
        <w:jc w:val="center"/>
        <w:rPr>
          <w:b/>
          <w:lang w:val="uk-UA"/>
        </w:rPr>
      </w:pPr>
      <w:r w:rsidRPr="00F56887">
        <w:rPr>
          <w:b/>
          <w:lang w:val="uk-UA"/>
        </w:rPr>
        <w:t>Розподіл балів, які отримують здобувачі вищої освіти (модуль 2)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9"/>
        <w:gridCol w:w="1007"/>
        <w:gridCol w:w="1164"/>
        <w:gridCol w:w="1320"/>
        <w:gridCol w:w="1320"/>
        <w:gridCol w:w="1484"/>
        <w:gridCol w:w="1766"/>
        <w:gridCol w:w="1002"/>
      </w:tblGrid>
      <w:tr w:rsidR="002026A6" w:rsidRPr="00F56887" w:rsidTr="002026A6">
        <w:trPr>
          <w:cantSplit/>
        </w:trPr>
        <w:tc>
          <w:tcPr>
            <w:tcW w:w="38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Поточне оцінювання та самостійна робота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Захист підготовленого наукового есе перед аудиторією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</w:t>
            </w:r>
          </w:p>
        </w:tc>
      </w:tr>
      <w:tr w:rsidR="002026A6" w:rsidRPr="00F56887" w:rsidTr="002026A6">
        <w:trPr>
          <w:cantSplit/>
        </w:trPr>
        <w:tc>
          <w:tcPr>
            <w:tcW w:w="476" w:type="pct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Т.1</w:t>
            </w:r>
          </w:p>
        </w:tc>
        <w:tc>
          <w:tcPr>
            <w:tcW w:w="556" w:type="pct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Т.2</w:t>
            </w:r>
          </w:p>
        </w:tc>
        <w:tc>
          <w:tcPr>
            <w:tcW w:w="635" w:type="pct"/>
            <w:shd w:val="clear" w:color="auto" w:fill="auto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Т.3</w:t>
            </w:r>
          </w:p>
        </w:tc>
        <w:tc>
          <w:tcPr>
            <w:tcW w:w="714" w:type="pct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Т.4</w:t>
            </w:r>
          </w:p>
        </w:tc>
        <w:tc>
          <w:tcPr>
            <w:tcW w:w="714" w:type="pct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Т.5</w:t>
            </w:r>
          </w:p>
        </w:tc>
        <w:tc>
          <w:tcPr>
            <w:tcW w:w="796" w:type="pct"/>
            <w:shd w:val="clear" w:color="auto" w:fill="auto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Т.6</w:t>
            </w:r>
          </w:p>
        </w:tc>
        <w:tc>
          <w:tcPr>
            <w:tcW w:w="556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553" w:type="pct"/>
            <w:vMerge w:val="restart"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100</w:t>
            </w:r>
          </w:p>
        </w:tc>
      </w:tr>
      <w:tr w:rsidR="002026A6" w:rsidRPr="00F56887" w:rsidTr="002026A6">
        <w:trPr>
          <w:cantSplit/>
        </w:trPr>
        <w:tc>
          <w:tcPr>
            <w:tcW w:w="476" w:type="pct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56" w:type="pct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35" w:type="pct"/>
            <w:shd w:val="clear" w:color="auto" w:fill="auto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14" w:type="pct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14" w:type="pct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96" w:type="pct"/>
            <w:shd w:val="clear" w:color="auto" w:fill="auto"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56" w:type="pct"/>
            <w:vMerge/>
            <w:tcMar>
              <w:left w:w="57" w:type="dxa"/>
              <w:right w:w="57" w:type="dxa"/>
            </w:tcMar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3" w:type="pct"/>
            <w:vMerge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026A6" w:rsidRPr="00F56887" w:rsidRDefault="002026A6" w:rsidP="002026A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Cs/>
          <w:sz w:val="24"/>
          <w:szCs w:val="24"/>
          <w:lang w:val="uk-UA"/>
        </w:rPr>
      </w:pPr>
    </w:p>
    <w:p w:rsidR="002026A6" w:rsidRPr="00F56887" w:rsidRDefault="002026A6" w:rsidP="002026A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Cs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iCs/>
          <w:sz w:val="24"/>
          <w:szCs w:val="24"/>
          <w:lang w:val="uk-UA"/>
        </w:rPr>
        <w:lastRenderedPageBreak/>
        <w:t>Оцінювання окремих видів навчальної роботи з дисципліни</w:t>
      </w:r>
    </w:p>
    <w:p w:rsidR="002026A6" w:rsidRPr="00F56887" w:rsidRDefault="002026A6" w:rsidP="002026A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iCs/>
          <w:sz w:val="24"/>
          <w:szCs w:val="24"/>
          <w:lang w:val="uk-UA"/>
        </w:rPr>
      </w:pPr>
    </w:p>
    <w:tbl>
      <w:tblPr>
        <w:tblStyle w:val="aa"/>
        <w:tblW w:w="75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985"/>
        <w:gridCol w:w="2551"/>
      </w:tblGrid>
      <w:tr w:rsidR="002026A6" w:rsidRPr="00F56887" w:rsidTr="002026A6">
        <w:tc>
          <w:tcPr>
            <w:tcW w:w="2977" w:type="dxa"/>
            <w:vMerge w:val="restart"/>
            <w:shd w:val="clear" w:color="auto" w:fill="auto"/>
            <w:vAlign w:val="center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Вид діяльності здобувача вищої освіти</w:t>
            </w:r>
          </w:p>
        </w:tc>
        <w:tc>
          <w:tcPr>
            <w:tcW w:w="4536" w:type="dxa"/>
            <w:gridSpan w:val="2"/>
          </w:tcPr>
          <w:p w:rsidR="002026A6" w:rsidRPr="00F56887" w:rsidRDefault="00402333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Семестр 2</w:t>
            </w:r>
          </w:p>
        </w:tc>
      </w:tr>
      <w:tr w:rsidR="002026A6" w:rsidRPr="00F56887" w:rsidTr="002026A6">
        <w:tc>
          <w:tcPr>
            <w:tcW w:w="2977" w:type="dxa"/>
            <w:vMerge/>
            <w:shd w:val="clear" w:color="auto" w:fill="auto"/>
            <w:vAlign w:val="center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(очна</w:t>
            </w: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ф.н</w:t>
            </w:r>
            <w:proofErr w:type="spellEnd"/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Максимальна кількість балів (сумарна)</w:t>
            </w:r>
          </w:p>
        </w:tc>
      </w:tr>
      <w:tr w:rsidR="002026A6" w:rsidRPr="00F56887" w:rsidTr="002026A6">
        <w:tc>
          <w:tcPr>
            <w:tcW w:w="2977" w:type="dxa"/>
            <w:shd w:val="clear" w:color="auto" w:fill="auto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Практичні (семінарські) заняття </w:t>
            </w:r>
          </w:p>
        </w:tc>
        <w:tc>
          <w:tcPr>
            <w:tcW w:w="1985" w:type="dxa"/>
            <w:vAlign w:val="center"/>
          </w:tcPr>
          <w:p w:rsidR="002026A6" w:rsidRPr="00F56887" w:rsidRDefault="00402333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</w:tr>
      <w:tr w:rsidR="002026A6" w:rsidRPr="00F56887" w:rsidTr="002026A6">
        <w:tc>
          <w:tcPr>
            <w:tcW w:w="2977" w:type="dxa"/>
            <w:shd w:val="clear" w:color="auto" w:fill="auto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Захист підготовленого наукового есе перед аудиторією</w:t>
            </w:r>
          </w:p>
        </w:tc>
        <w:tc>
          <w:tcPr>
            <w:tcW w:w="1985" w:type="dxa"/>
            <w:vAlign w:val="center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</w:tr>
      <w:tr w:rsidR="002026A6" w:rsidRPr="00F56887" w:rsidTr="002026A6">
        <w:tc>
          <w:tcPr>
            <w:tcW w:w="2977" w:type="dxa"/>
            <w:shd w:val="clear" w:color="auto" w:fill="auto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985" w:type="dxa"/>
            <w:shd w:val="pct12" w:color="auto" w:fill="auto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100</w:t>
            </w:r>
          </w:p>
        </w:tc>
      </w:tr>
      <w:tr w:rsidR="002026A6" w:rsidRPr="00F56887" w:rsidTr="002026A6">
        <w:tc>
          <w:tcPr>
            <w:tcW w:w="2977" w:type="dxa"/>
            <w:vMerge w:val="restart"/>
            <w:shd w:val="clear" w:color="auto" w:fill="auto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Семестр 2</w:t>
            </w:r>
          </w:p>
        </w:tc>
      </w:tr>
      <w:tr w:rsidR="002026A6" w:rsidRPr="00F56887" w:rsidTr="002026A6">
        <w:tc>
          <w:tcPr>
            <w:tcW w:w="2977" w:type="dxa"/>
            <w:vMerge/>
            <w:shd w:val="clear" w:color="auto" w:fill="auto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40233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очна</w:t>
            </w: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ф.н</w:t>
            </w:r>
            <w:proofErr w:type="spellEnd"/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Максимальна кількість балів (сумарна)</w:t>
            </w:r>
          </w:p>
        </w:tc>
      </w:tr>
      <w:tr w:rsidR="002026A6" w:rsidRPr="00F56887" w:rsidTr="002026A6">
        <w:tc>
          <w:tcPr>
            <w:tcW w:w="2977" w:type="dxa"/>
            <w:shd w:val="clear" w:color="auto" w:fill="auto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Практичні (семінарські) заняття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2026A6" w:rsidRPr="00F56887" w:rsidRDefault="00402333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</w:tr>
      <w:tr w:rsidR="002026A6" w:rsidRPr="00F56887" w:rsidTr="002026A6">
        <w:tc>
          <w:tcPr>
            <w:tcW w:w="2977" w:type="dxa"/>
            <w:shd w:val="clear" w:color="auto" w:fill="auto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Захист підготовленого наукового есе перед аудиторією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</w:tr>
      <w:tr w:rsidR="002026A6" w:rsidRPr="00F56887" w:rsidTr="002026A6">
        <w:tc>
          <w:tcPr>
            <w:tcW w:w="2977" w:type="dxa"/>
            <w:shd w:val="clear" w:color="auto" w:fill="auto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2026A6" w:rsidRPr="00F56887" w:rsidRDefault="002026A6" w:rsidP="002026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100</w:t>
            </w:r>
          </w:p>
        </w:tc>
      </w:tr>
    </w:tbl>
    <w:p w:rsidR="002026A6" w:rsidRPr="00F56887" w:rsidRDefault="002026A6" w:rsidP="002026A6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2026A6" w:rsidRPr="00F56887" w:rsidRDefault="002026A6" w:rsidP="002026A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Cs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iCs/>
          <w:sz w:val="24"/>
          <w:szCs w:val="24"/>
          <w:lang w:val="uk-UA"/>
        </w:rPr>
        <w:t>Критерії оцінювання проміжного та підсумкового семестрового контролю здобувачів ступеня доктора філософії</w:t>
      </w:r>
    </w:p>
    <w:p w:rsidR="002026A6" w:rsidRPr="00F56887" w:rsidRDefault="002026A6" w:rsidP="002026A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Cs/>
          <w:sz w:val="24"/>
          <w:szCs w:val="24"/>
          <w:lang w:val="uk-UA"/>
        </w:rPr>
      </w:pPr>
    </w:p>
    <w:p w:rsidR="002026A6" w:rsidRPr="00F56887" w:rsidRDefault="002026A6" w:rsidP="002026A6">
      <w:pPr>
        <w:pStyle w:val="a4"/>
        <w:spacing w:line="276" w:lineRule="auto"/>
        <w:jc w:val="center"/>
        <w:rPr>
          <w:b/>
          <w:sz w:val="24"/>
          <w:szCs w:val="24"/>
          <w:lang w:val="uk-UA"/>
        </w:rPr>
      </w:pPr>
      <w:r w:rsidRPr="00F56887">
        <w:rPr>
          <w:b/>
          <w:sz w:val="24"/>
          <w:szCs w:val="24"/>
          <w:lang w:val="ru-RU"/>
        </w:rPr>
        <w:t xml:space="preserve">Шкала </w:t>
      </w:r>
      <w:proofErr w:type="spellStart"/>
      <w:r w:rsidRPr="00F56887">
        <w:rPr>
          <w:b/>
          <w:sz w:val="24"/>
          <w:szCs w:val="24"/>
          <w:lang w:val="ru-RU"/>
        </w:rPr>
        <w:t>оцінювання</w:t>
      </w:r>
      <w:proofErr w:type="spellEnd"/>
      <w:r w:rsidRPr="00F56887">
        <w:rPr>
          <w:b/>
          <w:sz w:val="24"/>
          <w:szCs w:val="24"/>
          <w:lang w:val="ru-RU"/>
        </w:rPr>
        <w:t xml:space="preserve">: </w:t>
      </w:r>
      <w:proofErr w:type="spellStart"/>
      <w:r w:rsidRPr="00F56887">
        <w:rPr>
          <w:b/>
          <w:sz w:val="24"/>
          <w:szCs w:val="24"/>
          <w:lang w:val="ru-RU"/>
        </w:rPr>
        <w:t>національна</w:t>
      </w:r>
      <w:proofErr w:type="spellEnd"/>
      <w:r w:rsidRPr="00F56887">
        <w:rPr>
          <w:b/>
          <w:sz w:val="24"/>
          <w:szCs w:val="24"/>
          <w:lang w:val="ru-RU"/>
        </w:rPr>
        <w:t xml:space="preserve"> та </w:t>
      </w:r>
      <w:r w:rsidRPr="00F56887">
        <w:rPr>
          <w:b/>
          <w:sz w:val="24"/>
          <w:szCs w:val="24"/>
        </w:rPr>
        <w:t>ECTS</w:t>
      </w:r>
    </w:p>
    <w:p w:rsidR="002026A6" w:rsidRPr="00F56887" w:rsidRDefault="002026A6" w:rsidP="002026A6">
      <w:pPr>
        <w:pStyle w:val="a4"/>
        <w:spacing w:line="276" w:lineRule="auto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33"/>
        <w:gridCol w:w="1418"/>
        <w:gridCol w:w="3310"/>
        <w:gridCol w:w="2826"/>
      </w:tblGrid>
      <w:tr w:rsidR="002026A6" w:rsidRPr="001F090E" w:rsidTr="002026A6">
        <w:trPr>
          <w:cantSplit/>
          <w:trHeight w:val="342"/>
        </w:trPr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rPr>
                <w:b/>
                <w:sz w:val="22"/>
                <w:szCs w:val="22"/>
                <w:lang w:val="ru-RU"/>
              </w:rPr>
            </w:pPr>
            <w:bookmarkStart w:id="2" w:name="_Hlk493452461"/>
            <w:r w:rsidRPr="001F090E">
              <w:rPr>
                <w:b/>
                <w:sz w:val="22"/>
                <w:szCs w:val="22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rPr>
                <w:b/>
                <w:sz w:val="22"/>
                <w:szCs w:val="22"/>
              </w:rPr>
            </w:pPr>
            <w:r w:rsidRPr="001F090E">
              <w:rPr>
                <w:b/>
                <w:sz w:val="22"/>
                <w:szCs w:val="22"/>
                <w:lang w:val="uk-UA"/>
              </w:rPr>
              <w:t>Оцінка</w:t>
            </w:r>
            <w:r w:rsidRPr="001F090E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1F090E">
              <w:rPr>
                <w:b/>
                <w:sz w:val="22"/>
                <w:szCs w:val="22"/>
                <w:lang w:val="uk-UA"/>
              </w:rPr>
              <w:t>ECTS</w:t>
            </w:r>
          </w:p>
        </w:tc>
        <w:tc>
          <w:tcPr>
            <w:tcW w:w="6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1F090E">
              <w:rPr>
                <w:b/>
                <w:sz w:val="22"/>
                <w:szCs w:val="22"/>
                <w:lang w:val="uk-UA"/>
              </w:rPr>
              <w:t>Оцінка за національною шкалою</w:t>
            </w:r>
          </w:p>
        </w:tc>
      </w:tr>
      <w:tr w:rsidR="002026A6" w:rsidRPr="001F090E" w:rsidTr="002026A6">
        <w:trPr>
          <w:cantSplit/>
          <w:trHeight w:val="342"/>
        </w:trPr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b/>
                <w:sz w:val="22"/>
                <w:szCs w:val="22"/>
                <w:lang w:val="ru-RU"/>
              </w:rPr>
            </w:pPr>
            <w:r w:rsidRPr="001F090E">
              <w:rPr>
                <w:b/>
                <w:sz w:val="22"/>
                <w:szCs w:val="22"/>
                <w:lang w:val="uk-UA"/>
              </w:rPr>
              <w:t>для екзамену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A6" w:rsidRPr="001F090E" w:rsidRDefault="002026A6" w:rsidP="002026A6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1F090E">
              <w:rPr>
                <w:b/>
                <w:sz w:val="22"/>
                <w:szCs w:val="22"/>
                <w:lang w:val="uk-UA"/>
              </w:rPr>
              <w:t>для заліку</w:t>
            </w:r>
          </w:p>
        </w:tc>
      </w:tr>
      <w:tr w:rsidR="002026A6" w:rsidRPr="001F090E" w:rsidTr="002026A6">
        <w:trPr>
          <w:cantSplit/>
          <w:trHeight w:val="342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90 –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b/>
                <w:bCs/>
                <w:sz w:val="22"/>
                <w:szCs w:val="22"/>
                <w:lang w:val="uk-UA"/>
              </w:rPr>
              <w:t>А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відмінно</w:t>
            </w:r>
          </w:p>
        </w:tc>
        <w:tc>
          <w:tcPr>
            <w:tcW w:w="2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  <w:lang w:val="uk-UA"/>
              </w:rPr>
            </w:pPr>
          </w:p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  <w:lang w:val="uk-UA"/>
              </w:rPr>
            </w:pPr>
          </w:p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зараховано</w:t>
            </w:r>
          </w:p>
        </w:tc>
      </w:tr>
      <w:tr w:rsidR="002026A6" w:rsidRPr="001F090E" w:rsidTr="002026A6">
        <w:trPr>
          <w:cantSplit/>
          <w:trHeight w:val="148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82-89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b/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3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добре</w:t>
            </w: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2026A6" w:rsidRPr="001F090E" w:rsidTr="002026A6">
        <w:trPr>
          <w:cantSplit/>
          <w:trHeight w:val="354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74-81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b/>
                <w:bCs/>
                <w:sz w:val="22"/>
                <w:szCs w:val="22"/>
                <w:lang w:val="uk-UA"/>
              </w:rPr>
              <w:t>С</w:t>
            </w:r>
          </w:p>
        </w:tc>
        <w:tc>
          <w:tcPr>
            <w:tcW w:w="3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2026A6" w:rsidRPr="001F090E" w:rsidTr="002026A6">
        <w:trPr>
          <w:cantSplit/>
          <w:trHeight w:val="342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64-73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b/>
                <w:bCs/>
                <w:sz w:val="22"/>
                <w:szCs w:val="22"/>
                <w:lang w:val="uk-UA"/>
              </w:rPr>
              <w:t>D</w:t>
            </w:r>
          </w:p>
        </w:tc>
        <w:tc>
          <w:tcPr>
            <w:tcW w:w="3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задовільно</w:t>
            </w: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2026A6" w:rsidRPr="001F090E" w:rsidTr="002026A6">
        <w:trPr>
          <w:cantSplit/>
          <w:trHeight w:val="354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60-63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b/>
                <w:bCs/>
                <w:sz w:val="22"/>
                <w:szCs w:val="22"/>
                <w:lang w:val="uk-UA"/>
              </w:rPr>
              <w:t>Е</w:t>
            </w:r>
          </w:p>
        </w:tc>
        <w:tc>
          <w:tcPr>
            <w:tcW w:w="3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2026A6" w:rsidRPr="00E42F70" w:rsidTr="002026A6">
        <w:trPr>
          <w:trHeight w:val="548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35-59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b/>
                <w:bCs/>
                <w:sz w:val="22"/>
                <w:szCs w:val="22"/>
                <w:lang w:val="uk-UA"/>
              </w:rPr>
              <w:t>FX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  <w:lang w:val="ru-RU"/>
              </w:rPr>
            </w:pPr>
            <w:r w:rsidRPr="001F090E">
              <w:rPr>
                <w:sz w:val="22"/>
                <w:szCs w:val="22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  <w:lang w:val="ru-RU"/>
              </w:rPr>
            </w:pPr>
            <w:r w:rsidRPr="001F090E">
              <w:rPr>
                <w:sz w:val="22"/>
                <w:szCs w:val="22"/>
                <w:lang w:val="uk-UA"/>
              </w:rPr>
              <w:t>не зараховано з можливістю повторного складання</w:t>
            </w:r>
          </w:p>
        </w:tc>
      </w:tr>
      <w:tr w:rsidR="002026A6" w:rsidRPr="00E42F70" w:rsidTr="002026A6">
        <w:trPr>
          <w:trHeight w:val="539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0-34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b/>
                <w:bCs/>
                <w:sz w:val="22"/>
                <w:szCs w:val="22"/>
                <w:lang w:val="uk-UA"/>
              </w:rPr>
              <w:t>F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  <w:lang w:val="ru-RU"/>
              </w:rPr>
            </w:pPr>
            <w:r w:rsidRPr="001F090E">
              <w:rPr>
                <w:sz w:val="22"/>
                <w:szCs w:val="22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A6" w:rsidRPr="001F090E" w:rsidRDefault="002026A6" w:rsidP="002026A6">
            <w:pPr>
              <w:pStyle w:val="a4"/>
              <w:jc w:val="center"/>
              <w:rPr>
                <w:sz w:val="22"/>
                <w:szCs w:val="22"/>
                <w:lang w:val="ru-RU"/>
              </w:rPr>
            </w:pPr>
            <w:r w:rsidRPr="001F090E">
              <w:rPr>
                <w:sz w:val="22"/>
                <w:szCs w:val="22"/>
                <w:lang w:val="uk-UA"/>
              </w:rPr>
              <w:t>не зараховано з обов’язковим повторним вивченням дисципліни</w:t>
            </w:r>
          </w:p>
        </w:tc>
      </w:tr>
      <w:bookmarkEnd w:id="2"/>
    </w:tbl>
    <w:p w:rsidR="002026A6" w:rsidRDefault="002026A6" w:rsidP="002026A6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111CB" w:rsidRPr="003111CB" w:rsidRDefault="003111CB" w:rsidP="003111CB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111CB">
        <w:rPr>
          <w:rFonts w:ascii="Times New Roman" w:hAnsi="Times New Roman"/>
          <w:sz w:val="24"/>
          <w:szCs w:val="24"/>
          <w:lang w:val="uk-UA"/>
        </w:rPr>
        <w:t xml:space="preserve">Знання студентів </w:t>
      </w:r>
      <w:proofErr w:type="spellStart"/>
      <w:r w:rsidRPr="003111CB">
        <w:rPr>
          <w:rFonts w:ascii="Times New Roman" w:hAnsi="Times New Roman"/>
          <w:sz w:val="24"/>
          <w:szCs w:val="24"/>
          <w:lang w:val="uk-UA"/>
        </w:rPr>
        <w:t>бакалаврату</w:t>
      </w:r>
      <w:proofErr w:type="spellEnd"/>
      <w:r w:rsidRPr="003111CB">
        <w:rPr>
          <w:rFonts w:ascii="Times New Roman" w:hAnsi="Times New Roman"/>
          <w:sz w:val="24"/>
          <w:szCs w:val="24"/>
          <w:lang w:val="uk-UA"/>
        </w:rPr>
        <w:t xml:space="preserve"> з дисципліни  оцінюється за такими критеріями: </w:t>
      </w:r>
    </w:p>
    <w:p w:rsidR="003111CB" w:rsidRPr="003111CB" w:rsidRDefault="003111CB" w:rsidP="003111CB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111CB">
        <w:rPr>
          <w:rFonts w:ascii="Times New Roman" w:hAnsi="Times New Roman"/>
          <w:sz w:val="24"/>
          <w:szCs w:val="24"/>
          <w:lang w:val="uk-UA"/>
        </w:rPr>
        <w:t xml:space="preserve">оцінку «відмінно» (90-100 балів, А) заслуговує студент, який  всебічно і глибоко володіє програмовим матеріалом, може аналізувати та синтезувати правову інформацію, засвоїв основну і ознайомлений з додатковою літературою, яка рекомендована програмою та може аналізувати </w:t>
      </w:r>
      <w:r w:rsidRPr="003111CB">
        <w:rPr>
          <w:rFonts w:ascii="Times New Roman" w:hAnsi="Times New Roman"/>
          <w:sz w:val="24"/>
          <w:szCs w:val="24"/>
          <w:lang w:val="uk-UA"/>
        </w:rPr>
        <w:lastRenderedPageBreak/>
        <w:t xml:space="preserve">інформацію з різних джерел (доктринальних, нормативних, правозастосовних), здатен продукувати нові думки та ідеї. </w:t>
      </w:r>
    </w:p>
    <w:p w:rsidR="003111CB" w:rsidRPr="003111CB" w:rsidRDefault="003111CB" w:rsidP="003111CB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111CB">
        <w:rPr>
          <w:rFonts w:ascii="Times New Roman" w:hAnsi="Times New Roman"/>
          <w:sz w:val="24"/>
          <w:szCs w:val="24"/>
          <w:lang w:val="uk-UA"/>
        </w:rPr>
        <w:t xml:space="preserve">оцінку « добре» (82-89 балів, В) – заслуговує студент, який повністю опанував і вільно володіє програмовим матеріалом, має системні знання по тематиці дисципліни, має здатність до самостійного пошуку інформації, засвоїв основну літературу, яка рекомендована програмою та може аналізувати інформацію з різних джерел (доктринальних, нормативних, правозастосовних).  </w:t>
      </w:r>
    </w:p>
    <w:p w:rsidR="003111CB" w:rsidRPr="003111CB" w:rsidRDefault="003111CB" w:rsidP="003111CB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111CB">
        <w:rPr>
          <w:rFonts w:ascii="Times New Roman" w:hAnsi="Times New Roman"/>
          <w:sz w:val="24"/>
          <w:szCs w:val="24"/>
          <w:lang w:val="uk-UA"/>
        </w:rPr>
        <w:t xml:space="preserve">оцінку «добре» (74-81 бал, С) заслуговує студент, який навчальну програму опанував, але є незначні прогалини у знаннях, вміє порівнювати, узагальнювати, систематизувати інформацію та може продукувати нові думки та ідеї та застосовувати знання у практичній юридичній діяльності, засвоїв основну літературу, яка рекомендована програмою; </w:t>
      </w:r>
    </w:p>
    <w:p w:rsidR="003111CB" w:rsidRPr="003111CB" w:rsidRDefault="003111CB" w:rsidP="003111CB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111CB">
        <w:rPr>
          <w:rFonts w:ascii="Times New Roman" w:hAnsi="Times New Roman"/>
          <w:sz w:val="24"/>
          <w:szCs w:val="24"/>
          <w:lang w:val="uk-UA"/>
        </w:rPr>
        <w:t xml:space="preserve">оцінку «задовільно» (64-73 бали, </w:t>
      </w:r>
      <w:r w:rsidRPr="003111CB">
        <w:rPr>
          <w:rFonts w:ascii="Times New Roman" w:hAnsi="Times New Roman"/>
          <w:sz w:val="24"/>
          <w:szCs w:val="24"/>
        </w:rPr>
        <w:t>D</w:t>
      </w:r>
      <w:r w:rsidRPr="003111CB">
        <w:rPr>
          <w:rFonts w:ascii="Times New Roman" w:hAnsi="Times New Roman"/>
          <w:sz w:val="24"/>
          <w:szCs w:val="24"/>
          <w:lang w:val="uk-UA"/>
        </w:rPr>
        <w:t xml:space="preserve">) – заслуговує студент, який знає основний програмовий матеріал в обсязі, необхідному для подальшої наукової роботи та використання його у майбутній професії, ознайомлений з основною літературою, яка рекомендована програмою, але допускає помилки при виконанні завдань, хоча при вказівці на помилки, може знайти шляхи їх усунення. </w:t>
      </w:r>
    </w:p>
    <w:p w:rsidR="003111CB" w:rsidRPr="003111CB" w:rsidRDefault="003111CB" w:rsidP="003111CB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111CB">
        <w:rPr>
          <w:rFonts w:ascii="Times New Roman" w:hAnsi="Times New Roman"/>
          <w:sz w:val="24"/>
          <w:szCs w:val="24"/>
          <w:lang w:val="uk-UA"/>
        </w:rPr>
        <w:t xml:space="preserve">оцінку «задовільно» (60-63 бали, Е) – заслуговує студент, який володіє основним програмовим матеріалом в обсязі, необхідному для подальшої наукової роботи та практичної діяльності, однак, виконання завдань задовольняє мінімальні критерії. </w:t>
      </w:r>
    </w:p>
    <w:p w:rsidR="003111CB" w:rsidRPr="003111CB" w:rsidRDefault="003111CB" w:rsidP="003111CB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111CB">
        <w:rPr>
          <w:rFonts w:ascii="Times New Roman" w:hAnsi="Times New Roman"/>
          <w:sz w:val="24"/>
          <w:szCs w:val="24"/>
          <w:lang w:val="uk-UA"/>
        </w:rPr>
        <w:t xml:space="preserve">оцінка «незадовільно» (35-59 балів, </w:t>
      </w:r>
      <w:r w:rsidRPr="003111CB">
        <w:rPr>
          <w:rFonts w:ascii="Times New Roman" w:hAnsi="Times New Roman"/>
          <w:sz w:val="24"/>
          <w:szCs w:val="24"/>
        </w:rPr>
        <w:t>FX</w:t>
      </w:r>
      <w:r w:rsidRPr="003111CB">
        <w:rPr>
          <w:rFonts w:ascii="Times New Roman" w:hAnsi="Times New Roman"/>
          <w:sz w:val="24"/>
          <w:szCs w:val="24"/>
          <w:lang w:val="uk-UA"/>
        </w:rPr>
        <w:t xml:space="preserve">) – виставляється студентові, який виявив суттєві прогалини в знаннях основного програмового матеріалу, допустив принципові помилки у виконанні передбачених програмою завдань. </w:t>
      </w:r>
    </w:p>
    <w:p w:rsidR="003111CB" w:rsidRPr="003111CB" w:rsidRDefault="003111CB" w:rsidP="003111CB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iCs/>
          <w:sz w:val="24"/>
          <w:szCs w:val="24"/>
          <w:highlight w:val="yellow"/>
          <w:lang w:val="uk-UA"/>
        </w:rPr>
      </w:pPr>
      <w:r w:rsidRPr="003111CB">
        <w:rPr>
          <w:rFonts w:ascii="Times New Roman" w:hAnsi="Times New Roman"/>
          <w:sz w:val="24"/>
          <w:szCs w:val="24"/>
          <w:lang w:val="uk-UA"/>
        </w:rPr>
        <w:t xml:space="preserve">оцінка «незадовільно» (35 балів, </w:t>
      </w:r>
      <w:r w:rsidRPr="003111CB">
        <w:rPr>
          <w:rFonts w:ascii="Times New Roman" w:hAnsi="Times New Roman"/>
          <w:sz w:val="24"/>
          <w:szCs w:val="24"/>
        </w:rPr>
        <w:t>F</w:t>
      </w:r>
      <w:r w:rsidRPr="003111CB">
        <w:rPr>
          <w:rFonts w:ascii="Times New Roman" w:hAnsi="Times New Roman"/>
          <w:sz w:val="24"/>
          <w:szCs w:val="24"/>
          <w:lang w:val="uk-UA"/>
        </w:rPr>
        <w:t>) – виставляється студентові, який володіє навчальним матеріалом тільки на рівні репродукування і не може продовжувати навчання за відповідним освітнім рівнем, оскільки не готовий до пошуку, оброблення на аналізу інформації, не може продукувати нові думки та ідеї стосовно актуальних проблем адміністративної реформи.</w:t>
      </w:r>
    </w:p>
    <w:p w:rsidR="002026A6" w:rsidRDefault="002026A6" w:rsidP="002026A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26A6" w:rsidRPr="00A4737A" w:rsidRDefault="002026A6" w:rsidP="002026A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6</w:t>
      </w:r>
      <w:r w:rsidRPr="00A4737A">
        <w:rPr>
          <w:rFonts w:ascii="Times New Roman" w:hAnsi="Times New Roman"/>
          <w:b/>
          <w:sz w:val="24"/>
          <w:szCs w:val="24"/>
          <w:lang w:val="uk-UA"/>
        </w:rPr>
        <w:t>. П</w:t>
      </w:r>
      <w:r>
        <w:rPr>
          <w:rFonts w:ascii="Times New Roman" w:hAnsi="Times New Roman"/>
          <w:b/>
          <w:sz w:val="24"/>
          <w:szCs w:val="24"/>
          <w:lang w:val="uk-UA"/>
        </w:rPr>
        <w:t>РОГРАМА НАВЧАЛЬНОЇ ДИСЦИПЛІНИ</w:t>
      </w:r>
    </w:p>
    <w:p w:rsidR="002026A6" w:rsidRPr="00A4737A" w:rsidRDefault="002026A6" w:rsidP="002026A6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026A6" w:rsidRDefault="002026A6" w:rsidP="002026A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6.1. Зміст навчальної дисципліни</w:t>
      </w:r>
    </w:p>
    <w:p w:rsidR="002026A6" w:rsidRDefault="002026A6" w:rsidP="002026A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26A6" w:rsidRPr="002A6732" w:rsidRDefault="002026A6" w:rsidP="002026A6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A6732">
        <w:rPr>
          <w:rFonts w:ascii="Times New Roman" w:hAnsi="Times New Roman"/>
          <w:b/>
          <w:bCs/>
          <w:sz w:val="24"/>
          <w:szCs w:val="24"/>
          <w:lang w:val="uk-UA"/>
        </w:rPr>
        <w:t>Семестр</w:t>
      </w:r>
      <w:r w:rsidRPr="002A673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71D2D">
        <w:rPr>
          <w:rFonts w:ascii="Times New Roman" w:hAnsi="Times New Roman"/>
          <w:b/>
          <w:sz w:val="24"/>
          <w:szCs w:val="24"/>
          <w:lang w:val="uk-UA"/>
        </w:rPr>
        <w:t>2</w:t>
      </w:r>
      <w:r w:rsidRPr="002A6732"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2026A6" w:rsidRPr="002A6732" w:rsidRDefault="002026A6" w:rsidP="002026A6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A6732">
        <w:rPr>
          <w:rFonts w:ascii="Times New Roman" w:hAnsi="Times New Roman"/>
          <w:bCs/>
          <w:sz w:val="24"/>
          <w:szCs w:val="24"/>
          <w:lang w:val="uk-UA"/>
        </w:rPr>
        <w:t xml:space="preserve">Тема 1. </w:t>
      </w:r>
      <w:r w:rsidR="00493D76" w:rsidRPr="00493D76">
        <w:rPr>
          <w:rFonts w:ascii="Times New Roman" w:hAnsi="Times New Roman"/>
          <w:bCs/>
          <w:sz w:val="24"/>
          <w:szCs w:val="24"/>
          <w:lang w:val="uk-UA"/>
        </w:rPr>
        <w:t>Сучасне трактування адміністративно-процедурного права: теоретичний та нормативні аспекти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2A673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2026A6" w:rsidRPr="002A6732" w:rsidRDefault="002026A6" w:rsidP="002026A6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A6732">
        <w:rPr>
          <w:rFonts w:ascii="Times New Roman" w:hAnsi="Times New Roman"/>
          <w:bCs/>
          <w:sz w:val="24"/>
          <w:szCs w:val="24"/>
          <w:lang w:val="uk-UA"/>
        </w:rPr>
        <w:t xml:space="preserve">Тема 2. </w:t>
      </w:r>
      <w:r w:rsidR="00493D76" w:rsidRPr="00493D76">
        <w:rPr>
          <w:rFonts w:ascii="Times New Roman" w:hAnsi="Times New Roman"/>
          <w:bCs/>
          <w:sz w:val="24"/>
          <w:szCs w:val="24"/>
          <w:lang w:val="uk-UA"/>
        </w:rPr>
        <w:t>Законодавство про адміністративну процедуру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2A6732">
        <w:rPr>
          <w:rFonts w:ascii="Times New Roman" w:hAnsi="Times New Roman"/>
          <w:bCs/>
          <w:sz w:val="24"/>
          <w:szCs w:val="24"/>
          <w:lang w:val="uk-UA"/>
        </w:rPr>
        <w:cr/>
        <w:t xml:space="preserve">Тема 3. </w:t>
      </w:r>
      <w:r w:rsidR="00493D76" w:rsidRPr="00493D76">
        <w:rPr>
          <w:rFonts w:ascii="Times New Roman" w:hAnsi="Times New Roman"/>
          <w:bCs/>
          <w:sz w:val="24"/>
          <w:szCs w:val="24"/>
          <w:lang w:val="uk-UA"/>
        </w:rPr>
        <w:t>Принципи адміністративної процедури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2026A6" w:rsidRPr="002A6732" w:rsidRDefault="002026A6" w:rsidP="002026A6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A6732">
        <w:rPr>
          <w:rFonts w:ascii="Times New Roman" w:hAnsi="Times New Roman"/>
          <w:bCs/>
          <w:sz w:val="24"/>
          <w:szCs w:val="24"/>
          <w:lang w:val="uk-UA"/>
        </w:rPr>
        <w:t xml:space="preserve">Тема 4. </w:t>
      </w:r>
      <w:r w:rsidR="00493D76" w:rsidRPr="00493D76">
        <w:rPr>
          <w:rFonts w:ascii="Times New Roman" w:hAnsi="Times New Roman"/>
          <w:bCs/>
          <w:sz w:val="24"/>
          <w:szCs w:val="24"/>
          <w:lang w:val="uk-UA"/>
        </w:rPr>
        <w:t>Адміністративний акт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2026A6" w:rsidRPr="002A6732" w:rsidRDefault="002026A6" w:rsidP="002026A6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A6732">
        <w:rPr>
          <w:rFonts w:ascii="Times New Roman" w:hAnsi="Times New Roman"/>
          <w:bCs/>
          <w:sz w:val="24"/>
          <w:szCs w:val="24"/>
          <w:lang w:val="uk-UA"/>
        </w:rPr>
        <w:t xml:space="preserve">Тема 5. </w:t>
      </w:r>
      <w:r w:rsidR="00493D76" w:rsidRPr="00493D76">
        <w:rPr>
          <w:rFonts w:ascii="Times New Roman" w:hAnsi="Times New Roman"/>
          <w:bCs/>
          <w:sz w:val="24"/>
          <w:szCs w:val="24"/>
          <w:lang w:val="uk-UA"/>
        </w:rPr>
        <w:t>Учасники адміністративної процедури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2026A6" w:rsidRPr="002A6732" w:rsidRDefault="002026A6" w:rsidP="002026A6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A6732">
        <w:rPr>
          <w:rFonts w:ascii="Times New Roman" w:hAnsi="Times New Roman"/>
          <w:bCs/>
          <w:sz w:val="24"/>
          <w:szCs w:val="24"/>
          <w:lang w:val="uk-UA"/>
        </w:rPr>
        <w:t xml:space="preserve">Тема 6. </w:t>
      </w:r>
      <w:r w:rsidR="00493D76" w:rsidRPr="00493D76">
        <w:rPr>
          <w:rFonts w:ascii="Times New Roman" w:hAnsi="Times New Roman"/>
          <w:bCs/>
          <w:sz w:val="24"/>
          <w:szCs w:val="24"/>
          <w:lang w:val="uk-UA"/>
        </w:rPr>
        <w:t>Стадії адміністративної процедури. Доказування в адміністративній процедурі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2026A6" w:rsidRPr="002A6732" w:rsidRDefault="002026A6" w:rsidP="002026A6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A6732">
        <w:rPr>
          <w:rFonts w:ascii="Times New Roman" w:hAnsi="Times New Roman"/>
          <w:bCs/>
          <w:sz w:val="24"/>
          <w:szCs w:val="24"/>
          <w:lang w:val="uk-UA"/>
        </w:rPr>
        <w:t xml:space="preserve">Тема </w:t>
      </w:r>
      <w:r w:rsidR="00671D2D">
        <w:rPr>
          <w:rFonts w:ascii="Times New Roman" w:hAnsi="Times New Roman"/>
          <w:bCs/>
          <w:sz w:val="24"/>
          <w:szCs w:val="24"/>
          <w:lang w:val="uk-UA"/>
        </w:rPr>
        <w:t>7</w:t>
      </w:r>
      <w:r w:rsidRPr="002A6732">
        <w:rPr>
          <w:rFonts w:ascii="Times New Roman" w:hAnsi="Times New Roman"/>
          <w:bCs/>
          <w:sz w:val="24"/>
          <w:szCs w:val="24"/>
          <w:lang w:val="uk-UA"/>
        </w:rPr>
        <w:t>.</w:t>
      </w:r>
      <w:r w:rsidR="00493D76" w:rsidRPr="00493D76">
        <w:rPr>
          <w:lang w:val="ru-RU"/>
        </w:rPr>
        <w:t xml:space="preserve"> </w:t>
      </w:r>
      <w:r w:rsidR="00493D76" w:rsidRPr="00493D76">
        <w:rPr>
          <w:rFonts w:ascii="Times New Roman" w:hAnsi="Times New Roman"/>
          <w:bCs/>
          <w:sz w:val="24"/>
          <w:szCs w:val="24"/>
          <w:lang w:val="uk-UA"/>
        </w:rPr>
        <w:t>Адміністративні процедури та публічна служба</w:t>
      </w:r>
      <w:r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2026A6" w:rsidRPr="002A6732" w:rsidRDefault="00671D2D" w:rsidP="002026A6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Тема 8</w:t>
      </w:r>
      <w:r w:rsidR="002026A6" w:rsidRPr="002A6732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 w:rsidR="00493D76" w:rsidRPr="00493D76">
        <w:rPr>
          <w:rFonts w:ascii="Times New Roman" w:hAnsi="Times New Roman"/>
          <w:bCs/>
          <w:sz w:val="24"/>
          <w:szCs w:val="24"/>
          <w:lang w:val="uk-UA"/>
        </w:rPr>
        <w:t>Адміністративно-сервісна процедура</w:t>
      </w:r>
      <w:r w:rsidR="002026A6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2026A6" w:rsidRPr="003111CB" w:rsidRDefault="00671D2D" w:rsidP="002026A6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Тема 9</w:t>
      </w:r>
      <w:r w:rsidR="002026A6" w:rsidRPr="002A6732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 w:rsidR="00493D76" w:rsidRPr="00493D76">
        <w:rPr>
          <w:rFonts w:ascii="Times New Roman" w:hAnsi="Times New Roman"/>
          <w:bCs/>
          <w:sz w:val="24"/>
          <w:szCs w:val="24"/>
          <w:lang w:val="uk-UA"/>
        </w:rPr>
        <w:t>Реєстраційні адміністративні процедури</w:t>
      </w:r>
      <w:r w:rsidR="002026A6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2026A6" w:rsidRPr="002A6732" w:rsidRDefault="00671D2D" w:rsidP="002026A6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Тема 10</w:t>
      </w:r>
      <w:r w:rsidR="002026A6" w:rsidRPr="002A6732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 w:rsidR="00493D76" w:rsidRPr="00493D76">
        <w:rPr>
          <w:rFonts w:ascii="Times New Roman" w:hAnsi="Times New Roman"/>
          <w:bCs/>
          <w:sz w:val="24"/>
          <w:szCs w:val="24"/>
          <w:lang w:val="uk-UA"/>
        </w:rPr>
        <w:t>Ліцензійні адміністративні процедури</w:t>
      </w:r>
      <w:r w:rsidR="002026A6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2026A6" w:rsidRPr="002A6732" w:rsidRDefault="00671D2D" w:rsidP="002026A6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Тема 11</w:t>
      </w:r>
      <w:r w:rsidR="002026A6" w:rsidRPr="002A6732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 w:rsidR="00493D76" w:rsidRPr="00493D76">
        <w:rPr>
          <w:rFonts w:ascii="Times New Roman" w:hAnsi="Times New Roman"/>
          <w:bCs/>
          <w:sz w:val="24"/>
          <w:szCs w:val="24"/>
          <w:lang w:val="uk-UA"/>
        </w:rPr>
        <w:t>Контрольні адміністративні процедури</w:t>
      </w:r>
      <w:r w:rsidR="002026A6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2026A6" w:rsidRDefault="00671D2D" w:rsidP="002026A6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Тема 12</w:t>
      </w:r>
      <w:r w:rsidR="002026A6" w:rsidRPr="002A6732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 w:rsidR="00493D76" w:rsidRPr="00493D76">
        <w:rPr>
          <w:rFonts w:ascii="Times New Roman" w:hAnsi="Times New Roman"/>
          <w:bCs/>
          <w:sz w:val="24"/>
          <w:szCs w:val="24"/>
          <w:lang w:val="uk-UA"/>
        </w:rPr>
        <w:t>Процедура адміністративного оскарження</w:t>
      </w:r>
      <w:r w:rsidR="002026A6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493D76" w:rsidRDefault="00493D76" w:rsidP="002026A6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E42F70" w:rsidRDefault="00E42F70" w:rsidP="002026A6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E42F70" w:rsidRDefault="00E42F70" w:rsidP="002026A6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2026A6" w:rsidRPr="00F56887" w:rsidRDefault="002026A6" w:rsidP="002026A6">
      <w:pPr>
        <w:spacing w:after="0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lastRenderedPageBreak/>
        <w:t>6.2. </w:t>
      </w:r>
      <w:r w:rsidRPr="00F56887">
        <w:rPr>
          <w:rFonts w:ascii="Times New Roman" w:hAnsi="Times New Roman"/>
          <w:b/>
          <w:bCs/>
          <w:sz w:val="24"/>
          <w:szCs w:val="24"/>
          <w:lang w:val="uk-UA"/>
        </w:rPr>
        <w:t xml:space="preserve">Структура навчальної дисципліни для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оч</w:t>
      </w:r>
      <w:r w:rsidRPr="00F56887">
        <w:rPr>
          <w:rFonts w:ascii="Times New Roman" w:hAnsi="Times New Roman"/>
          <w:b/>
          <w:bCs/>
          <w:sz w:val="24"/>
          <w:szCs w:val="24"/>
          <w:lang w:val="uk-UA"/>
        </w:rPr>
        <w:t>ної форми навчання</w:t>
      </w:r>
    </w:p>
    <w:p w:rsidR="002026A6" w:rsidRPr="00F56887" w:rsidRDefault="002026A6" w:rsidP="002026A6">
      <w:pPr>
        <w:tabs>
          <w:tab w:val="left" w:pos="284"/>
        </w:tabs>
        <w:spacing w:after="0"/>
        <w:ind w:left="360" w:hanging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48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9"/>
        <w:gridCol w:w="703"/>
        <w:gridCol w:w="705"/>
        <w:gridCol w:w="703"/>
        <w:gridCol w:w="705"/>
        <w:gridCol w:w="707"/>
        <w:gridCol w:w="694"/>
      </w:tblGrid>
      <w:tr w:rsidR="002026A6" w:rsidRPr="00F56887" w:rsidTr="00AE380D">
        <w:trPr>
          <w:cantSplit/>
        </w:trPr>
        <w:tc>
          <w:tcPr>
            <w:tcW w:w="2823" w:type="pct"/>
            <w:vMerge w:val="restart"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Назви змістових модулів і тем</w:t>
            </w:r>
          </w:p>
        </w:tc>
        <w:tc>
          <w:tcPr>
            <w:tcW w:w="2177" w:type="pct"/>
            <w:gridSpan w:val="6"/>
          </w:tcPr>
          <w:p w:rsidR="002026A6" w:rsidRPr="00F56887" w:rsidRDefault="0000715D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годин – 90</w:t>
            </w:r>
            <w:r w:rsidR="002026A6"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2026A6" w:rsidRPr="00F56887" w:rsidTr="00AE380D">
        <w:trPr>
          <w:cantSplit/>
        </w:trPr>
        <w:tc>
          <w:tcPr>
            <w:tcW w:w="2823" w:type="pct"/>
            <w:vMerge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77" w:type="pct"/>
            <w:gridSpan w:val="6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Форма навчання: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очна</w:t>
            </w:r>
          </w:p>
        </w:tc>
      </w:tr>
      <w:tr w:rsidR="002026A6" w:rsidRPr="00F56887" w:rsidTr="00AE380D">
        <w:trPr>
          <w:cantSplit/>
        </w:trPr>
        <w:tc>
          <w:tcPr>
            <w:tcW w:w="2823" w:type="pct"/>
            <w:vMerge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Merge w:val="restart"/>
            <w:textDirection w:val="btLr"/>
            <w:vAlign w:val="center"/>
          </w:tcPr>
          <w:p w:rsidR="002026A6" w:rsidRPr="00F56887" w:rsidRDefault="002026A6" w:rsidP="002026A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814" w:type="pct"/>
            <w:gridSpan w:val="5"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тому числі</w:t>
            </w:r>
          </w:p>
        </w:tc>
      </w:tr>
      <w:tr w:rsidR="002026A6" w:rsidRPr="00F56887" w:rsidTr="0000715D">
        <w:trPr>
          <w:cantSplit/>
          <w:trHeight w:val="1912"/>
        </w:trPr>
        <w:tc>
          <w:tcPr>
            <w:tcW w:w="2823" w:type="pct"/>
            <w:vMerge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Merge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4" w:type="pct"/>
            <w:textDirection w:val="btLr"/>
            <w:vAlign w:val="center"/>
          </w:tcPr>
          <w:p w:rsidR="002026A6" w:rsidRPr="00F56887" w:rsidRDefault="002026A6" w:rsidP="002026A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363" w:type="pct"/>
            <w:textDirection w:val="btLr"/>
            <w:vAlign w:val="center"/>
          </w:tcPr>
          <w:p w:rsidR="002026A6" w:rsidRPr="00F56887" w:rsidRDefault="002026A6" w:rsidP="002026A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практичні (семінарські)</w:t>
            </w:r>
          </w:p>
        </w:tc>
        <w:tc>
          <w:tcPr>
            <w:tcW w:w="364" w:type="pct"/>
            <w:textDirection w:val="btLr"/>
            <w:vAlign w:val="center"/>
          </w:tcPr>
          <w:p w:rsidR="002026A6" w:rsidRPr="00F56887" w:rsidRDefault="002026A6" w:rsidP="002026A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лабораторні</w:t>
            </w:r>
          </w:p>
        </w:tc>
        <w:tc>
          <w:tcPr>
            <w:tcW w:w="365" w:type="pct"/>
            <w:textDirection w:val="btLr"/>
            <w:vAlign w:val="center"/>
          </w:tcPr>
          <w:p w:rsidR="002026A6" w:rsidRPr="00F56887" w:rsidRDefault="002026A6" w:rsidP="002026A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індивідуальна робота</w:t>
            </w:r>
          </w:p>
        </w:tc>
        <w:tc>
          <w:tcPr>
            <w:tcW w:w="358" w:type="pct"/>
            <w:textDirection w:val="btLr"/>
            <w:vAlign w:val="center"/>
          </w:tcPr>
          <w:p w:rsidR="002026A6" w:rsidRPr="00F56887" w:rsidRDefault="002026A6" w:rsidP="002026A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самостійна</w:t>
            </w:r>
          </w:p>
          <w:p w:rsidR="002026A6" w:rsidRPr="00F56887" w:rsidRDefault="002026A6" w:rsidP="002026A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робота</w:t>
            </w:r>
          </w:p>
        </w:tc>
      </w:tr>
      <w:tr w:rsidR="00AE380D" w:rsidRPr="00F56887" w:rsidTr="0000715D">
        <w:tc>
          <w:tcPr>
            <w:tcW w:w="2823" w:type="pct"/>
          </w:tcPr>
          <w:p w:rsidR="00AE380D" w:rsidRPr="00F56887" w:rsidRDefault="00AE380D" w:rsidP="00AE380D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1. </w:t>
            </w:r>
            <w:r w:rsidRPr="00493D7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Сучасне трактування адміністративно-процедурного права: те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оретичний та нормативні аспекти</w:t>
            </w:r>
          </w:p>
        </w:tc>
        <w:tc>
          <w:tcPr>
            <w:tcW w:w="363" w:type="pct"/>
          </w:tcPr>
          <w:p w:rsidR="00AE380D" w:rsidRPr="00F30EA1" w:rsidRDefault="00AE380D" w:rsidP="00AE380D">
            <w:pPr>
              <w:jc w:val="center"/>
            </w:pPr>
            <w:r>
              <w:t>8</w:t>
            </w:r>
          </w:p>
        </w:tc>
        <w:tc>
          <w:tcPr>
            <w:tcW w:w="364" w:type="pct"/>
          </w:tcPr>
          <w:p w:rsidR="00AE380D" w:rsidRPr="00F30EA1" w:rsidRDefault="00AE380D" w:rsidP="00AE380D">
            <w:pPr>
              <w:jc w:val="center"/>
            </w:pPr>
            <w:r>
              <w:t>2</w:t>
            </w:r>
          </w:p>
        </w:tc>
        <w:tc>
          <w:tcPr>
            <w:tcW w:w="363" w:type="pct"/>
          </w:tcPr>
          <w:p w:rsidR="00AE380D" w:rsidRPr="00F30EA1" w:rsidRDefault="00AE380D" w:rsidP="00AE380D">
            <w:pPr>
              <w:jc w:val="center"/>
            </w:pPr>
            <w:r w:rsidRPr="00F30EA1">
              <w:t>2</w:t>
            </w:r>
          </w:p>
        </w:tc>
        <w:tc>
          <w:tcPr>
            <w:tcW w:w="364" w:type="pct"/>
          </w:tcPr>
          <w:p w:rsidR="00AE380D" w:rsidRPr="00F30EA1" w:rsidRDefault="00AE380D" w:rsidP="00AE380D">
            <w:pPr>
              <w:jc w:val="center"/>
            </w:pPr>
          </w:p>
        </w:tc>
        <w:tc>
          <w:tcPr>
            <w:tcW w:w="365" w:type="pct"/>
          </w:tcPr>
          <w:p w:rsidR="00AE380D" w:rsidRPr="00F30EA1" w:rsidRDefault="00AE380D" w:rsidP="00AE380D">
            <w:pPr>
              <w:jc w:val="center"/>
            </w:pPr>
          </w:p>
        </w:tc>
        <w:tc>
          <w:tcPr>
            <w:tcW w:w="358" w:type="pct"/>
          </w:tcPr>
          <w:p w:rsidR="00AE380D" w:rsidRPr="00F30EA1" w:rsidRDefault="00AE380D" w:rsidP="00AE380D">
            <w:pPr>
              <w:jc w:val="center"/>
            </w:pPr>
            <w:r w:rsidRPr="00F30EA1">
              <w:t>4</w:t>
            </w:r>
          </w:p>
        </w:tc>
      </w:tr>
      <w:tr w:rsidR="00AE380D" w:rsidRPr="00F56887" w:rsidTr="0000715D">
        <w:tc>
          <w:tcPr>
            <w:tcW w:w="2823" w:type="pct"/>
          </w:tcPr>
          <w:p w:rsidR="00AE380D" w:rsidRPr="00F56887" w:rsidRDefault="00AE380D" w:rsidP="00AE380D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2. </w:t>
            </w:r>
            <w:r w:rsidRPr="00493D7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Законодавство про адміністративну процедуру</w:t>
            </w:r>
          </w:p>
        </w:tc>
        <w:tc>
          <w:tcPr>
            <w:tcW w:w="363" w:type="pct"/>
          </w:tcPr>
          <w:p w:rsidR="00AE380D" w:rsidRPr="00F30EA1" w:rsidRDefault="00AE380D" w:rsidP="00AE380D">
            <w:pPr>
              <w:jc w:val="center"/>
            </w:pPr>
            <w:r>
              <w:t>8</w:t>
            </w:r>
          </w:p>
        </w:tc>
        <w:tc>
          <w:tcPr>
            <w:tcW w:w="364" w:type="pct"/>
          </w:tcPr>
          <w:p w:rsidR="00AE380D" w:rsidRPr="00F30EA1" w:rsidRDefault="00AE380D" w:rsidP="00AE380D">
            <w:pPr>
              <w:jc w:val="center"/>
            </w:pPr>
            <w:r w:rsidRPr="00F30EA1">
              <w:t>2</w:t>
            </w:r>
          </w:p>
        </w:tc>
        <w:tc>
          <w:tcPr>
            <w:tcW w:w="363" w:type="pct"/>
          </w:tcPr>
          <w:p w:rsidR="00AE380D" w:rsidRPr="00F30EA1" w:rsidRDefault="00AE380D" w:rsidP="00AE380D">
            <w:pPr>
              <w:jc w:val="center"/>
            </w:pPr>
            <w:r>
              <w:t>2</w:t>
            </w:r>
          </w:p>
        </w:tc>
        <w:tc>
          <w:tcPr>
            <w:tcW w:w="364" w:type="pct"/>
          </w:tcPr>
          <w:p w:rsidR="00AE380D" w:rsidRPr="00F30EA1" w:rsidRDefault="00AE380D" w:rsidP="00AE380D">
            <w:pPr>
              <w:jc w:val="center"/>
            </w:pPr>
          </w:p>
        </w:tc>
        <w:tc>
          <w:tcPr>
            <w:tcW w:w="365" w:type="pct"/>
          </w:tcPr>
          <w:p w:rsidR="00AE380D" w:rsidRPr="00F30EA1" w:rsidRDefault="00AE380D" w:rsidP="00AE380D">
            <w:pPr>
              <w:jc w:val="center"/>
            </w:pPr>
          </w:p>
        </w:tc>
        <w:tc>
          <w:tcPr>
            <w:tcW w:w="358" w:type="pct"/>
          </w:tcPr>
          <w:p w:rsidR="00AE380D" w:rsidRPr="00F30EA1" w:rsidRDefault="00AE380D" w:rsidP="00AE380D">
            <w:pPr>
              <w:jc w:val="center"/>
            </w:pPr>
            <w:r w:rsidRPr="00F30EA1">
              <w:t>4</w:t>
            </w:r>
          </w:p>
        </w:tc>
      </w:tr>
      <w:tr w:rsidR="00AE380D" w:rsidRPr="00F56887" w:rsidTr="0000715D">
        <w:tc>
          <w:tcPr>
            <w:tcW w:w="2823" w:type="pct"/>
          </w:tcPr>
          <w:p w:rsidR="00AE380D" w:rsidRPr="00F56887" w:rsidRDefault="00AE380D" w:rsidP="00AE380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3. </w:t>
            </w:r>
            <w:r w:rsidRPr="00493D7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Принципи адміністративної процедури</w:t>
            </w:r>
          </w:p>
        </w:tc>
        <w:tc>
          <w:tcPr>
            <w:tcW w:w="363" w:type="pct"/>
          </w:tcPr>
          <w:p w:rsidR="00AE380D" w:rsidRPr="00F30EA1" w:rsidRDefault="00AE380D" w:rsidP="00AE380D">
            <w:pPr>
              <w:jc w:val="center"/>
            </w:pPr>
            <w:r>
              <w:t>8</w:t>
            </w:r>
          </w:p>
        </w:tc>
        <w:tc>
          <w:tcPr>
            <w:tcW w:w="364" w:type="pct"/>
          </w:tcPr>
          <w:p w:rsidR="00AE380D" w:rsidRPr="00F30EA1" w:rsidRDefault="00AE380D" w:rsidP="00AE380D">
            <w:pPr>
              <w:jc w:val="center"/>
            </w:pPr>
            <w:r w:rsidRPr="00F30EA1">
              <w:t>2</w:t>
            </w:r>
          </w:p>
        </w:tc>
        <w:tc>
          <w:tcPr>
            <w:tcW w:w="363" w:type="pct"/>
          </w:tcPr>
          <w:p w:rsidR="00AE380D" w:rsidRPr="00F30EA1" w:rsidRDefault="00AE380D" w:rsidP="00AE380D">
            <w:pPr>
              <w:jc w:val="center"/>
            </w:pPr>
            <w:r>
              <w:t>2</w:t>
            </w:r>
          </w:p>
        </w:tc>
        <w:tc>
          <w:tcPr>
            <w:tcW w:w="364" w:type="pct"/>
          </w:tcPr>
          <w:p w:rsidR="00AE380D" w:rsidRPr="00F30EA1" w:rsidRDefault="00AE380D" w:rsidP="00AE380D">
            <w:pPr>
              <w:jc w:val="center"/>
            </w:pPr>
          </w:p>
        </w:tc>
        <w:tc>
          <w:tcPr>
            <w:tcW w:w="365" w:type="pct"/>
          </w:tcPr>
          <w:p w:rsidR="00AE380D" w:rsidRPr="00F30EA1" w:rsidRDefault="00AE380D" w:rsidP="00AE380D">
            <w:pPr>
              <w:jc w:val="center"/>
            </w:pPr>
          </w:p>
        </w:tc>
        <w:tc>
          <w:tcPr>
            <w:tcW w:w="358" w:type="pct"/>
          </w:tcPr>
          <w:p w:rsidR="00AE380D" w:rsidRPr="00F30EA1" w:rsidRDefault="00AE380D" w:rsidP="00AE380D">
            <w:pPr>
              <w:jc w:val="center"/>
            </w:pPr>
            <w:r w:rsidRPr="00F30EA1">
              <w:t>4</w:t>
            </w:r>
          </w:p>
        </w:tc>
      </w:tr>
      <w:tr w:rsidR="00AE380D" w:rsidRPr="00F56887" w:rsidTr="0000715D">
        <w:tc>
          <w:tcPr>
            <w:tcW w:w="2823" w:type="pct"/>
          </w:tcPr>
          <w:p w:rsidR="00AE380D" w:rsidRPr="00F56887" w:rsidRDefault="00AE380D" w:rsidP="00AE380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4. </w:t>
            </w:r>
            <w:r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Адміністративний акт</w:t>
            </w:r>
          </w:p>
        </w:tc>
        <w:tc>
          <w:tcPr>
            <w:tcW w:w="363" w:type="pct"/>
          </w:tcPr>
          <w:p w:rsidR="00AE380D" w:rsidRPr="00F30EA1" w:rsidRDefault="00AE380D" w:rsidP="00AE380D">
            <w:pPr>
              <w:jc w:val="center"/>
            </w:pPr>
            <w:r>
              <w:t>8</w:t>
            </w:r>
          </w:p>
        </w:tc>
        <w:tc>
          <w:tcPr>
            <w:tcW w:w="364" w:type="pct"/>
          </w:tcPr>
          <w:p w:rsidR="00AE380D" w:rsidRPr="00F30EA1" w:rsidRDefault="00AE380D" w:rsidP="00AE380D">
            <w:pPr>
              <w:jc w:val="center"/>
            </w:pPr>
            <w:r w:rsidRPr="00F30EA1">
              <w:t>2</w:t>
            </w:r>
          </w:p>
        </w:tc>
        <w:tc>
          <w:tcPr>
            <w:tcW w:w="363" w:type="pct"/>
          </w:tcPr>
          <w:p w:rsidR="00AE380D" w:rsidRPr="00F30EA1" w:rsidRDefault="00AE380D" w:rsidP="00AE380D">
            <w:pPr>
              <w:jc w:val="center"/>
            </w:pPr>
            <w:r>
              <w:t>2</w:t>
            </w:r>
          </w:p>
        </w:tc>
        <w:tc>
          <w:tcPr>
            <w:tcW w:w="364" w:type="pct"/>
          </w:tcPr>
          <w:p w:rsidR="00AE380D" w:rsidRPr="00F30EA1" w:rsidRDefault="00AE380D" w:rsidP="00AE380D">
            <w:pPr>
              <w:jc w:val="center"/>
            </w:pPr>
          </w:p>
        </w:tc>
        <w:tc>
          <w:tcPr>
            <w:tcW w:w="365" w:type="pct"/>
          </w:tcPr>
          <w:p w:rsidR="00AE380D" w:rsidRPr="00F30EA1" w:rsidRDefault="00AE380D" w:rsidP="00AE380D">
            <w:pPr>
              <w:jc w:val="center"/>
            </w:pPr>
          </w:p>
        </w:tc>
        <w:tc>
          <w:tcPr>
            <w:tcW w:w="358" w:type="pct"/>
          </w:tcPr>
          <w:p w:rsidR="00AE380D" w:rsidRPr="00F30EA1" w:rsidRDefault="00AE380D" w:rsidP="00AE380D">
            <w:pPr>
              <w:jc w:val="center"/>
            </w:pPr>
            <w:r w:rsidRPr="00F30EA1">
              <w:t>4</w:t>
            </w:r>
          </w:p>
        </w:tc>
      </w:tr>
      <w:tr w:rsidR="0000715D" w:rsidRPr="00F56887" w:rsidTr="0000715D">
        <w:tc>
          <w:tcPr>
            <w:tcW w:w="2823" w:type="pct"/>
          </w:tcPr>
          <w:p w:rsidR="0000715D" w:rsidRPr="00F56887" w:rsidRDefault="0000715D" w:rsidP="000071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5. </w:t>
            </w:r>
            <w:r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Учасники адміністративної процедури</w:t>
            </w:r>
          </w:p>
        </w:tc>
        <w:tc>
          <w:tcPr>
            <w:tcW w:w="363" w:type="pct"/>
          </w:tcPr>
          <w:p w:rsidR="0000715D" w:rsidRPr="00F30EA1" w:rsidRDefault="0000715D" w:rsidP="0000715D">
            <w:pPr>
              <w:jc w:val="center"/>
            </w:pPr>
            <w:r>
              <w:t>8</w:t>
            </w:r>
          </w:p>
        </w:tc>
        <w:tc>
          <w:tcPr>
            <w:tcW w:w="364" w:type="pct"/>
          </w:tcPr>
          <w:p w:rsidR="0000715D" w:rsidRPr="00F30EA1" w:rsidRDefault="0000715D" w:rsidP="0000715D">
            <w:pPr>
              <w:jc w:val="center"/>
            </w:pPr>
            <w:r>
              <w:t>2</w:t>
            </w:r>
          </w:p>
        </w:tc>
        <w:tc>
          <w:tcPr>
            <w:tcW w:w="363" w:type="pct"/>
          </w:tcPr>
          <w:p w:rsidR="0000715D" w:rsidRPr="00F30EA1" w:rsidRDefault="0000715D" w:rsidP="0000715D">
            <w:pPr>
              <w:jc w:val="center"/>
            </w:pPr>
            <w:r>
              <w:t>2</w:t>
            </w:r>
          </w:p>
        </w:tc>
        <w:tc>
          <w:tcPr>
            <w:tcW w:w="364" w:type="pct"/>
          </w:tcPr>
          <w:p w:rsidR="0000715D" w:rsidRPr="00F30EA1" w:rsidRDefault="0000715D" w:rsidP="0000715D">
            <w:pPr>
              <w:jc w:val="center"/>
            </w:pPr>
          </w:p>
        </w:tc>
        <w:tc>
          <w:tcPr>
            <w:tcW w:w="365" w:type="pct"/>
          </w:tcPr>
          <w:p w:rsidR="0000715D" w:rsidRPr="00F30EA1" w:rsidRDefault="0000715D" w:rsidP="0000715D">
            <w:pPr>
              <w:jc w:val="center"/>
            </w:pPr>
          </w:p>
        </w:tc>
        <w:tc>
          <w:tcPr>
            <w:tcW w:w="358" w:type="pct"/>
          </w:tcPr>
          <w:p w:rsidR="0000715D" w:rsidRPr="00F30EA1" w:rsidRDefault="0000715D" w:rsidP="0000715D">
            <w:pPr>
              <w:jc w:val="center"/>
            </w:pPr>
            <w:r w:rsidRPr="00F30EA1">
              <w:t>4</w:t>
            </w:r>
          </w:p>
        </w:tc>
      </w:tr>
      <w:tr w:rsidR="0000715D" w:rsidRPr="00F56887" w:rsidTr="0000715D">
        <w:tc>
          <w:tcPr>
            <w:tcW w:w="2823" w:type="pct"/>
          </w:tcPr>
          <w:p w:rsidR="0000715D" w:rsidRPr="00F56887" w:rsidRDefault="0000715D" w:rsidP="0000715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6. </w:t>
            </w:r>
            <w:r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Стадії адміністративної процедури. Доказування в адміністративній процедурі</w:t>
            </w:r>
          </w:p>
        </w:tc>
        <w:tc>
          <w:tcPr>
            <w:tcW w:w="363" w:type="pct"/>
          </w:tcPr>
          <w:p w:rsidR="0000715D" w:rsidRPr="00F30EA1" w:rsidRDefault="0000715D" w:rsidP="0000715D">
            <w:pPr>
              <w:jc w:val="center"/>
            </w:pPr>
            <w:r>
              <w:t>8</w:t>
            </w:r>
          </w:p>
        </w:tc>
        <w:tc>
          <w:tcPr>
            <w:tcW w:w="364" w:type="pct"/>
          </w:tcPr>
          <w:p w:rsidR="0000715D" w:rsidRPr="00F30EA1" w:rsidRDefault="0000715D" w:rsidP="0000715D">
            <w:pPr>
              <w:jc w:val="center"/>
            </w:pPr>
            <w:r>
              <w:t>2</w:t>
            </w:r>
          </w:p>
        </w:tc>
        <w:tc>
          <w:tcPr>
            <w:tcW w:w="363" w:type="pct"/>
          </w:tcPr>
          <w:p w:rsidR="0000715D" w:rsidRPr="00F30EA1" w:rsidRDefault="0000715D" w:rsidP="0000715D">
            <w:pPr>
              <w:jc w:val="center"/>
            </w:pPr>
            <w:r w:rsidRPr="00F30EA1">
              <w:t>2</w:t>
            </w:r>
          </w:p>
        </w:tc>
        <w:tc>
          <w:tcPr>
            <w:tcW w:w="364" w:type="pct"/>
          </w:tcPr>
          <w:p w:rsidR="0000715D" w:rsidRPr="00F30EA1" w:rsidRDefault="0000715D" w:rsidP="0000715D">
            <w:pPr>
              <w:jc w:val="center"/>
            </w:pPr>
          </w:p>
        </w:tc>
        <w:tc>
          <w:tcPr>
            <w:tcW w:w="365" w:type="pct"/>
          </w:tcPr>
          <w:p w:rsidR="0000715D" w:rsidRPr="00F30EA1" w:rsidRDefault="0000715D" w:rsidP="0000715D">
            <w:pPr>
              <w:jc w:val="center"/>
            </w:pPr>
          </w:p>
        </w:tc>
        <w:tc>
          <w:tcPr>
            <w:tcW w:w="358" w:type="pct"/>
          </w:tcPr>
          <w:p w:rsidR="0000715D" w:rsidRPr="00F30EA1" w:rsidRDefault="0000715D" w:rsidP="0000715D">
            <w:pPr>
              <w:jc w:val="center"/>
            </w:pPr>
            <w:r w:rsidRPr="00F30EA1">
              <w:t>4</w:t>
            </w:r>
          </w:p>
        </w:tc>
      </w:tr>
      <w:tr w:rsidR="0000715D" w:rsidRPr="00F56887" w:rsidTr="0000715D">
        <w:tc>
          <w:tcPr>
            <w:tcW w:w="2823" w:type="pct"/>
          </w:tcPr>
          <w:p w:rsidR="0000715D" w:rsidRPr="00F56887" w:rsidRDefault="00BA2868" w:rsidP="0000715D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7</w:t>
            </w:r>
            <w:r w:rsidR="0000715D"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="0000715D"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Адміністративні процедури та публічна служба</w:t>
            </w:r>
          </w:p>
        </w:tc>
        <w:tc>
          <w:tcPr>
            <w:tcW w:w="363" w:type="pct"/>
          </w:tcPr>
          <w:p w:rsidR="0000715D" w:rsidRPr="00F30EA1" w:rsidRDefault="0000715D" w:rsidP="0000715D">
            <w:pPr>
              <w:jc w:val="center"/>
            </w:pPr>
            <w:r w:rsidRPr="00F30EA1">
              <w:t>7</w:t>
            </w:r>
          </w:p>
        </w:tc>
        <w:tc>
          <w:tcPr>
            <w:tcW w:w="364" w:type="pct"/>
          </w:tcPr>
          <w:p w:rsidR="0000715D" w:rsidRPr="00F30EA1" w:rsidRDefault="0000715D" w:rsidP="0000715D">
            <w:pPr>
              <w:jc w:val="center"/>
            </w:pPr>
            <w:r>
              <w:t>1</w:t>
            </w:r>
          </w:p>
        </w:tc>
        <w:tc>
          <w:tcPr>
            <w:tcW w:w="363" w:type="pct"/>
          </w:tcPr>
          <w:p w:rsidR="0000715D" w:rsidRPr="00F30EA1" w:rsidRDefault="0000715D" w:rsidP="0000715D">
            <w:pPr>
              <w:jc w:val="center"/>
            </w:pPr>
            <w:r>
              <w:t>2</w:t>
            </w:r>
          </w:p>
        </w:tc>
        <w:tc>
          <w:tcPr>
            <w:tcW w:w="364" w:type="pct"/>
          </w:tcPr>
          <w:p w:rsidR="0000715D" w:rsidRPr="00F30EA1" w:rsidRDefault="0000715D" w:rsidP="0000715D">
            <w:pPr>
              <w:jc w:val="center"/>
              <w:rPr>
                <w:b/>
              </w:rPr>
            </w:pPr>
          </w:p>
        </w:tc>
        <w:tc>
          <w:tcPr>
            <w:tcW w:w="365" w:type="pct"/>
          </w:tcPr>
          <w:p w:rsidR="0000715D" w:rsidRPr="00F30EA1" w:rsidRDefault="0000715D" w:rsidP="0000715D">
            <w:pPr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00715D" w:rsidRPr="00F30EA1" w:rsidRDefault="0000715D" w:rsidP="0000715D">
            <w:pPr>
              <w:jc w:val="center"/>
            </w:pPr>
            <w:r w:rsidRPr="00F30EA1">
              <w:t>4</w:t>
            </w:r>
          </w:p>
        </w:tc>
      </w:tr>
      <w:tr w:rsidR="0000715D" w:rsidRPr="00F56887" w:rsidTr="0000715D">
        <w:tc>
          <w:tcPr>
            <w:tcW w:w="2823" w:type="pct"/>
          </w:tcPr>
          <w:p w:rsidR="0000715D" w:rsidRPr="00F56887" w:rsidRDefault="00BA2868" w:rsidP="0000715D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8</w:t>
            </w:r>
            <w:r w:rsidR="0000715D"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="0000715D"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Адміністративно-сервісна процедура</w:t>
            </w:r>
          </w:p>
        </w:tc>
        <w:tc>
          <w:tcPr>
            <w:tcW w:w="363" w:type="pct"/>
          </w:tcPr>
          <w:p w:rsidR="0000715D" w:rsidRPr="00F30EA1" w:rsidRDefault="0000715D" w:rsidP="0000715D">
            <w:pPr>
              <w:jc w:val="center"/>
            </w:pPr>
            <w:r w:rsidRPr="00F30EA1">
              <w:t>7</w:t>
            </w:r>
          </w:p>
        </w:tc>
        <w:tc>
          <w:tcPr>
            <w:tcW w:w="364" w:type="pct"/>
          </w:tcPr>
          <w:p w:rsidR="0000715D" w:rsidRPr="00F30EA1" w:rsidRDefault="0000715D" w:rsidP="0000715D">
            <w:pPr>
              <w:jc w:val="center"/>
            </w:pPr>
            <w:r>
              <w:t>1</w:t>
            </w:r>
          </w:p>
        </w:tc>
        <w:tc>
          <w:tcPr>
            <w:tcW w:w="363" w:type="pct"/>
          </w:tcPr>
          <w:p w:rsidR="0000715D" w:rsidRPr="00F30EA1" w:rsidRDefault="0000715D" w:rsidP="0000715D">
            <w:pPr>
              <w:jc w:val="center"/>
            </w:pPr>
            <w:r>
              <w:t>2</w:t>
            </w:r>
          </w:p>
        </w:tc>
        <w:tc>
          <w:tcPr>
            <w:tcW w:w="364" w:type="pct"/>
          </w:tcPr>
          <w:p w:rsidR="0000715D" w:rsidRPr="00F30EA1" w:rsidRDefault="0000715D" w:rsidP="0000715D">
            <w:pPr>
              <w:jc w:val="center"/>
              <w:rPr>
                <w:b/>
              </w:rPr>
            </w:pPr>
          </w:p>
        </w:tc>
        <w:tc>
          <w:tcPr>
            <w:tcW w:w="365" w:type="pct"/>
          </w:tcPr>
          <w:p w:rsidR="0000715D" w:rsidRPr="00F30EA1" w:rsidRDefault="0000715D" w:rsidP="0000715D">
            <w:pPr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00715D" w:rsidRPr="00F30EA1" w:rsidRDefault="0000715D" w:rsidP="0000715D">
            <w:pPr>
              <w:jc w:val="center"/>
            </w:pPr>
            <w:r w:rsidRPr="00F30EA1">
              <w:t>4</w:t>
            </w:r>
          </w:p>
        </w:tc>
      </w:tr>
      <w:tr w:rsidR="0000715D" w:rsidRPr="00F56887" w:rsidTr="0000715D">
        <w:tc>
          <w:tcPr>
            <w:tcW w:w="2823" w:type="pct"/>
          </w:tcPr>
          <w:p w:rsidR="0000715D" w:rsidRPr="00F56887" w:rsidRDefault="00BA2868" w:rsidP="0000715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9</w:t>
            </w:r>
            <w:r w:rsidR="0000715D"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="0000715D"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Реєстраційні адміністративні процедури</w:t>
            </w:r>
          </w:p>
        </w:tc>
        <w:tc>
          <w:tcPr>
            <w:tcW w:w="363" w:type="pct"/>
          </w:tcPr>
          <w:p w:rsidR="0000715D" w:rsidRPr="00F30EA1" w:rsidRDefault="0000715D" w:rsidP="0000715D">
            <w:pPr>
              <w:jc w:val="center"/>
            </w:pPr>
            <w:r>
              <w:t>7</w:t>
            </w:r>
          </w:p>
        </w:tc>
        <w:tc>
          <w:tcPr>
            <w:tcW w:w="364" w:type="pct"/>
          </w:tcPr>
          <w:p w:rsidR="0000715D" w:rsidRPr="00F30EA1" w:rsidRDefault="0000715D" w:rsidP="0000715D">
            <w:pPr>
              <w:jc w:val="center"/>
            </w:pPr>
            <w:r w:rsidRPr="00F30EA1">
              <w:t>2</w:t>
            </w:r>
          </w:p>
        </w:tc>
        <w:tc>
          <w:tcPr>
            <w:tcW w:w="363" w:type="pct"/>
          </w:tcPr>
          <w:p w:rsidR="0000715D" w:rsidRPr="00F30EA1" w:rsidRDefault="0000715D" w:rsidP="0000715D">
            <w:pPr>
              <w:jc w:val="center"/>
            </w:pPr>
            <w:r>
              <w:t>2</w:t>
            </w:r>
          </w:p>
        </w:tc>
        <w:tc>
          <w:tcPr>
            <w:tcW w:w="364" w:type="pct"/>
          </w:tcPr>
          <w:p w:rsidR="0000715D" w:rsidRPr="00F30EA1" w:rsidRDefault="0000715D" w:rsidP="0000715D">
            <w:pPr>
              <w:jc w:val="center"/>
              <w:rPr>
                <w:b/>
              </w:rPr>
            </w:pPr>
          </w:p>
        </w:tc>
        <w:tc>
          <w:tcPr>
            <w:tcW w:w="365" w:type="pct"/>
          </w:tcPr>
          <w:p w:rsidR="0000715D" w:rsidRPr="00F30EA1" w:rsidRDefault="0000715D" w:rsidP="0000715D">
            <w:pPr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00715D" w:rsidRPr="00F30EA1" w:rsidRDefault="0000715D" w:rsidP="0000715D">
            <w:pPr>
              <w:jc w:val="center"/>
            </w:pPr>
            <w:r w:rsidRPr="00F30EA1">
              <w:t>3</w:t>
            </w:r>
          </w:p>
        </w:tc>
      </w:tr>
      <w:tr w:rsidR="0000715D" w:rsidRPr="00F56887" w:rsidTr="0000715D">
        <w:tc>
          <w:tcPr>
            <w:tcW w:w="2823" w:type="pct"/>
          </w:tcPr>
          <w:p w:rsidR="0000715D" w:rsidRPr="00F56887" w:rsidRDefault="00BA2868" w:rsidP="0000715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10</w:t>
            </w:r>
            <w:r w:rsidR="0000715D"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="0000715D"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Ліцензійні адміністративні процедури</w:t>
            </w:r>
          </w:p>
        </w:tc>
        <w:tc>
          <w:tcPr>
            <w:tcW w:w="363" w:type="pct"/>
          </w:tcPr>
          <w:p w:rsidR="0000715D" w:rsidRPr="00F30EA1" w:rsidRDefault="0000715D" w:rsidP="0000715D">
            <w:pPr>
              <w:jc w:val="center"/>
            </w:pPr>
            <w:r w:rsidRPr="00F30EA1">
              <w:t>6</w:t>
            </w:r>
          </w:p>
        </w:tc>
        <w:tc>
          <w:tcPr>
            <w:tcW w:w="364" w:type="pct"/>
          </w:tcPr>
          <w:p w:rsidR="0000715D" w:rsidRPr="00F30EA1" w:rsidRDefault="0000715D" w:rsidP="0000715D">
            <w:pPr>
              <w:jc w:val="center"/>
            </w:pPr>
            <w:r>
              <w:t>1</w:t>
            </w:r>
          </w:p>
        </w:tc>
        <w:tc>
          <w:tcPr>
            <w:tcW w:w="363" w:type="pct"/>
          </w:tcPr>
          <w:p w:rsidR="0000715D" w:rsidRPr="00F30EA1" w:rsidRDefault="0000715D" w:rsidP="0000715D">
            <w:pPr>
              <w:jc w:val="center"/>
            </w:pPr>
            <w:r>
              <w:t>2</w:t>
            </w:r>
          </w:p>
        </w:tc>
        <w:tc>
          <w:tcPr>
            <w:tcW w:w="364" w:type="pct"/>
          </w:tcPr>
          <w:p w:rsidR="0000715D" w:rsidRPr="00F30EA1" w:rsidRDefault="0000715D" w:rsidP="0000715D">
            <w:pPr>
              <w:jc w:val="center"/>
              <w:rPr>
                <w:b/>
              </w:rPr>
            </w:pPr>
          </w:p>
        </w:tc>
        <w:tc>
          <w:tcPr>
            <w:tcW w:w="365" w:type="pct"/>
          </w:tcPr>
          <w:p w:rsidR="0000715D" w:rsidRPr="00F30EA1" w:rsidRDefault="0000715D" w:rsidP="0000715D">
            <w:pPr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00715D" w:rsidRPr="00F30EA1" w:rsidRDefault="0000715D" w:rsidP="0000715D">
            <w:pPr>
              <w:jc w:val="center"/>
            </w:pPr>
            <w:r w:rsidRPr="00F30EA1">
              <w:t>3</w:t>
            </w:r>
          </w:p>
          <w:p w:rsidR="0000715D" w:rsidRPr="00F30EA1" w:rsidRDefault="0000715D" w:rsidP="0000715D">
            <w:pPr>
              <w:jc w:val="center"/>
            </w:pPr>
          </w:p>
        </w:tc>
      </w:tr>
      <w:tr w:rsidR="0000715D" w:rsidRPr="00F56887" w:rsidTr="0000715D">
        <w:trPr>
          <w:trHeight w:val="53"/>
        </w:trPr>
        <w:tc>
          <w:tcPr>
            <w:tcW w:w="2823" w:type="pct"/>
          </w:tcPr>
          <w:p w:rsidR="0000715D" w:rsidRPr="00F56887" w:rsidRDefault="00BA2868" w:rsidP="0000715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11</w:t>
            </w:r>
            <w:r w:rsidR="0000715D"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="0000715D"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Контрольні адміністративні процедури</w:t>
            </w:r>
          </w:p>
        </w:tc>
        <w:tc>
          <w:tcPr>
            <w:tcW w:w="363" w:type="pct"/>
          </w:tcPr>
          <w:p w:rsidR="0000715D" w:rsidRPr="00F30EA1" w:rsidRDefault="0000715D" w:rsidP="0000715D">
            <w:pPr>
              <w:jc w:val="center"/>
            </w:pPr>
            <w:r>
              <w:t>5</w:t>
            </w:r>
          </w:p>
        </w:tc>
        <w:tc>
          <w:tcPr>
            <w:tcW w:w="364" w:type="pct"/>
          </w:tcPr>
          <w:p w:rsidR="0000715D" w:rsidRPr="00F30EA1" w:rsidRDefault="0000715D" w:rsidP="0000715D">
            <w:pPr>
              <w:jc w:val="center"/>
            </w:pPr>
            <w:r>
              <w:t>1</w:t>
            </w:r>
          </w:p>
        </w:tc>
        <w:tc>
          <w:tcPr>
            <w:tcW w:w="363" w:type="pct"/>
          </w:tcPr>
          <w:p w:rsidR="0000715D" w:rsidRPr="00F30EA1" w:rsidRDefault="0000715D" w:rsidP="0000715D">
            <w:pPr>
              <w:jc w:val="center"/>
            </w:pPr>
            <w:r>
              <w:t>2</w:t>
            </w:r>
          </w:p>
        </w:tc>
        <w:tc>
          <w:tcPr>
            <w:tcW w:w="364" w:type="pct"/>
          </w:tcPr>
          <w:p w:rsidR="0000715D" w:rsidRPr="00F30EA1" w:rsidRDefault="0000715D" w:rsidP="0000715D">
            <w:pPr>
              <w:jc w:val="center"/>
              <w:rPr>
                <w:b/>
              </w:rPr>
            </w:pPr>
          </w:p>
        </w:tc>
        <w:tc>
          <w:tcPr>
            <w:tcW w:w="365" w:type="pct"/>
          </w:tcPr>
          <w:p w:rsidR="0000715D" w:rsidRPr="00F30EA1" w:rsidRDefault="0000715D" w:rsidP="0000715D">
            <w:pPr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00715D" w:rsidRPr="00F30EA1" w:rsidRDefault="0000715D" w:rsidP="0000715D">
            <w:pPr>
              <w:jc w:val="center"/>
            </w:pPr>
            <w:r>
              <w:t>2</w:t>
            </w:r>
          </w:p>
        </w:tc>
      </w:tr>
      <w:tr w:rsidR="0000715D" w:rsidRPr="00F56887" w:rsidTr="0000715D">
        <w:tc>
          <w:tcPr>
            <w:tcW w:w="2823" w:type="pct"/>
          </w:tcPr>
          <w:p w:rsidR="0000715D" w:rsidRPr="00F56887" w:rsidRDefault="00BA2868" w:rsidP="0000715D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12</w:t>
            </w:r>
            <w:r w:rsidR="0000715D"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="0000715D"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Процедура адміністративного оскарження</w:t>
            </w:r>
          </w:p>
        </w:tc>
        <w:tc>
          <w:tcPr>
            <w:tcW w:w="363" w:type="pct"/>
          </w:tcPr>
          <w:p w:rsidR="0000715D" w:rsidRPr="00F30EA1" w:rsidRDefault="0000715D" w:rsidP="0000715D">
            <w:pPr>
              <w:jc w:val="center"/>
            </w:pPr>
            <w:r>
              <w:t>6</w:t>
            </w:r>
          </w:p>
        </w:tc>
        <w:tc>
          <w:tcPr>
            <w:tcW w:w="364" w:type="pct"/>
          </w:tcPr>
          <w:p w:rsidR="0000715D" w:rsidRPr="00F30EA1" w:rsidRDefault="0000715D" w:rsidP="0000715D">
            <w:pPr>
              <w:jc w:val="center"/>
            </w:pPr>
            <w:r w:rsidRPr="00F30EA1">
              <w:t>2</w:t>
            </w:r>
          </w:p>
        </w:tc>
        <w:tc>
          <w:tcPr>
            <w:tcW w:w="363" w:type="pct"/>
          </w:tcPr>
          <w:p w:rsidR="0000715D" w:rsidRPr="00F30EA1" w:rsidRDefault="0000715D" w:rsidP="0000715D">
            <w:pPr>
              <w:jc w:val="center"/>
            </w:pPr>
            <w:r>
              <w:t>2</w:t>
            </w:r>
          </w:p>
        </w:tc>
        <w:tc>
          <w:tcPr>
            <w:tcW w:w="364" w:type="pct"/>
          </w:tcPr>
          <w:p w:rsidR="0000715D" w:rsidRPr="00F30EA1" w:rsidRDefault="0000715D" w:rsidP="0000715D">
            <w:pPr>
              <w:jc w:val="center"/>
              <w:rPr>
                <w:b/>
              </w:rPr>
            </w:pPr>
          </w:p>
        </w:tc>
        <w:tc>
          <w:tcPr>
            <w:tcW w:w="365" w:type="pct"/>
          </w:tcPr>
          <w:p w:rsidR="0000715D" w:rsidRPr="00F30EA1" w:rsidRDefault="0000715D" w:rsidP="0000715D">
            <w:pPr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00715D" w:rsidRPr="00F30EA1" w:rsidRDefault="0000715D" w:rsidP="0000715D">
            <w:pPr>
              <w:jc w:val="center"/>
            </w:pPr>
            <w:r>
              <w:t>2</w:t>
            </w:r>
          </w:p>
        </w:tc>
      </w:tr>
      <w:tr w:rsidR="002026A6" w:rsidRPr="00F56887" w:rsidTr="0000715D">
        <w:tc>
          <w:tcPr>
            <w:tcW w:w="2823" w:type="pct"/>
          </w:tcPr>
          <w:p w:rsidR="002026A6" w:rsidRPr="00F56887" w:rsidRDefault="002026A6" w:rsidP="002026A6">
            <w:pPr>
              <w:pStyle w:val="a8"/>
              <w:autoSpaceDE w:val="0"/>
              <w:autoSpaceDN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 за семестр</w:t>
            </w:r>
          </w:p>
        </w:tc>
        <w:tc>
          <w:tcPr>
            <w:tcW w:w="363" w:type="pct"/>
          </w:tcPr>
          <w:p w:rsidR="002026A6" w:rsidRPr="00F56887" w:rsidRDefault="00BA2868" w:rsidP="00BA286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90</w:t>
            </w:r>
          </w:p>
        </w:tc>
        <w:tc>
          <w:tcPr>
            <w:tcW w:w="364" w:type="pct"/>
          </w:tcPr>
          <w:p w:rsidR="002026A6" w:rsidRPr="00F56887" w:rsidRDefault="00BA2868" w:rsidP="002026A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20</w:t>
            </w:r>
          </w:p>
        </w:tc>
        <w:tc>
          <w:tcPr>
            <w:tcW w:w="363" w:type="pct"/>
          </w:tcPr>
          <w:p w:rsidR="002026A6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24</w:t>
            </w:r>
          </w:p>
        </w:tc>
        <w:tc>
          <w:tcPr>
            <w:tcW w:w="364" w:type="pct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2026A6" w:rsidRPr="00F56887" w:rsidRDefault="00BA2868" w:rsidP="002026A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46</w:t>
            </w:r>
          </w:p>
        </w:tc>
      </w:tr>
      <w:tr w:rsidR="002026A6" w:rsidRPr="00F56887" w:rsidTr="0000715D"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A6" w:rsidRPr="00F56887" w:rsidRDefault="002026A6" w:rsidP="002026A6">
            <w:pPr>
              <w:pStyle w:val="a8"/>
              <w:spacing w:after="0"/>
              <w:ind w:left="75" w:firstLine="35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 за рік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A6" w:rsidRPr="00F56887" w:rsidRDefault="0000715D" w:rsidP="0000715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90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A6" w:rsidRPr="00F56887" w:rsidRDefault="0000715D" w:rsidP="002026A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A6" w:rsidRPr="00F56887" w:rsidRDefault="0000715D" w:rsidP="002026A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A6" w:rsidRPr="00F56887" w:rsidRDefault="0000715D" w:rsidP="002026A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46</w:t>
            </w:r>
          </w:p>
        </w:tc>
      </w:tr>
    </w:tbl>
    <w:p w:rsidR="002026A6" w:rsidRDefault="002026A6" w:rsidP="002026A6">
      <w:pPr>
        <w:spacing w:after="0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uk-UA"/>
        </w:rPr>
      </w:pPr>
    </w:p>
    <w:p w:rsidR="00E42F70" w:rsidRDefault="00E42F70" w:rsidP="002026A6">
      <w:pPr>
        <w:spacing w:after="0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uk-UA"/>
        </w:rPr>
      </w:pPr>
    </w:p>
    <w:p w:rsidR="00E42F70" w:rsidRDefault="00E42F70" w:rsidP="002026A6">
      <w:pPr>
        <w:spacing w:after="0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uk-UA"/>
        </w:rPr>
      </w:pPr>
    </w:p>
    <w:p w:rsidR="00E42F70" w:rsidRDefault="00E42F70" w:rsidP="002026A6">
      <w:pPr>
        <w:spacing w:after="0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uk-UA"/>
        </w:rPr>
      </w:pPr>
    </w:p>
    <w:p w:rsidR="00E42F70" w:rsidRDefault="00E42F70" w:rsidP="002026A6">
      <w:pPr>
        <w:spacing w:after="0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uk-UA"/>
        </w:rPr>
      </w:pPr>
    </w:p>
    <w:p w:rsidR="00E42F70" w:rsidRDefault="00E42F70" w:rsidP="002026A6">
      <w:pPr>
        <w:spacing w:after="0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uk-UA"/>
        </w:rPr>
      </w:pPr>
    </w:p>
    <w:p w:rsidR="00E42F70" w:rsidRDefault="00E42F70" w:rsidP="002026A6">
      <w:pPr>
        <w:spacing w:after="0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uk-UA"/>
        </w:rPr>
      </w:pPr>
    </w:p>
    <w:p w:rsidR="00E42F70" w:rsidRDefault="00E42F70" w:rsidP="002026A6">
      <w:pPr>
        <w:spacing w:after="0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uk-UA"/>
        </w:rPr>
      </w:pPr>
    </w:p>
    <w:p w:rsidR="00E42F70" w:rsidRPr="00F56887" w:rsidRDefault="00E42F70" w:rsidP="002026A6">
      <w:pPr>
        <w:spacing w:after="0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uk-UA"/>
        </w:rPr>
      </w:pPr>
    </w:p>
    <w:p w:rsidR="002026A6" w:rsidRPr="00F56887" w:rsidRDefault="002026A6" w:rsidP="002026A6">
      <w:pPr>
        <w:spacing w:after="0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 w:rsidRPr="00F56887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Структура навчальної дисципліни для заочної форми навчання</w:t>
      </w:r>
    </w:p>
    <w:p w:rsidR="002026A6" w:rsidRPr="00F56887" w:rsidRDefault="002026A6" w:rsidP="002026A6">
      <w:pPr>
        <w:tabs>
          <w:tab w:val="left" w:pos="284"/>
        </w:tabs>
        <w:spacing w:after="0"/>
        <w:ind w:left="360" w:hanging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48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9"/>
        <w:gridCol w:w="703"/>
        <w:gridCol w:w="705"/>
        <w:gridCol w:w="703"/>
        <w:gridCol w:w="705"/>
        <w:gridCol w:w="707"/>
        <w:gridCol w:w="694"/>
      </w:tblGrid>
      <w:tr w:rsidR="002026A6" w:rsidRPr="00F56887" w:rsidTr="00BA2868">
        <w:trPr>
          <w:cantSplit/>
        </w:trPr>
        <w:tc>
          <w:tcPr>
            <w:tcW w:w="2823" w:type="pct"/>
            <w:vMerge w:val="restart"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Назви змістових модулів і тем</w:t>
            </w:r>
          </w:p>
        </w:tc>
        <w:tc>
          <w:tcPr>
            <w:tcW w:w="2177" w:type="pct"/>
            <w:gridSpan w:val="6"/>
          </w:tcPr>
          <w:p w:rsidR="002026A6" w:rsidRPr="00F56887" w:rsidRDefault="0000715D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годин – 60</w:t>
            </w:r>
          </w:p>
        </w:tc>
      </w:tr>
      <w:tr w:rsidR="002026A6" w:rsidRPr="00F56887" w:rsidTr="00BA2868">
        <w:trPr>
          <w:cantSplit/>
        </w:trPr>
        <w:tc>
          <w:tcPr>
            <w:tcW w:w="2823" w:type="pct"/>
            <w:vMerge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77" w:type="pct"/>
            <w:gridSpan w:val="6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Форма навчання: заочна</w:t>
            </w:r>
          </w:p>
        </w:tc>
      </w:tr>
      <w:tr w:rsidR="002026A6" w:rsidRPr="00F56887" w:rsidTr="00BA2868">
        <w:trPr>
          <w:cantSplit/>
        </w:trPr>
        <w:tc>
          <w:tcPr>
            <w:tcW w:w="2823" w:type="pct"/>
            <w:vMerge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Merge w:val="restart"/>
            <w:textDirection w:val="btLr"/>
            <w:vAlign w:val="center"/>
          </w:tcPr>
          <w:p w:rsidR="002026A6" w:rsidRPr="00F56887" w:rsidRDefault="002026A6" w:rsidP="002026A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814" w:type="pct"/>
            <w:gridSpan w:val="5"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тому числі</w:t>
            </w:r>
          </w:p>
        </w:tc>
      </w:tr>
      <w:tr w:rsidR="002026A6" w:rsidRPr="00F56887" w:rsidTr="00BA2868">
        <w:trPr>
          <w:cantSplit/>
          <w:trHeight w:val="1912"/>
        </w:trPr>
        <w:tc>
          <w:tcPr>
            <w:tcW w:w="2823" w:type="pct"/>
            <w:vMerge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Merge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4" w:type="pct"/>
            <w:textDirection w:val="btLr"/>
            <w:vAlign w:val="center"/>
          </w:tcPr>
          <w:p w:rsidR="002026A6" w:rsidRPr="00F56887" w:rsidRDefault="002026A6" w:rsidP="002026A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363" w:type="pct"/>
            <w:textDirection w:val="btLr"/>
            <w:vAlign w:val="center"/>
          </w:tcPr>
          <w:p w:rsidR="002026A6" w:rsidRPr="00F56887" w:rsidRDefault="002026A6" w:rsidP="002026A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практичні (семінарські)</w:t>
            </w:r>
          </w:p>
        </w:tc>
        <w:tc>
          <w:tcPr>
            <w:tcW w:w="364" w:type="pct"/>
            <w:textDirection w:val="btLr"/>
            <w:vAlign w:val="center"/>
          </w:tcPr>
          <w:p w:rsidR="002026A6" w:rsidRPr="00F56887" w:rsidRDefault="002026A6" w:rsidP="002026A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лабораторні</w:t>
            </w:r>
          </w:p>
        </w:tc>
        <w:tc>
          <w:tcPr>
            <w:tcW w:w="365" w:type="pct"/>
            <w:textDirection w:val="btLr"/>
            <w:vAlign w:val="center"/>
          </w:tcPr>
          <w:p w:rsidR="002026A6" w:rsidRPr="00F56887" w:rsidRDefault="002026A6" w:rsidP="002026A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індивідуальна робота</w:t>
            </w:r>
          </w:p>
        </w:tc>
        <w:tc>
          <w:tcPr>
            <w:tcW w:w="358" w:type="pct"/>
            <w:textDirection w:val="btLr"/>
            <w:vAlign w:val="center"/>
          </w:tcPr>
          <w:p w:rsidR="002026A6" w:rsidRPr="00F56887" w:rsidRDefault="002026A6" w:rsidP="002026A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самостійна</w:t>
            </w:r>
          </w:p>
          <w:p w:rsidR="002026A6" w:rsidRPr="00F56887" w:rsidRDefault="002026A6" w:rsidP="002026A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робота</w:t>
            </w:r>
          </w:p>
        </w:tc>
      </w:tr>
      <w:tr w:rsidR="002026A6" w:rsidRPr="00F56887" w:rsidTr="00BA2868">
        <w:tc>
          <w:tcPr>
            <w:tcW w:w="2823" w:type="pct"/>
          </w:tcPr>
          <w:p w:rsidR="002026A6" w:rsidRPr="00F56887" w:rsidRDefault="002026A6" w:rsidP="002026A6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1. </w:t>
            </w:r>
            <w:r w:rsidR="00493D76" w:rsidRPr="00493D7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Сучасне трактування адміністративно-процедурного права: те</w:t>
            </w:r>
            <w:r w:rsidR="00493D7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оретичний та нормативні аспекти</w:t>
            </w:r>
          </w:p>
        </w:tc>
        <w:tc>
          <w:tcPr>
            <w:tcW w:w="363" w:type="pct"/>
          </w:tcPr>
          <w:p w:rsidR="002026A6" w:rsidRPr="00F56887" w:rsidRDefault="006E09B0" w:rsidP="002026A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5.25</w:t>
            </w:r>
          </w:p>
        </w:tc>
        <w:tc>
          <w:tcPr>
            <w:tcW w:w="364" w:type="pct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</w:tcPr>
          <w:p w:rsidR="002026A6" w:rsidRPr="00F56887" w:rsidRDefault="00BA2868" w:rsidP="002026A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0.25</w:t>
            </w:r>
          </w:p>
        </w:tc>
        <w:tc>
          <w:tcPr>
            <w:tcW w:w="364" w:type="pct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2026A6" w:rsidRPr="00F56887" w:rsidRDefault="006E09B0" w:rsidP="002026A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BA2868" w:rsidRPr="00F56887" w:rsidTr="00BA2868">
        <w:tc>
          <w:tcPr>
            <w:tcW w:w="2823" w:type="pct"/>
          </w:tcPr>
          <w:p w:rsidR="00BA2868" w:rsidRPr="00F56887" w:rsidRDefault="00BA2868" w:rsidP="00BA2868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2. </w:t>
            </w:r>
            <w:r w:rsidRPr="00493D7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Законодавство про адміністративну процедуру</w:t>
            </w:r>
          </w:p>
        </w:tc>
        <w:tc>
          <w:tcPr>
            <w:tcW w:w="363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5.25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0.25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BA2868" w:rsidRPr="00F56887" w:rsidTr="00BA2868">
        <w:tc>
          <w:tcPr>
            <w:tcW w:w="2823" w:type="pct"/>
          </w:tcPr>
          <w:p w:rsidR="00BA2868" w:rsidRPr="00F56887" w:rsidRDefault="00BA2868" w:rsidP="00BA28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3. </w:t>
            </w:r>
            <w:r w:rsidRPr="00493D7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Принципи адміністративної процедури</w:t>
            </w:r>
          </w:p>
        </w:tc>
        <w:tc>
          <w:tcPr>
            <w:tcW w:w="363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4.75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0.5</w:t>
            </w:r>
          </w:p>
        </w:tc>
        <w:tc>
          <w:tcPr>
            <w:tcW w:w="363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0.25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BA2868" w:rsidRPr="00F56887" w:rsidTr="00BA2868">
        <w:tc>
          <w:tcPr>
            <w:tcW w:w="2823" w:type="pct"/>
          </w:tcPr>
          <w:p w:rsidR="00BA2868" w:rsidRPr="00F56887" w:rsidRDefault="00BA2868" w:rsidP="00BA28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4. </w:t>
            </w:r>
            <w:r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Адміністративний акт</w:t>
            </w:r>
          </w:p>
        </w:tc>
        <w:tc>
          <w:tcPr>
            <w:tcW w:w="363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5.25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0.25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BA2868" w:rsidRPr="00F56887" w:rsidTr="00BA2868">
        <w:tc>
          <w:tcPr>
            <w:tcW w:w="2823" w:type="pct"/>
          </w:tcPr>
          <w:p w:rsidR="00BA2868" w:rsidRPr="00F56887" w:rsidRDefault="00BA2868" w:rsidP="00BA28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5. </w:t>
            </w:r>
            <w:r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Учасники адміністративної процедури</w:t>
            </w:r>
          </w:p>
        </w:tc>
        <w:tc>
          <w:tcPr>
            <w:tcW w:w="363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5.25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0.25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BA2868" w:rsidRPr="00F56887" w:rsidTr="00BA2868">
        <w:tc>
          <w:tcPr>
            <w:tcW w:w="2823" w:type="pct"/>
          </w:tcPr>
          <w:p w:rsidR="00BA2868" w:rsidRPr="00F56887" w:rsidRDefault="00BA2868" w:rsidP="00BA286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6. </w:t>
            </w:r>
            <w:r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Стадії адміністративної процедури. Доказування в адміністративній процедурі</w:t>
            </w:r>
          </w:p>
        </w:tc>
        <w:tc>
          <w:tcPr>
            <w:tcW w:w="363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5.26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0.25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BA2868" w:rsidRPr="00F56887" w:rsidTr="00BA2868">
        <w:trPr>
          <w:trHeight w:val="507"/>
        </w:trPr>
        <w:tc>
          <w:tcPr>
            <w:tcW w:w="2823" w:type="pct"/>
          </w:tcPr>
          <w:p w:rsidR="00BA2868" w:rsidRPr="00F56887" w:rsidRDefault="00BA2868" w:rsidP="00BA2868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</w:t>
            </w: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Адміністративні процедури та публічна служба</w:t>
            </w:r>
          </w:p>
        </w:tc>
        <w:tc>
          <w:tcPr>
            <w:tcW w:w="363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4.75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</w:t>
            </w: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,5</w:t>
            </w:r>
          </w:p>
        </w:tc>
        <w:tc>
          <w:tcPr>
            <w:tcW w:w="363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0.25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BA2868" w:rsidRPr="00F56887" w:rsidTr="00BA2868">
        <w:tc>
          <w:tcPr>
            <w:tcW w:w="2823" w:type="pct"/>
          </w:tcPr>
          <w:p w:rsidR="00BA2868" w:rsidRPr="00F56887" w:rsidRDefault="00BA2868" w:rsidP="00BA2868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8</w:t>
            </w: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Адміністративно-сервісна процедура</w:t>
            </w:r>
          </w:p>
        </w:tc>
        <w:tc>
          <w:tcPr>
            <w:tcW w:w="363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4.75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</w:t>
            </w: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,5</w:t>
            </w:r>
          </w:p>
        </w:tc>
        <w:tc>
          <w:tcPr>
            <w:tcW w:w="363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0.25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BA2868" w:rsidRPr="00F56887" w:rsidTr="00BA2868">
        <w:tc>
          <w:tcPr>
            <w:tcW w:w="2823" w:type="pct"/>
          </w:tcPr>
          <w:p w:rsidR="00BA2868" w:rsidRPr="00F56887" w:rsidRDefault="00BA2868" w:rsidP="00BA286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9</w:t>
            </w: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Реєстраційні адміністративні процедури</w:t>
            </w:r>
          </w:p>
        </w:tc>
        <w:tc>
          <w:tcPr>
            <w:tcW w:w="363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5.25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0.25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BA2868" w:rsidRPr="00F56887" w:rsidTr="00BA2868">
        <w:tc>
          <w:tcPr>
            <w:tcW w:w="2823" w:type="pct"/>
          </w:tcPr>
          <w:p w:rsidR="00BA2868" w:rsidRPr="00F56887" w:rsidRDefault="00BA2868" w:rsidP="00BA286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10</w:t>
            </w: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Ліцензійні адміністративні процедури</w:t>
            </w:r>
          </w:p>
        </w:tc>
        <w:tc>
          <w:tcPr>
            <w:tcW w:w="363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5.25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0.25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BA2868" w:rsidRPr="00F56887" w:rsidTr="00BA2868">
        <w:trPr>
          <w:trHeight w:val="53"/>
        </w:trPr>
        <w:tc>
          <w:tcPr>
            <w:tcW w:w="2823" w:type="pct"/>
          </w:tcPr>
          <w:p w:rsidR="00BA2868" w:rsidRPr="00F56887" w:rsidRDefault="00BA2868" w:rsidP="00BA286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11</w:t>
            </w: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Контрольні адміністративні процедури</w:t>
            </w:r>
          </w:p>
        </w:tc>
        <w:tc>
          <w:tcPr>
            <w:tcW w:w="363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2.75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0.5</w:t>
            </w:r>
          </w:p>
        </w:tc>
        <w:tc>
          <w:tcPr>
            <w:tcW w:w="363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0.25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BA2868" w:rsidRPr="00F56887" w:rsidTr="00BA2868">
        <w:tc>
          <w:tcPr>
            <w:tcW w:w="2823" w:type="pct"/>
          </w:tcPr>
          <w:p w:rsidR="00BA2868" w:rsidRPr="00F56887" w:rsidRDefault="00BA2868" w:rsidP="00BA2868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12</w:t>
            </w: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Pr="00AE380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Процедура адміністративного оскарження</w:t>
            </w:r>
          </w:p>
        </w:tc>
        <w:tc>
          <w:tcPr>
            <w:tcW w:w="363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3.25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0.25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BA2868" w:rsidRPr="00F56887" w:rsidTr="00BA2868">
        <w:tc>
          <w:tcPr>
            <w:tcW w:w="2823" w:type="pct"/>
          </w:tcPr>
          <w:p w:rsidR="00BA2868" w:rsidRPr="00F56887" w:rsidRDefault="00BA2868" w:rsidP="00BA2868">
            <w:pPr>
              <w:pStyle w:val="a8"/>
              <w:autoSpaceDE w:val="0"/>
              <w:autoSpaceDN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 за семестр</w:t>
            </w:r>
          </w:p>
        </w:tc>
        <w:tc>
          <w:tcPr>
            <w:tcW w:w="363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363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64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44</w:t>
            </w:r>
          </w:p>
        </w:tc>
      </w:tr>
      <w:tr w:rsidR="00BA2868" w:rsidRPr="00F56887" w:rsidTr="00BA2868"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68" w:rsidRPr="00F56887" w:rsidRDefault="00BA2868" w:rsidP="00BA2868">
            <w:pPr>
              <w:pStyle w:val="a8"/>
              <w:spacing w:after="0"/>
              <w:ind w:left="75" w:firstLine="35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 за рік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68" w:rsidRPr="00F56887" w:rsidRDefault="006E09B0" w:rsidP="00BA286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44</w:t>
            </w:r>
          </w:p>
        </w:tc>
      </w:tr>
    </w:tbl>
    <w:p w:rsidR="002026A6" w:rsidRPr="00F56887" w:rsidRDefault="002026A6" w:rsidP="002026A6">
      <w:pPr>
        <w:spacing w:after="0"/>
        <w:rPr>
          <w:rFonts w:ascii="Times New Roman" w:hAnsi="Times New Roman"/>
          <w:b/>
          <w:bCs/>
          <w:color w:val="FF0000"/>
          <w:sz w:val="24"/>
          <w:szCs w:val="24"/>
          <w:lang w:val="uk-UA"/>
        </w:rPr>
      </w:pPr>
    </w:p>
    <w:p w:rsidR="002026A6" w:rsidRPr="00F56887" w:rsidRDefault="002026A6" w:rsidP="002026A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bCs/>
          <w:sz w:val="24"/>
          <w:szCs w:val="24"/>
          <w:lang w:val="uk-UA"/>
        </w:rPr>
        <w:t>6.3. </w:t>
      </w:r>
      <w:r w:rsidRPr="00F56887">
        <w:rPr>
          <w:rFonts w:ascii="Times New Roman" w:hAnsi="Times New Roman"/>
          <w:b/>
          <w:sz w:val="24"/>
          <w:szCs w:val="24"/>
          <w:lang w:val="uk-UA"/>
        </w:rPr>
        <w:t>Теми практичних (семінарських, лабораторних) занять</w:t>
      </w:r>
    </w:p>
    <w:p w:rsidR="002026A6" w:rsidRPr="00F56887" w:rsidRDefault="002026A6" w:rsidP="002026A6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200"/>
        <w:gridCol w:w="993"/>
        <w:gridCol w:w="992"/>
      </w:tblGrid>
      <w:tr w:rsidR="002026A6" w:rsidRPr="00F56887" w:rsidTr="002026A6">
        <w:tc>
          <w:tcPr>
            <w:tcW w:w="596" w:type="dxa"/>
            <w:vMerge w:val="restart"/>
            <w:vAlign w:val="center"/>
          </w:tcPr>
          <w:p w:rsidR="002026A6" w:rsidRPr="00F56887" w:rsidRDefault="002026A6" w:rsidP="002026A6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2026A6" w:rsidRPr="00F56887" w:rsidRDefault="002026A6" w:rsidP="002026A6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7200" w:type="dxa"/>
            <w:vMerge w:val="restart"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985" w:type="dxa"/>
            <w:gridSpan w:val="2"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</w:t>
            </w:r>
          </w:p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годин</w:t>
            </w:r>
          </w:p>
        </w:tc>
      </w:tr>
      <w:tr w:rsidR="002026A6" w:rsidRPr="00F56887" w:rsidTr="002026A6">
        <w:trPr>
          <w:trHeight w:val="215"/>
        </w:trPr>
        <w:tc>
          <w:tcPr>
            <w:tcW w:w="596" w:type="dxa"/>
            <w:vMerge/>
            <w:vAlign w:val="center"/>
          </w:tcPr>
          <w:p w:rsidR="002026A6" w:rsidRPr="00F56887" w:rsidRDefault="002026A6" w:rsidP="002026A6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200" w:type="dxa"/>
            <w:vMerge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очна</w:t>
            </w:r>
          </w:p>
        </w:tc>
        <w:tc>
          <w:tcPr>
            <w:tcW w:w="992" w:type="dxa"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заочна</w:t>
            </w:r>
          </w:p>
        </w:tc>
      </w:tr>
      <w:tr w:rsidR="00AE380D" w:rsidRPr="00AE380D" w:rsidTr="002026A6">
        <w:tc>
          <w:tcPr>
            <w:tcW w:w="596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380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00" w:type="dxa"/>
          </w:tcPr>
          <w:p w:rsidR="00AE380D" w:rsidRPr="00AE380D" w:rsidRDefault="00AE380D" w:rsidP="00AE380D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AE380D">
              <w:rPr>
                <w:rFonts w:ascii="Times New Roman" w:hAnsi="Times New Roman"/>
                <w:lang w:val="ru-RU"/>
              </w:rPr>
              <w:t>Сучасне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трактування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адміністративно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-процедурного права: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теоретичний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та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нормативні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аспекти</w:t>
            </w:r>
            <w:proofErr w:type="spellEnd"/>
          </w:p>
        </w:tc>
        <w:tc>
          <w:tcPr>
            <w:tcW w:w="993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0.5</w:t>
            </w:r>
          </w:p>
        </w:tc>
      </w:tr>
      <w:tr w:rsidR="00AE380D" w:rsidRPr="00AE380D" w:rsidTr="002026A6">
        <w:tc>
          <w:tcPr>
            <w:tcW w:w="596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380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00" w:type="dxa"/>
          </w:tcPr>
          <w:p w:rsidR="00AE380D" w:rsidRPr="00AE380D" w:rsidRDefault="00AE380D" w:rsidP="00AE380D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AE380D">
              <w:rPr>
                <w:rFonts w:ascii="Times New Roman" w:hAnsi="Times New Roman"/>
                <w:lang w:val="ru-RU"/>
              </w:rPr>
              <w:t>Законодавство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про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адміністративну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процедуру</w:t>
            </w:r>
          </w:p>
        </w:tc>
        <w:tc>
          <w:tcPr>
            <w:tcW w:w="993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0.5</w:t>
            </w:r>
          </w:p>
        </w:tc>
      </w:tr>
      <w:tr w:rsidR="00AE380D" w:rsidRPr="00AE380D" w:rsidTr="002026A6">
        <w:tc>
          <w:tcPr>
            <w:tcW w:w="596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380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00" w:type="dxa"/>
          </w:tcPr>
          <w:p w:rsidR="00AE380D" w:rsidRPr="00AE380D" w:rsidRDefault="00AE380D" w:rsidP="00AE380D">
            <w:pPr>
              <w:rPr>
                <w:rFonts w:ascii="Times New Roman" w:hAnsi="Times New Roman"/>
              </w:rPr>
            </w:pPr>
            <w:proofErr w:type="spellStart"/>
            <w:r w:rsidRPr="00AE380D">
              <w:rPr>
                <w:rFonts w:ascii="Times New Roman" w:hAnsi="Times New Roman"/>
              </w:rPr>
              <w:t>Принципи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адміністративної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процедури</w:t>
            </w:r>
            <w:proofErr w:type="spellEnd"/>
          </w:p>
        </w:tc>
        <w:tc>
          <w:tcPr>
            <w:tcW w:w="993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0.5</w:t>
            </w:r>
          </w:p>
        </w:tc>
      </w:tr>
      <w:tr w:rsidR="00AE380D" w:rsidRPr="00AE380D" w:rsidTr="002026A6">
        <w:tc>
          <w:tcPr>
            <w:tcW w:w="596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380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00" w:type="dxa"/>
          </w:tcPr>
          <w:p w:rsidR="00AE380D" w:rsidRPr="00AE380D" w:rsidRDefault="00AE380D" w:rsidP="00AE380D">
            <w:pPr>
              <w:rPr>
                <w:rFonts w:ascii="Times New Roman" w:hAnsi="Times New Roman"/>
              </w:rPr>
            </w:pPr>
            <w:proofErr w:type="spellStart"/>
            <w:r w:rsidRPr="00AE380D">
              <w:rPr>
                <w:rFonts w:ascii="Times New Roman" w:hAnsi="Times New Roman"/>
              </w:rPr>
              <w:t>Адміністративний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акт</w:t>
            </w:r>
            <w:proofErr w:type="spellEnd"/>
          </w:p>
        </w:tc>
        <w:tc>
          <w:tcPr>
            <w:tcW w:w="993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0.5</w:t>
            </w:r>
          </w:p>
        </w:tc>
      </w:tr>
      <w:tr w:rsidR="00AE380D" w:rsidRPr="00AE380D" w:rsidTr="002026A6">
        <w:trPr>
          <w:trHeight w:val="561"/>
        </w:trPr>
        <w:tc>
          <w:tcPr>
            <w:tcW w:w="596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380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200" w:type="dxa"/>
          </w:tcPr>
          <w:p w:rsidR="00AE380D" w:rsidRPr="00AE380D" w:rsidRDefault="00AE380D" w:rsidP="00AE380D">
            <w:pPr>
              <w:rPr>
                <w:rFonts w:ascii="Times New Roman" w:hAnsi="Times New Roman"/>
              </w:rPr>
            </w:pPr>
            <w:proofErr w:type="spellStart"/>
            <w:r w:rsidRPr="00AE380D">
              <w:rPr>
                <w:rFonts w:ascii="Times New Roman" w:hAnsi="Times New Roman"/>
              </w:rPr>
              <w:t>Учасники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адміністративної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процедури</w:t>
            </w:r>
            <w:proofErr w:type="spellEnd"/>
          </w:p>
        </w:tc>
        <w:tc>
          <w:tcPr>
            <w:tcW w:w="993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0.25</w:t>
            </w:r>
          </w:p>
        </w:tc>
      </w:tr>
      <w:tr w:rsidR="00AE380D" w:rsidRPr="00AE380D" w:rsidTr="002026A6">
        <w:tc>
          <w:tcPr>
            <w:tcW w:w="596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380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7200" w:type="dxa"/>
          </w:tcPr>
          <w:p w:rsidR="00AE380D" w:rsidRPr="00AE380D" w:rsidRDefault="00AE380D" w:rsidP="00AE380D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AE380D">
              <w:rPr>
                <w:rFonts w:ascii="Times New Roman" w:hAnsi="Times New Roman"/>
                <w:lang w:val="ru-RU"/>
              </w:rPr>
              <w:t>Стадії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адміністративної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процедури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.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Доказування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в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адміністративній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процедурі</w:t>
            </w:r>
            <w:proofErr w:type="spellEnd"/>
          </w:p>
        </w:tc>
        <w:tc>
          <w:tcPr>
            <w:tcW w:w="993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0.25</w:t>
            </w:r>
          </w:p>
        </w:tc>
      </w:tr>
      <w:tr w:rsidR="00AE380D" w:rsidRPr="00AE380D" w:rsidTr="002026A6">
        <w:tc>
          <w:tcPr>
            <w:tcW w:w="596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380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00" w:type="dxa"/>
          </w:tcPr>
          <w:p w:rsidR="00AE380D" w:rsidRPr="00AE380D" w:rsidRDefault="00AE380D" w:rsidP="00AE380D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AE380D">
              <w:rPr>
                <w:rFonts w:ascii="Times New Roman" w:hAnsi="Times New Roman"/>
                <w:lang w:val="ru-RU"/>
              </w:rPr>
              <w:t>Адміністративні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процедури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та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публічна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служба</w:t>
            </w:r>
          </w:p>
        </w:tc>
        <w:tc>
          <w:tcPr>
            <w:tcW w:w="993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0.25</w:t>
            </w:r>
          </w:p>
        </w:tc>
      </w:tr>
      <w:tr w:rsidR="00AE380D" w:rsidRPr="00AE380D" w:rsidTr="002026A6">
        <w:tc>
          <w:tcPr>
            <w:tcW w:w="596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380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00" w:type="dxa"/>
          </w:tcPr>
          <w:p w:rsidR="00AE380D" w:rsidRPr="00AE380D" w:rsidRDefault="00AE380D" w:rsidP="00AE380D">
            <w:pPr>
              <w:rPr>
                <w:rFonts w:ascii="Times New Roman" w:hAnsi="Times New Roman"/>
              </w:rPr>
            </w:pPr>
            <w:proofErr w:type="spellStart"/>
            <w:r w:rsidRPr="00AE380D">
              <w:rPr>
                <w:rFonts w:ascii="Times New Roman" w:hAnsi="Times New Roman"/>
              </w:rPr>
              <w:t>Адміністративно-сервісна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процедура</w:t>
            </w:r>
            <w:proofErr w:type="spellEnd"/>
          </w:p>
        </w:tc>
        <w:tc>
          <w:tcPr>
            <w:tcW w:w="993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0.25</w:t>
            </w:r>
          </w:p>
        </w:tc>
      </w:tr>
      <w:tr w:rsidR="00AE380D" w:rsidRPr="00AE380D" w:rsidTr="002026A6">
        <w:tc>
          <w:tcPr>
            <w:tcW w:w="596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380D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200" w:type="dxa"/>
          </w:tcPr>
          <w:p w:rsidR="00AE380D" w:rsidRPr="00AE380D" w:rsidRDefault="00AE380D" w:rsidP="00AE380D">
            <w:pPr>
              <w:rPr>
                <w:rFonts w:ascii="Times New Roman" w:hAnsi="Times New Roman"/>
              </w:rPr>
            </w:pPr>
            <w:proofErr w:type="spellStart"/>
            <w:r w:rsidRPr="00AE380D">
              <w:rPr>
                <w:rFonts w:ascii="Times New Roman" w:hAnsi="Times New Roman"/>
              </w:rPr>
              <w:t>Реєстраційні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адміністративні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процедури</w:t>
            </w:r>
            <w:proofErr w:type="spellEnd"/>
          </w:p>
        </w:tc>
        <w:tc>
          <w:tcPr>
            <w:tcW w:w="993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0.25</w:t>
            </w:r>
          </w:p>
        </w:tc>
      </w:tr>
      <w:tr w:rsidR="00AE380D" w:rsidRPr="00AE380D" w:rsidTr="002026A6">
        <w:tc>
          <w:tcPr>
            <w:tcW w:w="596" w:type="dxa"/>
          </w:tcPr>
          <w:p w:rsidR="00AE380D" w:rsidRPr="00AE380D" w:rsidRDefault="00AE380D" w:rsidP="00AE380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380D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200" w:type="dxa"/>
          </w:tcPr>
          <w:p w:rsidR="00AE380D" w:rsidRPr="00AE380D" w:rsidRDefault="00AE380D" w:rsidP="00AE380D">
            <w:pPr>
              <w:rPr>
                <w:rFonts w:ascii="Times New Roman" w:hAnsi="Times New Roman"/>
              </w:rPr>
            </w:pPr>
            <w:proofErr w:type="spellStart"/>
            <w:r w:rsidRPr="00AE380D">
              <w:rPr>
                <w:rFonts w:ascii="Times New Roman" w:hAnsi="Times New Roman"/>
              </w:rPr>
              <w:t>Ліцензійні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адміністративні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процедури</w:t>
            </w:r>
            <w:proofErr w:type="spellEnd"/>
          </w:p>
        </w:tc>
        <w:tc>
          <w:tcPr>
            <w:tcW w:w="993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0.25</w:t>
            </w:r>
          </w:p>
        </w:tc>
      </w:tr>
      <w:tr w:rsidR="00AE380D" w:rsidRPr="00AE380D" w:rsidTr="002026A6">
        <w:tc>
          <w:tcPr>
            <w:tcW w:w="596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380D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200" w:type="dxa"/>
          </w:tcPr>
          <w:p w:rsidR="00AE380D" w:rsidRPr="00AE380D" w:rsidRDefault="00AE380D" w:rsidP="00AE380D">
            <w:pPr>
              <w:rPr>
                <w:rFonts w:ascii="Times New Roman" w:hAnsi="Times New Roman"/>
              </w:rPr>
            </w:pPr>
            <w:proofErr w:type="spellStart"/>
            <w:r w:rsidRPr="00AE380D">
              <w:rPr>
                <w:rFonts w:ascii="Times New Roman" w:hAnsi="Times New Roman"/>
              </w:rPr>
              <w:t>Контрольні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адміністративні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процедури</w:t>
            </w:r>
            <w:proofErr w:type="spellEnd"/>
          </w:p>
        </w:tc>
        <w:tc>
          <w:tcPr>
            <w:tcW w:w="993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0.25</w:t>
            </w:r>
          </w:p>
        </w:tc>
      </w:tr>
      <w:tr w:rsidR="00AE380D" w:rsidRPr="00AE380D" w:rsidTr="002026A6">
        <w:trPr>
          <w:trHeight w:val="417"/>
        </w:trPr>
        <w:tc>
          <w:tcPr>
            <w:tcW w:w="596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380D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200" w:type="dxa"/>
          </w:tcPr>
          <w:p w:rsidR="00AE380D" w:rsidRPr="00AE380D" w:rsidRDefault="00AE380D" w:rsidP="00AE380D">
            <w:pPr>
              <w:rPr>
                <w:rFonts w:ascii="Times New Roman" w:hAnsi="Times New Roman"/>
              </w:rPr>
            </w:pPr>
            <w:proofErr w:type="spellStart"/>
            <w:r w:rsidRPr="00AE380D">
              <w:rPr>
                <w:rFonts w:ascii="Times New Roman" w:hAnsi="Times New Roman"/>
              </w:rPr>
              <w:t>Процедура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адміністративного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оскарження</w:t>
            </w:r>
            <w:proofErr w:type="spellEnd"/>
          </w:p>
        </w:tc>
        <w:tc>
          <w:tcPr>
            <w:tcW w:w="993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AE380D" w:rsidRPr="00AE380D" w:rsidRDefault="00AE380D" w:rsidP="00AE38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0.25</w:t>
            </w:r>
          </w:p>
        </w:tc>
      </w:tr>
      <w:tr w:rsidR="002026A6" w:rsidRPr="00AE380D" w:rsidTr="002026A6">
        <w:tc>
          <w:tcPr>
            <w:tcW w:w="7796" w:type="dxa"/>
            <w:gridSpan w:val="2"/>
          </w:tcPr>
          <w:p w:rsidR="002026A6" w:rsidRPr="00AE380D" w:rsidRDefault="002026A6" w:rsidP="002026A6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38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93" w:type="dxa"/>
          </w:tcPr>
          <w:p w:rsidR="002026A6" w:rsidRPr="00AE380D" w:rsidRDefault="00AE380D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992" w:type="dxa"/>
          </w:tcPr>
          <w:p w:rsidR="002026A6" w:rsidRPr="00AE380D" w:rsidRDefault="00AE380D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</w:tbl>
    <w:p w:rsidR="002026A6" w:rsidRPr="00F56887" w:rsidRDefault="002026A6" w:rsidP="002026A6">
      <w:pPr>
        <w:spacing w:after="0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2026A6" w:rsidRPr="00F56887" w:rsidRDefault="002026A6" w:rsidP="002026A6">
      <w:pPr>
        <w:spacing w:after="0"/>
        <w:ind w:left="9072" w:hanging="9072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t>6.4. Самостійна робота</w:t>
      </w:r>
    </w:p>
    <w:p w:rsidR="002026A6" w:rsidRPr="00F56887" w:rsidRDefault="002026A6" w:rsidP="002026A6">
      <w:pPr>
        <w:spacing w:after="0"/>
        <w:ind w:left="7513" w:hanging="694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8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6923"/>
        <w:gridCol w:w="1153"/>
        <w:gridCol w:w="1153"/>
        <w:gridCol w:w="9"/>
      </w:tblGrid>
      <w:tr w:rsidR="002026A6" w:rsidRPr="00F56887" w:rsidTr="002026A6">
        <w:trPr>
          <w:trHeight w:val="446"/>
        </w:trPr>
        <w:tc>
          <w:tcPr>
            <w:tcW w:w="596" w:type="dxa"/>
            <w:vMerge w:val="restart"/>
            <w:vAlign w:val="center"/>
          </w:tcPr>
          <w:p w:rsidR="002026A6" w:rsidRPr="00F56887" w:rsidRDefault="002026A6" w:rsidP="002026A6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2026A6" w:rsidRPr="00F56887" w:rsidRDefault="002026A6" w:rsidP="002026A6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923" w:type="dxa"/>
            <w:vMerge w:val="restart"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2315" w:type="dxa"/>
            <w:gridSpan w:val="3"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</w:t>
            </w:r>
          </w:p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годин</w:t>
            </w:r>
          </w:p>
        </w:tc>
      </w:tr>
      <w:tr w:rsidR="002026A6" w:rsidRPr="00F56887" w:rsidTr="002026A6">
        <w:trPr>
          <w:gridAfter w:val="1"/>
          <w:wAfter w:w="9" w:type="dxa"/>
          <w:trHeight w:val="197"/>
        </w:trPr>
        <w:tc>
          <w:tcPr>
            <w:tcW w:w="596" w:type="dxa"/>
            <w:vMerge/>
            <w:vAlign w:val="center"/>
          </w:tcPr>
          <w:p w:rsidR="002026A6" w:rsidRPr="00F56887" w:rsidRDefault="002026A6" w:rsidP="002026A6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923" w:type="dxa"/>
            <w:vMerge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очна</w:t>
            </w:r>
          </w:p>
        </w:tc>
        <w:tc>
          <w:tcPr>
            <w:tcW w:w="1153" w:type="dxa"/>
            <w:vAlign w:val="center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заочна</w:t>
            </w:r>
          </w:p>
        </w:tc>
      </w:tr>
      <w:tr w:rsidR="00BA2868" w:rsidRPr="00F56887" w:rsidTr="002026A6">
        <w:trPr>
          <w:gridAfter w:val="1"/>
          <w:wAfter w:w="9" w:type="dxa"/>
          <w:trHeight w:val="473"/>
        </w:trPr>
        <w:tc>
          <w:tcPr>
            <w:tcW w:w="596" w:type="dxa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23" w:type="dxa"/>
          </w:tcPr>
          <w:p w:rsidR="00BA2868" w:rsidRPr="00AE380D" w:rsidRDefault="00BA2868" w:rsidP="00BA2868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AE380D">
              <w:rPr>
                <w:rFonts w:ascii="Times New Roman" w:hAnsi="Times New Roman"/>
                <w:lang w:val="ru-RU"/>
              </w:rPr>
              <w:t>Сучасне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трактування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адміністративно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-процедурного права: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теоретичний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та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нормативні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аспекти</w:t>
            </w:r>
            <w:proofErr w:type="spellEnd"/>
          </w:p>
        </w:tc>
        <w:tc>
          <w:tcPr>
            <w:tcW w:w="1153" w:type="dxa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53" w:type="dxa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BA2868" w:rsidRPr="00F56887" w:rsidTr="002026A6">
        <w:trPr>
          <w:gridAfter w:val="1"/>
          <w:wAfter w:w="9" w:type="dxa"/>
          <w:trHeight w:val="486"/>
        </w:trPr>
        <w:tc>
          <w:tcPr>
            <w:tcW w:w="596" w:type="dxa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23" w:type="dxa"/>
          </w:tcPr>
          <w:p w:rsidR="00BA2868" w:rsidRPr="00AE380D" w:rsidRDefault="00BA2868" w:rsidP="00BA2868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AE380D">
              <w:rPr>
                <w:rFonts w:ascii="Times New Roman" w:hAnsi="Times New Roman"/>
                <w:lang w:val="ru-RU"/>
              </w:rPr>
              <w:t>Законодавство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про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адміністративну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процедуру</w:t>
            </w:r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BA2868" w:rsidRPr="00F56887" w:rsidTr="002026A6">
        <w:trPr>
          <w:gridAfter w:val="1"/>
          <w:wAfter w:w="9" w:type="dxa"/>
          <w:trHeight w:val="446"/>
        </w:trPr>
        <w:tc>
          <w:tcPr>
            <w:tcW w:w="596" w:type="dxa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923" w:type="dxa"/>
          </w:tcPr>
          <w:p w:rsidR="00BA2868" w:rsidRPr="00AE380D" w:rsidRDefault="00BA2868" w:rsidP="00BA2868">
            <w:pPr>
              <w:rPr>
                <w:rFonts w:ascii="Times New Roman" w:hAnsi="Times New Roman"/>
              </w:rPr>
            </w:pPr>
            <w:proofErr w:type="spellStart"/>
            <w:r w:rsidRPr="00AE380D">
              <w:rPr>
                <w:rFonts w:ascii="Times New Roman" w:hAnsi="Times New Roman"/>
              </w:rPr>
              <w:t>Принципи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адміністративної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процедури</w:t>
            </w:r>
            <w:proofErr w:type="spellEnd"/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BA2868" w:rsidRPr="00F56887" w:rsidTr="002026A6">
        <w:trPr>
          <w:gridAfter w:val="1"/>
          <w:wAfter w:w="9" w:type="dxa"/>
          <w:trHeight w:val="473"/>
        </w:trPr>
        <w:tc>
          <w:tcPr>
            <w:tcW w:w="596" w:type="dxa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923" w:type="dxa"/>
          </w:tcPr>
          <w:p w:rsidR="00BA2868" w:rsidRPr="00AE380D" w:rsidRDefault="00BA2868" w:rsidP="00BA2868">
            <w:pPr>
              <w:rPr>
                <w:rFonts w:ascii="Times New Roman" w:hAnsi="Times New Roman"/>
              </w:rPr>
            </w:pPr>
            <w:proofErr w:type="spellStart"/>
            <w:r w:rsidRPr="00AE380D">
              <w:rPr>
                <w:rFonts w:ascii="Times New Roman" w:hAnsi="Times New Roman"/>
              </w:rPr>
              <w:t>Адміністративний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акт</w:t>
            </w:r>
            <w:proofErr w:type="spellEnd"/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BA2868" w:rsidRPr="00F56887" w:rsidTr="002026A6">
        <w:trPr>
          <w:gridAfter w:val="1"/>
          <w:wAfter w:w="9" w:type="dxa"/>
          <w:trHeight w:val="486"/>
        </w:trPr>
        <w:tc>
          <w:tcPr>
            <w:tcW w:w="596" w:type="dxa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923" w:type="dxa"/>
          </w:tcPr>
          <w:p w:rsidR="00BA2868" w:rsidRPr="00AE380D" w:rsidRDefault="00BA2868" w:rsidP="00BA2868">
            <w:pPr>
              <w:rPr>
                <w:rFonts w:ascii="Times New Roman" w:hAnsi="Times New Roman"/>
              </w:rPr>
            </w:pPr>
            <w:proofErr w:type="spellStart"/>
            <w:r w:rsidRPr="00AE380D">
              <w:rPr>
                <w:rFonts w:ascii="Times New Roman" w:hAnsi="Times New Roman"/>
              </w:rPr>
              <w:t>Учасники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адміністративної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процедури</w:t>
            </w:r>
            <w:proofErr w:type="spellEnd"/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BA2868" w:rsidRPr="00F56887" w:rsidTr="002026A6">
        <w:trPr>
          <w:gridAfter w:val="1"/>
          <w:wAfter w:w="9" w:type="dxa"/>
          <w:trHeight w:val="473"/>
        </w:trPr>
        <w:tc>
          <w:tcPr>
            <w:tcW w:w="596" w:type="dxa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923" w:type="dxa"/>
          </w:tcPr>
          <w:p w:rsidR="00BA2868" w:rsidRPr="00AE380D" w:rsidRDefault="00BA2868" w:rsidP="00BA2868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AE380D">
              <w:rPr>
                <w:rFonts w:ascii="Times New Roman" w:hAnsi="Times New Roman"/>
                <w:lang w:val="ru-RU"/>
              </w:rPr>
              <w:t>Стадії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адміністративної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процедури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.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Доказування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в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адміністративній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процедурі</w:t>
            </w:r>
            <w:proofErr w:type="spellEnd"/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BA2868" w:rsidRPr="00F56887" w:rsidTr="002026A6">
        <w:trPr>
          <w:gridAfter w:val="1"/>
          <w:wAfter w:w="9" w:type="dxa"/>
          <w:trHeight w:val="486"/>
        </w:trPr>
        <w:tc>
          <w:tcPr>
            <w:tcW w:w="596" w:type="dxa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923" w:type="dxa"/>
          </w:tcPr>
          <w:p w:rsidR="00BA2868" w:rsidRPr="00AE380D" w:rsidRDefault="00BA2868" w:rsidP="00BA2868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AE380D">
              <w:rPr>
                <w:rFonts w:ascii="Times New Roman" w:hAnsi="Times New Roman"/>
                <w:lang w:val="ru-RU"/>
              </w:rPr>
              <w:t>Адміністративні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процедури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та </w:t>
            </w:r>
            <w:proofErr w:type="spellStart"/>
            <w:r w:rsidRPr="00AE380D">
              <w:rPr>
                <w:rFonts w:ascii="Times New Roman" w:hAnsi="Times New Roman"/>
                <w:lang w:val="ru-RU"/>
              </w:rPr>
              <w:t>публічна</w:t>
            </w:r>
            <w:proofErr w:type="spellEnd"/>
            <w:r w:rsidRPr="00AE380D">
              <w:rPr>
                <w:rFonts w:ascii="Times New Roman" w:hAnsi="Times New Roman"/>
                <w:lang w:val="ru-RU"/>
              </w:rPr>
              <w:t xml:space="preserve"> служба</w:t>
            </w:r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BA2868" w:rsidRPr="00F56887" w:rsidTr="002026A6">
        <w:trPr>
          <w:gridAfter w:val="1"/>
          <w:wAfter w:w="9" w:type="dxa"/>
          <w:trHeight w:val="473"/>
        </w:trPr>
        <w:tc>
          <w:tcPr>
            <w:tcW w:w="596" w:type="dxa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923" w:type="dxa"/>
          </w:tcPr>
          <w:p w:rsidR="00BA2868" w:rsidRPr="00AE380D" w:rsidRDefault="00BA2868" w:rsidP="00BA2868">
            <w:pPr>
              <w:rPr>
                <w:rFonts w:ascii="Times New Roman" w:hAnsi="Times New Roman"/>
              </w:rPr>
            </w:pPr>
            <w:proofErr w:type="spellStart"/>
            <w:r w:rsidRPr="00AE380D">
              <w:rPr>
                <w:rFonts w:ascii="Times New Roman" w:hAnsi="Times New Roman"/>
              </w:rPr>
              <w:t>Адміністративно-сервісна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процедура</w:t>
            </w:r>
            <w:proofErr w:type="spellEnd"/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BA2868" w:rsidRPr="00F56887" w:rsidTr="002026A6">
        <w:trPr>
          <w:gridAfter w:val="1"/>
          <w:wAfter w:w="9" w:type="dxa"/>
          <w:trHeight w:val="486"/>
        </w:trPr>
        <w:tc>
          <w:tcPr>
            <w:tcW w:w="596" w:type="dxa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923" w:type="dxa"/>
          </w:tcPr>
          <w:p w:rsidR="00BA2868" w:rsidRPr="00AE380D" w:rsidRDefault="00BA2868" w:rsidP="00BA2868">
            <w:pPr>
              <w:rPr>
                <w:rFonts w:ascii="Times New Roman" w:hAnsi="Times New Roman"/>
              </w:rPr>
            </w:pPr>
            <w:proofErr w:type="spellStart"/>
            <w:r w:rsidRPr="00AE380D">
              <w:rPr>
                <w:rFonts w:ascii="Times New Roman" w:hAnsi="Times New Roman"/>
              </w:rPr>
              <w:t>Реєстраційні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адміністративні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процедури</w:t>
            </w:r>
            <w:proofErr w:type="spellEnd"/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BA2868" w:rsidRPr="00F56887" w:rsidTr="002026A6">
        <w:trPr>
          <w:gridAfter w:val="1"/>
          <w:wAfter w:w="9" w:type="dxa"/>
          <w:trHeight w:val="473"/>
        </w:trPr>
        <w:tc>
          <w:tcPr>
            <w:tcW w:w="596" w:type="dxa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923" w:type="dxa"/>
          </w:tcPr>
          <w:p w:rsidR="00BA2868" w:rsidRPr="00AE380D" w:rsidRDefault="00BA2868" w:rsidP="00BA2868">
            <w:pPr>
              <w:rPr>
                <w:rFonts w:ascii="Times New Roman" w:hAnsi="Times New Roman"/>
              </w:rPr>
            </w:pPr>
            <w:proofErr w:type="spellStart"/>
            <w:r w:rsidRPr="00AE380D">
              <w:rPr>
                <w:rFonts w:ascii="Times New Roman" w:hAnsi="Times New Roman"/>
              </w:rPr>
              <w:t>Ліцензійні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адміністративні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процедури</w:t>
            </w:r>
            <w:proofErr w:type="spellEnd"/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BA2868" w:rsidRPr="00F56887" w:rsidTr="002026A6">
        <w:trPr>
          <w:gridAfter w:val="1"/>
          <w:wAfter w:w="9" w:type="dxa"/>
          <w:trHeight w:val="486"/>
        </w:trPr>
        <w:tc>
          <w:tcPr>
            <w:tcW w:w="596" w:type="dxa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923" w:type="dxa"/>
          </w:tcPr>
          <w:p w:rsidR="00BA2868" w:rsidRPr="00AE380D" w:rsidRDefault="00BA2868" w:rsidP="00BA2868">
            <w:pPr>
              <w:rPr>
                <w:rFonts w:ascii="Times New Roman" w:hAnsi="Times New Roman"/>
              </w:rPr>
            </w:pPr>
            <w:proofErr w:type="spellStart"/>
            <w:r w:rsidRPr="00AE380D">
              <w:rPr>
                <w:rFonts w:ascii="Times New Roman" w:hAnsi="Times New Roman"/>
              </w:rPr>
              <w:t>Контрольні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адміністративні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процедури</w:t>
            </w:r>
            <w:proofErr w:type="spellEnd"/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53" w:type="dxa"/>
          </w:tcPr>
          <w:p w:rsidR="00BA2868" w:rsidRPr="00F56887" w:rsidRDefault="00BA2868" w:rsidP="00BA286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BA2868" w:rsidRPr="00F56887" w:rsidTr="002026A6">
        <w:trPr>
          <w:gridAfter w:val="1"/>
          <w:wAfter w:w="9" w:type="dxa"/>
          <w:trHeight w:val="473"/>
        </w:trPr>
        <w:tc>
          <w:tcPr>
            <w:tcW w:w="596" w:type="dxa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923" w:type="dxa"/>
          </w:tcPr>
          <w:p w:rsidR="00BA2868" w:rsidRPr="00AE380D" w:rsidRDefault="00BA2868" w:rsidP="00BA2868">
            <w:pPr>
              <w:rPr>
                <w:rFonts w:ascii="Times New Roman" w:hAnsi="Times New Roman"/>
              </w:rPr>
            </w:pPr>
            <w:proofErr w:type="spellStart"/>
            <w:r w:rsidRPr="00AE380D">
              <w:rPr>
                <w:rFonts w:ascii="Times New Roman" w:hAnsi="Times New Roman"/>
              </w:rPr>
              <w:t>Процедура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адміністративного</w:t>
            </w:r>
            <w:proofErr w:type="spellEnd"/>
            <w:r w:rsidRPr="00AE380D">
              <w:rPr>
                <w:rFonts w:ascii="Times New Roman" w:hAnsi="Times New Roman"/>
              </w:rPr>
              <w:t xml:space="preserve"> </w:t>
            </w:r>
            <w:proofErr w:type="spellStart"/>
            <w:r w:rsidRPr="00AE380D">
              <w:rPr>
                <w:rFonts w:ascii="Times New Roman" w:hAnsi="Times New Roman"/>
              </w:rPr>
              <w:t>оскарження</w:t>
            </w:r>
            <w:proofErr w:type="spellEnd"/>
          </w:p>
        </w:tc>
        <w:tc>
          <w:tcPr>
            <w:tcW w:w="1153" w:type="dxa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53" w:type="dxa"/>
          </w:tcPr>
          <w:p w:rsidR="00BA2868" w:rsidRPr="00F56887" w:rsidRDefault="00BA2868" w:rsidP="00BA2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2026A6" w:rsidRPr="00F56887" w:rsidTr="002026A6">
        <w:trPr>
          <w:gridAfter w:val="1"/>
          <w:wAfter w:w="9" w:type="dxa"/>
          <w:trHeight w:val="236"/>
        </w:trPr>
        <w:tc>
          <w:tcPr>
            <w:tcW w:w="596" w:type="dxa"/>
          </w:tcPr>
          <w:p w:rsidR="002026A6" w:rsidRPr="00F56887" w:rsidRDefault="002026A6" w:rsidP="002026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923" w:type="dxa"/>
          </w:tcPr>
          <w:p w:rsidR="002026A6" w:rsidRPr="00F56887" w:rsidRDefault="002026A6" w:rsidP="002026A6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153" w:type="dxa"/>
          </w:tcPr>
          <w:p w:rsidR="002026A6" w:rsidRPr="00F56887" w:rsidRDefault="00BA2868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42</w:t>
            </w:r>
          </w:p>
        </w:tc>
        <w:tc>
          <w:tcPr>
            <w:tcW w:w="1153" w:type="dxa"/>
          </w:tcPr>
          <w:p w:rsidR="002026A6" w:rsidRPr="00F56887" w:rsidRDefault="00BA2868" w:rsidP="002026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40</w:t>
            </w:r>
          </w:p>
        </w:tc>
      </w:tr>
    </w:tbl>
    <w:p w:rsidR="002026A6" w:rsidRPr="00F56887" w:rsidRDefault="002026A6" w:rsidP="002026A6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71D2D" w:rsidRDefault="00671D2D" w:rsidP="002026A6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42F70" w:rsidRDefault="00E42F70" w:rsidP="002026A6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42F70" w:rsidRDefault="00E42F70" w:rsidP="002026A6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42F70" w:rsidRDefault="00E42F70" w:rsidP="002026A6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26A6" w:rsidRPr="00402333" w:rsidRDefault="002026A6" w:rsidP="002026A6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02333">
        <w:rPr>
          <w:rFonts w:ascii="Times New Roman" w:hAnsi="Times New Roman"/>
          <w:b/>
          <w:sz w:val="24"/>
          <w:szCs w:val="24"/>
          <w:lang w:val="uk-UA"/>
        </w:rPr>
        <w:lastRenderedPageBreak/>
        <w:t>7. РЕКОМЕНДОВАНІ БАЗОВІ ДЖЕРЕЛА ІНФОРМАЦІЇ</w:t>
      </w:r>
    </w:p>
    <w:p w:rsidR="002026A6" w:rsidRPr="00402333" w:rsidRDefault="002026A6" w:rsidP="002026A6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pacing w:val="-6"/>
          <w:sz w:val="24"/>
          <w:szCs w:val="24"/>
          <w:lang w:val="uk-UA"/>
        </w:rPr>
      </w:pPr>
    </w:p>
    <w:bookmarkEnd w:id="1"/>
    <w:p w:rsidR="006E09B0" w:rsidRPr="006E09B0" w:rsidRDefault="006E09B0" w:rsidP="006E09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09B0">
        <w:rPr>
          <w:rFonts w:ascii="Times New Roman" w:hAnsi="Times New Roman"/>
          <w:b/>
          <w:sz w:val="24"/>
          <w:szCs w:val="24"/>
          <w:lang w:val="uk-UA" w:eastAsia="ru-RU"/>
        </w:rPr>
        <w:t>Нормативно-правові акти</w:t>
      </w:r>
    </w:p>
    <w:p w:rsidR="006E09B0" w:rsidRPr="006E09B0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6E09B0" w:rsidRPr="006E09B0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E09B0">
        <w:rPr>
          <w:rFonts w:ascii="Times New Roman" w:hAnsi="Times New Roman"/>
          <w:sz w:val="24"/>
          <w:szCs w:val="24"/>
          <w:lang w:val="uk-UA" w:eastAsia="ru-RU"/>
        </w:rPr>
        <w:t>1. Конституція України : від 28 червня 1996 року // Відомості Верховної Ради України. – 1996. – № 30. – Ст. 141.</w:t>
      </w:r>
    </w:p>
    <w:p w:rsidR="006E09B0" w:rsidRPr="006E09B0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E09B0">
        <w:rPr>
          <w:rFonts w:ascii="Times New Roman" w:hAnsi="Times New Roman"/>
          <w:sz w:val="24"/>
          <w:szCs w:val="24"/>
          <w:lang w:val="uk-UA" w:eastAsia="ru-RU"/>
        </w:rPr>
        <w:t>2. Про адміністративні послуги : Закон України : від  06.09.2012 № 5203-17 (із змінами та доповненнями) // Відомості верховної Ради України. – 2013. – № 32. – Ст. 409</w:t>
      </w:r>
      <w:r w:rsidRPr="00402333">
        <w:rPr>
          <w:rFonts w:ascii="Times New Roman" w:hAnsi="Times New Roman"/>
          <w:sz w:val="24"/>
          <w:szCs w:val="24"/>
          <w:lang w:val="uk-UA" w:eastAsia="ru-RU"/>
        </w:rPr>
        <w:t>.</w:t>
      </w:r>
      <w:r w:rsidRPr="006E09B0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</w:p>
    <w:p w:rsidR="006E09B0" w:rsidRPr="006E09B0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E09B0">
        <w:rPr>
          <w:rFonts w:ascii="Times New Roman" w:hAnsi="Times New Roman"/>
          <w:sz w:val="24"/>
          <w:szCs w:val="24"/>
          <w:lang w:val="uk-UA" w:eastAsia="ru-RU"/>
        </w:rPr>
        <w:t>3. Про державну службу : Закон України : від 10.12.2015 № 889-VIII // Відомості Верховної Ради України. – 2016. – № 4. – Ст. 43</w:t>
      </w:r>
    </w:p>
    <w:p w:rsidR="006E09B0" w:rsidRPr="006E09B0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E09B0">
        <w:rPr>
          <w:rFonts w:ascii="Times New Roman" w:hAnsi="Times New Roman"/>
          <w:sz w:val="24"/>
          <w:szCs w:val="24"/>
          <w:lang w:val="uk-UA" w:eastAsia="ru-RU"/>
        </w:rPr>
        <w:t>4. Про доступ до публічної інформації : Закон України від 13.01.2011 № 2939-VI // Відомості Верховної Ради України. – 2011. – № 32. – Ст. 314.</w:t>
      </w:r>
    </w:p>
    <w:p w:rsidR="006E09B0" w:rsidRPr="006E09B0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E09B0">
        <w:rPr>
          <w:rFonts w:ascii="Times New Roman" w:hAnsi="Times New Roman"/>
          <w:sz w:val="24"/>
          <w:szCs w:val="24"/>
          <w:lang w:val="uk-UA" w:eastAsia="ru-RU"/>
        </w:rPr>
        <w:t xml:space="preserve">5. Про електронний цифровий підпис Закон України : від 22.05.2003 № 852-ІV // Відомості Верховної Ради України. – 2003. – № 36. – Ст. 276  </w:t>
      </w:r>
    </w:p>
    <w:p w:rsidR="006E09B0" w:rsidRPr="006E09B0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E09B0">
        <w:rPr>
          <w:rFonts w:ascii="Times New Roman" w:hAnsi="Times New Roman"/>
          <w:sz w:val="24"/>
          <w:szCs w:val="24"/>
          <w:lang w:val="uk-UA" w:eastAsia="ru-RU"/>
        </w:rPr>
        <w:t>6. Про електронні документи та електронний документообіг : Закон України : від 22.05.2003 № 851-ІV // Відомості Верховної Ради України. – 2003. – № 36. – Ст. 275</w:t>
      </w:r>
    </w:p>
    <w:p w:rsidR="006E09B0" w:rsidRPr="006E09B0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E09B0">
        <w:rPr>
          <w:rFonts w:ascii="Times New Roman" w:hAnsi="Times New Roman"/>
          <w:sz w:val="24"/>
          <w:szCs w:val="24"/>
          <w:lang w:val="uk-UA" w:eastAsia="ru-RU"/>
        </w:rPr>
        <w:t>7. Про запобігання корупції : Закон України Закон від 14.10.2014 № 1700-VII // Відомості Верховної Ради України. – 2014. – № 49. – Ст. 2056.</w:t>
      </w:r>
    </w:p>
    <w:p w:rsidR="006E09B0" w:rsidRPr="006E09B0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E09B0">
        <w:rPr>
          <w:rFonts w:ascii="Times New Roman" w:hAnsi="Times New Roman"/>
          <w:sz w:val="24"/>
          <w:szCs w:val="24"/>
          <w:lang w:val="uk-UA" w:eastAsia="ru-RU"/>
        </w:rPr>
        <w:t>8. Про звернення громадян : Закон України : від 02.10.1996 № 393/96-ВР (із змінами та доповненнями) // Відомості Верховної Ради України. – 1996. – № 47. – Ст. 256</w:t>
      </w:r>
    </w:p>
    <w:p w:rsidR="006E09B0" w:rsidRPr="006E09B0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E09B0">
        <w:rPr>
          <w:rFonts w:ascii="Times New Roman" w:hAnsi="Times New Roman"/>
          <w:sz w:val="24"/>
          <w:szCs w:val="24"/>
          <w:lang w:val="uk-UA" w:eastAsia="ru-RU"/>
        </w:rPr>
        <w:t>9. Про інформацію : Закон України : від 02.10.1992 № 2657-ХІІ // Відомості Верховної Ради України. – 1992. – № 48. – Ст. 650</w:t>
      </w:r>
    </w:p>
    <w:p w:rsidR="006E09B0" w:rsidRPr="006E09B0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E09B0">
        <w:rPr>
          <w:rFonts w:ascii="Times New Roman" w:hAnsi="Times New Roman"/>
          <w:sz w:val="24"/>
          <w:szCs w:val="24"/>
          <w:lang w:val="uk-UA" w:eastAsia="ru-RU"/>
        </w:rPr>
        <w:t>1</w:t>
      </w:r>
      <w:r w:rsidR="00402333">
        <w:rPr>
          <w:rFonts w:ascii="Times New Roman" w:hAnsi="Times New Roman"/>
          <w:sz w:val="24"/>
          <w:szCs w:val="24"/>
          <w:lang w:val="uk-UA" w:eastAsia="ru-RU"/>
        </w:rPr>
        <w:t>0</w:t>
      </w:r>
      <w:r w:rsidRPr="006E09B0">
        <w:rPr>
          <w:rFonts w:ascii="Times New Roman" w:hAnsi="Times New Roman"/>
          <w:sz w:val="24"/>
          <w:szCs w:val="24"/>
          <w:lang w:val="uk-UA" w:eastAsia="ru-RU"/>
        </w:rPr>
        <w:t>. Про місцеве самоврядування в Україні : Закон України : від 21.05.1997 р. № 280  (із змінами та доповненнями) // Відомості Верховної Ради України. – 1997. – № 24. – Ст. 170.</w:t>
      </w:r>
    </w:p>
    <w:p w:rsidR="006E09B0" w:rsidRPr="006E09B0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11</w:t>
      </w:r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. Про місцеві державні адміністрації : Закон України : від 09.04.1999 р. № 586-ХІV (із змінами та доповненнями) // Відомості Верховної Ради України. – 1999. – № 20-21. – Ст. 190.</w:t>
      </w:r>
    </w:p>
    <w:p w:rsidR="006E09B0" w:rsidRPr="006E09B0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12</w:t>
      </w:r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. Про основні засади державного нагляду (контролю) у сфері господарської діяльності : Закон України від 05.05.2007 № 877-V / Відомості Верховної Ради України. – 2007. – № 29. –Ст. 389.</w:t>
      </w:r>
    </w:p>
    <w:p w:rsidR="006E09B0" w:rsidRPr="006E09B0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E09B0">
        <w:rPr>
          <w:rFonts w:ascii="Times New Roman" w:hAnsi="Times New Roman"/>
          <w:sz w:val="24"/>
          <w:szCs w:val="24"/>
          <w:lang w:val="uk-UA" w:eastAsia="ru-RU"/>
        </w:rPr>
        <w:t>1</w:t>
      </w:r>
      <w:r w:rsidR="00402333">
        <w:rPr>
          <w:rFonts w:ascii="Times New Roman" w:hAnsi="Times New Roman"/>
          <w:sz w:val="24"/>
          <w:szCs w:val="24"/>
          <w:lang w:val="uk-UA" w:eastAsia="ru-RU"/>
        </w:rPr>
        <w:t>3</w:t>
      </w:r>
      <w:r w:rsidRPr="006E09B0">
        <w:rPr>
          <w:rFonts w:ascii="Times New Roman" w:hAnsi="Times New Roman"/>
          <w:sz w:val="24"/>
          <w:szCs w:val="24"/>
          <w:lang w:val="uk-UA" w:eastAsia="ru-RU"/>
        </w:rPr>
        <w:t>. Про центральні органи виконавчої влади : Закон України : від 17.03.2011 р. № 3166-VI (із змінами та доповненнями) // Відомості Верховної ради України. – 2012. – № 27. – Ст. 28.</w:t>
      </w:r>
    </w:p>
    <w:p w:rsidR="006E09B0" w:rsidRPr="006E09B0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14</w:t>
      </w:r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. Про дозвільну систему у сфері господарської діяльності : Закон України в ред. від 06.09.2005 № 222-VIІІ // Офіційний вісник України. – 2015. – № 48. – Ст. 483.</w:t>
      </w:r>
    </w:p>
    <w:p w:rsidR="006E09B0" w:rsidRPr="00402333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15</w:t>
      </w:r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. Про ліцензування видів господарської діяльності : Закон України в ред. від 02.04.2015 № 2806-ІVI // Офіційний вісник України. – 2015. – № 23. – Ст. 158.</w:t>
      </w:r>
    </w:p>
    <w:p w:rsidR="006E09B0" w:rsidRPr="00402333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16. </w:t>
      </w:r>
      <w:r w:rsidR="006E09B0" w:rsidRPr="00402333">
        <w:rPr>
          <w:rFonts w:ascii="Times New Roman" w:hAnsi="Times New Roman"/>
          <w:sz w:val="24"/>
          <w:szCs w:val="24"/>
          <w:lang w:val="uk-UA" w:eastAsia="ru-RU"/>
        </w:rPr>
        <w:t xml:space="preserve">Про державну реєстрацію речових прав на нерухоме майно та їх обтяжень: Закон України від 01.07.2004 № 1952-ІV. Відомості Верховної Ради України. 2004. № 51. Ст. 553.                                                                                                             URL: </w:t>
      </w:r>
      <w:hyperlink r:id="rId5" w:anchor="Text" w:history="1">
        <w:r w:rsidR="006E09B0" w:rsidRPr="00402333">
          <w:rPr>
            <w:rStyle w:val="afd"/>
            <w:rFonts w:ascii="Times New Roman" w:hAnsi="Times New Roman"/>
            <w:sz w:val="24"/>
            <w:szCs w:val="24"/>
            <w:lang w:val="uk-UA" w:eastAsia="ru-RU"/>
          </w:rPr>
          <w:t>https://zakon.rada.gov.ua/laws/show/1952-15#Text</w:t>
        </w:r>
      </w:hyperlink>
      <w:r w:rsidR="006E09B0" w:rsidRPr="00402333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6E09B0" w:rsidRPr="006E09B0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E09B0">
        <w:rPr>
          <w:rFonts w:ascii="Times New Roman" w:hAnsi="Times New Roman"/>
          <w:sz w:val="24"/>
          <w:szCs w:val="24"/>
          <w:lang w:val="uk-UA" w:eastAsia="ru-RU"/>
        </w:rPr>
        <w:t xml:space="preserve">17. Концепція розвитку електронного урядування в Україні : [Електронний ресурс] – Режим доступу // </w:t>
      </w:r>
      <w:hyperlink r:id="rId6" w:history="1">
        <w:r w:rsidRPr="006E09B0">
          <w:rPr>
            <w:rFonts w:ascii="Times New Roman" w:hAnsi="Times New Roman"/>
            <w:color w:val="0000FF"/>
            <w:sz w:val="24"/>
            <w:szCs w:val="24"/>
            <w:u w:val="single"/>
            <w:lang w:val="uk-UA" w:eastAsia="ru-RU"/>
          </w:rPr>
          <w:t>http://www/dki.org.ua</w:t>
        </w:r>
      </w:hyperlink>
      <w:r w:rsidRPr="006E09B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6E09B0" w:rsidRPr="00402333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E09B0">
        <w:rPr>
          <w:rFonts w:ascii="Times New Roman" w:hAnsi="Times New Roman"/>
          <w:sz w:val="24"/>
          <w:szCs w:val="24"/>
          <w:lang w:val="uk-UA" w:eastAsia="ru-RU"/>
        </w:rPr>
        <w:t>18. Порядок оприлюднення у мережі Інтернет інформації про діяльність органів виконавчої влади : Постанова Кабінету Міністрів України : від 04.01.2002 № 3</w:t>
      </w:r>
      <w:r w:rsidR="00A046AD" w:rsidRPr="00402333">
        <w:rPr>
          <w:rFonts w:ascii="Times New Roman" w:hAnsi="Times New Roman"/>
          <w:sz w:val="24"/>
          <w:szCs w:val="24"/>
          <w:lang w:val="uk-UA" w:eastAsia="ru-RU"/>
        </w:rPr>
        <w:t>.</w:t>
      </w:r>
      <w:r w:rsidRPr="006E09B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A046AD" w:rsidRPr="00402333" w:rsidRDefault="00402333" w:rsidP="00A046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19. </w:t>
      </w:r>
      <w:r w:rsidR="00A046AD" w:rsidRPr="00402333">
        <w:rPr>
          <w:rFonts w:ascii="Times New Roman" w:hAnsi="Times New Roman"/>
          <w:sz w:val="24"/>
          <w:szCs w:val="24"/>
          <w:lang w:val="uk-UA" w:eastAsia="ru-RU"/>
        </w:rPr>
        <w:t>Про затвердження Порядку акредитації закладу охорони здоров’я : Постанова Кабінету Міністрів України : від 20.03.2019 № 765-07-п.</w:t>
      </w:r>
    </w:p>
    <w:p w:rsidR="00A046AD" w:rsidRPr="00402333" w:rsidRDefault="00402333" w:rsidP="00A046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20. </w:t>
      </w:r>
      <w:r w:rsidR="00A046AD" w:rsidRPr="00402333">
        <w:rPr>
          <w:rFonts w:ascii="Times New Roman" w:hAnsi="Times New Roman"/>
          <w:sz w:val="24"/>
          <w:szCs w:val="24"/>
          <w:lang w:val="uk-UA" w:eastAsia="ru-RU"/>
        </w:rPr>
        <w:t>Про затвердження Положення про акредитацію вищих навчальних закладів і спеціальностей у вищих навчальних закладах та вищих професійних училищах: Постанова Кабінету Міністрів України : від 03.11.2018 № 978-2001-п.</w:t>
      </w:r>
    </w:p>
    <w:p w:rsidR="00A046AD" w:rsidRPr="00402333" w:rsidRDefault="00402333" w:rsidP="00A046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21. </w:t>
      </w:r>
      <w:r w:rsidR="00A046AD" w:rsidRPr="00402333">
        <w:rPr>
          <w:rFonts w:ascii="Times New Roman" w:hAnsi="Times New Roman"/>
          <w:sz w:val="24"/>
          <w:szCs w:val="24"/>
          <w:lang w:val="uk-UA" w:eastAsia="ru-RU"/>
        </w:rPr>
        <w:t>Деякі питання виконання підготовчих і будівельних робіт : Постанова Кабінету Міністрів України : від 01.07.2019 № 466-2011-п.</w:t>
      </w:r>
    </w:p>
    <w:p w:rsidR="00A046AD" w:rsidRPr="00402333" w:rsidRDefault="00402333" w:rsidP="00A046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22. </w:t>
      </w:r>
      <w:r w:rsidR="00A046AD" w:rsidRPr="00402333">
        <w:rPr>
          <w:rFonts w:ascii="Times New Roman" w:hAnsi="Times New Roman"/>
          <w:sz w:val="24"/>
          <w:szCs w:val="24"/>
          <w:lang w:val="uk-UA" w:eastAsia="ru-RU"/>
        </w:rPr>
        <w:t>Про затвердження Положення про державну реєстрацію нормативно-правових актів міністерств та інших органів виконавчої влади : Постанова Кабінету Міністрів України : від 21.12.2019 № 731-92-п.</w:t>
      </w:r>
    </w:p>
    <w:p w:rsidR="00A046AD" w:rsidRPr="00402333" w:rsidRDefault="00402333" w:rsidP="001737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lastRenderedPageBreak/>
        <w:t xml:space="preserve">23. </w:t>
      </w:r>
      <w:r w:rsidR="001737EB" w:rsidRPr="00402333">
        <w:rPr>
          <w:rFonts w:ascii="Times New Roman" w:hAnsi="Times New Roman"/>
          <w:sz w:val="24"/>
          <w:szCs w:val="24"/>
          <w:lang w:val="uk-UA" w:eastAsia="ru-RU"/>
        </w:rPr>
        <w:t xml:space="preserve">Про затвердження Інструкції з ведення Державного реєстру актів цивільного стану громадян : Наказ Міністерства юстиції України : від 28.12.2019 № </w:t>
      </w:r>
      <w:r w:rsidR="001737EB" w:rsidRPr="00402333">
        <w:rPr>
          <w:rFonts w:ascii="Times New Roman" w:hAnsi="Times New Roman"/>
          <w:sz w:val="24"/>
          <w:szCs w:val="24"/>
          <w:lang w:eastAsia="ru-RU"/>
        </w:rPr>
        <w:t>z</w:t>
      </w:r>
      <w:r w:rsidR="001737EB" w:rsidRPr="00402333">
        <w:rPr>
          <w:rFonts w:ascii="Times New Roman" w:hAnsi="Times New Roman"/>
          <w:sz w:val="24"/>
          <w:szCs w:val="24"/>
          <w:lang w:val="uk-UA" w:eastAsia="ru-RU"/>
        </w:rPr>
        <w:t>0691-08.</w:t>
      </w:r>
    </w:p>
    <w:p w:rsidR="001737EB" w:rsidRPr="00402333" w:rsidRDefault="00402333" w:rsidP="001737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24. </w:t>
      </w:r>
      <w:r w:rsidR="001737EB" w:rsidRPr="00402333">
        <w:rPr>
          <w:rFonts w:ascii="Times New Roman" w:hAnsi="Times New Roman"/>
          <w:sz w:val="24"/>
          <w:szCs w:val="24"/>
          <w:lang w:val="uk-UA" w:eastAsia="ru-RU"/>
        </w:rPr>
        <w:t>Про державну реєстрацію речових прав на нерухоме майно та їх обтяжень : Постанова Кабінету Міністрів України : від 23.07.2019 № 1127-2015-п.</w:t>
      </w:r>
    </w:p>
    <w:p w:rsidR="001737EB" w:rsidRPr="00402333" w:rsidRDefault="00402333" w:rsidP="001737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25. </w:t>
      </w:r>
      <w:r w:rsidR="001737EB" w:rsidRPr="00402333">
        <w:rPr>
          <w:rFonts w:ascii="Times New Roman" w:hAnsi="Times New Roman"/>
          <w:sz w:val="24"/>
          <w:szCs w:val="24"/>
          <w:lang w:val="uk-UA" w:eastAsia="ru-RU"/>
        </w:rPr>
        <w:t>Про затвердження Порядку державної реєстрації юридичних осіб, фізичних осіб- підприємців та громадських формувань, що не мають статусу юридичної особи : Наказ Міністерства юстиції України : від 31.05.2019 № z0200-016.</w:t>
      </w:r>
    </w:p>
    <w:p w:rsidR="001737EB" w:rsidRPr="00402333" w:rsidRDefault="00402333" w:rsidP="001737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26. </w:t>
      </w:r>
      <w:r w:rsidR="001737EB" w:rsidRPr="00402333">
        <w:rPr>
          <w:rFonts w:ascii="Times New Roman" w:hAnsi="Times New Roman"/>
          <w:sz w:val="24"/>
          <w:szCs w:val="24"/>
          <w:lang w:val="uk-UA" w:eastAsia="ru-RU"/>
        </w:rPr>
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  : Постанова Кабінету Міністрів України : від 23.01.2020 № 207-2016-п.</w:t>
      </w:r>
    </w:p>
    <w:p w:rsidR="001737EB" w:rsidRPr="006E09B0" w:rsidRDefault="00402333" w:rsidP="001737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27. </w:t>
      </w:r>
      <w:r w:rsidR="001737EB" w:rsidRPr="00402333">
        <w:rPr>
          <w:rFonts w:ascii="Times New Roman" w:hAnsi="Times New Roman"/>
          <w:sz w:val="24"/>
          <w:szCs w:val="24"/>
          <w:lang w:val="uk-UA" w:eastAsia="ru-RU"/>
        </w:rPr>
        <w:t xml:space="preserve">Про затвердження Інструкції про порядок виготовлення, </w:t>
      </w:r>
      <w:proofErr w:type="spellStart"/>
      <w:r w:rsidR="001737EB" w:rsidRPr="00402333">
        <w:rPr>
          <w:rFonts w:ascii="Times New Roman" w:hAnsi="Times New Roman"/>
          <w:sz w:val="24"/>
          <w:szCs w:val="24"/>
          <w:lang w:val="uk-UA" w:eastAsia="ru-RU"/>
        </w:rPr>
        <w:t>прдбання</w:t>
      </w:r>
      <w:proofErr w:type="spellEnd"/>
      <w:r w:rsidR="001737EB" w:rsidRPr="00402333">
        <w:rPr>
          <w:rFonts w:ascii="Times New Roman" w:hAnsi="Times New Roman"/>
          <w:sz w:val="24"/>
          <w:szCs w:val="24"/>
          <w:lang w:val="uk-UA" w:eastAsia="ru-RU"/>
        </w:rPr>
        <w:t xml:space="preserve">, зберігання, обліку, перевезення та використання вогнепальної, пневматичної, холодної і </w:t>
      </w:r>
      <w:proofErr w:type="spellStart"/>
      <w:r w:rsidR="001737EB" w:rsidRPr="00402333">
        <w:rPr>
          <w:rFonts w:ascii="Times New Roman" w:hAnsi="Times New Roman"/>
          <w:sz w:val="24"/>
          <w:szCs w:val="24"/>
          <w:lang w:val="uk-UA" w:eastAsia="ru-RU"/>
        </w:rPr>
        <w:t>охолощеної</w:t>
      </w:r>
      <w:proofErr w:type="spellEnd"/>
      <w:r w:rsidR="001737EB" w:rsidRPr="00402333">
        <w:rPr>
          <w:rFonts w:ascii="Times New Roman" w:hAnsi="Times New Roman"/>
          <w:sz w:val="24"/>
          <w:szCs w:val="24"/>
          <w:lang w:val="uk-UA" w:eastAsia="ru-RU"/>
        </w:rPr>
        <w:t xml:space="preserve"> зброї, пристроїв вітчизняного виробництва для відстрілу патронів, споряджених гумовими чи аналогічними за своїми властивостями метальними снарядами несмертельної дії, та патронів до них, а також боєприпасів до зброї, основних частин зброї та вибухових матеріалів </w:t>
      </w:r>
      <w:r w:rsidRPr="00402333">
        <w:rPr>
          <w:rFonts w:ascii="Times New Roman" w:hAnsi="Times New Roman"/>
          <w:sz w:val="24"/>
          <w:szCs w:val="24"/>
          <w:lang w:val="uk-UA" w:eastAsia="ru-RU"/>
        </w:rPr>
        <w:t>: Наказ Міністерства внутрішніх справ України : від 06.12.2019 № z1173-19.</w:t>
      </w:r>
    </w:p>
    <w:p w:rsidR="006E09B0" w:rsidRPr="00402333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28</w:t>
      </w:r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r w:rsidR="006E09B0" w:rsidRPr="00402333">
        <w:rPr>
          <w:rFonts w:ascii="Times New Roman" w:hAnsi="Times New Roman"/>
          <w:sz w:val="24"/>
          <w:szCs w:val="24"/>
          <w:lang w:val="uk-UA" w:eastAsia="ru-RU"/>
        </w:rPr>
        <w:t>Про адміністративну пр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оцедуру: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Закону України. </w:t>
      </w:r>
      <w:r w:rsidR="006E09B0" w:rsidRPr="00402333">
        <w:rPr>
          <w:rFonts w:ascii="Times New Roman" w:hAnsi="Times New Roman"/>
          <w:sz w:val="24"/>
          <w:szCs w:val="24"/>
          <w:lang w:val="uk-UA" w:eastAsia="ru-RU"/>
        </w:rPr>
        <w:t xml:space="preserve">URL: </w:t>
      </w:r>
      <w:hyperlink r:id="rId7" w:history="1">
        <w:r w:rsidR="006E09B0" w:rsidRPr="00402333">
          <w:rPr>
            <w:rStyle w:val="afd"/>
            <w:rFonts w:ascii="Times New Roman" w:hAnsi="Times New Roman"/>
            <w:sz w:val="24"/>
            <w:szCs w:val="24"/>
            <w:lang w:val="uk-UA" w:eastAsia="ru-RU"/>
          </w:rPr>
          <w:t>http://w1.c1.rada.gov.ua/pls/zweb2/webproc4_1?pf3511=68834</w:t>
        </w:r>
      </w:hyperlink>
      <w:r w:rsidR="006E09B0" w:rsidRPr="00402333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6E09B0" w:rsidRPr="00402333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6E09B0" w:rsidRPr="006E09B0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6E09B0" w:rsidRPr="006E09B0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6E09B0">
        <w:rPr>
          <w:rFonts w:ascii="Times New Roman" w:hAnsi="Times New Roman"/>
          <w:b/>
          <w:sz w:val="24"/>
          <w:szCs w:val="24"/>
          <w:lang w:val="uk-UA" w:eastAsia="ru-RU"/>
        </w:rPr>
        <w:t>Підручники, навчальні посібники, автореферати дисертаційних досліджень, монографії, періодика</w:t>
      </w:r>
    </w:p>
    <w:p w:rsidR="006E09B0" w:rsidRPr="006E09B0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6E09B0" w:rsidRPr="00402333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1. Адміністративна процедура: особливості формування української концепції: матеріли Круглого столу, м. Харків, 15 вересня 2017 р. Харків: Національна академія правових наук України, Національний юридичний університет імені Ярослава Мудрого, 2017. 112 с.                                                                 URL: http://www.aprnu.kharkiv.org/doc/Admin_procedura.pdf </w:t>
      </w:r>
    </w:p>
    <w:p w:rsidR="006E09B0" w:rsidRPr="00402333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2. Адміністративна процедура: </w:t>
      </w:r>
      <w:proofErr w:type="spellStart"/>
      <w:r w:rsidRPr="00402333">
        <w:rPr>
          <w:rFonts w:ascii="Times New Roman" w:hAnsi="Times New Roman"/>
          <w:sz w:val="24"/>
          <w:szCs w:val="24"/>
          <w:lang w:val="uk-UA" w:eastAsia="ru-RU"/>
        </w:rPr>
        <w:t>навч</w:t>
      </w:r>
      <w:proofErr w:type="spellEnd"/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402333">
        <w:rPr>
          <w:rFonts w:ascii="Times New Roman" w:hAnsi="Times New Roman"/>
          <w:sz w:val="24"/>
          <w:szCs w:val="24"/>
          <w:lang w:val="uk-UA" w:eastAsia="ru-RU"/>
        </w:rPr>
        <w:t>посіб</w:t>
      </w:r>
      <w:proofErr w:type="spellEnd"/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./ І. В. Бойко, О. Т. Зима, О. М. Соловйова, А. М. </w:t>
      </w:r>
      <w:proofErr w:type="spellStart"/>
      <w:r w:rsidRPr="00402333">
        <w:rPr>
          <w:rFonts w:ascii="Times New Roman" w:hAnsi="Times New Roman"/>
          <w:sz w:val="24"/>
          <w:szCs w:val="24"/>
          <w:lang w:val="uk-UA" w:eastAsia="ru-RU"/>
        </w:rPr>
        <w:t>Школик</w:t>
      </w:r>
      <w:proofErr w:type="spellEnd"/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; за </w:t>
      </w:r>
      <w:proofErr w:type="spellStart"/>
      <w:r w:rsidRPr="00402333">
        <w:rPr>
          <w:rFonts w:ascii="Times New Roman" w:hAnsi="Times New Roman"/>
          <w:sz w:val="24"/>
          <w:szCs w:val="24"/>
          <w:lang w:val="uk-UA" w:eastAsia="ru-RU"/>
        </w:rPr>
        <w:t>заг</w:t>
      </w:r>
      <w:proofErr w:type="spellEnd"/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. ред. І. В. Бойко. Х. Право, 2019. 206 с.   </w:t>
      </w:r>
    </w:p>
    <w:p w:rsidR="006E09B0" w:rsidRPr="00402333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3. Адміністративне право </w:t>
      </w:r>
      <w:proofErr w:type="spellStart"/>
      <w:r w:rsidRPr="00402333">
        <w:rPr>
          <w:rFonts w:ascii="Times New Roman" w:hAnsi="Times New Roman"/>
          <w:sz w:val="24"/>
          <w:szCs w:val="24"/>
          <w:lang w:val="uk-UA" w:eastAsia="ru-RU"/>
        </w:rPr>
        <w:t>України</w:t>
      </w:r>
      <w:proofErr w:type="spellEnd"/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402333">
        <w:rPr>
          <w:rFonts w:ascii="Times New Roman" w:hAnsi="Times New Roman"/>
          <w:sz w:val="24"/>
          <w:szCs w:val="24"/>
          <w:lang w:val="uk-UA" w:eastAsia="ru-RU"/>
        </w:rPr>
        <w:t>Повнии</w:t>
      </w:r>
      <w:proofErr w:type="spellEnd"/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̆ курс: підручник / за ред.         В. </w:t>
      </w:r>
      <w:proofErr w:type="spellStart"/>
      <w:r w:rsidRPr="00402333">
        <w:rPr>
          <w:rFonts w:ascii="Times New Roman" w:hAnsi="Times New Roman"/>
          <w:sz w:val="24"/>
          <w:szCs w:val="24"/>
          <w:lang w:val="uk-UA" w:eastAsia="ru-RU"/>
        </w:rPr>
        <w:t>Галунька</w:t>
      </w:r>
      <w:proofErr w:type="spellEnd"/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, О. </w:t>
      </w:r>
      <w:proofErr w:type="spellStart"/>
      <w:r w:rsidRPr="00402333">
        <w:rPr>
          <w:rFonts w:ascii="Times New Roman" w:hAnsi="Times New Roman"/>
          <w:sz w:val="24"/>
          <w:szCs w:val="24"/>
          <w:lang w:val="uk-UA" w:eastAsia="ru-RU"/>
        </w:rPr>
        <w:t>Правоторової</w:t>
      </w:r>
      <w:proofErr w:type="spellEnd"/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. Видання третє. Київ: Академія адміністративно-правових наук, 2020. 466 с. URL: http://sipl.com.ua/?p=7112 </w:t>
      </w:r>
    </w:p>
    <w:p w:rsidR="006E09B0" w:rsidRPr="00402333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4. </w:t>
      </w:r>
      <w:proofErr w:type="spellStart"/>
      <w:r w:rsidRPr="00402333">
        <w:rPr>
          <w:rFonts w:ascii="Times New Roman" w:hAnsi="Times New Roman"/>
          <w:sz w:val="24"/>
          <w:szCs w:val="24"/>
          <w:lang w:val="uk-UA" w:eastAsia="ru-RU"/>
        </w:rPr>
        <w:t>Коломоєць</w:t>
      </w:r>
      <w:proofErr w:type="spellEnd"/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 Т., </w:t>
      </w:r>
      <w:proofErr w:type="spellStart"/>
      <w:r w:rsidRPr="00402333">
        <w:rPr>
          <w:rFonts w:ascii="Times New Roman" w:hAnsi="Times New Roman"/>
          <w:sz w:val="24"/>
          <w:szCs w:val="24"/>
          <w:lang w:val="uk-UA" w:eastAsia="ru-RU"/>
        </w:rPr>
        <w:t>Астахов</w:t>
      </w:r>
      <w:proofErr w:type="spellEnd"/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 Д. Кодифікація адміністративно-процедурного законодавства України: монографія. Запоріжжя. Запорізький національний університет. 2011. 228 с.</w:t>
      </w:r>
    </w:p>
    <w:p w:rsidR="006E09B0" w:rsidRPr="00402333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5. </w:t>
      </w:r>
      <w:proofErr w:type="spellStart"/>
      <w:r w:rsidRPr="00402333">
        <w:rPr>
          <w:rFonts w:ascii="Times New Roman" w:hAnsi="Times New Roman"/>
          <w:sz w:val="24"/>
          <w:szCs w:val="24"/>
          <w:lang w:val="uk-UA" w:eastAsia="ru-RU"/>
        </w:rPr>
        <w:t>Миколенко</w:t>
      </w:r>
      <w:proofErr w:type="spellEnd"/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 О. Теорія адміністративного процедурного права: Монографія Харків: Бурун Книга. 2010. 336 с.</w:t>
      </w:r>
    </w:p>
    <w:p w:rsidR="006E09B0" w:rsidRPr="00402333" w:rsidRDefault="006E09B0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6. Науково-практичний коментар до проекту Закону України «Про адміністративну процедуру» / </w:t>
      </w:r>
      <w:proofErr w:type="spellStart"/>
      <w:r w:rsidRPr="00402333">
        <w:rPr>
          <w:rFonts w:ascii="Times New Roman" w:hAnsi="Times New Roman"/>
          <w:sz w:val="24"/>
          <w:szCs w:val="24"/>
          <w:lang w:val="uk-UA" w:eastAsia="ru-RU"/>
        </w:rPr>
        <w:t>Авт</w:t>
      </w:r>
      <w:proofErr w:type="spellEnd"/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. колектив (Андрійко О. Ф., </w:t>
      </w:r>
      <w:proofErr w:type="spellStart"/>
      <w:r w:rsidRPr="00402333">
        <w:rPr>
          <w:rFonts w:ascii="Times New Roman" w:hAnsi="Times New Roman"/>
          <w:sz w:val="24"/>
          <w:szCs w:val="24"/>
          <w:lang w:val="uk-UA" w:eastAsia="ru-RU"/>
        </w:rPr>
        <w:t>Бевзенко</w:t>
      </w:r>
      <w:proofErr w:type="spellEnd"/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 В. М. та ін.), за </w:t>
      </w:r>
      <w:proofErr w:type="spellStart"/>
      <w:r w:rsidRPr="00402333">
        <w:rPr>
          <w:rFonts w:ascii="Times New Roman" w:hAnsi="Times New Roman"/>
          <w:sz w:val="24"/>
          <w:szCs w:val="24"/>
          <w:lang w:val="uk-UA" w:eastAsia="ru-RU"/>
        </w:rPr>
        <w:t>заг</w:t>
      </w:r>
      <w:proofErr w:type="spellEnd"/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. ред. </w:t>
      </w:r>
      <w:proofErr w:type="spellStart"/>
      <w:r w:rsidRPr="00402333">
        <w:rPr>
          <w:rFonts w:ascii="Times New Roman" w:hAnsi="Times New Roman"/>
          <w:sz w:val="24"/>
          <w:szCs w:val="24"/>
          <w:lang w:val="uk-UA" w:eastAsia="ru-RU"/>
        </w:rPr>
        <w:t>Тимощука</w:t>
      </w:r>
      <w:proofErr w:type="spellEnd"/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 В. П. К. ФОП </w:t>
      </w:r>
      <w:proofErr w:type="spellStart"/>
      <w:r w:rsidRPr="00402333">
        <w:rPr>
          <w:rFonts w:ascii="Times New Roman" w:hAnsi="Times New Roman"/>
          <w:sz w:val="24"/>
          <w:szCs w:val="24"/>
          <w:lang w:val="uk-UA" w:eastAsia="ru-RU"/>
        </w:rPr>
        <w:t>Мишалов</w:t>
      </w:r>
      <w:proofErr w:type="spellEnd"/>
      <w:r w:rsidRPr="00402333">
        <w:rPr>
          <w:rFonts w:ascii="Times New Roman" w:hAnsi="Times New Roman"/>
          <w:sz w:val="24"/>
          <w:szCs w:val="24"/>
          <w:lang w:val="uk-UA" w:eastAsia="ru-RU"/>
        </w:rPr>
        <w:t xml:space="preserve"> Д. В., 2019. 460 с. URL: https://www.pravo.org.ua/ua/about/books/AdmPro/</w:t>
      </w:r>
    </w:p>
    <w:p w:rsidR="006E09B0" w:rsidRPr="006E09B0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7</w:t>
      </w:r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Адміністративне право : підручник / Ю. П.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Битяк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 (кер.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авт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кол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.), В. М.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Гаращук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, В. В. Богуцький та ін. ; за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заг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ред. Ю. П.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Битяка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, В. М.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Гаращука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, В. В.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Зуй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– 2-ге вид.,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перерробл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та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допов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– Х. : Право, 2013. – 656 с.  </w:t>
      </w:r>
    </w:p>
    <w:p w:rsidR="006E09B0" w:rsidRPr="006E09B0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8</w:t>
      </w:r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Адміністративне право України : словник термінів / за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заг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ред. Т.О.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Коломоєць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, В.К.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Колпакова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 ;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Держ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вищ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навч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закл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. «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Запоріз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нац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ун-т». – К. : Ін Юре, 2014. – 520 с.   </w:t>
      </w:r>
    </w:p>
    <w:p w:rsidR="006E09B0" w:rsidRPr="006E09B0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9</w:t>
      </w:r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Адміністративне право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україни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Академічний курс : підручник / Т.О.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Коломоєць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– К. : Юрінком Інтер, 2011. – 576 с.   </w:t>
      </w:r>
    </w:p>
    <w:p w:rsidR="006E09B0" w:rsidRPr="006E09B0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10</w:t>
      </w:r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Адміністративне право України: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навч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посіб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/ В.А. Бортник. – К.: ДП «Вид. дім «Персонал», 2013. – 222 с.  </w:t>
      </w:r>
    </w:p>
    <w:p w:rsidR="006E09B0" w:rsidRPr="006E09B0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11</w:t>
      </w:r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Демський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 Е.Ф. Адміністративне процесуальне право України :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навч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посіб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/ Е.Ф.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Демський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. – К. : Юрінком Інтер, 2008. – 496 с.</w:t>
      </w:r>
    </w:p>
    <w:p w:rsidR="006E09B0" w:rsidRPr="006E09B0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12</w:t>
      </w:r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Долечек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 В. С. Надання управлінських послуг населенню органами виконавчої влади України: організаційно-правовий аспект :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автореф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дис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на здобуття наук. ступеня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канд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наук з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lastRenderedPageBreak/>
        <w:t>держ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упр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: спец. 25.00.02 «Механізми державного управління» /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Долечек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 Володимир Станіславович. – К., 2005. – 20 с.</w:t>
      </w:r>
    </w:p>
    <w:p w:rsidR="006E09B0" w:rsidRPr="006E09B0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</w:t>
      </w:r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3. Загальне адміністративне право : підручник / (Гриценко І. С., Мельник Р. С.,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Пухтецька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 А. А. та інші); за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заг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. ред.. І. С. Гриценка. – К.: Юрінком Інтер, 2015. – 568 с.</w:t>
      </w:r>
    </w:p>
    <w:p w:rsidR="006E09B0" w:rsidRPr="006E09B0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14</w:t>
      </w:r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. Загальне адміністративне право як ідея врегулювання: основні засади та завдання систематики адміністративного права. Ебергард Шмідт-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Ассманн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2-ге видання. Київ. «К.І.С.». 2009. 552 с.     </w:t>
      </w:r>
    </w:p>
    <w:p w:rsidR="006E09B0" w:rsidRPr="006E09B0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15</w:t>
      </w:r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Курс адміністративного права України : підручник / В.К.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Колпаков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, О.В. Кузьменко, І.Д, Пастух, В.Д.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Сущенко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 [та ін.]. – 2-ге. вид., перероб. і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допов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– К. : Юрінком Інтер, 2013. – 872 с.  </w:t>
      </w:r>
    </w:p>
    <w:p w:rsidR="006E09B0" w:rsidRPr="006E09B0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16</w:t>
      </w:r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Писаренко Г. М. Адміністративні послуги в Україні: організаційно-правові аспекти :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дис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на здобуття наук. ступеня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канд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юрид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. наук : спец. 12.00.07 / Писаренко Ганна Миколаївна. – Одеса, 2006.</w:t>
      </w:r>
    </w:p>
    <w:p w:rsidR="006E09B0" w:rsidRPr="006E09B0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17</w:t>
      </w:r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Тернущак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 М. М. Адміністративно-правові засади діяльності центрів обслуговування платників податків: Монографія / М. М.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Тернущак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– Ужгород: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Ґражда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, 2016. – 136 с.</w:t>
      </w:r>
    </w:p>
    <w:p w:rsidR="006E09B0" w:rsidRPr="006E09B0" w:rsidRDefault="00402333" w:rsidP="006E09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18</w:t>
      </w:r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. Юридична енциклопедія: В 6 т. /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Редкол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.: Ю. С.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Шемшученко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 (голова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редкол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.) та ін. – К.: «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Укр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енцикл</w:t>
      </w:r>
      <w:proofErr w:type="spellEnd"/>
      <w:r w:rsidR="006E09B0" w:rsidRPr="006E09B0">
        <w:rPr>
          <w:rFonts w:ascii="Times New Roman" w:hAnsi="Times New Roman"/>
          <w:sz w:val="24"/>
          <w:szCs w:val="24"/>
          <w:lang w:val="uk-UA" w:eastAsia="ru-RU"/>
        </w:rPr>
        <w:t>.», 1998 – Т. 5: П–С. – 2003. – 736 с.</w:t>
      </w:r>
    </w:p>
    <w:p w:rsidR="006E09B0" w:rsidRPr="006E09B0" w:rsidRDefault="006E09B0" w:rsidP="006E09B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6E09B0" w:rsidRPr="006E09B0" w:rsidRDefault="006E09B0" w:rsidP="006E09B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026A6" w:rsidRDefault="002026A6" w:rsidP="002026A6">
      <w:pPr>
        <w:pStyle w:val="a7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2026A6" w:rsidRDefault="002026A6" w:rsidP="002026A6">
      <w:pPr>
        <w:pStyle w:val="a7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2026A6" w:rsidRDefault="002026A6" w:rsidP="002026A6">
      <w:pPr>
        <w:pStyle w:val="a7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2026A6" w:rsidRDefault="002026A6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2026A6" w:rsidRDefault="002026A6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3111CB" w:rsidRDefault="003111CB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3111CB" w:rsidRDefault="003111CB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402333" w:rsidRDefault="00402333" w:rsidP="002026A6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2026A6" w:rsidRPr="00A4737A" w:rsidRDefault="002026A6" w:rsidP="002026A6">
      <w:pPr>
        <w:pStyle w:val="a7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A4737A">
        <w:rPr>
          <w:rFonts w:ascii="Times New Roman" w:hAnsi="Times New Roman"/>
          <w:b/>
          <w:sz w:val="24"/>
          <w:szCs w:val="24"/>
          <w:lang w:val="uk-UA"/>
        </w:rPr>
        <w:t>Додаток 2</w:t>
      </w:r>
    </w:p>
    <w:p w:rsidR="002026A6" w:rsidRPr="00A4737A" w:rsidRDefault="002026A6" w:rsidP="002026A6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26A6" w:rsidRPr="00A4737A" w:rsidRDefault="002026A6" w:rsidP="002026A6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4737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перегляду </w:t>
      </w:r>
    </w:p>
    <w:p w:rsidR="002026A6" w:rsidRPr="00A4737A" w:rsidRDefault="002026A6" w:rsidP="002026A6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4737A">
        <w:rPr>
          <w:rFonts w:ascii="Times New Roman" w:hAnsi="Times New Roman"/>
          <w:b/>
          <w:sz w:val="24"/>
          <w:szCs w:val="24"/>
          <w:lang w:val="uk-UA"/>
        </w:rPr>
        <w:t>робочої програми навчальної дисципліни</w:t>
      </w:r>
    </w:p>
    <w:p w:rsidR="002026A6" w:rsidRPr="00A4737A" w:rsidRDefault="002026A6" w:rsidP="002026A6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26A6" w:rsidRPr="00A4737A" w:rsidRDefault="002026A6" w:rsidP="002026A6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26A6" w:rsidRPr="00A4737A" w:rsidRDefault="002026A6" w:rsidP="002026A6">
      <w:pPr>
        <w:pStyle w:val="Default"/>
        <w:rPr>
          <w:color w:val="auto"/>
          <w:lang w:val="uk-UA"/>
        </w:rPr>
      </w:pPr>
      <w:r w:rsidRPr="00A4737A">
        <w:rPr>
          <w:color w:val="auto"/>
          <w:lang w:val="uk-UA"/>
        </w:rPr>
        <w:t xml:space="preserve">Робоча програма </w:t>
      </w:r>
      <w:proofErr w:type="spellStart"/>
      <w:r w:rsidRPr="00A4737A">
        <w:rPr>
          <w:color w:val="auto"/>
          <w:lang w:val="uk-UA"/>
        </w:rPr>
        <w:t>перезатверджена</w:t>
      </w:r>
      <w:proofErr w:type="spellEnd"/>
      <w:r w:rsidRPr="00A4737A">
        <w:rPr>
          <w:color w:val="auto"/>
          <w:lang w:val="uk-UA"/>
        </w:rPr>
        <w:t xml:space="preserve"> на 20___ / 20___ </w:t>
      </w:r>
      <w:proofErr w:type="spellStart"/>
      <w:r w:rsidRPr="00A4737A">
        <w:rPr>
          <w:color w:val="auto"/>
          <w:lang w:val="uk-UA"/>
        </w:rPr>
        <w:t>н.р</w:t>
      </w:r>
      <w:proofErr w:type="spellEnd"/>
      <w:r w:rsidRPr="00A4737A">
        <w:rPr>
          <w:color w:val="auto"/>
          <w:lang w:val="uk-UA"/>
        </w:rPr>
        <w:t>.    без змін;   зі змінами  (Додаток ___).</w:t>
      </w:r>
    </w:p>
    <w:p w:rsidR="002026A6" w:rsidRPr="00A4737A" w:rsidRDefault="002026A6" w:rsidP="002026A6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 xml:space="preserve"> (потрібне підкреслити)</w:t>
      </w:r>
    </w:p>
    <w:p w:rsidR="002026A6" w:rsidRPr="00A4737A" w:rsidRDefault="002026A6" w:rsidP="002026A6">
      <w:pPr>
        <w:pStyle w:val="Default"/>
        <w:rPr>
          <w:color w:val="auto"/>
          <w:lang w:val="uk-UA"/>
        </w:rPr>
      </w:pPr>
      <w:r w:rsidRPr="00A4737A">
        <w:rPr>
          <w:lang w:val="uk-UA"/>
        </w:rPr>
        <w:t>протокол № ___ від «____»__________ 20 ___ р.    Завідувач кафедри _________ ____________</w:t>
      </w:r>
    </w:p>
    <w:p w:rsidR="002026A6" w:rsidRPr="00A4737A" w:rsidRDefault="002026A6" w:rsidP="002026A6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  <w:t xml:space="preserve">       (підпис)           (Прізвище ініціали)</w:t>
      </w:r>
    </w:p>
    <w:p w:rsidR="002026A6" w:rsidRPr="00A4737A" w:rsidRDefault="002026A6" w:rsidP="002026A6">
      <w:pPr>
        <w:pStyle w:val="Default"/>
        <w:rPr>
          <w:color w:val="auto"/>
          <w:lang w:val="uk-UA"/>
        </w:rPr>
      </w:pPr>
    </w:p>
    <w:p w:rsidR="002026A6" w:rsidRPr="00A4737A" w:rsidRDefault="002026A6" w:rsidP="002026A6">
      <w:pPr>
        <w:pStyle w:val="Default"/>
        <w:rPr>
          <w:color w:val="auto"/>
          <w:lang w:val="uk-UA"/>
        </w:rPr>
      </w:pPr>
    </w:p>
    <w:p w:rsidR="002026A6" w:rsidRPr="00A4737A" w:rsidRDefault="002026A6" w:rsidP="002026A6">
      <w:pPr>
        <w:pStyle w:val="Default"/>
        <w:rPr>
          <w:color w:val="auto"/>
          <w:lang w:val="uk-UA"/>
        </w:rPr>
      </w:pPr>
    </w:p>
    <w:p w:rsidR="002026A6" w:rsidRPr="00A4737A" w:rsidRDefault="002026A6" w:rsidP="002026A6">
      <w:pPr>
        <w:pStyle w:val="Default"/>
        <w:rPr>
          <w:color w:val="auto"/>
          <w:lang w:val="uk-UA"/>
        </w:rPr>
      </w:pPr>
      <w:r w:rsidRPr="00A4737A">
        <w:rPr>
          <w:color w:val="auto"/>
          <w:lang w:val="uk-UA"/>
        </w:rPr>
        <w:t xml:space="preserve">Робоча програма </w:t>
      </w:r>
      <w:proofErr w:type="spellStart"/>
      <w:r w:rsidRPr="00A4737A">
        <w:rPr>
          <w:color w:val="auto"/>
          <w:lang w:val="uk-UA"/>
        </w:rPr>
        <w:t>перезатверджена</w:t>
      </w:r>
      <w:proofErr w:type="spellEnd"/>
      <w:r w:rsidRPr="00A4737A">
        <w:rPr>
          <w:color w:val="auto"/>
          <w:lang w:val="uk-UA"/>
        </w:rPr>
        <w:t xml:space="preserve"> на 20___ / 20___ </w:t>
      </w:r>
      <w:proofErr w:type="spellStart"/>
      <w:r w:rsidRPr="00A4737A">
        <w:rPr>
          <w:color w:val="auto"/>
          <w:lang w:val="uk-UA"/>
        </w:rPr>
        <w:t>н.р</w:t>
      </w:r>
      <w:proofErr w:type="spellEnd"/>
      <w:r w:rsidRPr="00A4737A">
        <w:rPr>
          <w:color w:val="auto"/>
          <w:lang w:val="uk-UA"/>
        </w:rPr>
        <w:t>.    без змін;   зі змінами  (Додаток ___).</w:t>
      </w:r>
    </w:p>
    <w:p w:rsidR="002026A6" w:rsidRPr="00A4737A" w:rsidRDefault="002026A6" w:rsidP="002026A6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(потрібне підкреслити)</w:t>
      </w:r>
    </w:p>
    <w:p w:rsidR="002026A6" w:rsidRPr="00A4737A" w:rsidRDefault="002026A6" w:rsidP="002026A6">
      <w:pPr>
        <w:pStyle w:val="Default"/>
        <w:rPr>
          <w:color w:val="auto"/>
          <w:lang w:val="uk-UA"/>
        </w:rPr>
      </w:pPr>
      <w:r w:rsidRPr="00A4737A">
        <w:rPr>
          <w:lang w:val="uk-UA"/>
        </w:rPr>
        <w:t>протокол № ___ від «____»__________ 20 ___ р.    Завідувач кафедри _________ ____________</w:t>
      </w:r>
    </w:p>
    <w:p w:rsidR="002026A6" w:rsidRPr="00A4737A" w:rsidRDefault="002026A6" w:rsidP="002026A6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  <w:t xml:space="preserve">        (підпис)         (Прізвище ініціали)</w:t>
      </w:r>
    </w:p>
    <w:p w:rsidR="002026A6" w:rsidRPr="00A4737A" w:rsidRDefault="002026A6" w:rsidP="002026A6">
      <w:pPr>
        <w:pStyle w:val="Default"/>
        <w:rPr>
          <w:color w:val="auto"/>
          <w:lang w:val="uk-UA"/>
        </w:rPr>
      </w:pPr>
    </w:p>
    <w:p w:rsidR="002026A6" w:rsidRPr="00A4737A" w:rsidRDefault="002026A6" w:rsidP="002026A6">
      <w:pPr>
        <w:pStyle w:val="Default"/>
        <w:rPr>
          <w:color w:val="auto"/>
          <w:lang w:val="uk-UA"/>
        </w:rPr>
      </w:pPr>
    </w:p>
    <w:p w:rsidR="002026A6" w:rsidRPr="00A4737A" w:rsidRDefault="002026A6" w:rsidP="002026A6">
      <w:pPr>
        <w:pStyle w:val="Default"/>
        <w:rPr>
          <w:color w:val="auto"/>
          <w:lang w:val="uk-UA"/>
        </w:rPr>
      </w:pPr>
    </w:p>
    <w:p w:rsidR="002026A6" w:rsidRPr="00A4737A" w:rsidRDefault="002026A6" w:rsidP="002026A6">
      <w:pPr>
        <w:pStyle w:val="Default"/>
        <w:rPr>
          <w:color w:val="auto"/>
          <w:lang w:val="uk-UA"/>
        </w:rPr>
      </w:pPr>
      <w:r w:rsidRPr="00A4737A">
        <w:rPr>
          <w:color w:val="auto"/>
          <w:lang w:val="uk-UA"/>
        </w:rPr>
        <w:t xml:space="preserve">Робоча програма </w:t>
      </w:r>
      <w:proofErr w:type="spellStart"/>
      <w:r w:rsidRPr="00A4737A">
        <w:rPr>
          <w:color w:val="auto"/>
          <w:lang w:val="uk-UA"/>
        </w:rPr>
        <w:t>перезатверджена</w:t>
      </w:r>
      <w:proofErr w:type="spellEnd"/>
      <w:r w:rsidRPr="00A4737A">
        <w:rPr>
          <w:color w:val="auto"/>
          <w:lang w:val="uk-UA"/>
        </w:rPr>
        <w:t xml:space="preserve"> на 20___ / 20___ </w:t>
      </w:r>
      <w:proofErr w:type="spellStart"/>
      <w:r w:rsidRPr="00A4737A">
        <w:rPr>
          <w:color w:val="auto"/>
          <w:lang w:val="uk-UA"/>
        </w:rPr>
        <w:t>н.р</w:t>
      </w:r>
      <w:proofErr w:type="spellEnd"/>
      <w:r w:rsidRPr="00A4737A">
        <w:rPr>
          <w:color w:val="auto"/>
          <w:lang w:val="uk-UA"/>
        </w:rPr>
        <w:t>.    без змін;   зі змінами  (Додаток ___).</w:t>
      </w:r>
    </w:p>
    <w:p w:rsidR="002026A6" w:rsidRPr="00A4737A" w:rsidRDefault="002026A6" w:rsidP="002026A6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(потрібне підкреслити)</w:t>
      </w:r>
    </w:p>
    <w:p w:rsidR="002026A6" w:rsidRPr="00A4737A" w:rsidRDefault="002026A6" w:rsidP="002026A6">
      <w:pPr>
        <w:pStyle w:val="Default"/>
        <w:rPr>
          <w:color w:val="auto"/>
          <w:lang w:val="uk-UA"/>
        </w:rPr>
      </w:pPr>
      <w:r w:rsidRPr="00A4737A">
        <w:rPr>
          <w:lang w:val="uk-UA"/>
        </w:rPr>
        <w:t>протокол № ___ від «____»__________ 20 ___ р.    Завідувач кафедри _________ ____________</w:t>
      </w:r>
    </w:p>
    <w:p w:rsidR="002026A6" w:rsidRPr="00A4737A" w:rsidRDefault="002026A6" w:rsidP="002026A6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ab/>
      </w:r>
    </w:p>
    <w:p w:rsidR="002026A6" w:rsidRPr="00A4737A" w:rsidRDefault="002026A6" w:rsidP="002026A6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  <w:t xml:space="preserve">        (підпис)          (Прізвище ініціали)</w:t>
      </w:r>
    </w:p>
    <w:p w:rsidR="002026A6" w:rsidRPr="00A4737A" w:rsidRDefault="002026A6" w:rsidP="002026A6">
      <w:pPr>
        <w:pStyle w:val="Default"/>
        <w:rPr>
          <w:color w:val="auto"/>
          <w:lang w:val="uk-UA"/>
        </w:rPr>
      </w:pPr>
    </w:p>
    <w:p w:rsidR="002026A6" w:rsidRPr="00A4737A" w:rsidRDefault="002026A6" w:rsidP="002026A6">
      <w:pPr>
        <w:pStyle w:val="Default"/>
        <w:rPr>
          <w:color w:val="auto"/>
          <w:lang w:val="uk-UA"/>
        </w:rPr>
      </w:pPr>
    </w:p>
    <w:p w:rsidR="002026A6" w:rsidRPr="00A4737A" w:rsidRDefault="002026A6" w:rsidP="002026A6">
      <w:pPr>
        <w:pStyle w:val="Default"/>
        <w:rPr>
          <w:color w:val="auto"/>
          <w:lang w:val="uk-UA"/>
        </w:rPr>
      </w:pPr>
      <w:r w:rsidRPr="00A4737A">
        <w:rPr>
          <w:color w:val="auto"/>
          <w:lang w:val="uk-UA"/>
        </w:rPr>
        <w:t xml:space="preserve">Робоча програма </w:t>
      </w:r>
      <w:proofErr w:type="spellStart"/>
      <w:r w:rsidRPr="00A4737A">
        <w:rPr>
          <w:color w:val="auto"/>
          <w:lang w:val="uk-UA"/>
        </w:rPr>
        <w:t>перезатверджена</w:t>
      </w:r>
      <w:proofErr w:type="spellEnd"/>
      <w:r w:rsidRPr="00A4737A">
        <w:rPr>
          <w:color w:val="auto"/>
          <w:lang w:val="uk-UA"/>
        </w:rPr>
        <w:t xml:space="preserve"> на 20___ / 20___ </w:t>
      </w:r>
      <w:proofErr w:type="spellStart"/>
      <w:r w:rsidRPr="00A4737A">
        <w:rPr>
          <w:color w:val="auto"/>
          <w:lang w:val="uk-UA"/>
        </w:rPr>
        <w:t>н.р</w:t>
      </w:r>
      <w:proofErr w:type="spellEnd"/>
      <w:r w:rsidRPr="00A4737A">
        <w:rPr>
          <w:color w:val="auto"/>
          <w:lang w:val="uk-UA"/>
        </w:rPr>
        <w:t>.    без змін;   зі змінами(Додаток ___).</w:t>
      </w:r>
    </w:p>
    <w:p w:rsidR="002026A6" w:rsidRPr="00A4737A" w:rsidRDefault="002026A6" w:rsidP="002026A6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(потрібне підкреслити)</w:t>
      </w:r>
    </w:p>
    <w:p w:rsidR="002026A6" w:rsidRPr="00A4737A" w:rsidRDefault="002026A6" w:rsidP="002026A6">
      <w:pPr>
        <w:pStyle w:val="Default"/>
        <w:rPr>
          <w:color w:val="auto"/>
          <w:lang w:val="uk-UA"/>
        </w:rPr>
      </w:pPr>
      <w:r w:rsidRPr="00A4737A">
        <w:rPr>
          <w:lang w:val="uk-UA"/>
        </w:rPr>
        <w:t>протокол № ___ від «____»__________ 20 ___ р.    Завідувач кафедри _________ ____________</w:t>
      </w:r>
    </w:p>
    <w:p w:rsidR="002026A6" w:rsidRPr="00A4737A" w:rsidRDefault="002026A6" w:rsidP="002026A6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  <w:t xml:space="preserve">        (підпис)         (Прізвище ініціали)</w:t>
      </w:r>
    </w:p>
    <w:p w:rsidR="002026A6" w:rsidRPr="00A4737A" w:rsidRDefault="002026A6" w:rsidP="002026A6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56F7B" w:rsidRPr="002026A6" w:rsidRDefault="00B56F7B">
      <w:pPr>
        <w:rPr>
          <w:lang w:val="uk-UA"/>
        </w:rPr>
      </w:pPr>
    </w:p>
    <w:sectPr w:rsidR="00B56F7B" w:rsidRPr="002026A6" w:rsidSect="002026A6">
      <w:pgSz w:w="11906" w:h="16838"/>
      <w:pgMar w:top="993" w:right="850" w:bottom="993" w:left="1134" w:header="426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257D4"/>
    <w:multiLevelType w:val="hybridMultilevel"/>
    <w:tmpl w:val="3FEA53D0"/>
    <w:lvl w:ilvl="0" w:tplc="685E4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4354F"/>
    <w:multiLevelType w:val="hybridMultilevel"/>
    <w:tmpl w:val="3ECA30D0"/>
    <w:lvl w:ilvl="0" w:tplc="A31843B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0A19E6"/>
    <w:multiLevelType w:val="hybridMultilevel"/>
    <w:tmpl w:val="6DE68D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F9413CE"/>
    <w:multiLevelType w:val="hybridMultilevel"/>
    <w:tmpl w:val="D5C0AF68"/>
    <w:lvl w:ilvl="0" w:tplc="685E4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A3ECF"/>
    <w:multiLevelType w:val="hybridMultilevel"/>
    <w:tmpl w:val="A080FB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186743E"/>
    <w:multiLevelType w:val="hybridMultilevel"/>
    <w:tmpl w:val="9BEE7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7C151B"/>
    <w:multiLevelType w:val="hybridMultilevel"/>
    <w:tmpl w:val="06286DAE"/>
    <w:lvl w:ilvl="0" w:tplc="685E4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149B4"/>
    <w:multiLevelType w:val="hybridMultilevel"/>
    <w:tmpl w:val="A4D88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6A6"/>
    <w:rsid w:val="0000715D"/>
    <w:rsid w:val="001737EB"/>
    <w:rsid w:val="002026A6"/>
    <w:rsid w:val="002E662E"/>
    <w:rsid w:val="003111CB"/>
    <w:rsid w:val="00402333"/>
    <w:rsid w:val="00493D76"/>
    <w:rsid w:val="00671D2D"/>
    <w:rsid w:val="006E09B0"/>
    <w:rsid w:val="00A046AD"/>
    <w:rsid w:val="00AE380D"/>
    <w:rsid w:val="00B56F7B"/>
    <w:rsid w:val="00BA2868"/>
    <w:rsid w:val="00E42F70"/>
    <w:rsid w:val="00F0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C4FF6"/>
  <w15:chartTrackingRefBased/>
  <w15:docId w15:val="{C5D41713-7EF6-4D4B-AEAC-7C5785C68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6A6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qFormat/>
    <w:rsid w:val="002026A6"/>
    <w:pPr>
      <w:keepNext/>
      <w:spacing w:before="240" w:after="60" w:line="240" w:lineRule="auto"/>
      <w:ind w:right="17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rsid w:val="002026A6"/>
    <w:pPr>
      <w:spacing w:before="240" w:after="0" w:line="240" w:lineRule="auto"/>
      <w:outlineLvl w:val="1"/>
    </w:pPr>
    <w:rPr>
      <w:rFonts w:ascii="Times New Roman" w:hAnsi="Times New Roman"/>
      <w:b/>
      <w:bCs/>
      <w:sz w:val="18"/>
      <w:szCs w:val="36"/>
      <w:lang w:val="uk-UA" w:eastAsia="uk-UA"/>
    </w:rPr>
  </w:style>
  <w:style w:type="paragraph" w:styleId="3">
    <w:name w:val="heading 3"/>
    <w:basedOn w:val="a"/>
    <w:next w:val="a"/>
    <w:link w:val="30"/>
    <w:qFormat/>
    <w:rsid w:val="002026A6"/>
    <w:pPr>
      <w:keepNext/>
      <w:spacing w:before="60" w:after="0" w:line="240" w:lineRule="auto"/>
      <w:ind w:right="170"/>
      <w:jc w:val="both"/>
      <w:outlineLvl w:val="2"/>
    </w:pPr>
    <w:rPr>
      <w:rFonts w:ascii="Times New Roman" w:hAnsi="Times New Roman"/>
      <w:b/>
      <w:bCs/>
      <w:sz w:val="16"/>
      <w:szCs w:val="26"/>
      <w:lang w:val="uk-UA"/>
    </w:rPr>
  </w:style>
  <w:style w:type="paragraph" w:styleId="4">
    <w:name w:val="heading 4"/>
    <w:basedOn w:val="a"/>
    <w:next w:val="a"/>
    <w:link w:val="40"/>
    <w:qFormat/>
    <w:rsid w:val="002026A6"/>
    <w:pPr>
      <w:keepNext/>
      <w:spacing w:before="240" w:after="60" w:line="240" w:lineRule="auto"/>
      <w:ind w:right="170"/>
      <w:jc w:val="both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26A6"/>
    <w:pPr>
      <w:spacing w:before="240" w:after="60" w:line="240" w:lineRule="auto"/>
      <w:ind w:right="170"/>
      <w:jc w:val="both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7">
    <w:name w:val="heading 7"/>
    <w:basedOn w:val="a"/>
    <w:next w:val="a"/>
    <w:link w:val="70"/>
    <w:qFormat/>
    <w:rsid w:val="002026A6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026A6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6A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2026A6"/>
    <w:rPr>
      <w:rFonts w:ascii="Times New Roman" w:eastAsia="Times New Roman" w:hAnsi="Times New Roman" w:cs="Times New Roman"/>
      <w:b/>
      <w:bCs/>
      <w:sz w:val="18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rsid w:val="002026A6"/>
    <w:rPr>
      <w:rFonts w:ascii="Times New Roman" w:eastAsia="Times New Roman" w:hAnsi="Times New Roman" w:cs="Times New Roman"/>
      <w:b/>
      <w:bCs/>
      <w:sz w:val="16"/>
      <w:szCs w:val="26"/>
      <w:lang w:val="uk-UA"/>
    </w:rPr>
  </w:style>
  <w:style w:type="character" w:customStyle="1" w:styleId="40">
    <w:name w:val="Заголовок 4 Знак"/>
    <w:basedOn w:val="a0"/>
    <w:link w:val="4"/>
    <w:rsid w:val="002026A6"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2026A6"/>
    <w:rPr>
      <w:rFonts w:eastAsiaTheme="minorEastAsia"/>
      <w:b/>
      <w:bCs/>
      <w:i/>
      <w:iCs/>
      <w:sz w:val="26"/>
      <w:szCs w:val="26"/>
      <w:lang w:val="uk-UA"/>
    </w:rPr>
  </w:style>
  <w:style w:type="character" w:customStyle="1" w:styleId="70">
    <w:name w:val="Заголовок 7 Знак"/>
    <w:basedOn w:val="a0"/>
    <w:link w:val="7"/>
    <w:rsid w:val="002026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026A6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a3">
    <w:name w:val="No Spacing"/>
    <w:uiPriority w:val="1"/>
    <w:qFormat/>
    <w:rsid w:val="002026A6"/>
    <w:pPr>
      <w:spacing w:after="0" w:line="240" w:lineRule="auto"/>
      <w:ind w:right="170"/>
      <w:jc w:val="both"/>
    </w:pPr>
    <w:rPr>
      <w:rFonts w:ascii="Times New Roman" w:eastAsia="Calibri" w:hAnsi="Times New Roman" w:cs="Times New Roman"/>
      <w:sz w:val="18"/>
      <w:szCs w:val="28"/>
      <w:lang w:val="uk-UA"/>
    </w:rPr>
  </w:style>
  <w:style w:type="paragraph" w:customStyle="1" w:styleId="11">
    <w:name w:val="Абзац списка1"/>
    <w:basedOn w:val="a"/>
    <w:uiPriority w:val="34"/>
    <w:qFormat/>
    <w:rsid w:val="002026A6"/>
    <w:pPr>
      <w:spacing w:after="0" w:line="240" w:lineRule="auto"/>
      <w:ind w:left="708" w:right="170"/>
      <w:jc w:val="both"/>
    </w:pPr>
    <w:rPr>
      <w:rFonts w:ascii="Times New Roman" w:eastAsia="Calibri" w:hAnsi="Times New Roman"/>
      <w:sz w:val="18"/>
      <w:szCs w:val="28"/>
      <w:lang w:val="uk-UA"/>
    </w:rPr>
  </w:style>
  <w:style w:type="paragraph" w:customStyle="1" w:styleId="-11">
    <w:name w:val="Цветной список - Акцент 11"/>
    <w:basedOn w:val="a"/>
    <w:uiPriority w:val="34"/>
    <w:qFormat/>
    <w:rsid w:val="002026A6"/>
    <w:pPr>
      <w:spacing w:after="0" w:line="240" w:lineRule="auto"/>
      <w:ind w:left="708" w:right="170"/>
      <w:jc w:val="both"/>
    </w:pPr>
    <w:rPr>
      <w:rFonts w:ascii="Times New Roman" w:eastAsia="Calibri" w:hAnsi="Times New Roman"/>
      <w:sz w:val="18"/>
      <w:szCs w:val="28"/>
      <w:lang w:val="uk-UA"/>
    </w:rPr>
  </w:style>
  <w:style w:type="paragraph" w:styleId="a4">
    <w:name w:val="Body Text"/>
    <w:basedOn w:val="a"/>
    <w:link w:val="12"/>
    <w:qFormat/>
    <w:rsid w:val="002026A6"/>
    <w:pPr>
      <w:widowControl w:val="0"/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12">
    <w:name w:val="Основной текст Знак1"/>
    <w:link w:val="a4"/>
    <w:rsid w:val="002026A6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a5">
    <w:name w:val="Основной текст Знак"/>
    <w:basedOn w:val="a0"/>
    <w:uiPriority w:val="99"/>
    <w:semiHidden/>
    <w:rsid w:val="002026A6"/>
    <w:rPr>
      <w:rFonts w:ascii="Calibri" w:eastAsia="Times New Roman" w:hAnsi="Calibri" w:cs="Times New Roman"/>
      <w:lang w:val="en-US"/>
    </w:rPr>
  </w:style>
  <w:style w:type="character" w:styleId="a6">
    <w:name w:val="Strong"/>
    <w:uiPriority w:val="22"/>
    <w:qFormat/>
    <w:rsid w:val="002026A6"/>
    <w:rPr>
      <w:b/>
      <w:bCs/>
    </w:rPr>
  </w:style>
  <w:style w:type="paragraph" w:styleId="a7">
    <w:name w:val="List Paragraph"/>
    <w:basedOn w:val="a"/>
    <w:uiPriority w:val="34"/>
    <w:qFormat/>
    <w:rsid w:val="002026A6"/>
    <w:pPr>
      <w:ind w:left="720"/>
      <w:contextualSpacing/>
    </w:pPr>
  </w:style>
  <w:style w:type="paragraph" w:styleId="a8">
    <w:name w:val="Body Text Indent"/>
    <w:basedOn w:val="a"/>
    <w:link w:val="a9"/>
    <w:unhideWhenUsed/>
    <w:rsid w:val="002026A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026A6"/>
    <w:rPr>
      <w:rFonts w:ascii="Calibri" w:eastAsia="Times New Roman" w:hAnsi="Calibri" w:cs="Times New Roman"/>
      <w:lang w:val="en-US"/>
    </w:rPr>
  </w:style>
  <w:style w:type="paragraph" w:customStyle="1" w:styleId="Default">
    <w:name w:val="Default"/>
    <w:rsid w:val="002026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rsid w:val="00202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c"/>
    <w:link w:val="ad"/>
    <w:qFormat/>
    <w:rsid w:val="002026A6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Liberation Sans" w:hAnsi="Liberation Sans" w:cs="DejaVu Sans"/>
      <w:sz w:val="28"/>
      <w:szCs w:val="28"/>
      <w:lang w:val="uk-UA"/>
    </w:rPr>
  </w:style>
  <w:style w:type="paragraph" w:styleId="ac">
    <w:name w:val="Subtitle"/>
    <w:basedOn w:val="a"/>
    <w:link w:val="ae"/>
    <w:qFormat/>
    <w:rsid w:val="002026A6"/>
    <w:pPr>
      <w:spacing w:after="60" w:line="240" w:lineRule="auto"/>
      <w:jc w:val="center"/>
      <w:outlineLvl w:val="1"/>
    </w:pPr>
    <w:rPr>
      <w:rFonts w:ascii="Arial" w:hAnsi="Arial" w:cs="Arial"/>
      <w:sz w:val="24"/>
      <w:szCs w:val="24"/>
      <w:lang w:val="ru-RU" w:eastAsia="ru-RU"/>
    </w:rPr>
  </w:style>
  <w:style w:type="character" w:customStyle="1" w:styleId="ae">
    <w:name w:val="Подзаголовок Знак"/>
    <w:basedOn w:val="a0"/>
    <w:link w:val="ac"/>
    <w:rsid w:val="002026A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d">
    <w:name w:val="Заголовок Знак"/>
    <w:basedOn w:val="a0"/>
    <w:link w:val="ab"/>
    <w:rsid w:val="002026A6"/>
    <w:rPr>
      <w:rFonts w:ascii="Liberation Sans" w:eastAsia="Times New Roman" w:hAnsi="Liberation Sans" w:cs="DejaVu Sans"/>
      <w:sz w:val="28"/>
      <w:szCs w:val="28"/>
      <w:lang w:val="uk-UA"/>
    </w:rPr>
  </w:style>
  <w:style w:type="paragraph" w:customStyle="1" w:styleId="FR2">
    <w:name w:val="FR2"/>
    <w:rsid w:val="002026A6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31">
    <w:name w:val="Body Text 3"/>
    <w:basedOn w:val="a"/>
    <w:link w:val="32"/>
    <w:rsid w:val="002026A6"/>
    <w:pPr>
      <w:spacing w:after="120" w:line="240" w:lineRule="auto"/>
    </w:pPr>
    <w:rPr>
      <w:rFonts w:ascii="Times New Roman" w:hAnsi="Times New Roman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rsid w:val="002026A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2026A6"/>
    <w:pPr>
      <w:widowControl w:val="0"/>
      <w:autoSpaceDE w:val="0"/>
      <w:autoSpaceDN w:val="0"/>
      <w:adjustRightInd w:val="0"/>
      <w:spacing w:after="0" w:line="420" w:lineRule="auto"/>
      <w:ind w:left="600" w:hanging="560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3f3f3f3f3f3f3f3f3f3f3f3f3f3f3f3f3f3f3f3f3f3f2">
    <w:name w:val="О3fс3fн3fо3fв3fн3fо3fй3f т3fе3fк3fс3fт3f с3f о3fт3fс3fт3fу3fп3fо3fм3f 2"/>
    <w:basedOn w:val="a"/>
    <w:rsid w:val="002026A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  <w:szCs w:val="24"/>
      <w:lang w:val="uk-UA"/>
    </w:rPr>
  </w:style>
  <w:style w:type="paragraph" w:styleId="af">
    <w:name w:val="Normal (Web)"/>
    <w:basedOn w:val="a"/>
    <w:uiPriority w:val="99"/>
    <w:rsid w:val="002026A6"/>
    <w:pPr>
      <w:spacing w:before="100" w:beforeAutospacing="1" w:after="100" w:afterAutospacing="1" w:line="240" w:lineRule="auto"/>
    </w:pPr>
    <w:rPr>
      <w:rFonts w:ascii="Times New Roman" w:hAnsi="Times New Roman"/>
      <w:color w:val="00008B"/>
      <w:sz w:val="24"/>
      <w:szCs w:val="24"/>
      <w:lang w:val="ru-RU" w:eastAsia="ru-RU"/>
    </w:rPr>
  </w:style>
  <w:style w:type="paragraph" w:styleId="21">
    <w:name w:val="Body Text Indent 2"/>
    <w:basedOn w:val="a"/>
    <w:link w:val="22"/>
    <w:rsid w:val="002026A6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2026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2026A6"/>
    <w:pPr>
      <w:spacing w:after="120" w:line="48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rsid w:val="002026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lock Text"/>
    <w:basedOn w:val="a"/>
    <w:rsid w:val="002026A6"/>
    <w:pPr>
      <w:spacing w:after="0" w:line="240" w:lineRule="auto"/>
      <w:ind w:left="-108" w:right="-108"/>
      <w:jc w:val="center"/>
    </w:pPr>
    <w:rPr>
      <w:rFonts w:ascii="Times New Roman" w:hAnsi="Times New Roman"/>
      <w:sz w:val="16"/>
      <w:szCs w:val="20"/>
      <w:lang w:val="uk-UA" w:eastAsia="ru-RU"/>
    </w:rPr>
  </w:style>
  <w:style w:type="character" w:customStyle="1" w:styleId="af1">
    <w:name w:val="Печатная машинка"/>
    <w:rsid w:val="002026A6"/>
    <w:rPr>
      <w:rFonts w:ascii="Courier New" w:hAnsi="Courier New"/>
      <w:sz w:val="20"/>
    </w:rPr>
  </w:style>
  <w:style w:type="paragraph" w:styleId="af2">
    <w:name w:val="footer"/>
    <w:basedOn w:val="a"/>
    <w:link w:val="af3"/>
    <w:rsid w:val="002026A6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rsid w:val="002026A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f4">
    <w:name w:val="Знак"/>
    <w:basedOn w:val="a"/>
    <w:rsid w:val="002026A6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5">
    <w:name w:val="header"/>
    <w:basedOn w:val="a"/>
    <w:link w:val="af6"/>
    <w:uiPriority w:val="99"/>
    <w:unhideWhenUsed/>
    <w:rsid w:val="0020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2026A6"/>
    <w:rPr>
      <w:rFonts w:ascii="Calibri" w:eastAsia="Times New Roman" w:hAnsi="Calibri" w:cs="Times New Roman"/>
      <w:lang w:val="en-US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2026A6"/>
    <w:rPr>
      <w:rFonts w:ascii="Calibri" w:eastAsia="Times New Roman" w:hAnsi="Calibri" w:cs="Times New Roman"/>
      <w:sz w:val="20"/>
      <w:szCs w:val="20"/>
      <w:lang w:val="en-US"/>
    </w:rPr>
  </w:style>
  <w:style w:type="paragraph" w:styleId="af8">
    <w:name w:val="endnote text"/>
    <w:basedOn w:val="a"/>
    <w:link w:val="af7"/>
    <w:uiPriority w:val="99"/>
    <w:semiHidden/>
    <w:unhideWhenUsed/>
    <w:rsid w:val="002026A6"/>
    <w:pPr>
      <w:spacing w:after="0" w:line="240" w:lineRule="auto"/>
    </w:pPr>
    <w:rPr>
      <w:sz w:val="20"/>
      <w:szCs w:val="20"/>
    </w:rPr>
  </w:style>
  <w:style w:type="paragraph" w:styleId="af9">
    <w:name w:val="footnote text"/>
    <w:basedOn w:val="a"/>
    <w:link w:val="afa"/>
    <w:uiPriority w:val="99"/>
    <w:unhideWhenUsed/>
    <w:rsid w:val="002026A6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2026A6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rvts44">
    <w:name w:val="rvts44"/>
    <w:basedOn w:val="a0"/>
    <w:rsid w:val="002026A6"/>
  </w:style>
  <w:style w:type="character" w:customStyle="1" w:styleId="afb">
    <w:name w:val="Текст выноски Знак"/>
    <w:basedOn w:val="a0"/>
    <w:link w:val="afc"/>
    <w:uiPriority w:val="99"/>
    <w:semiHidden/>
    <w:rsid w:val="002026A6"/>
    <w:rPr>
      <w:rFonts w:ascii="Tahoma" w:eastAsia="Times New Roman" w:hAnsi="Tahoma" w:cs="Tahoma"/>
      <w:sz w:val="16"/>
      <w:szCs w:val="16"/>
      <w:lang w:val="en-US"/>
    </w:rPr>
  </w:style>
  <w:style w:type="paragraph" w:styleId="afc">
    <w:name w:val="Balloon Text"/>
    <w:basedOn w:val="a"/>
    <w:link w:val="afb"/>
    <w:uiPriority w:val="99"/>
    <w:semiHidden/>
    <w:unhideWhenUsed/>
    <w:rsid w:val="002026A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2026A6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character" w:styleId="afd">
    <w:name w:val="Hyperlink"/>
    <w:basedOn w:val="a0"/>
    <w:uiPriority w:val="99"/>
    <w:unhideWhenUsed/>
    <w:rsid w:val="002026A6"/>
    <w:rPr>
      <w:color w:val="0563C1" w:themeColor="hyperlink"/>
      <w:u w:val="single"/>
    </w:rPr>
  </w:style>
  <w:style w:type="character" w:styleId="afe">
    <w:name w:val="Emphasis"/>
    <w:basedOn w:val="a0"/>
    <w:uiPriority w:val="20"/>
    <w:qFormat/>
    <w:rsid w:val="002026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1.c1.rada.gov.ua/pls/zweb2/webproc4_1?pf3511=688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dki.org.ua" TargetMode="External"/><Relationship Id="rId5" Type="http://schemas.openxmlformats.org/officeDocument/2006/relationships/hyperlink" Target="https://zakon.rada.gov.ua/laws/show/1952-1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15499</Words>
  <Characters>8835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dcterms:created xsi:type="dcterms:W3CDTF">2020-09-24T07:05:00Z</dcterms:created>
  <dcterms:modified xsi:type="dcterms:W3CDTF">2020-09-24T07:05:00Z</dcterms:modified>
</cp:coreProperties>
</file>