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FE" w:rsidRPr="007E2CEE" w:rsidRDefault="00314C69" w:rsidP="007E2CEE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E2CEE">
        <w:rPr>
          <w:rFonts w:ascii="Times New Roman" w:hAnsi="Times New Roman"/>
          <w:b/>
          <w:sz w:val="28"/>
          <w:szCs w:val="28"/>
          <w:lang w:val="uk-UA"/>
        </w:rPr>
        <w:t>Перелік зареєстрованих ініціативних кафедральних науково-дослідних тем у 201</w:t>
      </w:r>
      <w:r w:rsidR="005055F6">
        <w:rPr>
          <w:rFonts w:ascii="Times New Roman" w:hAnsi="Times New Roman"/>
          <w:b/>
          <w:sz w:val="28"/>
          <w:szCs w:val="28"/>
          <w:lang w:val="uk-UA"/>
        </w:rPr>
        <w:t>8</w:t>
      </w:r>
      <w:r w:rsidRPr="007E2CEE">
        <w:rPr>
          <w:rFonts w:ascii="Times New Roman" w:hAnsi="Times New Roman"/>
          <w:b/>
          <w:sz w:val="28"/>
          <w:szCs w:val="28"/>
          <w:lang w:val="uk-UA"/>
        </w:rPr>
        <w:t xml:space="preserve"> році</w:t>
      </w:r>
    </w:p>
    <w:p w:rsidR="00314C69" w:rsidRPr="007E2CEE" w:rsidRDefault="00314C69" w:rsidP="007E2CEE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406"/>
        <w:gridCol w:w="2282"/>
        <w:gridCol w:w="7040"/>
        <w:gridCol w:w="2263"/>
        <w:gridCol w:w="1606"/>
      </w:tblGrid>
      <w:tr w:rsidR="00C47A9F" w:rsidRPr="007E2CEE" w:rsidTr="005055F6">
        <w:tc>
          <w:tcPr>
            <w:tcW w:w="702" w:type="dxa"/>
            <w:shd w:val="clear" w:color="auto" w:fill="auto"/>
          </w:tcPr>
          <w:p w:rsidR="00314C69" w:rsidRPr="007E2CEE" w:rsidRDefault="00314C69" w:rsidP="007E2CE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314C69" w:rsidRPr="007E2CEE" w:rsidRDefault="00314C69" w:rsidP="007E2CE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1406" w:type="dxa"/>
            <w:shd w:val="clear" w:color="auto" w:fill="auto"/>
          </w:tcPr>
          <w:p w:rsidR="00314C69" w:rsidRPr="007E2CEE" w:rsidRDefault="00314C69" w:rsidP="007E2CE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Шифр НДР</w:t>
            </w:r>
          </w:p>
        </w:tc>
        <w:tc>
          <w:tcPr>
            <w:tcW w:w="2282" w:type="dxa"/>
            <w:shd w:val="clear" w:color="auto" w:fill="auto"/>
          </w:tcPr>
          <w:p w:rsidR="00314C69" w:rsidRPr="007E2CEE" w:rsidRDefault="00314C69" w:rsidP="007E2CE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7040" w:type="dxa"/>
            <w:shd w:val="clear" w:color="auto" w:fill="auto"/>
          </w:tcPr>
          <w:p w:rsidR="00314C69" w:rsidRPr="007E2CEE" w:rsidRDefault="00314C69" w:rsidP="007E2CE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НДР</w:t>
            </w:r>
          </w:p>
        </w:tc>
        <w:tc>
          <w:tcPr>
            <w:tcW w:w="2263" w:type="dxa"/>
            <w:shd w:val="clear" w:color="auto" w:fill="auto"/>
          </w:tcPr>
          <w:p w:rsidR="00314C69" w:rsidRPr="007E2CEE" w:rsidRDefault="00314C69" w:rsidP="007E2CE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держреєстрації</w:t>
            </w:r>
          </w:p>
        </w:tc>
        <w:tc>
          <w:tcPr>
            <w:tcW w:w="1606" w:type="dxa"/>
            <w:shd w:val="clear" w:color="auto" w:fill="auto"/>
          </w:tcPr>
          <w:p w:rsidR="00314C69" w:rsidRPr="007E2CEE" w:rsidRDefault="00314C69" w:rsidP="007E2CE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</w:t>
            </w:r>
          </w:p>
          <w:p w:rsidR="00314C69" w:rsidRPr="007E2CEE" w:rsidRDefault="00314C69" w:rsidP="007E2CE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виконання</w:t>
            </w:r>
          </w:p>
        </w:tc>
      </w:tr>
      <w:tr w:rsidR="007E2CEE" w:rsidRPr="007E2CEE" w:rsidTr="005055F6">
        <w:tc>
          <w:tcPr>
            <w:tcW w:w="702" w:type="dxa"/>
          </w:tcPr>
          <w:p w:rsidR="00314C69" w:rsidRPr="007E2CEE" w:rsidRDefault="00314C69" w:rsidP="007E2C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06" w:type="dxa"/>
          </w:tcPr>
          <w:p w:rsidR="00314C69" w:rsidRPr="007E2CEE" w:rsidRDefault="00314C69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1А-2018</w:t>
            </w:r>
          </w:p>
        </w:tc>
        <w:tc>
          <w:tcPr>
            <w:tcW w:w="2282" w:type="dxa"/>
          </w:tcPr>
          <w:p w:rsidR="00314C69" w:rsidRPr="007E2CEE" w:rsidRDefault="00314C69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Архій</w:t>
            </w:r>
            <w:proofErr w:type="spellEnd"/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47A9F"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Е.Й.</w:t>
            </w:r>
          </w:p>
        </w:tc>
        <w:tc>
          <w:tcPr>
            <w:tcW w:w="7040" w:type="dxa"/>
          </w:tcPr>
          <w:p w:rsidR="00314C69" w:rsidRPr="008E65BB" w:rsidRDefault="00C47A9F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Поліморбідна</w:t>
            </w:r>
            <w:proofErr w:type="spellEnd"/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патологія при захворюваннях органів травлення, особливості патогенезу, можливості корекції</w:t>
            </w:r>
            <w:r w:rsidR="008E65BB" w:rsidRPr="008E65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</w:tcPr>
          <w:p w:rsidR="00314C69" w:rsidRPr="007E2CEE" w:rsidRDefault="00314C69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0118U</w:t>
            </w:r>
            <w:r w:rsidR="00C47A9F"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004365</w:t>
            </w:r>
          </w:p>
        </w:tc>
        <w:tc>
          <w:tcPr>
            <w:tcW w:w="1606" w:type="dxa"/>
          </w:tcPr>
          <w:p w:rsidR="00314C69" w:rsidRPr="007E2CEE" w:rsidRDefault="00C47A9F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03.18-12.20</w:t>
            </w:r>
          </w:p>
        </w:tc>
      </w:tr>
      <w:tr w:rsidR="007E2CEE" w:rsidRPr="007E2CEE" w:rsidTr="005055F6">
        <w:tc>
          <w:tcPr>
            <w:tcW w:w="702" w:type="dxa"/>
          </w:tcPr>
          <w:p w:rsidR="00314C69" w:rsidRPr="007E2CEE" w:rsidRDefault="00314C69" w:rsidP="007E2C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6" w:type="dxa"/>
          </w:tcPr>
          <w:p w:rsidR="00314C69" w:rsidRPr="007E2CEE" w:rsidRDefault="00314C69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А-2018</w:t>
            </w:r>
          </w:p>
        </w:tc>
        <w:tc>
          <w:tcPr>
            <w:tcW w:w="2282" w:type="dxa"/>
          </w:tcPr>
          <w:p w:rsidR="00314C69" w:rsidRPr="007E2CEE" w:rsidRDefault="00314C69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Пулик</w:t>
            </w:r>
            <w:proofErr w:type="spellEnd"/>
            <w:r w:rsidR="00C47A9F"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О.Р.</w:t>
            </w:r>
          </w:p>
        </w:tc>
        <w:tc>
          <w:tcPr>
            <w:tcW w:w="7040" w:type="dxa"/>
          </w:tcPr>
          <w:p w:rsidR="00314C69" w:rsidRPr="007E2CEE" w:rsidRDefault="00C47A9F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клініко-патогенетичних механізмів відновлення функції нервової системи після травматичних, інфекційних та судинних уражень на тлі захворювань інших систем.</w:t>
            </w:r>
          </w:p>
        </w:tc>
        <w:tc>
          <w:tcPr>
            <w:tcW w:w="2263" w:type="dxa"/>
          </w:tcPr>
          <w:p w:rsidR="00314C69" w:rsidRPr="007E2CEE" w:rsidRDefault="00314C69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0118U</w:t>
            </w:r>
            <w:r w:rsidR="00C47A9F"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004366</w:t>
            </w:r>
          </w:p>
        </w:tc>
        <w:tc>
          <w:tcPr>
            <w:tcW w:w="1606" w:type="dxa"/>
          </w:tcPr>
          <w:p w:rsidR="00314C69" w:rsidRPr="007E2CEE" w:rsidRDefault="00C47A9F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05.18-05.23</w:t>
            </w:r>
          </w:p>
        </w:tc>
      </w:tr>
      <w:tr w:rsidR="007E2CEE" w:rsidRPr="007E2CEE" w:rsidTr="005055F6">
        <w:tc>
          <w:tcPr>
            <w:tcW w:w="702" w:type="dxa"/>
          </w:tcPr>
          <w:p w:rsidR="00314C69" w:rsidRPr="007E2CEE" w:rsidRDefault="00314C69" w:rsidP="007E2C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06" w:type="dxa"/>
          </w:tcPr>
          <w:p w:rsidR="00314C69" w:rsidRPr="007E2CEE" w:rsidRDefault="00314C69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3А-2018</w:t>
            </w:r>
          </w:p>
        </w:tc>
        <w:tc>
          <w:tcPr>
            <w:tcW w:w="2282" w:type="dxa"/>
          </w:tcPr>
          <w:p w:rsidR="00314C69" w:rsidRPr="007E2CEE" w:rsidRDefault="00314C69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Маріонда</w:t>
            </w:r>
            <w:proofErr w:type="spellEnd"/>
            <w:r w:rsidR="00C47A9F"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7040" w:type="dxa"/>
          </w:tcPr>
          <w:p w:rsidR="00314C69" w:rsidRPr="007E2CEE" w:rsidRDefault="00C47A9F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Теоретичні і методичні основи адаптації майбутніх вчителів фізичної культури до професійної діяльності.</w:t>
            </w:r>
          </w:p>
        </w:tc>
        <w:tc>
          <w:tcPr>
            <w:tcW w:w="2263" w:type="dxa"/>
          </w:tcPr>
          <w:p w:rsidR="00314C69" w:rsidRPr="007E2CEE" w:rsidRDefault="00314C69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0118U</w:t>
            </w:r>
            <w:r w:rsidR="007E2CEE"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C47A9F"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4525</w:t>
            </w:r>
          </w:p>
        </w:tc>
        <w:tc>
          <w:tcPr>
            <w:tcW w:w="1606" w:type="dxa"/>
          </w:tcPr>
          <w:p w:rsidR="00314C69" w:rsidRPr="007E2CEE" w:rsidRDefault="00C47A9F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04.18-04.22</w:t>
            </w:r>
          </w:p>
        </w:tc>
      </w:tr>
      <w:tr w:rsidR="007E2CEE" w:rsidRPr="007E2CEE" w:rsidTr="005055F6">
        <w:tc>
          <w:tcPr>
            <w:tcW w:w="702" w:type="dxa"/>
          </w:tcPr>
          <w:p w:rsidR="00314C69" w:rsidRPr="007E2CEE" w:rsidRDefault="00314C69" w:rsidP="007E2C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06" w:type="dxa"/>
          </w:tcPr>
          <w:p w:rsidR="00314C69" w:rsidRPr="007E2CEE" w:rsidRDefault="00314C69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4А-2018</w:t>
            </w:r>
          </w:p>
        </w:tc>
        <w:tc>
          <w:tcPr>
            <w:tcW w:w="2282" w:type="dxa"/>
          </w:tcPr>
          <w:p w:rsidR="00314C69" w:rsidRPr="007E2CEE" w:rsidRDefault="00314C69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Карабін</w:t>
            </w:r>
            <w:r w:rsidR="00C47A9F"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</w:tc>
        <w:tc>
          <w:tcPr>
            <w:tcW w:w="7040" w:type="dxa"/>
          </w:tcPr>
          <w:p w:rsidR="00314C69" w:rsidRPr="007E2CEE" w:rsidRDefault="00C47A9F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Удосконалення правового забезпечення публічного адміністрування у контексті євроінтеграційних процесів.</w:t>
            </w:r>
          </w:p>
        </w:tc>
        <w:tc>
          <w:tcPr>
            <w:tcW w:w="2263" w:type="dxa"/>
          </w:tcPr>
          <w:p w:rsidR="00314C69" w:rsidRPr="007E2CEE" w:rsidRDefault="00314C69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0118U</w:t>
            </w:r>
            <w:r w:rsidR="00C47A9F"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004531</w:t>
            </w:r>
          </w:p>
        </w:tc>
        <w:tc>
          <w:tcPr>
            <w:tcW w:w="1606" w:type="dxa"/>
          </w:tcPr>
          <w:p w:rsidR="00314C69" w:rsidRPr="007E2CEE" w:rsidRDefault="00C47A9F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04.18-12.22</w:t>
            </w:r>
          </w:p>
        </w:tc>
      </w:tr>
      <w:tr w:rsidR="007E2CEE" w:rsidRPr="007E2CEE" w:rsidTr="005055F6">
        <w:tc>
          <w:tcPr>
            <w:tcW w:w="702" w:type="dxa"/>
          </w:tcPr>
          <w:p w:rsidR="00314C69" w:rsidRPr="007E2CEE" w:rsidRDefault="00314C69" w:rsidP="007E2C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06" w:type="dxa"/>
          </w:tcPr>
          <w:p w:rsidR="00314C69" w:rsidRPr="007E2CEE" w:rsidRDefault="00314C69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5А-2018</w:t>
            </w:r>
          </w:p>
        </w:tc>
        <w:tc>
          <w:tcPr>
            <w:tcW w:w="2282" w:type="dxa"/>
          </w:tcPr>
          <w:p w:rsidR="00314C69" w:rsidRPr="007E2CEE" w:rsidRDefault="00314C69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Черленяк</w:t>
            </w:r>
            <w:proofErr w:type="spellEnd"/>
            <w:r w:rsidR="007E2CEE"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7040" w:type="dxa"/>
          </w:tcPr>
          <w:p w:rsidR="00314C69" w:rsidRPr="007E2CEE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конкурентних позицій бізнесу та територій в умовах глобалізаційного поглинання.</w:t>
            </w:r>
          </w:p>
        </w:tc>
        <w:tc>
          <w:tcPr>
            <w:tcW w:w="2263" w:type="dxa"/>
          </w:tcPr>
          <w:p w:rsidR="00314C69" w:rsidRPr="007E2CEE" w:rsidRDefault="00314C69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0118U</w:t>
            </w:r>
            <w:r w:rsidR="007E2CEE"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004532</w:t>
            </w:r>
          </w:p>
        </w:tc>
        <w:tc>
          <w:tcPr>
            <w:tcW w:w="1606" w:type="dxa"/>
          </w:tcPr>
          <w:p w:rsidR="00314C69" w:rsidRPr="007E2CEE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04.18-04.22</w:t>
            </w:r>
          </w:p>
        </w:tc>
      </w:tr>
      <w:tr w:rsidR="007E2CEE" w:rsidRPr="007E2CEE" w:rsidTr="005055F6">
        <w:tc>
          <w:tcPr>
            <w:tcW w:w="702" w:type="dxa"/>
          </w:tcPr>
          <w:p w:rsidR="00314C69" w:rsidRPr="007E2CEE" w:rsidRDefault="00314C69" w:rsidP="007E2C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06" w:type="dxa"/>
          </w:tcPr>
          <w:p w:rsidR="00314C69" w:rsidRPr="007E2CEE" w:rsidRDefault="00C47A9F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6А-2018</w:t>
            </w:r>
          </w:p>
        </w:tc>
        <w:tc>
          <w:tcPr>
            <w:tcW w:w="2282" w:type="dxa"/>
          </w:tcPr>
          <w:p w:rsidR="00314C69" w:rsidRPr="007E2CEE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Пацкань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Б.М.</w:t>
            </w:r>
          </w:p>
        </w:tc>
        <w:tc>
          <w:tcPr>
            <w:tcW w:w="7040" w:type="dxa"/>
          </w:tcPr>
          <w:p w:rsidR="00314C69" w:rsidRPr="007E2CEE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Інтраабдомінальна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гіпертензія (симптоматика, патогенез, профілактика, лікування) в невідкладній хірургії.</w:t>
            </w:r>
          </w:p>
        </w:tc>
        <w:tc>
          <w:tcPr>
            <w:tcW w:w="2263" w:type="dxa"/>
          </w:tcPr>
          <w:p w:rsidR="00314C69" w:rsidRPr="007E2CEE" w:rsidRDefault="00314C69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0118U</w:t>
            </w:r>
            <w:r w:rsid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004524</w:t>
            </w:r>
          </w:p>
        </w:tc>
        <w:tc>
          <w:tcPr>
            <w:tcW w:w="1606" w:type="dxa"/>
          </w:tcPr>
          <w:p w:rsidR="00314C69" w:rsidRPr="007E2CEE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04.18-04.22</w:t>
            </w:r>
          </w:p>
        </w:tc>
      </w:tr>
      <w:tr w:rsidR="007E2CEE" w:rsidRPr="007E2CEE" w:rsidTr="005055F6">
        <w:tc>
          <w:tcPr>
            <w:tcW w:w="702" w:type="dxa"/>
          </w:tcPr>
          <w:p w:rsidR="007E2CEE" w:rsidRPr="007E2CEE" w:rsidRDefault="007E2CEE" w:rsidP="007E2C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06" w:type="dxa"/>
          </w:tcPr>
          <w:p w:rsidR="007E2CEE" w:rsidRPr="007E2CEE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7А-2018</w:t>
            </w:r>
          </w:p>
        </w:tc>
        <w:tc>
          <w:tcPr>
            <w:tcW w:w="2282" w:type="dxa"/>
          </w:tcPr>
          <w:p w:rsidR="007E2CEE" w:rsidRPr="007E2CEE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Й.М.</w:t>
            </w:r>
          </w:p>
        </w:tc>
        <w:tc>
          <w:tcPr>
            <w:tcW w:w="7040" w:type="dxa"/>
          </w:tcPr>
          <w:p w:rsidR="007E2CEE" w:rsidRPr="007E2CEE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Удосконалення соціально-планувальних структур міст Закарпаття.</w:t>
            </w:r>
          </w:p>
        </w:tc>
        <w:tc>
          <w:tcPr>
            <w:tcW w:w="2263" w:type="dxa"/>
          </w:tcPr>
          <w:p w:rsidR="007E2CEE" w:rsidRPr="007E2CEE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0118U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004533</w:t>
            </w:r>
          </w:p>
        </w:tc>
        <w:tc>
          <w:tcPr>
            <w:tcW w:w="1606" w:type="dxa"/>
          </w:tcPr>
          <w:p w:rsidR="007E2CEE" w:rsidRPr="007E2CEE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04.18-04.22</w:t>
            </w:r>
          </w:p>
        </w:tc>
      </w:tr>
      <w:tr w:rsidR="007E2CEE" w:rsidRPr="007E2CEE" w:rsidTr="005055F6">
        <w:tc>
          <w:tcPr>
            <w:tcW w:w="702" w:type="dxa"/>
          </w:tcPr>
          <w:p w:rsidR="007E2CEE" w:rsidRPr="007E2CEE" w:rsidRDefault="007E2CEE" w:rsidP="007E2C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06" w:type="dxa"/>
          </w:tcPr>
          <w:p w:rsidR="007E2CEE" w:rsidRPr="007E2CEE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8А-2018</w:t>
            </w:r>
          </w:p>
        </w:tc>
        <w:tc>
          <w:tcPr>
            <w:tcW w:w="2282" w:type="dxa"/>
          </w:tcPr>
          <w:p w:rsidR="007E2CEE" w:rsidRPr="007E2CEE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С.Б.</w:t>
            </w:r>
          </w:p>
        </w:tc>
        <w:tc>
          <w:tcPr>
            <w:tcW w:w="7040" w:type="dxa"/>
          </w:tcPr>
          <w:p w:rsidR="007E2CEE" w:rsidRPr="007E2CEE" w:rsidRDefault="007E2CEE" w:rsidP="0013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Клініко-лабораторне дослідження сучасних стоматологічних технологій та експертна оцінка якості методик лікування.</w:t>
            </w:r>
          </w:p>
        </w:tc>
        <w:tc>
          <w:tcPr>
            <w:tcW w:w="2263" w:type="dxa"/>
          </w:tcPr>
          <w:p w:rsidR="007E2CEE" w:rsidRPr="007E2CEE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0118U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004526</w:t>
            </w:r>
          </w:p>
        </w:tc>
        <w:tc>
          <w:tcPr>
            <w:tcW w:w="1606" w:type="dxa"/>
          </w:tcPr>
          <w:p w:rsidR="007E2CEE" w:rsidRPr="007E2CEE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.18-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.22</w:t>
            </w:r>
          </w:p>
        </w:tc>
      </w:tr>
      <w:tr w:rsidR="007E2CEE" w:rsidRPr="007E2CEE" w:rsidTr="005055F6">
        <w:tc>
          <w:tcPr>
            <w:tcW w:w="702" w:type="dxa"/>
          </w:tcPr>
          <w:p w:rsidR="007E2CEE" w:rsidRPr="007E2CEE" w:rsidRDefault="007E2CEE" w:rsidP="007E2C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406" w:type="dxa"/>
          </w:tcPr>
          <w:p w:rsidR="007E2CEE" w:rsidRPr="007E2CEE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9А-2018</w:t>
            </w:r>
          </w:p>
        </w:tc>
        <w:tc>
          <w:tcPr>
            <w:tcW w:w="2282" w:type="dxa"/>
          </w:tcPr>
          <w:p w:rsidR="007E2CEE" w:rsidRPr="007E2CEE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Тодоров</w:t>
            </w:r>
            <w:r w:rsidR="00133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І.Я.</w:t>
            </w:r>
          </w:p>
        </w:tc>
        <w:tc>
          <w:tcPr>
            <w:tcW w:w="7040" w:type="dxa"/>
          </w:tcPr>
          <w:p w:rsidR="007E2CEE" w:rsidRPr="007E2CEE" w:rsidRDefault="00133F52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Історичний, політичний,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комунікативний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виміри міжнародних відносин в Східній та Центральній Європі.</w:t>
            </w:r>
          </w:p>
        </w:tc>
        <w:tc>
          <w:tcPr>
            <w:tcW w:w="2263" w:type="dxa"/>
          </w:tcPr>
          <w:p w:rsidR="007E2CEE" w:rsidRPr="00133F52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0118U</w:t>
            </w:r>
            <w:r w:rsidR="00133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004535</w:t>
            </w:r>
          </w:p>
        </w:tc>
        <w:tc>
          <w:tcPr>
            <w:tcW w:w="1606" w:type="dxa"/>
          </w:tcPr>
          <w:p w:rsidR="007E2CEE" w:rsidRPr="007E2CEE" w:rsidRDefault="00133F52" w:rsidP="0013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3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04.18-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133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.22</w:t>
            </w:r>
          </w:p>
        </w:tc>
      </w:tr>
      <w:tr w:rsidR="007E2CEE" w:rsidRPr="007E2CEE" w:rsidTr="005055F6">
        <w:tc>
          <w:tcPr>
            <w:tcW w:w="702" w:type="dxa"/>
          </w:tcPr>
          <w:p w:rsidR="007E2CEE" w:rsidRPr="007E2CEE" w:rsidRDefault="007E2CEE" w:rsidP="007E2C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1406" w:type="dxa"/>
          </w:tcPr>
          <w:p w:rsidR="007E2CEE" w:rsidRPr="007E2CEE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10А-2018</w:t>
            </w:r>
          </w:p>
        </w:tc>
        <w:tc>
          <w:tcPr>
            <w:tcW w:w="2282" w:type="dxa"/>
          </w:tcPr>
          <w:p w:rsidR="007E2CEE" w:rsidRPr="007E2CEE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Полюжин</w:t>
            </w:r>
            <w:proofErr w:type="spellEnd"/>
            <w:r w:rsidR="00133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</w:tc>
        <w:tc>
          <w:tcPr>
            <w:tcW w:w="7040" w:type="dxa"/>
          </w:tcPr>
          <w:p w:rsidR="007E2CEE" w:rsidRPr="007E2CEE" w:rsidRDefault="00133F52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Актуальні проблеми сучасних лінгвістичних парадигм.</w:t>
            </w:r>
          </w:p>
        </w:tc>
        <w:tc>
          <w:tcPr>
            <w:tcW w:w="2263" w:type="dxa"/>
          </w:tcPr>
          <w:p w:rsidR="007E2CEE" w:rsidRPr="00133F52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0118U</w:t>
            </w:r>
            <w:r w:rsidR="00133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004534</w:t>
            </w:r>
          </w:p>
        </w:tc>
        <w:tc>
          <w:tcPr>
            <w:tcW w:w="1606" w:type="dxa"/>
          </w:tcPr>
          <w:p w:rsidR="007E2CEE" w:rsidRPr="007E2CEE" w:rsidRDefault="00133F52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3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04.18-04.22</w:t>
            </w:r>
          </w:p>
        </w:tc>
      </w:tr>
      <w:tr w:rsidR="007E2CEE" w:rsidRPr="007E2CEE" w:rsidTr="005055F6">
        <w:tc>
          <w:tcPr>
            <w:tcW w:w="702" w:type="dxa"/>
          </w:tcPr>
          <w:p w:rsidR="007E2CEE" w:rsidRPr="007E2CEE" w:rsidRDefault="007E2CEE" w:rsidP="007E2C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406" w:type="dxa"/>
          </w:tcPr>
          <w:p w:rsidR="007E2CEE" w:rsidRPr="007E2CEE" w:rsidRDefault="00133F52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11А-2018</w:t>
            </w:r>
          </w:p>
        </w:tc>
        <w:tc>
          <w:tcPr>
            <w:tcW w:w="2282" w:type="dxa"/>
          </w:tcPr>
          <w:p w:rsidR="007E2CEE" w:rsidRPr="007E2CEE" w:rsidRDefault="00133F52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7040" w:type="dxa"/>
          </w:tcPr>
          <w:p w:rsidR="007E2CEE" w:rsidRPr="00133F52" w:rsidRDefault="00133F52" w:rsidP="0013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гігієнічної діагностики стоматологічних захворювань при комплексній оцінці здоров</w:t>
            </w:r>
            <w:r w:rsidRPr="00505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населення Закарпатської області </w:t>
            </w:r>
            <w:r w:rsidR="00505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врахуванням </w:t>
            </w:r>
            <w:proofErr w:type="spellStart"/>
            <w:r w:rsidR="00505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анатомо-гістологічної</w:t>
            </w:r>
            <w:proofErr w:type="spellEnd"/>
            <w:r w:rsidR="00505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будови </w:t>
            </w:r>
            <w:proofErr w:type="spellStart"/>
            <w:r w:rsidR="00505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зубощелепної</w:t>
            </w:r>
            <w:proofErr w:type="spellEnd"/>
            <w:r w:rsidR="00505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системи та </w:t>
            </w:r>
            <w:proofErr w:type="spellStart"/>
            <w:r w:rsidR="00505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ендемічності</w:t>
            </w:r>
            <w:proofErr w:type="spellEnd"/>
            <w:r w:rsidR="00505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регіону.</w:t>
            </w:r>
          </w:p>
        </w:tc>
        <w:tc>
          <w:tcPr>
            <w:tcW w:w="2263" w:type="dxa"/>
          </w:tcPr>
          <w:p w:rsidR="007E2CEE" w:rsidRPr="00133F52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0118U</w:t>
            </w:r>
            <w:r w:rsidR="00133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000712</w:t>
            </w:r>
          </w:p>
        </w:tc>
        <w:tc>
          <w:tcPr>
            <w:tcW w:w="1606" w:type="dxa"/>
          </w:tcPr>
          <w:p w:rsidR="007E2CEE" w:rsidRPr="007E2CEE" w:rsidRDefault="00133F52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3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05.18-12.22</w:t>
            </w:r>
          </w:p>
        </w:tc>
      </w:tr>
      <w:tr w:rsidR="007E2CEE" w:rsidRPr="007E2CEE" w:rsidTr="005055F6">
        <w:tc>
          <w:tcPr>
            <w:tcW w:w="702" w:type="dxa"/>
          </w:tcPr>
          <w:p w:rsidR="007E2CEE" w:rsidRPr="007E2CEE" w:rsidRDefault="007E2CEE" w:rsidP="007E2C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406" w:type="dxa"/>
          </w:tcPr>
          <w:p w:rsidR="007E2CEE" w:rsidRPr="007E2CEE" w:rsidRDefault="005055F6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12А-2018</w:t>
            </w:r>
          </w:p>
        </w:tc>
        <w:tc>
          <w:tcPr>
            <w:tcW w:w="2282" w:type="dxa"/>
          </w:tcPr>
          <w:p w:rsidR="007E2CEE" w:rsidRPr="007E2CEE" w:rsidRDefault="005055F6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Фекета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В.П.</w:t>
            </w:r>
          </w:p>
        </w:tc>
        <w:tc>
          <w:tcPr>
            <w:tcW w:w="7040" w:type="dxa"/>
          </w:tcPr>
          <w:p w:rsidR="007E2CEE" w:rsidRPr="005055F6" w:rsidRDefault="005055F6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Функціональний стан вегетативних систем в залежності від співвідношення жирової та м</w:t>
            </w:r>
            <w:r w:rsidRPr="005055F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тканини в нормі і при патології.</w:t>
            </w:r>
          </w:p>
        </w:tc>
        <w:tc>
          <w:tcPr>
            <w:tcW w:w="2263" w:type="dxa"/>
          </w:tcPr>
          <w:p w:rsidR="007E2CEE" w:rsidRPr="005055F6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0118U</w:t>
            </w:r>
            <w:r w:rsidR="00505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000713</w:t>
            </w:r>
          </w:p>
        </w:tc>
        <w:tc>
          <w:tcPr>
            <w:tcW w:w="1606" w:type="dxa"/>
          </w:tcPr>
          <w:p w:rsidR="007E2CEE" w:rsidRPr="007E2CEE" w:rsidRDefault="005055F6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04.18-04.22</w:t>
            </w:r>
          </w:p>
        </w:tc>
      </w:tr>
      <w:tr w:rsidR="007E2CEE" w:rsidRPr="007E2CEE" w:rsidTr="005055F6">
        <w:tc>
          <w:tcPr>
            <w:tcW w:w="702" w:type="dxa"/>
          </w:tcPr>
          <w:p w:rsidR="007E2CEE" w:rsidRPr="007E2CEE" w:rsidRDefault="007E2CEE" w:rsidP="007E2C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406" w:type="dxa"/>
          </w:tcPr>
          <w:p w:rsidR="007E2CEE" w:rsidRPr="007E2CEE" w:rsidRDefault="005055F6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13А-2018</w:t>
            </w:r>
          </w:p>
        </w:tc>
        <w:tc>
          <w:tcPr>
            <w:tcW w:w="2282" w:type="dxa"/>
          </w:tcPr>
          <w:p w:rsidR="007E2CEE" w:rsidRPr="007E2CEE" w:rsidRDefault="005055F6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Брехлічук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П.П.</w:t>
            </w:r>
          </w:p>
        </w:tc>
        <w:tc>
          <w:tcPr>
            <w:tcW w:w="7040" w:type="dxa"/>
          </w:tcPr>
          <w:p w:rsidR="007E2CEE" w:rsidRPr="007E2CEE" w:rsidRDefault="005055F6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Експериментальне дослідження профілактики, діагностики та лікування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одонтогенних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запальних процесів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пухлиноподібних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захворювань щелепно-лицевої ділянки.</w:t>
            </w:r>
          </w:p>
        </w:tc>
        <w:tc>
          <w:tcPr>
            <w:tcW w:w="2263" w:type="dxa"/>
          </w:tcPr>
          <w:p w:rsidR="007E2CEE" w:rsidRPr="005055F6" w:rsidRDefault="007E2CEE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0118U</w:t>
            </w:r>
            <w:r w:rsidR="00505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000714</w:t>
            </w:r>
          </w:p>
        </w:tc>
        <w:tc>
          <w:tcPr>
            <w:tcW w:w="1606" w:type="dxa"/>
          </w:tcPr>
          <w:p w:rsidR="007E2CEE" w:rsidRPr="007E2CEE" w:rsidRDefault="005055F6" w:rsidP="007E2C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04.18-04.22</w:t>
            </w:r>
          </w:p>
        </w:tc>
      </w:tr>
      <w:tr w:rsidR="005055F6" w:rsidRPr="007E2CEE" w:rsidTr="005055F6">
        <w:tc>
          <w:tcPr>
            <w:tcW w:w="702" w:type="dxa"/>
          </w:tcPr>
          <w:p w:rsidR="005055F6" w:rsidRPr="007E2CEE" w:rsidRDefault="005055F6" w:rsidP="005055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406" w:type="dxa"/>
          </w:tcPr>
          <w:p w:rsidR="005055F6" w:rsidRPr="007E2CEE" w:rsidRDefault="005055F6" w:rsidP="005055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14А-2018</w:t>
            </w:r>
          </w:p>
        </w:tc>
        <w:tc>
          <w:tcPr>
            <w:tcW w:w="2282" w:type="dxa"/>
          </w:tcPr>
          <w:p w:rsidR="005055F6" w:rsidRPr="007E2CEE" w:rsidRDefault="005055F6" w:rsidP="005055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Козубовська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7040" w:type="dxa"/>
          </w:tcPr>
          <w:p w:rsidR="005055F6" w:rsidRPr="007E2CEE" w:rsidRDefault="005055F6" w:rsidP="005055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вітчизняної педагогічної освіти в світовому контексті.</w:t>
            </w:r>
          </w:p>
        </w:tc>
        <w:tc>
          <w:tcPr>
            <w:tcW w:w="2263" w:type="dxa"/>
          </w:tcPr>
          <w:p w:rsidR="005055F6" w:rsidRPr="005055F6" w:rsidRDefault="005055F6" w:rsidP="005055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0118U</w:t>
            </w:r>
            <w:r w:rsidR="008E65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4996</w:t>
            </w:r>
          </w:p>
        </w:tc>
        <w:tc>
          <w:tcPr>
            <w:tcW w:w="1606" w:type="dxa"/>
          </w:tcPr>
          <w:p w:rsidR="005055F6" w:rsidRPr="007E2CEE" w:rsidRDefault="005055F6" w:rsidP="005055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3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05.18-12.22</w:t>
            </w:r>
          </w:p>
        </w:tc>
      </w:tr>
    </w:tbl>
    <w:p w:rsidR="00BA16FE" w:rsidRPr="007E2CEE" w:rsidRDefault="00BA16FE" w:rsidP="007E2CEE">
      <w:pPr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BA16FE" w:rsidRPr="007E2CEE" w:rsidSect="00133F52">
      <w:pgSz w:w="16838" w:h="11906" w:orient="landscape"/>
      <w:pgMar w:top="851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D5"/>
    <w:rsid w:val="00133F52"/>
    <w:rsid w:val="00136272"/>
    <w:rsid w:val="00201ABD"/>
    <w:rsid w:val="00314C69"/>
    <w:rsid w:val="005055F6"/>
    <w:rsid w:val="00746FD5"/>
    <w:rsid w:val="007E2CEE"/>
    <w:rsid w:val="008E65BB"/>
    <w:rsid w:val="009F2CD4"/>
    <w:rsid w:val="00BA16FE"/>
    <w:rsid w:val="00C4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2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2018-08-20T11:58:00Z</cp:lastPrinted>
  <dcterms:created xsi:type="dcterms:W3CDTF">2018-08-27T11:08:00Z</dcterms:created>
  <dcterms:modified xsi:type="dcterms:W3CDTF">2018-08-27T11:08:00Z</dcterms:modified>
</cp:coreProperties>
</file>