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59" w:rsidRPr="00375D07" w:rsidRDefault="00580C59" w:rsidP="00B66FBC">
      <w:pPr>
        <w:pStyle w:val="FR2"/>
        <w:spacing w:before="0"/>
        <w:ind w:left="5103" w:hanging="3663"/>
        <w:rPr>
          <w:rFonts w:ascii="Times New Roman" w:hAnsi="Times New Roman" w:cs="Times New Roman"/>
          <w:b/>
          <w:sz w:val="24"/>
          <w:szCs w:val="24"/>
        </w:rPr>
      </w:pPr>
      <w:r w:rsidRPr="00375D07">
        <w:rPr>
          <w:rFonts w:ascii="Times New Roman" w:hAnsi="Times New Roman" w:cs="Times New Roman"/>
          <w:b/>
          <w:sz w:val="24"/>
          <w:szCs w:val="24"/>
        </w:rPr>
        <w:t xml:space="preserve">                             Державний вищий навчальний заклад</w:t>
      </w:r>
    </w:p>
    <w:p w:rsidR="00580C59" w:rsidRPr="00375D07" w:rsidRDefault="00580C59" w:rsidP="00B66FBC">
      <w:pPr>
        <w:pStyle w:val="FR2"/>
        <w:spacing w:before="0"/>
        <w:ind w:left="5103" w:hanging="3663"/>
        <w:rPr>
          <w:rFonts w:ascii="Times New Roman" w:hAnsi="Times New Roman" w:cs="Times New Roman"/>
          <w:b/>
          <w:sz w:val="24"/>
          <w:szCs w:val="24"/>
        </w:rPr>
      </w:pPr>
      <w:r w:rsidRPr="00375D07">
        <w:rPr>
          <w:rFonts w:ascii="Times New Roman" w:hAnsi="Times New Roman" w:cs="Times New Roman"/>
          <w:b/>
          <w:sz w:val="24"/>
          <w:szCs w:val="24"/>
        </w:rPr>
        <w:t xml:space="preserve">                        «Ужгородський національний університет»</w:t>
      </w:r>
    </w:p>
    <w:p w:rsidR="00580C59" w:rsidRPr="00375D07" w:rsidRDefault="00580C59" w:rsidP="00B66FBC">
      <w:pPr>
        <w:rPr>
          <w:b/>
          <w:sz w:val="24"/>
          <w:szCs w:val="24"/>
          <w:lang w:val="uk-UA"/>
        </w:rPr>
      </w:pPr>
      <w:r w:rsidRPr="00375D07">
        <w:rPr>
          <w:b/>
          <w:sz w:val="24"/>
          <w:szCs w:val="24"/>
          <w:lang w:val="uk-UA"/>
        </w:rPr>
        <w:tab/>
      </w:r>
      <w:r w:rsidRPr="00375D07">
        <w:rPr>
          <w:b/>
          <w:sz w:val="24"/>
          <w:szCs w:val="24"/>
          <w:lang w:val="uk-UA"/>
        </w:rPr>
        <w:tab/>
      </w:r>
      <w:r w:rsidRPr="00375D07">
        <w:rPr>
          <w:b/>
          <w:sz w:val="24"/>
          <w:szCs w:val="24"/>
          <w:lang w:val="uk-UA"/>
        </w:rPr>
        <w:tab/>
        <w:t xml:space="preserve">         Кафедра теорії і методики фізичного виховання</w:t>
      </w:r>
    </w:p>
    <w:p w:rsidR="00580C59" w:rsidRDefault="00580C59" w:rsidP="00B66FBC">
      <w:pPr>
        <w:rPr>
          <w:lang w:val="uk-UA"/>
        </w:rPr>
      </w:pPr>
    </w:p>
    <w:p w:rsidR="00580C59" w:rsidRPr="00E92E3B" w:rsidRDefault="00580C59" w:rsidP="00B66FBC">
      <w:pPr>
        <w:rPr>
          <w:lang w:val="uk-UA"/>
        </w:rPr>
      </w:pPr>
    </w:p>
    <w:p w:rsidR="00580C59" w:rsidRDefault="00580C59" w:rsidP="00B66FBC">
      <w:pPr>
        <w:jc w:val="center"/>
        <w:rPr>
          <w:sz w:val="24"/>
          <w:lang w:val="uk-UA"/>
        </w:rPr>
      </w:pPr>
      <w:r>
        <w:rPr>
          <w:sz w:val="24"/>
          <w:lang w:val="uk-UA"/>
        </w:rPr>
        <w:tab/>
      </w:r>
      <w:r>
        <w:rPr>
          <w:sz w:val="24"/>
          <w:lang w:val="uk-UA"/>
        </w:rPr>
        <w:tab/>
      </w:r>
      <w:r>
        <w:rPr>
          <w:sz w:val="24"/>
          <w:lang w:val="uk-UA"/>
        </w:rPr>
        <w:tab/>
      </w:r>
      <w:r>
        <w:rPr>
          <w:sz w:val="24"/>
          <w:lang w:val="uk-UA"/>
        </w:rPr>
        <w:tab/>
      </w:r>
      <w:r>
        <w:rPr>
          <w:sz w:val="24"/>
          <w:lang w:val="uk-UA"/>
        </w:rPr>
        <w:tab/>
        <w:t xml:space="preserve">      </w:t>
      </w:r>
      <w:r>
        <w:rPr>
          <w:sz w:val="24"/>
          <w:lang w:val="uk-UA"/>
        </w:rPr>
        <w:tab/>
      </w:r>
      <w:r>
        <w:rPr>
          <w:sz w:val="24"/>
          <w:lang w:val="uk-UA"/>
        </w:rPr>
        <w:tab/>
      </w:r>
      <w:r>
        <w:rPr>
          <w:sz w:val="24"/>
          <w:lang w:val="uk-UA"/>
        </w:rPr>
        <w:tab/>
      </w:r>
      <w:r>
        <w:rPr>
          <w:sz w:val="24"/>
          <w:lang w:val="uk-UA"/>
        </w:rPr>
        <w:tab/>
      </w:r>
      <w:r>
        <w:rPr>
          <w:sz w:val="24"/>
          <w:lang w:val="uk-UA"/>
        </w:rPr>
        <w:tab/>
      </w:r>
      <w:r w:rsidRPr="00E92E3B">
        <w:rPr>
          <w:sz w:val="24"/>
          <w:lang w:val="uk-UA"/>
        </w:rPr>
        <w:t>“</w:t>
      </w:r>
      <w:r w:rsidRPr="00E92E3B">
        <w:rPr>
          <w:b/>
          <w:sz w:val="24"/>
          <w:lang w:val="uk-UA"/>
        </w:rPr>
        <w:t>ЗАТВЕРДЖУЮ</w:t>
      </w:r>
      <w:r w:rsidRPr="00E92E3B">
        <w:rPr>
          <w:sz w:val="24"/>
          <w:lang w:val="uk-UA"/>
        </w:rPr>
        <w:t>”</w:t>
      </w:r>
    </w:p>
    <w:p w:rsidR="00580C59" w:rsidRDefault="00580C59" w:rsidP="00B66FBC">
      <w:pPr>
        <w:jc w:val="center"/>
        <w:rPr>
          <w:sz w:val="24"/>
          <w:lang w:val="uk-UA"/>
        </w:rPr>
      </w:pPr>
    </w:p>
    <w:p w:rsidR="00580C59" w:rsidRPr="00E92E3B" w:rsidRDefault="00580C59" w:rsidP="00B66FBC">
      <w:pPr>
        <w:jc w:val="center"/>
        <w:rPr>
          <w:sz w:val="24"/>
          <w:lang w:val="uk-UA"/>
        </w:rPr>
      </w:pPr>
      <w:r>
        <w:rPr>
          <w:sz w:val="24"/>
          <w:lang w:val="uk-UA"/>
        </w:rPr>
        <w:tab/>
      </w:r>
      <w:r>
        <w:rPr>
          <w:sz w:val="24"/>
          <w:lang w:val="uk-UA"/>
        </w:rPr>
        <w:tab/>
      </w:r>
      <w:r>
        <w:rPr>
          <w:sz w:val="24"/>
          <w:lang w:val="uk-UA"/>
        </w:rPr>
        <w:tab/>
      </w:r>
      <w:r>
        <w:rPr>
          <w:sz w:val="24"/>
          <w:lang w:val="uk-UA"/>
        </w:rPr>
        <w:tab/>
        <w:t xml:space="preserve">                                         П</w:t>
      </w:r>
      <w:r w:rsidRPr="00E92E3B">
        <w:rPr>
          <w:sz w:val="24"/>
          <w:lang w:val="uk-UA"/>
        </w:rPr>
        <w:t xml:space="preserve">роректор </w:t>
      </w:r>
      <w:r>
        <w:rPr>
          <w:sz w:val="24"/>
          <w:lang w:val="uk-UA"/>
        </w:rPr>
        <w:t>з науково-педагогічної роботи</w:t>
      </w:r>
    </w:p>
    <w:p w:rsidR="00580C59" w:rsidRPr="00D70DE8" w:rsidRDefault="00580C59" w:rsidP="00B66FBC">
      <w:pPr>
        <w:jc w:val="center"/>
        <w:rPr>
          <w:lang w:val="uk-UA"/>
        </w:rPr>
      </w:pPr>
      <w:r w:rsidRPr="00D70DE8">
        <w:rPr>
          <w:lang w:val="uk-UA"/>
        </w:rPr>
        <w:tab/>
      </w:r>
      <w:r w:rsidRPr="00D70DE8">
        <w:rPr>
          <w:lang w:val="uk-UA"/>
        </w:rPr>
        <w:tab/>
      </w:r>
      <w:r w:rsidRPr="00D70DE8">
        <w:rPr>
          <w:lang w:val="uk-UA"/>
        </w:rPr>
        <w:tab/>
      </w:r>
      <w:r w:rsidRPr="00D70DE8">
        <w:rPr>
          <w:lang w:val="uk-UA"/>
        </w:rPr>
        <w:tab/>
      </w:r>
      <w:r w:rsidRPr="00D70DE8">
        <w:rPr>
          <w:lang w:val="uk-UA"/>
        </w:rPr>
        <w:tab/>
      </w:r>
      <w:r w:rsidRPr="00D70DE8">
        <w:rPr>
          <w:lang w:val="uk-UA"/>
        </w:rPr>
        <w:tab/>
      </w:r>
      <w:r w:rsidRPr="00D70DE8">
        <w:rPr>
          <w:lang w:val="uk-UA"/>
        </w:rPr>
        <w:tab/>
      </w:r>
      <w:r>
        <w:rPr>
          <w:lang w:val="uk-UA"/>
        </w:rPr>
        <w:t xml:space="preserve">        </w:t>
      </w:r>
      <w:r w:rsidRPr="00D70DE8">
        <w:rPr>
          <w:lang w:val="uk-UA"/>
        </w:rPr>
        <w:t>_____</w:t>
      </w:r>
      <w:r w:rsidRPr="00503706">
        <w:rPr>
          <w:lang w:val="uk-UA"/>
        </w:rPr>
        <w:t>__________</w:t>
      </w:r>
      <w:r w:rsidRPr="00D70DE8">
        <w:rPr>
          <w:lang w:val="uk-UA"/>
        </w:rPr>
        <w:t xml:space="preserve"> </w:t>
      </w:r>
      <w:r w:rsidRPr="00D70DE8">
        <w:rPr>
          <w:sz w:val="24"/>
          <w:szCs w:val="24"/>
          <w:lang w:val="uk-UA"/>
        </w:rPr>
        <w:t xml:space="preserve">проф. </w:t>
      </w:r>
      <w:r>
        <w:rPr>
          <w:sz w:val="24"/>
          <w:szCs w:val="24"/>
          <w:lang w:val="uk-UA"/>
        </w:rPr>
        <w:t>Переста Ю.Ю.</w:t>
      </w:r>
    </w:p>
    <w:p w:rsidR="00580C59" w:rsidRPr="00B5471C" w:rsidRDefault="00580C59" w:rsidP="00B66FBC">
      <w:pPr>
        <w:pStyle w:val="BodyText"/>
        <w:jc w:val="center"/>
        <w:rPr>
          <w:sz w:val="24"/>
          <w:lang w:val="uk-UA"/>
        </w:rPr>
      </w:pP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t xml:space="preserve">             </w:t>
      </w:r>
      <w:r w:rsidRPr="008C7DEB">
        <w:rPr>
          <w:sz w:val="24"/>
          <w:lang w:val="uk-UA"/>
        </w:rPr>
        <w:t>“</w:t>
      </w:r>
      <w:r>
        <w:rPr>
          <w:szCs w:val="28"/>
          <w:lang w:val="uk-UA"/>
        </w:rPr>
        <w:t>___</w:t>
      </w:r>
      <w:r w:rsidRPr="00E92E3B">
        <w:rPr>
          <w:sz w:val="24"/>
          <w:lang w:val="uk-UA"/>
        </w:rPr>
        <w:t>”</w:t>
      </w:r>
      <w:r>
        <w:rPr>
          <w:szCs w:val="28"/>
          <w:lang w:val="uk-UA"/>
        </w:rPr>
        <w:t>__</w:t>
      </w:r>
      <w:r w:rsidRPr="00503706">
        <w:rPr>
          <w:szCs w:val="28"/>
          <w:lang w:val="uk-UA"/>
        </w:rPr>
        <w:t>______________</w:t>
      </w:r>
      <w:r w:rsidRPr="00503706">
        <w:rPr>
          <w:sz w:val="24"/>
          <w:lang w:val="uk-UA"/>
        </w:rPr>
        <w:t>20</w:t>
      </w:r>
      <w:r>
        <w:rPr>
          <w:sz w:val="24"/>
          <w:lang w:val="uk-UA"/>
        </w:rPr>
        <w:t xml:space="preserve">13 </w:t>
      </w:r>
      <w:r w:rsidRPr="00503706">
        <w:rPr>
          <w:sz w:val="24"/>
          <w:lang w:val="uk-UA"/>
        </w:rPr>
        <w:t>р</w:t>
      </w:r>
      <w:r>
        <w:rPr>
          <w:sz w:val="24"/>
          <w:lang w:val="uk-UA"/>
        </w:rPr>
        <w:t>оку</w:t>
      </w:r>
    </w:p>
    <w:p w:rsidR="00580C59" w:rsidRDefault="00580C59" w:rsidP="00B66FBC">
      <w:pPr>
        <w:rPr>
          <w:lang w:val="uk-UA"/>
        </w:rPr>
      </w:pPr>
    </w:p>
    <w:p w:rsidR="00580C59" w:rsidRDefault="00580C59" w:rsidP="00B66FBC">
      <w:pPr>
        <w:rPr>
          <w:lang w:val="uk-UA"/>
        </w:rPr>
      </w:pPr>
    </w:p>
    <w:p w:rsidR="00580C59" w:rsidRPr="00491A0D" w:rsidRDefault="00580C59" w:rsidP="00B66FBC">
      <w:pPr>
        <w:rPr>
          <w:lang w:val="uk-UA"/>
        </w:rPr>
      </w:pPr>
    </w:p>
    <w:p w:rsidR="00580C59" w:rsidRPr="00491A0D" w:rsidRDefault="00580C59" w:rsidP="00B66FBC">
      <w:pPr>
        <w:pStyle w:val="Heading2"/>
        <w:shd w:val="clear" w:color="auto" w:fill="FFFFFF"/>
        <w:jc w:val="center"/>
        <w:rPr>
          <w:rFonts w:ascii="Times New Roman" w:hAnsi="Times New Roman"/>
          <w:i w:val="0"/>
          <w:iCs w:val="0"/>
          <w:lang w:val="uk-UA"/>
        </w:rPr>
      </w:pPr>
      <w:r w:rsidRPr="00491A0D">
        <w:rPr>
          <w:rFonts w:ascii="Times New Roman" w:hAnsi="Times New Roman"/>
          <w:i w:val="0"/>
          <w:iCs w:val="0"/>
          <w:lang w:val="uk-UA"/>
        </w:rPr>
        <w:t xml:space="preserve">РОБОЧА ПРОГРАМА НАВЧАЛЬНОЇ ДИСЦИПЛІНИ </w:t>
      </w:r>
    </w:p>
    <w:p w:rsidR="00580C59" w:rsidRPr="00503706" w:rsidRDefault="00580C59" w:rsidP="00B66FBC">
      <w:pPr>
        <w:jc w:val="center"/>
        <w:rPr>
          <w:b/>
          <w:sz w:val="36"/>
          <w:lang w:val="uk-UA"/>
        </w:rPr>
      </w:pPr>
    </w:p>
    <w:p w:rsidR="00580C59" w:rsidRDefault="00580C59" w:rsidP="00B66FBC">
      <w:pPr>
        <w:jc w:val="center"/>
        <w:rPr>
          <w:b/>
          <w:lang w:val="uk-UA"/>
        </w:rPr>
      </w:pPr>
    </w:p>
    <w:p w:rsidR="00580C59" w:rsidRPr="00927724" w:rsidRDefault="00580C59" w:rsidP="00B66FBC">
      <w:pPr>
        <w:rPr>
          <w:b/>
          <w:sz w:val="24"/>
          <w:szCs w:val="24"/>
          <w:lang w:val="uk-UA"/>
        </w:rPr>
      </w:pPr>
      <w:r w:rsidRPr="00927724">
        <w:rPr>
          <w:b/>
          <w:lang w:val="uk-UA"/>
        </w:rPr>
        <w:tab/>
      </w:r>
      <w:r w:rsidRPr="00927724">
        <w:rPr>
          <w:b/>
          <w:lang w:val="uk-UA"/>
        </w:rPr>
        <w:tab/>
        <w:t xml:space="preserve">        </w:t>
      </w:r>
      <w:r>
        <w:rPr>
          <w:b/>
          <w:sz w:val="24"/>
          <w:szCs w:val="24"/>
          <w:lang w:val="uk-UA"/>
        </w:rPr>
        <w:t>________________</w:t>
      </w:r>
      <w:r w:rsidRPr="00927724">
        <w:rPr>
          <w:u w:val="single"/>
          <w:lang w:val="uk-UA"/>
        </w:rPr>
        <w:t>ПНФП4</w:t>
      </w:r>
      <w:r w:rsidRPr="00927724">
        <w:rPr>
          <w:b/>
          <w:u w:val="single"/>
          <w:lang w:val="uk-UA"/>
        </w:rPr>
        <w:t xml:space="preserve"> </w:t>
      </w:r>
      <w:r w:rsidRPr="00927724">
        <w:rPr>
          <w:u w:val="single"/>
          <w:lang w:val="uk-UA"/>
        </w:rPr>
        <w:t>Біохімія спорту</w:t>
      </w:r>
      <w:r>
        <w:rPr>
          <w:sz w:val="24"/>
          <w:szCs w:val="24"/>
          <w:u w:val="single"/>
          <w:lang w:val="uk-UA"/>
        </w:rPr>
        <w:t>_________________</w:t>
      </w:r>
    </w:p>
    <w:p w:rsidR="00580C59" w:rsidRPr="00E92E3B" w:rsidRDefault="00580C59" w:rsidP="00B66FBC">
      <w:pPr>
        <w:jc w:val="center"/>
        <w:rPr>
          <w:sz w:val="16"/>
          <w:lang w:val="uk-UA"/>
        </w:rPr>
      </w:pPr>
      <w:r>
        <w:rPr>
          <w:sz w:val="24"/>
          <w:szCs w:val="24"/>
          <w:lang w:val="uk-UA"/>
        </w:rPr>
        <w:tab/>
      </w:r>
      <w:r w:rsidRPr="00E92E3B">
        <w:rPr>
          <w:sz w:val="16"/>
          <w:lang w:val="uk-UA"/>
        </w:rPr>
        <w:t>(шифр і назва навчальної дисципліни)</w:t>
      </w:r>
    </w:p>
    <w:p w:rsidR="00580C59" w:rsidRPr="0099307B" w:rsidRDefault="00580C59" w:rsidP="00B66FBC">
      <w:pPr>
        <w:rPr>
          <w:sz w:val="24"/>
          <w:szCs w:val="24"/>
          <w:lang w:val="uk-UA"/>
        </w:rPr>
      </w:pPr>
    </w:p>
    <w:p w:rsidR="00580C59" w:rsidRDefault="00580C59" w:rsidP="00B66FBC">
      <w:pPr>
        <w:ind w:firstLine="708"/>
        <w:rPr>
          <w:sz w:val="24"/>
          <w:u w:val="single"/>
          <w:lang w:val="uk-UA"/>
        </w:rPr>
      </w:pPr>
      <w:r>
        <w:rPr>
          <w:sz w:val="24"/>
          <w:lang w:val="uk-UA"/>
        </w:rPr>
        <w:tab/>
        <w:t xml:space="preserve">         напрям</w:t>
      </w:r>
      <w:r w:rsidRPr="00E92E3B">
        <w:rPr>
          <w:sz w:val="24"/>
          <w:lang w:val="uk-UA"/>
        </w:rPr>
        <w:t xml:space="preserve"> підготовки</w:t>
      </w:r>
      <w:r>
        <w:rPr>
          <w:sz w:val="24"/>
          <w:lang w:val="uk-UA"/>
        </w:rPr>
        <w:t xml:space="preserve">  </w:t>
      </w:r>
      <w:r w:rsidRPr="00503706">
        <w:rPr>
          <w:sz w:val="24"/>
          <w:u w:val="single"/>
          <w:lang w:val="uk-UA"/>
        </w:rPr>
        <w:t>6.010203 – здоров’я людини</w:t>
      </w:r>
      <w:r>
        <w:rPr>
          <w:sz w:val="24"/>
          <w:u w:val="single"/>
          <w:lang w:val="uk-UA"/>
        </w:rPr>
        <w:t>_________________</w:t>
      </w:r>
    </w:p>
    <w:p w:rsidR="00580C59" w:rsidRPr="00E92E3B" w:rsidRDefault="00580C59" w:rsidP="00B66FBC">
      <w:pPr>
        <w:jc w:val="center"/>
        <w:rPr>
          <w:sz w:val="16"/>
          <w:lang w:val="uk-UA"/>
        </w:rPr>
      </w:pPr>
      <w:r>
        <w:rPr>
          <w:sz w:val="24"/>
          <w:lang w:val="uk-UA"/>
        </w:rPr>
        <w:tab/>
      </w:r>
      <w:r w:rsidRPr="00E92E3B">
        <w:rPr>
          <w:sz w:val="16"/>
          <w:lang w:val="uk-UA"/>
        </w:rPr>
        <w:t>(шифр і назва напряму підготовки)</w:t>
      </w:r>
    </w:p>
    <w:p w:rsidR="00580C59" w:rsidRPr="0099307B" w:rsidRDefault="00580C59" w:rsidP="00B66FBC">
      <w:pPr>
        <w:ind w:firstLine="708"/>
        <w:rPr>
          <w:sz w:val="24"/>
          <w:lang w:val="uk-UA"/>
        </w:rPr>
      </w:pPr>
    </w:p>
    <w:p w:rsidR="00580C59" w:rsidRPr="00491A0D" w:rsidRDefault="00580C59" w:rsidP="00B66FBC">
      <w:pPr>
        <w:ind w:firstLine="708"/>
        <w:rPr>
          <w:sz w:val="24"/>
          <w:lang w:val="uk-UA"/>
        </w:rPr>
      </w:pPr>
      <w:r>
        <w:rPr>
          <w:sz w:val="24"/>
          <w:lang w:val="uk-UA"/>
        </w:rPr>
        <w:tab/>
        <w:t xml:space="preserve">         </w:t>
      </w:r>
      <w:r w:rsidRPr="00491A0D">
        <w:rPr>
          <w:sz w:val="24"/>
          <w:lang w:val="uk-UA"/>
        </w:rPr>
        <w:t>факуль</w:t>
      </w:r>
      <w:r>
        <w:rPr>
          <w:sz w:val="24"/>
          <w:lang w:val="uk-UA"/>
        </w:rPr>
        <w:t xml:space="preserve">тет  </w:t>
      </w:r>
      <w:r>
        <w:rPr>
          <w:sz w:val="24"/>
          <w:u w:val="single"/>
          <w:lang w:val="uk-UA"/>
        </w:rPr>
        <w:t>_______</w:t>
      </w:r>
      <w:r w:rsidRPr="00503706">
        <w:rPr>
          <w:sz w:val="24"/>
          <w:u w:val="single"/>
          <w:lang w:val="uk-UA"/>
        </w:rPr>
        <w:t>здоров’я людини</w:t>
      </w:r>
      <w:r>
        <w:rPr>
          <w:sz w:val="24"/>
          <w:u w:val="single"/>
          <w:lang w:val="uk-UA"/>
        </w:rPr>
        <w:t xml:space="preserve"> __________________________</w:t>
      </w:r>
    </w:p>
    <w:p w:rsidR="00580C59" w:rsidRPr="00E92E3B" w:rsidRDefault="00580C59" w:rsidP="00B66FBC">
      <w:pPr>
        <w:jc w:val="center"/>
        <w:rPr>
          <w:sz w:val="16"/>
          <w:lang w:val="uk-UA"/>
        </w:rPr>
      </w:pPr>
      <w:r w:rsidRPr="00E92E3B">
        <w:rPr>
          <w:sz w:val="16"/>
          <w:lang w:val="uk-UA"/>
        </w:rPr>
        <w:t xml:space="preserve">(назва інституту, факультету, відділення)                                                                     </w:t>
      </w:r>
    </w:p>
    <w:p w:rsidR="00580C59" w:rsidRPr="004E4051" w:rsidRDefault="00580C59" w:rsidP="00B66FBC">
      <w:pPr>
        <w:jc w:val="both"/>
        <w:rPr>
          <w:lang w:val="uk-UA"/>
        </w:rPr>
      </w:pPr>
    </w:p>
    <w:p w:rsidR="00580C59" w:rsidRPr="004E4051" w:rsidRDefault="00580C59" w:rsidP="00B66FBC">
      <w:pPr>
        <w:jc w:val="both"/>
        <w:rPr>
          <w:lang w:val="uk-UA"/>
        </w:rPr>
      </w:pPr>
    </w:p>
    <w:p w:rsidR="00580C59" w:rsidRPr="004E4051" w:rsidRDefault="00580C59" w:rsidP="00B66FBC">
      <w:pPr>
        <w:jc w:val="both"/>
        <w:rPr>
          <w:lang w:val="uk-UA"/>
        </w:rPr>
      </w:pPr>
    </w:p>
    <w:p w:rsidR="00580C59" w:rsidRDefault="00580C59" w:rsidP="00B66FBC">
      <w:pPr>
        <w:jc w:val="center"/>
        <w:rPr>
          <w:lang w:val="uk-UA"/>
        </w:rPr>
      </w:pPr>
    </w:p>
    <w:p w:rsidR="00580C59" w:rsidRPr="004E4051" w:rsidRDefault="00580C59" w:rsidP="00B66FBC">
      <w:pPr>
        <w:jc w:val="center"/>
        <w:rPr>
          <w:lang w:val="uk-UA"/>
        </w:rPr>
      </w:pPr>
      <w:r>
        <w:rPr>
          <w:lang w:val="uk-UA"/>
        </w:rPr>
        <w:t>Ужгород – 2013 рік</w:t>
      </w:r>
    </w:p>
    <w:p w:rsidR="00580C59" w:rsidRPr="00691FE8" w:rsidRDefault="00580C59" w:rsidP="00B66FBC">
      <w:pPr>
        <w:ind w:left="2832" w:firstLine="708"/>
        <w:jc w:val="both"/>
        <w:rPr>
          <w:lang w:val="uk-UA"/>
        </w:rPr>
      </w:pPr>
      <w:r w:rsidRPr="00375D07">
        <w:rPr>
          <w:b/>
          <w:sz w:val="24"/>
          <w:szCs w:val="24"/>
        </w:rPr>
        <w:t xml:space="preserve">          </w:t>
      </w:r>
    </w:p>
    <w:p w:rsidR="00580C59" w:rsidRPr="004E4051" w:rsidRDefault="00580C59" w:rsidP="00B66FBC">
      <w:pPr>
        <w:jc w:val="both"/>
        <w:rPr>
          <w:lang w:val="uk-UA"/>
        </w:rPr>
      </w:pPr>
      <w:r w:rsidRPr="004E4051">
        <w:rPr>
          <w:lang w:val="uk-UA"/>
        </w:rPr>
        <w:t xml:space="preserve">Робоча програма </w:t>
      </w:r>
      <w:r>
        <w:rPr>
          <w:lang w:val="uk-UA"/>
        </w:rPr>
        <w:t xml:space="preserve"> </w:t>
      </w:r>
      <w:r>
        <w:rPr>
          <w:sz w:val="24"/>
          <w:szCs w:val="24"/>
          <w:lang w:val="uk-UA"/>
        </w:rPr>
        <w:t>_____________</w:t>
      </w:r>
      <w:r w:rsidRPr="00AB6E14">
        <w:rPr>
          <w:u w:val="single"/>
          <w:lang w:val="uk-UA"/>
        </w:rPr>
        <w:t>Біохімія спорту</w:t>
      </w:r>
      <w:r>
        <w:rPr>
          <w:sz w:val="24"/>
          <w:szCs w:val="24"/>
          <w:u w:val="single"/>
          <w:lang w:val="uk-UA"/>
        </w:rPr>
        <w:t>____</w:t>
      </w:r>
      <w:r>
        <w:rPr>
          <w:u w:val="single"/>
          <w:lang w:val="uk-UA"/>
        </w:rPr>
        <w:t>д</w:t>
      </w:r>
      <w:r w:rsidRPr="004E4051">
        <w:rPr>
          <w:lang w:val="uk-UA"/>
        </w:rPr>
        <w:t>ля студентів</w:t>
      </w:r>
    </w:p>
    <w:p w:rsidR="00580C59" w:rsidRPr="00E92E3B" w:rsidRDefault="00580C59" w:rsidP="00B66FBC">
      <w:pPr>
        <w:ind w:left="2832" w:firstLine="708"/>
        <w:jc w:val="both"/>
        <w:rPr>
          <w:sz w:val="16"/>
          <w:szCs w:val="16"/>
          <w:lang w:val="uk-UA"/>
        </w:rPr>
      </w:pPr>
      <w:r w:rsidRPr="00E92E3B">
        <w:rPr>
          <w:sz w:val="16"/>
          <w:szCs w:val="16"/>
          <w:lang w:val="uk-UA"/>
        </w:rPr>
        <w:t>(назва</w:t>
      </w:r>
      <w:r>
        <w:rPr>
          <w:sz w:val="16"/>
          <w:szCs w:val="16"/>
          <w:lang w:val="uk-UA"/>
        </w:rPr>
        <w:t xml:space="preserve"> навчальної </w:t>
      </w:r>
      <w:r w:rsidRPr="00E92E3B">
        <w:rPr>
          <w:sz w:val="16"/>
          <w:szCs w:val="16"/>
          <w:lang w:val="uk-UA"/>
        </w:rPr>
        <w:t xml:space="preserve">дисципліни)    </w:t>
      </w:r>
    </w:p>
    <w:p w:rsidR="00580C59" w:rsidRDefault="00580C59" w:rsidP="00B66FBC">
      <w:pPr>
        <w:jc w:val="both"/>
        <w:rPr>
          <w:lang w:val="uk-UA"/>
        </w:rPr>
      </w:pPr>
      <w:r w:rsidRPr="004E4051">
        <w:rPr>
          <w:lang w:val="uk-UA"/>
        </w:rPr>
        <w:t>за напрямом</w:t>
      </w:r>
      <w:r>
        <w:rPr>
          <w:lang w:val="uk-UA"/>
        </w:rPr>
        <w:t xml:space="preserve"> підготовки</w:t>
      </w:r>
      <w:r w:rsidRPr="008C5D06">
        <w:rPr>
          <w:sz w:val="24"/>
          <w:lang w:val="uk-UA"/>
        </w:rPr>
        <w:t xml:space="preserve"> </w:t>
      </w:r>
      <w:r>
        <w:rPr>
          <w:sz w:val="24"/>
          <w:lang w:val="uk-UA"/>
        </w:rPr>
        <w:t>________</w:t>
      </w:r>
      <w:r w:rsidRPr="008C5D06">
        <w:rPr>
          <w:u w:val="single"/>
          <w:lang w:val="uk-UA"/>
        </w:rPr>
        <w:t>6.010203 – здоров’я людини</w:t>
      </w:r>
      <w:r>
        <w:rPr>
          <w:sz w:val="24"/>
          <w:u w:val="single"/>
          <w:lang w:val="uk-UA"/>
        </w:rPr>
        <w:t>___</w:t>
      </w:r>
      <w:r>
        <w:rPr>
          <w:lang w:val="uk-UA"/>
        </w:rPr>
        <w:t xml:space="preserve">  </w:t>
      </w:r>
    </w:p>
    <w:p w:rsidR="00580C59" w:rsidRPr="004E4051" w:rsidRDefault="00580C59" w:rsidP="00B66FBC">
      <w:pPr>
        <w:jc w:val="both"/>
        <w:rPr>
          <w:lang w:val="uk-UA"/>
        </w:rPr>
      </w:pPr>
      <w:r w:rsidRPr="004E4051">
        <w:rPr>
          <w:lang w:val="uk-UA"/>
        </w:rPr>
        <w:t xml:space="preserve"> </w:t>
      </w:r>
      <w:r>
        <w:rPr>
          <w:lang w:val="uk-UA"/>
        </w:rPr>
        <w:t>„___”</w:t>
      </w:r>
      <w:r w:rsidRPr="004E4051">
        <w:rPr>
          <w:lang w:val="uk-UA"/>
        </w:rPr>
        <w:t xml:space="preserve"> </w:t>
      </w:r>
      <w:r>
        <w:rPr>
          <w:lang w:val="uk-UA"/>
        </w:rPr>
        <w:t>________, 20__ року</w:t>
      </w:r>
      <w:r w:rsidRPr="004E4051">
        <w:rPr>
          <w:lang w:val="uk-UA"/>
        </w:rPr>
        <w:t>- __ с.</w:t>
      </w:r>
    </w:p>
    <w:p w:rsidR="00580C59" w:rsidRPr="00B2272A" w:rsidRDefault="00580C59" w:rsidP="00B66FBC">
      <w:pPr>
        <w:spacing w:line="360" w:lineRule="auto"/>
        <w:ind w:firstLine="600"/>
        <w:jc w:val="both"/>
        <w:rPr>
          <w:sz w:val="24"/>
          <w:szCs w:val="24"/>
          <w:u w:val="single"/>
          <w:lang w:val="uk-UA"/>
        </w:rPr>
      </w:pPr>
      <w:r>
        <w:rPr>
          <w:sz w:val="24"/>
          <w:szCs w:val="24"/>
          <w:u w:val="single"/>
          <w:lang w:val="uk-UA"/>
        </w:rPr>
        <w:t>___________</w:t>
      </w:r>
      <w:r>
        <w:rPr>
          <w:u w:val="single"/>
          <w:lang w:val="uk-UA"/>
        </w:rPr>
        <w:t>д.б.н., проф.Фабрі З.Й., к.б</w:t>
      </w:r>
      <w:r w:rsidRPr="008C5D06">
        <w:rPr>
          <w:u w:val="single"/>
          <w:lang w:val="uk-UA"/>
        </w:rPr>
        <w:t>.н., доц.Чернов</w:t>
      </w:r>
      <w:r>
        <w:rPr>
          <w:u w:val="single"/>
          <w:lang w:val="uk-UA"/>
        </w:rPr>
        <w:t xml:space="preserve"> В.Д</w:t>
      </w:r>
      <w:r>
        <w:rPr>
          <w:sz w:val="24"/>
          <w:szCs w:val="24"/>
          <w:u w:val="single"/>
          <w:lang w:val="uk-UA"/>
        </w:rPr>
        <w:t>______________</w:t>
      </w:r>
    </w:p>
    <w:p w:rsidR="00580C59" w:rsidRPr="00E92E3B" w:rsidRDefault="00580C59" w:rsidP="00B66FBC">
      <w:pPr>
        <w:jc w:val="both"/>
        <w:rPr>
          <w:sz w:val="24"/>
          <w:lang w:val="uk-UA"/>
        </w:rPr>
      </w:pPr>
      <w:r w:rsidRPr="00E92E3B">
        <w:rPr>
          <w:bCs/>
          <w:lang w:val="uk-UA"/>
        </w:rPr>
        <w:t>Розробники:</w:t>
      </w:r>
      <w:r w:rsidRPr="004E4051">
        <w:rPr>
          <w:b/>
          <w:bCs/>
          <w:lang w:val="uk-UA"/>
        </w:rPr>
        <w:t xml:space="preserve"> </w:t>
      </w:r>
      <w:r w:rsidRPr="00E92E3B">
        <w:rPr>
          <w:sz w:val="24"/>
          <w:lang w:val="uk-UA"/>
        </w:rPr>
        <w:t>(вказати авторів, їхні посади</w:t>
      </w:r>
      <w:r>
        <w:rPr>
          <w:sz w:val="24"/>
          <w:lang w:val="uk-UA"/>
        </w:rPr>
        <w:t>,</w:t>
      </w:r>
      <w:r w:rsidRPr="00E92E3B">
        <w:rPr>
          <w:sz w:val="24"/>
          <w:lang w:val="uk-UA"/>
        </w:rPr>
        <w:t xml:space="preserve"> </w:t>
      </w:r>
      <w:r>
        <w:rPr>
          <w:sz w:val="24"/>
          <w:lang w:val="uk-UA"/>
        </w:rPr>
        <w:t>наукові ступені та вчені звання)</w:t>
      </w:r>
    </w:p>
    <w:p w:rsidR="00580C59" w:rsidRPr="004E4051" w:rsidRDefault="00580C59" w:rsidP="00B66FBC">
      <w:pPr>
        <w:jc w:val="both"/>
        <w:rPr>
          <w:lang w:val="uk-UA"/>
        </w:rPr>
      </w:pPr>
    </w:p>
    <w:p w:rsidR="00580C59" w:rsidRPr="00E92E3B" w:rsidRDefault="00580C59" w:rsidP="00B66FBC">
      <w:pPr>
        <w:rPr>
          <w:bCs/>
          <w:iCs/>
          <w:sz w:val="24"/>
          <w:lang w:val="uk-UA"/>
        </w:rPr>
      </w:pPr>
      <w:r w:rsidRPr="00E92E3B">
        <w:rPr>
          <w:sz w:val="24"/>
          <w:lang w:val="uk-UA"/>
        </w:rPr>
        <w:t xml:space="preserve">Робоча програма затверджена на засіданні </w:t>
      </w:r>
      <w:r w:rsidRPr="00E92E3B">
        <w:rPr>
          <w:bCs/>
          <w:iCs/>
          <w:sz w:val="24"/>
          <w:lang w:val="uk-UA"/>
        </w:rPr>
        <w:t>кафедри (предметної комісії)_________</w:t>
      </w:r>
    </w:p>
    <w:p w:rsidR="00580C59" w:rsidRPr="008C5D06" w:rsidRDefault="00580C59" w:rsidP="00B66FBC">
      <w:pPr>
        <w:rPr>
          <w:b/>
          <w:i/>
          <w:sz w:val="24"/>
          <w:u w:val="single"/>
          <w:lang w:val="uk-UA"/>
        </w:rPr>
      </w:pPr>
      <w:r w:rsidRPr="008C5D06">
        <w:rPr>
          <w:bCs/>
          <w:iCs/>
          <w:sz w:val="24"/>
          <w:u w:val="single"/>
          <w:lang w:val="uk-UA"/>
        </w:rPr>
        <w:t>_____Теорії і методики фізичного виховання_________________</w:t>
      </w:r>
    </w:p>
    <w:p w:rsidR="00580C59" w:rsidRPr="00E92E3B" w:rsidRDefault="00580C59" w:rsidP="00B66FBC">
      <w:pPr>
        <w:rPr>
          <w:b/>
          <w:i/>
          <w:sz w:val="24"/>
          <w:lang w:val="uk-UA"/>
        </w:rPr>
      </w:pPr>
    </w:p>
    <w:p w:rsidR="00580C59" w:rsidRPr="008C5D06" w:rsidRDefault="00580C59" w:rsidP="00B66FBC">
      <w:pPr>
        <w:rPr>
          <w:sz w:val="24"/>
          <w:u w:val="single"/>
          <w:lang w:val="uk-UA"/>
        </w:rPr>
      </w:pPr>
      <w:r w:rsidRPr="00E92E3B">
        <w:rPr>
          <w:sz w:val="24"/>
          <w:lang w:val="uk-UA"/>
        </w:rPr>
        <w:t>Протокол від</w:t>
      </w:r>
      <w:r>
        <w:rPr>
          <w:sz w:val="24"/>
          <w:lang w:val="uk-UA"/>
        </w:rPr>
        <w:t xml:space="preserve">.  </w:t>
      </w:r>
      <w:r w:rsidRPr="008C5D06">
        <w:rPr>
          <w:sz w:val="24"/>
          <w:u w:val="single"/>
          <w:lang w:val="uk-UA"/>
        </w:rPr>
        <w:t xml:space="preserve">“ </w:t>
      </w:r>
      <w:r>
        <w:rPr>
          <w:sz w:val="24"/>
          <w:u w:val="single"/>
          <w:lang w:val="uk-UA"/>
        </w:rPr>
        <w:t>06_</w:t>
      </w:r>
      <w:r>
        <w:rPr>
          <w:sz w:val="24"/>
          <w:lang w:val="uk-UA"/>
        </w:rPr>
        <w:t xml:space="preserve"> ” </w:t>
      </w:r>
      <w:r w:rsidRPr="008C5D06">
        <w:rPr>
          <w:sz w:val="24"/>
          <w:u w:val="single"/>
          <w:lang w:val="uk-UA"/>
        </w:rPr>
        <w:t xml:space="preserve">вересня </w:t>
      </w:r>
      <w:r>
        <w:rPr>
          <w:sz w:val="24"/>
          <w:lang w:val="uk-UA"/>
        </w:rPr>
        <w:t xml:space="preserve"> 2013року № __</w:t>
      </w:r>
      <w:r w:rsidRPr="008C5D06">
        <w:rPr>
          <w:sz w:val="24"/>
          <w:u w:val="single"/>
          <w:lang w:val="uk-UA"/>
        </w:rPr>
        <w:t>1</w:t>
      </w:r>
      <w:r>
        <w:rPr>
          <w:sz w:val="24"/>
          <w:u w:val="single"/>
          <w:lang w:val="uk-UA"/>
        </w:rPr>
        <w:t>__</w:t>
      </w:r>
    </w:p>
    <w:p w:rsidR="00580C59" w:rsidRPr="00E92E3B" w:rsidRDefault="00580C59" w:rsidP="00B66FBC">
      <w:pPr>
        <w:rPr>
          <w:sz w:val="24"/>
          <w:lang w:val="uk-UA"/>
        </w:rPr>
      </w:pPr>
    </w:p>
    <w:p w:rsidR="00580C59" w:rsidRPr="00E92E3B" w:rsidRDefault="00580C59" w:rsidP="00B66FBC">
      <w:pPr>
        <w:rPr>
          <w:sz w:val="24"/>
          <w:lang w:val="uk-UA"/>
        </w:rPr>
      </w:pPr>
      <w:r w:rsidRPr="00E92E3B">
        <w:rPr>
          <w:sz w:val="24"/>
          <w:lang w:val="uk-UA"/>
        </w:rPr>
        <w:t xml:space="preserve">           </w:t>
      </w:r>
      <w:r>
        <w:rPr>
          <w:sz w:val="24"/>
          <w:lang w:val="uk-UA"/>
        </w:rPr>
        <w:t xml:space="preserve">              Завідувач кафедри</w:t>
      </w:r>
      <w:r w:rsidRPr="00E92E3B">
        <w:rPr>
          <w:sz w:val="24"/>
          <w:lang w:val="uk-UA"/>
        </w:rPr>
        <w:t xml:space="preserve"> (циклової, предметної </w:t>
      </w:r>
      <w:r>
        <w:rPr>
          <w:sz w:val="24"/>
          <w:lang w:val="uk-UA"/>
        </w:rPr>
        <w:t xml:space="preserve">комісії) </w:t>
      </w:r>
      <w:r w:rsidRPr="008C5D06">
        <w:rPr>
          <w:sz w:val="24"/>
          <w:u w:val="single"/>
          <w:lang w:val="uk-UA"/>
        </w:rPr>
        <w:t>Теорії і методики фізичного виховання</w:t>
      </w:r>
    </w:p>
    <w:p w:rsidR="00580C59" w:rsidRPr="008C5D06" w:rsidRDefault="00580C59" w:rsidP="00B66FBC">
      <w:pPr>
        <w:rPr>
          <w:sz w:val="24"/>
          <w:u w:val="single"/>
          <w:lang w:val="uk-UA"/>
        </w:rPr>
      </w:pPr>
      <w:r w:rsidRPr="00E92E3B">
        <w:rPr>
          <w:sz w:val="24"/>
          <w:lang w:val="uk-UA"/>
        </w:rPr>
        <w:t xml:space="preserve">                                                                _______________________ </w:t>
      </w:r>
      <w:r>
        <w:rPr>
          <w:sz w:val="24"/>
          <w:lang w:val="uk-UA"/>
        </w:rPr>
        <w:t xml:space="preserve">       </w:t>
      </w:r>
      <w:r w:rsidRPr="008C5D06">
        <w:rPr>
          <w:sz w:val="24"/>
          <w:u w:val="single"/>
          <w:lang w:val="uk-UA"/>
        </w:rPr>
        <w:t>(</w:t>
      </w:r>
      <w:r>
        <w:rPr>
          <w:sz w:val="24"/>
          <w:u w:val="single"/>
          <w:lang w:val="uk-UA"/>
        </w:rPr>
        <w:t>_</w:t>
      </w:r>
      <w:r w:rsidRPr="008C5D06">
        <w:rPr>
          <w:sz w:val="24"/>
          <w:u w:val="single"/>
          <w:lang w:val="uk-UA"/>
        </w:rPr>
        <w:t xml:space="preserve">  </w:t>
      </w:r>
      <w:r>
        <w:rPr>
          <w:sz w:val="24"/>
          <w:u w:val="single"/>
          <w:lang w:val="uk-UA"/>
        </w:rPr>
        <w:t>доц.</w:t>
      </w:r>
      <w:r w:rsidRPr="008C5D06">
        <w:rPr>
          <w:sz w:val="24"/>
          <w:u w:val="single"/>
          <w:lang w:val="uk-UA"/>
        </w:rPr>
        <w:t>Товт В.А.</w:t>
      </w:r>
      <w:r>
        <w:rPr>
          <w:sz w:val="24"/>
          <w:u w:val="single"/>
          <w:lang w:val="uk-UA"/>
        </w:rPr>
        <w:t>_</w:t>
      </w:r>
      <w:r w:rsidRPr="008C5D06">
        <w:rPr>
          <w:sz w:val="24"/>
          <w:u w:val="single"/>
          <w:lang w:val="uk-UA"/>
        </w:rPr>
        <w:t>)</w:t>
      </w:r>
    </w:p>
    <w:p w:rsidR="00580C59" w:rsidRPr="00E92E3B" w:rsidRDefault="00580C59" w:rsidP="00B66FBC">
      <w:pPr>
        <w:rPr>
          <w:sz w:val="16"/>
          <w:lang w:val="uk-UA"/>
        </w:rPr>
      </w:pPr>
      <w:r w:rsidRPr="00E92E3B">
        <w:rPr>
          <w:sz w:val="16"/>
          <w:lang w:val="uk-UA"/>
        </w:rPr>
        <w:t xml:space="preserve">                                                                                                                 (підпис)                                                   (прізвище та ініціали)         </w:t>
      </w:r>
    </w:p>
    <w:p w:rsidR="00580C59" w:rsidRPr="00E92E3B" w:rsidRDefault="00580C59" w:rsidP="00B66FBC">
      <w:pPr>
        <w:rPr>
          <w:sz w:val="24"/>
          <w:lang w:val="uk-UA"/>
        </w:rPr>
      </w:pPr>
      <w:r>
        <w:rPr>
          <w:sz w:val="24"/>
          <w:lang w:val="uk-UA"/>
        </w:rPr>
        <w:t xml:space="preserve">“ </w:t>
      </w:r>
      <w:r w:rsidRPr="008C5D06">
        <w:rPr>
          <w:sz w:val="24"/>
          <w:u w:val="single"/>
          <w:lang w:val="uk-UA"/>
        </w:rPr>
        <w:t>06</w:t>
      </w:r>
      <w:r>
        <w:rPr>
          <w:sz w:val="24"/>
          <w:lang w:val="uk-UA"/>
        </w:rPr>
        <w:t xml:space="preserve">  ”  </w:t>
      </w:r>
      <w:r w:rsidRPr="008C5D06">
        <w:rPr>
          <w:sz w:val="24"/>
          <w:u w:val="single"/>
          <w:lang w:val="uk-UA"/>
        </w:rPr>
        <w:t xml:space="preserve">вересня </w:t>
      </w:r>
      <w:r>
        <w:rPr>
          <w:sz w:val="24"/>
          <w:lang w:val="uk-UA"/>
        </w:rPr>
        <w:t xml:space="preserve">  2013</w:t>
      </w:r>
      <w:r w:rsidRPr="00E92E3B">
        <w:rPr>
          <w:sz w:val="24"/>
          <w:lang w:val="uk-UA"/>
        </w:rPr>
        <w:t>р</w:t>
      </w:r>
      <w:r>
        <w:rPr>
          <w:sz w:val="24"/>
          <w:lang w:val="uk-UA"/>
        </w:rPr>
        <w:t xml:space="preserve">оку </w:t>
      </w:r>
    </w:p>
    <w:p w:rsidR="00580C59" w:rsidRDefault="00580C59" w:rsidP="00B66FBC">
      <w:pPr>
        <w:ind w:firstLine="708"/>
        <w:rPr>
          <w:sz w:val="24"/>
          <w:u w:val="single"/>
          <w:lang w:val="uk-UA"/>
        </w:rPr>
      </w:pPr>
      <w:r w:rsidRPr="00E92E3B">
        <w:rPr>
          <w:sz w:val="24"/>
          <w:lang w:val="uk-UA"/>
        </w:rPr>
        <w:t>Схвалено методичною комісією</w:t>
      </w:r>
      <w:r>
        <w:rPr>
          <w:sz w:val="24"/>
          <w:lang w:val="uk-UA"/>
        </w:rPr>
        <w:t xml:space="preserve"> вищого навчального закладу за </w:t>
      </w:r>
      <w:r w:rsidRPr="00E92E3B">
        <w:rPr>
          <w:sz w:val="24"/>
          <w:lang w:val="uk-UA"/>
        </w:rPr>
        <w:t>напрям</w:t>
      </w:r>
      <w:r>
        <w:rPr>
          <w:sz w:val="24"/>
          <w:lang w:val="uk-UA"/>
        </w:rPr>
        <w:t xml:space="preserve">ом підготовки </w:t>
      </w:r>
      <w:r>
        <w:rPr>
          <w:sz w:val="24"/>
          <w:lang w:val="uk-UA"/>
        </w:rPr>
        <w:tab/>
        <w:t xml:space="preserve">         напрям</w:t>
      </w:r>
      <w:r w:rsidRPr="00E92E3B">
        <w:rPr>
          <w:sz w:val="24"/>
          <w:lang w:val="uk-UA"/>
        </w:rPr>
        <w:t xml:space="preserve"> підготовки</w:t>
      </w:r>
      <w:r>
        <w:rPr>
          <w:sz w:val="24"/>
          <w:lang w:val="uk-UA"/>
        </w:rPr>
        <w:t xml:space="preserve"> __</w:t>
      </w:r>
      <w:r w:rsidRPr="00503706">
        <w:rPr>
          <w:sz w:val="24"/>
          <w:u w:val="single"/>
          <w:lang w:val="uk-UA"/>
        </w:rPr>
        <w:t>6.010203 – здоров’я людини</w:t>
      </w:r>
      <w:r>
        <w:rPr>
          <w:sz w:val="24"/>
          <w:u w:val="single"/>
          <w:lang w:val="uk-UA"/>
        </w:rPr>
        <w:t>_________________</w:t>
      </w:r>
    </w:p>
    <w:p w:rsidR="00580C59" w:rsidRPr="00E92E3B" w:rsidRDefault="00580C59" w:rsidP="00B66FBC">
      <w:pPr>
        <w:pStyle w:val="BodyText3"/>
        <w:rPr>
          <w:lang w:val="uk-UA"/>
        </w:rPr>
      </w:pPr>
      <w:r>
        <w:rPr>
          <w:lang w:val="uk-UA"/>
        </w:rPr>
        <w:tab/>
      </w:r>
      <w:r>
        <w:rPr>
          <w:lang w:val="uk-UA"/>
        </w:rPr>
        <w:tab/>
      </w:r>
      <w:r>
        <w:rPr>
          <w:lang w:val="uk-UA"/>
        </w:rPr>
        <w:tab/>
      </w:r>
      <w:r>
        <w:rPr>
          <w:lang w:val="uk-UA"/>
        </w:rPr>
        <w:tab/>
        <w:t xml:space="preserve">                  </w:t>
      </w:r>
      <w:r w:rsidRPr="00E92E3B">
        <w:rPr>
          <w:lang w:val="uk-UA"/>
        </w:rPr>
        <w:t>(шифр, назва)</w:t>
      </w:r>
    </w:p>
    <w:p w:rsidR="00580C59" w:rsidRPr="00E92E3B" w:rsidRDefault="00580C59" w:rsidP="00B66FBC">
      <w:pPr>
        <w:pStyle w:val="BodyText3"/>
        <w:rPr>
          <w:lang w:val="uk-UA"/>
        </w:rPr>
      </w:pPr>
      <w:r w:rsidRPr="00E92E3B">
        <w:rPr>
          <w:lang w:val="uk-UA"/>
        </w:rPr>
        <w:t xml:space="preserve">                                                                                                                                                                    </w:t>
      </w:r>
    </w:p>
    <w:p w:rsidR="00580C59" w:rsidRPr="00E92E3B" w:rsidRDefault="00580C59" w:rsidP="00B66FBC">
      <w:pPr>
        <w:rPr>
          <w:sz w:val="24"/>
          <w:lang w:val="uk-UA"/>
        </w:rPr>
      </w:pPr>
      <w:r w:rsidRPr="00E92E3B">
        <w:rPr>
          <w:sz w:val="24"/>
          <w:lang w:val="uk-UA"/>
        </w:rPr>
        <w:t>Протокол від.</w:t>
      </w:r>
      <w:r>
        <w:rPr>
          <w:sz w:val="24"/>
          <w:lang w:val="uk-UA"/>
        </w:rPr>
        <w:t xml:space="preserve">  “  06  ” вересня  2013 року № 1</w:t>
      </w:r>
    </w:p>
    <w:p w:rsidR="00580C59" w:rsidRPr="008C5D06" w:rsidRDefault="00580C59" w:rsidP="00B66FBC">
      <w:pPr>
        <w:rPr>
          <w:sz w:val="24"/>
          <w:u w:val="single"/>
          <w:lang w:val="uk-UA"/>
        </w:rPr>
      </w:pPr>
      <w:r w:rsidRPr="00E92E3B">
        <w:rPr>
          <w:sz w:val="24"/>
          <w:lang w:val="uk-UA"/>
        </w:rPr>
        <w:t>“_____”</w:t>
      </w:r>
      <w:r>
        <w:rPr>
          <w:sz w:val="24"/>
          <w:lang w:val="uk-UA"/>
        </w:rPr>
        <w:t>________________20__ року</w:t>
      </w:r>
      <w:r w:rsidRPr="00E92E3B">
        <w:rPr>
          <w:sz w:val="24"/>
          <w:lang w:val="uk-UA"/>
        </w:rPr>
        <w:t xml:space="preserve"> </w:t>
      </w:r>
      <w:r>
        <w:rPr>
          <w:sz w:val="24"/>
          <w:lang w:val="uk-UA"/>
        </w:rPr>
        <w:t xml:space="preserve">        </w:t>
      </w:r>
      <w:r w:rsidRPr="00E92E3B">
        <w:rPr>
          <w:sz w:val="24"/>
          <w:lang w:val="uk-UA"/>
        </w:rPr>
        <w:t>Голова     _______________</w:t>
      </w:r>
      <w:r>
        <w:rPr>
          <w:sz w:val="24"/>
          <w:lang w:val="uk-UA"/>
        </w:rPr>
        <w:t xml:space="preserve">   </w:t>
      </w:r>
      <w:r w:rsidRPr="008C5D06">
        <w:rPr>
          <w:sz w:val="24"/>
          <w:u w:val="single"/>
          <w:lang w:val="uk-UA"/>
        </w:rPr>
        <w:t>(доц. Бондарчук Н.Я.)</w:t>
      </w:r>
    </w:p>
    <w:p w:rsidR="00580C59" w:rsidRPr="00E92E3B" w:rsidRDefault="00580C59" w:rsidP="00B66FBC">
      <w:pPr>
        <w:rPr>
          <w:sz w:val="16"/>
          <w:lang w:val="uk-UA"/>
        </w:rPr>
      </w:pPr>
      <w:r w:rsidRPr="00E92E3B">
        <w:rPr>
          <w:sz w:val="16"/>
          <w:lang w:val="uk-UA"/>
        </w:rPr>
        <w:t xml:space="preserve">                                                                                                                            </w:t>
      </w:r>
      <w:r>
        <w:rPr>
          <w:sz w:val="16"/>
          <w:lang w:val="uk-UA"/>
        </w:rPr>
        <w:t xml:space="preserve">                   </w:t>
      </w:r>
      <w:r w:rsidRPr="00E92E3B">
        <w:rPr>
          <w:sz w:val="16"/>
          <w:lang w:val="uk-UA"/>
        </w:rPr>
        <w:t xml:space="preserve">   (підпис)   </w:t>
      </w:r>
      <w:r>
        <w:rPr>
          <w:sz w:val="16"/>
          <w:lang w:val="uk-UA"/>
        </w:rPr>
        <w:t xml:space="preserve">                              </w:t>
      </w:r>
      <w:r w:rsidRPr="00E92E3B">
        <w:rPr>
          <w:sz w:val="16"/>
          <w:lang w:val="uk-UA"/>
        </w:rPr>
        <w:t xml:space="preserve">(прізвище та ініціали)         </w:t>
      </w:r>
    </w:p>
    <w:p w:rsidR="00580C59" w:rsidRPr="00E92E3B" w:rsidRDefault="00580C59" w:rsidP="00B66FBC">
      <w:pPr>
        <w:jc w:val="both"/>
      </w:pPr>
    </w:p>
    <w:p w:rsidR="00580C59" w:rsidRPr="004E4051" w:rsidRDefault="00580C59" w:rsidP="00B66FBC">
      <w:pPr>
        <w:ind w:left="6720"/>
        <w:rPr>
          <w:lang w:val="uk-UA"/>
        </w:rPr>
      </w:pPr>
    </w:p>
    <w:p w:rsidR="00580C59" w:rsidRPr="004E4051" w:rsidRDefault="00580C59" w:rsidP="00B66FBC">
      <w:pPr>
        <w:ind w:left="6720"/>
        <w:rPr>
          <w:lang w:val="uk-UA"/>
        </w:rPr>
      </w:pPr>
      <w:r w:rsidRPr="004E4051">
        <w:rPr>
          <w:lang w:val="uk-UA"/>
        </w:rPr>
        <w:sym w:font="Symbol" w:char="F0D3"/>
      </w:r>
      <w:r>
        <w:rPr>
          <w:lang w:val="uk-UA"/>
        </w:rPr>
        <w:t>__________, 20</w:t>
      </w:r>
      <w:r w:rsidRPr="004E4051">
        <w:rPr>
          <w:lang w:val="uk-UA"/>
        </w:rPr>
        <w:t>_</w:t>
      </w:r>
      <w:r>
        <w:rPr>
          <w:lang w:val="uk-UA"/>
        </w:rPr>
        <w:t>_ рік</w:t>
      </w:r>
    </w:p>
    <w:p w:rsidR="00580C59" w:rsidRPr="004E4051" w:rsidRDefault="00580C59" w:rsidP="00B66FBC">
      <w:pPr>
        <w:ind w:left="6720"/>
        <w:rPr>
          <w:lang w:val="uk-UA"/>
        </w:rPr>
      </w:pPr>
      <w:r w:rsidRPr="004E4051">
        <w:rPr>
          <w:lang w:val="uk-UA"/>
        </w:rPr>
        <w:sym w:font="Symbol" w:char="F0D3"/>
      </w:r>
      <w:r w:rsidRPr="004E4051">
        <w:rPr>
          <w:lang w:val="uk-UA"/>
        </w:rPr>
        <w:t xml:space="preserve"> </w:t>
      </w:r>
      <w:r>
        <w:rPr>
          <w:lang w:val="uk-UA"/>
        </w:rPr>
        <w:t>__________, 20_</w:t>
      </w:r>
      <w:r w:rsidRPr="004E4051">
        <w:rPr>
          <w:lang w:val="uk-UA"/>
        </w:rPr>
        <w:t xml:space="preserve">_ </w:t>
      </w:r>
      <w:r>
        <w:rPr>
          <w:lang w:val="uk-UA"/>
        </w:rPr>
        <w:t xml:space="preserve"> рік</w:t>
      </w:r>
    </w:p>
    <w:p w:rsidR="00580C59" w:rsidRPr="00B66FBC" w:rsidRDefault="00580C59" w:rsidP="00B66FBC">
      <w:pPr>
        <w:rPr>
          <w:rFonts w:ascii="Times New Roman" w:hAnsi="Times New Roman" w:cs="Times New Roman"/>
          <w:sz w:val="24"/>
          <w:szCs w:val="24"/>
          <w:lang w:val="uk-UA"/>
        </w:rPr>
      </w:pPr>
      <w:r w:rsidRPr="004E4051">
        <w:br w:type="page"/>
      </w:r>
    </w:p>
    <w:p w:rsidR="00580C59" w:rsidRPr="00112EEF" w:rsidRDefault="00580C59" w:rsidP="00F8008C">
      <w:pPr>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1.Опис навчальної дисципліни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1566"/>
        <w:gridCol w:w="13"/>
        <w:gridCol w:w="25"/>
        <w:gridCol w:w="13"/>
        <w:gridCol w:w="1574"/>
      </w:tblGrid>
      <w:tr w:rsidR="00580C59" w:rsidRPr="00112EEF">
        <w:trPr>
          <w:trHeight w:val="593"/>
        </w:trPr>
        <w:tc>
          <w:tcPr>
            <w:tcW w:w="3190" w:type="dxa"/>
            <w:vMerge w:val="restart"/>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Найменування</w:t>
            </w:r>
          </w:p>
          <w:p w:rsidR="00580C59" w:rsidRPr="00112EEF" w:rsidRDefault="00580C59" w:rsidP="008E6335">
            <w:pPr>
              <w:spacing w:after="0" w:line="240" w:lineRule="auto"/>
              <w:jc w:val="center"/>
              <w:rPr>
                <w:rFonts w:ascii="Times New Roman" w:hAnsi="Times New Roman" w:cs="Times New Roman"/>
                <w:b/>
                <w:bCs/>
                <w:sz w:val="24"/>
                <w:szCs w:val="24"/>
                <w:lang w:val="uk-UA"/>
              </w:rPr>
            </w:pPr>
            <w:r w:rsidRPr="00112EEF">
              <w:rPr>
                <w:rFonts w:ascii="Times New Roman" w:hAnsi="Times New Roman" w:cs="Times New Roman"/>
                <w:sz w:val="24"/>
                <w:szCs w:val="24"/>
                <w:lang w:val="uk-UA"/>
              </w:rPr>
              <w:t>показників</w:t>
            </w:r>
          </w:p>
        </w:tc>
        <w:tc>
          <w:tcPr>
            <w:tcW w:w="3190" w:type="dxa"/>
            <w:vMerge w:val="restart"/>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Галузь знань, напрям підготовки, освітньо-кваліфікаційний рівень</w:t>
            </w:r>
          </w:p>
        </w:tc>
        <w:tc>
          <w:tcPr>
            <w:tcW w:w="3191" w:type="dxa"/>
            <w:gridSpan w:val="5"/>
            <w:tcBorders>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Характеристика навчальної дисципліни</w:t>
            </w:r>
          </w:p>
        </w:tc>
      </w:tr>
      <w:tr w:rsidR="00580C59" w:rsidRPr="00112EEF">
        <w:trPr>
          <w:trHeight w:val="442"/>
        </w:trPr>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566" w:type="dxa"/>
            <w:tcBorders>
              <w:top w:val="single" w:sz="4" w:space="0" w:color="auto"/>
              <w:right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Денна форма навчання</w:t>
            </w:r>
          </w:p>
        </w:tc>
        <w:tc>
          <w:tcPr>
            <w:tcW w:w="1625" w:type="dxa"/>
            <w:gridSpan w:val="4"/>
            <w:tcBorders>
              <w:top w:val="single" w:sz="4" w:space="0" w:color="auto"/>
              <w:left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Заочна форма навчання</w:t>
            </w:r>
          </w:p>
        </w:tc>
      </w:tr>
      <w:tr w:rsidR="00580C59" w:rsidRPr="00112EEF">
        <w:trPr>
          <w:trHeight w:val="770"/>
        </w:trPr>
        <w:tc>
          <w:tcPr>
            <w:tcW w:w="3190" w:type="dxa"/>
            <w:vMerge w:val="restart"/>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Кількість кредитів: 3,0</w:t>
            </w:r>
          </w:p>
        </w:tc>
        <w:tc>
          <w:tcPr>
            <w:tcW w:w="3190" w:type="dxa"/>
            <w:tcBorders>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Галузь знань</w:t>
            </w:r>
          </w:p>
          <w:p w:rsidR="00580C59" w:rsidRPr="00112EEF" w:rsidRDefault="00580C59" w:rsidP="008E633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Pr="00112EEF">
              <w:rPr>
                <w:rFonts w:ascii="Times New Roman" w:hAnsi="Times New Roman" w:cs="Times New Roman"/>
                <w:sz w:val="24"/>
                <w:szCs w:val="24"/>
                <w:lang w:val="uk-UA"/>
              </w:rPr>
              <w:t>102 фізичне виховання, спорт і здоров’я людини.</w:t>
            </w:r>
          </w:p>
        </w:tc>
        <w:tc>
          <w:tcPr>
            <w:tcW w:w="3191" w:type="dxa"/>
            <w:gridSpan w:val="5"/>
            <w:vMerge w:val="restart"/>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rPr>
                <w:rFonts w:ascii="Times New Roman" w:hAnsi="Times New Roman" w:cs="Times New Roman"/>
                <w:sz w:val="24"/>
                <w:szCs w:val="24"/>
                <w:lang w:val="uk-UA"/>
              </w:rPr>
            </w:pPr>
          </w:p>
          <w:p w:rsidR="00580C59" w:rsidRPr="00112EEF" w:rsidRDefault="00580C59" w:rsidP="00A06BAC">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Нормативна</w:t>
            </w:r>
          </w:p>
        </w:tc>
      </w:tr>
      <w:tr w:rsidR="00580C59" w:rsidRPr="00112EEF">
        <w:trPr>
          <w:trHeight w:val="616"/>
        </w:trPr>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tcBorders>
              <w:top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Напрям підготовки</w:t>
            </w: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6.010203 здоров’я людини</w:t>
            </w:r>
          </w:p>
        </w:tc>
        <w:tc>
          <w:tcPr>
            <w:tcW w:w="3191" w:type="dxa"/>
            <w:gridSpan w:val="5"/>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rPr>
          <w:trHeight w:val="315"/>
        </w:trPr>
        <w:tc>
          <w:tcPr>
            <w:tcW w:w="3190" w:type="dxa"/>
            <w:vMerge w:val="restart"/>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Модулів - 2</w:t>
            </w:r>
          </w:p>
        </w:tc>
        <w:tc>
          <w:tcPr>
            <w:tcW w:w="3190" w:type="dxa"/>
            <w:vMerge w:val="restart"/>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Спеціальність: фізична реабілітація</w:t>
            </w:r>
          </w:p>
        </w:tc>
        <w:tc>
          <w:tcPr>
            <w:tcW w:w="3191" w:type="dxa"/>
            <w:gridSpan w:val="5"/>
            <w:tcBorders>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Рік підготовки</w:t>
            </w:r>
          </w:p>
        </w:tc>
      </w:tr>
      <w:tr w:rsidR="00580C59" w:rsidRPr="00112EEF">
        <w:trPr>
          <w:trHeight w:val="61"/>
        </w:trPr>
        <w:tc>
          <w:tcPr>
            <w:tcW w:w="3190" w:type="dxa"/>
            <w:vMerge/>
            <w:tcBorders>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604" w:type="dxa"/>
            <w:gridSpan w:val="3"/>
            <w:tcBorders>
              <w:top w:val="single" w:sz="4" w:space="0" w:color="auto"/>
              <w:bottom w:val="single" w:sz="4" w:space="0" w:color="auto"/>
              <w:right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1-й</w:t>
            </w:r>
          </w:p>
        </w:tc>
        <w:tc>
          <w:tcPr>
            <w:tcW w:w="1587" w:type="dxa"/>
            <w:gridSpan w:val="2"/>
            <w:tcBorders>
              <w:top w:val="single" w:sz="4" w:space="0" w:color="auto"/>
              <w:left w:val="single" w:sz="4" w:space="0" w:color="auto"/>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6-й</w:t>
            </w:r>
          </w:p>
        </w:tc>
      </w:tr>
      <w:tr w:rsidR="00580C59" w:rsidRPr="00112EEF">
        <w:trPr>
          <w:trHeight w:val="303"/>
        </w:trPr>
        <w:tc>
          <w:tcPr>
            <w:tcW w:w="3190" w:type="dxa"/>
            <w:tcBorders>
              <w:top w:val="single" w:sz="4" w:space="0" w:color="auto"/>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Змістових модулів - 2</w:t>
            </w: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1" w:type="dxa"/>
            <w:gridSpan w:val="5"/>
            <w:vMerge w:val="restart"/>
            <w:tcBorders>
              <w:top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Семестр</w:t>
            </w:r>
          </w:p>
        </w:tc>
      </w:tr>
      <w:tr w:rsidR="00580C59" w:rsidRPr="00112EEF">
        <w:trPr>
          <w:trHeight w:val="391"/>
        </w:trPr>
        <w:tc>
          <w:tcPr>
            <w:tcW w:w="3190" w:type="dxa"/>
            <w:vMerge w:val="restart"/>
            <w:tcBorders>
              <w:top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Індивідуальне науково-дослідне завдання__________</w:t>
            </w: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1" w:type="dxa"/>
            <w:gridSpan w:val="5"/>
            <w:vMerge/>
            <w:tcBorders>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rPr>
          <w:trHeight w:val="293"/>
        </w:trPr>
        <w:tc>
          <w:tcPr>
            <w:tcW w:w="3190" w:type="dxa"/>
            <w:vMerge/>
            <w:tcBorders>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579" w:type="dxa"/>
            <w:gridSpan w:val="2"/>
            <w:vMerge w:val="restart"/>
            <w:tcBorders>
              <w:top w:val="single" w:sz="4" w:space="0" w:color="auto"/>
              <w:right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2-й</w:t>
            </w:r>
          </w:p>
        </w:tc>
        <w:tc>
          <w:tcPr>
            <w:tcW w:w="1612" w:type="dxa"/>
            <w:gridSpan w:val="3"/>
            <w:vMerge w:val="restart"/>
            <w:tcBorders>
              <w:top w:val="single" w:sz="4" w:space="0" w:color="auto"/>
              <w:left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2-й</w:t>
            </w:r>
          </w:p>
        </w:tc>
      </w:tr>
      <w:tr w:rsidR="00580C59" w:rsidRPr="00112EEF">
        <w:trPr>
          <w:trHeight w:val="293"/>
        </w:trPr>
        <w:tc>
          <w:tcPr>
            <w:tcW w:w="3190" w:type="dxa"/>
            <w:vMerge w:val="restart"/>
            <w:tcBorders>
              <w:top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Загальна кількість годин - 108</w:t>
            </w: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579" w:type="dxa"/>
            <w:gridSpan w:val="2"/>
            <w:vMerge/>
            <w:tcBorders>
              <w:bottom w:val="single" w:sz="4" w:space="0" w:color="auto"/>
              <w:right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612" w:type="dxa"/>
            <w:gridSpan w:val="3"/>
            <w:vMerge/>
            <w:tcBorders>
              <w:left w:val="single" w:sz="4" w:space="0" w:color="auto"/>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rPr>
          <w:trHeight w:val="278"/>
        </w:trPr>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1" w:type="dxa"/>
            <w:gridSpan w:val="5"/>
            <w:tcBorders>
              <w:top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Лекцій</w:t>
            </w:r>
          </w:p>
        </w:tc>
      </w:tr>
      <w:tr w:rsidR="00580C59" w:rsidRPr="00112EEF">
        <w:trPr>
          <w:trHeight w:val="349"/>
        </w:trPr>
        <w:tc>
          <w:tcPr>
            <w:tcW w:w="3190" w:type="dxa"/>
            <w:vMerge w:val="restart"/>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Тижневих год</w:t>
            </w:r>
            <w:r>
              <w:rPr>
                <w:rFonts w:ascii="Times New Roman" w:hAnsi="Times New Roman" w:cs="Times New Roman"/>
                <w:sz w:val="24"/>
                <w:szCs w:val="24"/>
                <w:lang w:val="uk-UA"/>
              </w:rPr>
              <w:t xml:space="preserve">ин для денної форми навчання </w:t>
            </w:r>
          </w:p>
          <w:p w:rsidR="00580C59" w:rsidRPr="008D792E" w:rsidRDefault="00580C59" w:rsidP="008E633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Аудиторних – 3</w:t>
            </w:r>
          </w:p>
          <w:p w:rsidR="00580C59" w:rsidRPr="00112EEF" w:rsidRDefault="00580C59" w:rsidP="008E6335">
            <w:pPr>
              <w:spacing w:after="0" w:line="240" w:lineRule="auto"/>
              <w:jc w:val="center"/>
              <w:rPr>
                <w:rFonts w:ascii="Times New Roman" w:hAnsi="Times New Roman" w:cs="Times New Roman"/>
                <w:sz w:val="24"/>
                <w:szCs w:val="24"/>
                <w:lang w:val="en-US"/>
              </w:rPr>
            </w:pPr>
            <w:r w:rsidRPr="00112EEF">
              <w:rPr>
                <w:rFonts w:ascii="Times New Roman" w:hAnsi="Times New Roman" w:cs="Times New Roman"/>
                <w:sz w:val="24"/>
                <w:szCs w:val="24"/>
                <w:lang w:val="uk-UA"/>
              </w:rPr>
              <w:t xml:space="preserve">Самостійної роботи студента - </w:t>
            </w:r>
            <w:r w:rsidRPr="00112EEF">
              <w:rPr>
                <w:rFonts w:ascii="Times New Roman" w:hAnsi="Times New Roman" w:cs="Times New Roman"/>
                <w:sz w:val="24"/>
                <w:szCs w:val="24"/>
                <w:lang w:val="en-US"/>
              </w:rPr>
              <w:t>4</w:t>
            </w:r>
          </w:p>
        </w:tc>
        <w:tc>
          <w:tcPr>
            <w:tcW w:w="3190" w:type="dxa"/>
            <w:vMerge w:val="restart"/>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Освітньо-кваліфіка</w:t>
            </w:r>
            <w:r>
              <w:rPr>
                <w:rFonts w:ascii="Times New Roman" w:hAnsi="Times New Roman" w:cs="Times New Roman"/>
                <w:sz w:val="24"/>
                <w:szCs w:val="24"/>
                <w:lang w:val="uk-UA"/>
              </w:rPr>
              <w:t>ційний рівень –бакалавр</w:t>
            </w:r>
          </w:p>
        </w:tc>
        <w:tc>
          <w:tcPr>
            <w:tcW w:w="1617" w:type="dxa"/>
            <w:gridSpan w:val="4"/>
            <w:tcBorders>
              <w:bottom w:val="single" w:sz="4" w:space="0" w:color="auto"/>
              <w:right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Pr="00112EEF">
              <w:rPr>
                <w:rFonts w:ascii="Times New Roman" w:hAnsi="Times New Roman" w:cs="Times New Roman"/>
                <w:sz w:val="24"/>
                <w:szCs w:val="24"/>
                <w:lang w:val="uk-UA"/>
              </w:rPr>
              <w:t>год.</w:t>
            </w:r>
          </w:p>
        </w:tc>
        <w:tc>
          <w:tcPr>
            <w:tcW w:w="1574" w:type="dxa"/>
            <w:tcBorders>
              <w:left w:val="single" w:sz="4" w:space="0" w:color="auto"/>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r w:rsidRPr="00112EEF">
              <w:rPr>
                <w:rFonts w:ascii="Times New Roman" w:hAnsi="Times New Roman" w:cs="Times New Roman"/>
                <w:sz w:val="24"/>
                <w:szCs w:val="24"/>
                <w:lang w:val="uk-UA"/>
              </w:rPr>
              <w:t>год.</w:t>
            </w:r>
          </w:p>
        </w:tc>
      </w:tr>
      <w:tr w:rsidR="00580C59" w:rsidRPr="00112EEF">
        <w:trPr>
          <w:trHeight w:val="277"/>
        </w:trPr>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1" w:type="dxa"/>
            <w:gridSpan w:val="5"/>
            <w:tcBorders>
              <w:top w:val="single" w:sz="4" w:space="0" w:color="auto"/>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Практичні, семінарські</w:t>
            </w:r>
          </w:p>
        </w:tc>
      </w:tr>
      <w:tr w:rsidR="00580C59" w:rsidRPr="00112EEF">
        <w:trPr>
          <w:trHeight w:val="202"/>
        </w:trPr>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617" w:type="dxa"/>
            <w:gridSpan w:val="4"/>
            <w:tcBorders>
              <w:top w:val="single" w:sz="4" w:space="0" w:color="auto"/>
              <w:bottom w:val="single" w:sz="4" w:space="0" w:color="auto"/>
              <w:right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38</w:t>
            </w:r>
            <w:r w:rsidRPr="00112EEF">
              <w:rPr>
                <w:rFonts w:ascii="Times New Roman" w:hAnsi="Times New Roman" w:cs="Times New Roman"/>
                <w:sz w:val="24"/>
                <w:szCs w:val="24"/>
                <w:lang w:val="uk-UA"/>
              </w:rPr>
              <w:t>год.</w:t>
            </w:r>
          </w:p>
        </w:tc>
        <w:tc>
          <w:tcPr>
            <w:tcW w:w="1574" w:type="dxa"/>
            <w:tcBorders>
              <w:top w:val="single" w:sz="4" w:space="0" w:color="auto"/>
              <w:left w:val="single" w:sz="4" w:space="0" w:color="auto"/>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4год.</w:t>
            </w:r>
          </w:p>
        </w:tc>
      </w:tr>
      <w:tr w:rsidR="00580C59" w:rsidRPr="00112EEF">
        <w:trPr>
          <w:trHeight w:val="240"/>
        </w:trPr>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1" w:type="dxa"/>
            <w:gridSpan w:val="5"/>
            <w:tcBorders>
              <w:top w:val="single" w:sz="4" w:space="0" w:color="auto"/>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Лабораторні</w:t>
            </w:r>
          </w:p>
        </w:tc>
      </w:tr>
      <w:tr w:rsidR="00580C59" w:rsidRPr="00112EEF">
        <w:trPr>
          <w:trHeight w:val="252"/>
        </w:trPr>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617" w:type="dxa"/>
            <w:gridSpan w:val="4"/>
            <w:tcBorders>
              <w:top w:val="single" w:sz="4" w:space="0" w:color="auto"/>
              <w:bottom w:val="single" w:sz="4" w:space="0" w:color="auto"/>
              <w:right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574" w:type="dxa"/>
            <w:tcBorders>
              <w:top w:val="single" w:sz="4" w:space="0" w:color="auto"/>
              <w:left w:val="single" w:sz="4" w:space="0" w:color="auto"/>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rPr>
          <w:trHeight w:val="214"/>
        </w:trPr>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1" w:type="dxa"/>
            <w:gridSpan w:val="5"/>
            <w:tcBorders>
              <w:top w:val="single" w:sz="4" w:space="0" w:color="auto"/>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Самостійна робота</w:t>
            </w:r>
          </w:p>
        </w:tc>
      </w:tr>
      <w:tr w:rsidR="00580C59" w:rsidRPr="00112EEF">
        <w:trPr>
          <w:trHeight w:val="312"/>
        </w:trPr>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617" w:type="dxa"/>
            <w:gridSpan w:val="4"/>
            <w:tcBorders>
              <w:top w:val="single" w:sz="4" w:space="0" w:color="auto"/>
              <w:bottom w:val="single" w:sz="4" w:space="0" w:color="auto"/>
              <w:right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60год.</w:t>
            </w:r>
          </w:p>
        </w:tc>
        <w:tc>
          <w:tcPr>
            <w:tcW w:w="1574" w:type="dxa"/>
            <w:tcBorders>
              <w:top w:val="single" w:sz="4" w:space="0" w:color="auto"/>
              <w:left w:val="single" w:sz="4" w:space="0" w:color="auto"/>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96</w:t>
            </w:r>
            <w:r w:rsidRPr="00112EEF">
              <w:rPr>
                <w:rFonts w:ascii="Times New Roman" w:hAnsi="Times New Roman" w:cs="Times New Roman"/>
                <w:sz w:val="24"/>
                <w:szCs w:val="24"/>
                <w:lang w:val="uk-UA"/>
              </w:rPr>
              <w:t>год.</w:t>
            </w:r>
          </w:p>
        </w:tc>
      </w:tr>
      <w:tr w:rsidR="00580C59" w:rsidRPr="00112EEF">
        <w:trPr>
          <w:trHeight w:val="265"/>
        </w:trPr>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1" w:type="dxa"/>
            <w:gridSpan w:val="5"/>
            <w:tcBorders>
              <w:top w:val="single" w:sz="4" w:space="0" w:color="auto"/>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Індивідуальні завдання:</w:t>
            </w:r>
          </w:p>
        </w:tc>
      </w:tr>
      <w:tr w:rsidR="00580C59" w:rsidRPr="00112EEF">
        <w:trPr>
          <w:trHeight w:val="278"/>
        </w:trPr>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0" w:type="dxa"/>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191" w:type="dxa"/>
            <w:gridSpan w:val="5"/>
            <w:tcBorders>
              <w:top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Вид контролю: залік</w:t>
            </w:r>
          </w:p>
        </w:tc>
      </w:tr>
    </w:tbl>
    <w:p w:rsidR="00580C59" w:rsidRPr="00112EEF" w:rsidRDefault="00580C59" w:rsidP="00F8008C">
      <w:pPr>
        <w:jc w:val="center"/>
        <w:rPr>
          <w:rFonts w:ascii="Times New Roman" w:hAnsi="Times New Roman" w:cs="Times New Roman"/>
          <w:sz w:val="24"/>
          <w:szCs w:val="24"/>
          <w:lang w:val="uk-UA"/>
        </w:rPr>
      </w:pPr>
    </w:p>
    <w:p w:rsidR="00580C59" w:rsidRPr="00112EEF" w:rsidRDefault="00580C59" w:rsidP="00BE2771">
      <w:pPr>
        <w:rPr>
          <w:rFonts w:ascii="Times New Roman" w:hAnsi="Times New Roman" w:cs="Times New Roman"/>
          <w:sz w:val="24"/>
          <w:szCs w:val="24"/>
          <w:lang w:val="uk-UA"/>
        </w:rPr>
      </w:pPr>
      <w:r w:rsidRPr="00112EEF">
        <w:rPr>
          <w:rFonts w:ascii="Times New Roman" w:hAnsi="Times New Roman" w:cs="Times New Roman"/>
          <w:sz w:val="24"/>
          <w:szCs w:val="24"/>
          <w:lang w:val="uk-UA"/>
        </w:rPr>
        <w:t>Співвідношення кількості годин аудиторних занять до самостійної і індивідуальної роботи становить:</w:t>
      </w:r>
    </w:p>
    <w:p w:rsidR="00580C59" w:rsidRPr="00112EEF" w:rsidRDefault="00580C59" w:rsidP="00BE2771">
      <w:pPr>
        <w:rPr>
          <w:rFonts w:ascii="Times New Roman" w:hAnsi="Times New Roman" w:cs="Times New Roman"/>
          <w:sz w:val="24"/>
          <w:szCs w:val="24"/>
        </w:rPr>
      </w:pPr>
      <w:r w:rsidRPr="00112EEF">
        <w:rPr>
          <w:rFonts w:ascii="Times New Roman" w:hAnsi="Times New Roman" w:cs="Times New Roman"/>
          <w:sz w:val="24"/>
          <w:szCs w:val="24"/>
          <w:lang w:val="uk-UA"/>
        </w:rPr>
        <w:t xml:space="preserve"> Для денної форми навчання</w:t>
      </w:r>
      <w:r w:rsidRPr="00112EEF">
        <w:rPr>
          <w:rFonts w:ascii="Times New Roman" w:hAnsi="Times New Roman" w:cs="Times New Roman"/>
          <w:sz w:val="24"/>
          <w:szCs w:val="24"/>
        </w:rPr>
        <w:t xml:space="preserve"> </w:t>
      </w:r>
      <w:r>
        <w:rPr>
          <w:rFonts w:ascii="Times New Roman" w:hAnsi="Times New Roman" w:cs="Times New Roman"/>
          <w:sz w:val="24"/>
          <w:szCs w:val="24"/>
          <w:lang w:val="uk-UA"/>
        </w:rPr>
        <w:t>-4</w:t>
      </w:r>
      <w:r w:rsidRPr="00112EEF">
        <w:rPr>
          <w:rFonts w:ascii="Times New Roman" w:hAnsi="Times New Roman" w:cs="Times New Roman"/>
          <w:sz w:val="24"/>
          <w:szCs w:val="24"/>
        </w:rPr>
        <w:t>8/60</w:t>
      </w:r>
    </w:p>
    <w:p w:rsidR="00580C59" w:rsidRPr="00112EEF" w:rsidRDefault="00580C59" w:rsidP="00BE2771">
      <w:pPr>
        <w:rPr>
          <w:rFonts w:ascii="Times New Roman" w:hAnsi="Times New Roman" w:cs="Times New Roman"/>
          <w:sz w:val="24"/>
          <w:szCs w:val="24"/>
        </w:rPr>
      </w:pPr>
      <w:r w:rsidRPr="00112EEF">
        <w:rPr>
          <w:rFonts w:ascii="Times New Roman" w:hAnsi="Times New Roman" w:cs="Times New Roman"/>
          <w:sz w:val="24"/>
          <w:szCs w:val="24"/>
          <w:lang w:val="uk-UA"/>
        </w:rPr>
        <w:t>Для заочної форми навча</w:t>
      </w:r>
      <w:r>
        <w:rPr>
          <w:rFonts w:ascii="Times New Roman" w:hAnsi="Times New Roman" w:cs="Times New Roman"/>
          <w:sz w:val="24"/>
          <w:szCs w:val="24"/>
          <w:lang w:val="uk-UA"/>
        </w:rPr>
        <w:t>н</w:t>
      </w:r>
      <w:r w:rsidRPr="00112EEF">
        <w:rPr>
          <w:rFonts w:ascii="Times New Roman" w:hAnsi="Times New Roman" w:cs="Times New Roman"/>
          <w:sz w:val="24"/>
          <w:szCs w:val="24"/>
          <w:lang w:val="uk-UA"/>
        </w:rPr>
        <w:t>ня</w:t>
      </w:r>
      <w:r w:rsidRPr="00112EEF">
        <w:rPr>
          <w:rFonts w:ascii="Times New Roman" w:hAnsi="Times New Roman" w:cs="Times New Roman"/>
          <w:sz w:val="24"/>
          <w:szCs w:val="24"/>
        </w:rPr>
        <w:t xml:space="preserve"> 12/96</w:t>
      </w:r>
    </w:p>
    <w:p w:rsidR="00580C59" w:rsidRPr="00112EEF" w:rsidRDefault="00580C59" w:rsidP="00BE2771">
      <w:pPr>
        <w:rPr>
          <w:rFonts w:ascii="Times New Roman" w:hAnsi="Times New Roman" w:cs="Times New Roman"/>
          <w:sz w:val="24"/>
          <w:szCs w:val="24"/>
          <w:lang w:val="uk-UA"/>
        </w:rPr>
      </w:pPr>
    </w:p>
    <w:p w:rsidR="00580C59" w:rsidRPr="00112EEF" w:rsidRDefault="00580C59" w:rsidP="00BE2771">
      <w:pPr>
        <w:rPr>
          <w:rFonts w:ascii="Times New Roman" w:hAnsi="Times New Roman" w:cs="Times New Roman"/>
          <w:sz w:val="24"/>
          <w:szCs w:val="24"/>
          <w:lang w:val="uk-UA"/>
        </w:rPr>
      </w:pPr>
    </w:p>
    <w:p w:rsidR="00580C59" w:rsidRPr="00112EEF" w:rsidRDefault="00580C59" w:rsidP="00BE2771">
      <w:pPr>
        <w:rPr>
          <w:rFonts w:ascii="Times New Roman" w:hAnsi="Times New Roman" w:cs="Times New Roman"/>
          <w:sz w:val="24"/>
          <w:szCs w:val="24"/>
          <w:lang w:val="uk-UA"/>
        </w:rPr>
      </w:pPr>
    </w:p>
    <w:p w:rsidR="00580C59" w:rsidRPr="00112EEF" w:rsidRDefault="00580C59" w:rsidP="00BE2771">
      <w:pPr>
        <w:rPr>
          <w:rFonts w:ascii="Times New Roman" w:hAnsi="Times New Roman" w:cs="Times New Roman"/>
          <w:sz w:val="24"/>
          <w:szCs w:val="24"/>
          <w:lang w:val="uk-UA"/>
        </w:rPr>
      </w:pPr>
    </w:p>
    <w:p w:rsidR="00580C59" w:rsidRPr="00112EEF" w:rsidRDefault="00580C59" w:rsidP="00BE2771">
      <w:pPr>
        <w:rPr>
          <w:rFonts w:ascii="Times New Roman" w:hAnsi="Times New Roman" w:cs="Times New Roman"/>
          <w:sz w:val="24"/>
          <w:szCs w:val="24"/>
          <w:lang w:val="uk-UA"/>
        </w:rPr>
      </w:pPr>
    </w:p>
    <w:p w:rsidR="00580C59" w:rsidRDefault="00580C59" w:rsidP="00BE2771">
      <w:pPr>
        <w:tabs>
          <w:tab w:val="left" w:pos="3739"/>
        </w:tabs>
        <w:rPr>
          <w:rFonts w:ascii="Times New Roman" w:hAnsi="Times New Roman" w:cs="Times New Roman"/>
          <w:sz w:val="24"/>
          <w:szCs w:val="24"/>
          <w:lang w:val="uk-UA"/>
        </w:rPr>
      </w:pPr>
    </w:p>
    <w:p w:rsidR="00580C59" w:rsidRPr="00112EEF" w:rsidRDefault="00580C59" w:rsidP="00BE2771">
      <w:pPr>
        <w:tabs>
          <w:tab w:val="left" w:pos="3739"/>
        </w:tabs>
        <w:rPr>
          <w:rFonts w:ascii="Times New Roman" w:hAnsi="Times New Roman" w:cs="Times New Roman"/>
          <w:sz w:val="24"/>
          <w:szCs w:val="24"/>
          <w:lang w:val="uk-UA"/>
        </w:rPr>
      </w:pPr>
    </w:p>
    <w:p w:rsidR="00580C59" w:rsidRPr="00112EEF" w:rsidRDefault="00580C59" w:rsidP="00BE2771">
      <w:pPr>
        <w:tabs>
          <w:tab w:val="left" w:pos="3739"/>
        </w:tabs>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2.Мета та завдання навчальної дисципліни</w:t>
      </w:r>
    </w:p>
    <w:p w:rsidR="00580C59" w:rsidRPr="00112EEF" w:rsidRDefault="00580C59" w:rsidP="00BE2771">
      <w:pPr>
        <w:tabs>
          <w:tab w:val="left" w:pos="3739"/>
        </w:tabs>
        <w:rPr>
          <w:rFonts w:ascii="Times New Roman" w:hAnsi="Times New Roman" w:cs="Times New Roman"/>
          <w:sz w:val="24"/>
          <w:szCs w:val="24"/>
          <w:lang w:val="uk-UA"/>
        </w:rPr>
      </w:pPr>
      <w:r w:rsidRPr="00112EEF">
        <w:rPr>
          <w:rFonts w:ascii="Times New Roman" w:hAnsi="Times New Roman" w:cs="Times New Roman"/>
          <w:b/>
          <w:bCs/>
          <w:sz w:val="24"/>
          <w:szCs w:val="24"/>
          <w:u w:val="single"/>
          <w:lang w:val="uk-UA"/>
        </w:rPr>
        <w:t>Мета:</w:t>
      </w:r>
      <w:r w:rsidRPr="00112EEF">
        <w:rPr>
          <w:rFonts w:ascii="Times New Roman" w:hAnsi="Times New Roman" w:cs="Times New Roman"/>
          <w:sz w:val="24"/>
          <w:szCs w:val="24"/>
          <w:lang w:val="uk-UA"/>
        </w:rPr>
        <w:t xml:space="preserve"> Вивчити та засвоїти біохімічні основи енергозабезпечення працюючих м’язів, біохімічні механізми розвитку втоми, розвитку працездатності та витривалості, витримування швидкісно-силових якостей спортсменів та механізми адаптативних змін в організмі під впливом тренувальних процесів та дії фізичних навантажень різної потужності.</w:t>
      </w:r>
    </w:p>
    <w:p w:rsidR="00580C59" w:rsidRPr="00112EEF" w:rsidRDefault="00580C59" w:rsidP="00BE2771">
      <w:pPr>
        <w:tabs>
          <w:tab w:val="left" w:pos="3739"/>
        </w:tabs>
        <w:rPr>
          <w:rFonts w:ascii="Times New Roman" w:hAnsi="Times New Roman" w:cs="Times New Roman"/>
          <w:sz w:val="24"/>
          <w:szCs w:val="24"/>
          <w:lang w:val="uk-UA"/>
        </w:rPr>
      </w:pPr>
      <w:r w:rsidRPr="00112EEF">
        <w:rPr>
          <w:rFonts w:ascii="Times New Roman" w:hAnsi="Times New Roman" w:cs="Times New Roman"/>
          <w:b/>
          <w:bCs/>
          <w:sz w:val="24"/>
          <w:szCs w:val="24"/>
          <w:u w:val="single"/>
          <w:lang w:val="uk-UA"/>
        </w:rPr>
        <w:t>Завдання:</w:t>
      </w:r>
      <w:r w:rsidRPr="00112EEF">
        <w:rPr>
          <w:rFonts w:ascii="Times New Roman" w:hAnsi="Times New Roman" w:cs="Times New Roman"/>
          <w:sz w:val="24"/>
          <w:szCs w:val="24"/>
          <w:lang w:val="uk-UA"/>
        </w:rPr>
        <w:t xml:space="preserve"> Сприяти систематичному засвоєнню навчального матеріалу виділеними модулями з біохімії, при цьому стимулювати самостійну роботу студентів протягом семестру з метою підвищення якості знань.</w:t>
      </w:r>
    </w:p>
    <w:p w:rsidR="00580C59" w:rsidRPr="00112EEF" w:rsidRDefault="00580C59" w:rsidP="00BE2771">
      <w:pPr>
        <w:tabs>
          <w:tab w:val="left" w:pos="3739"/>
        </w:tabs>
        <w:rPr>
          <w:rFonts w:ascii="Times New Roman" w:hAnsi="Times New Roman" w:cs="Times New Roman"/>
          <w:sz w:val="24"/>
          <w:szCs w:val="24"/>
          <w:lang w:val="uk-UA"/>
        </w:rPr>
      </w:pPr>
      <w:r w:rsidRPr="00112EEF">
        <w:rPr>
          <w:rFonts w:ascii="Times New Roman" w:hAnsi="Times New Roman" w:cs="Times New Roman"/>
          <w:b/>
          <w:bCs/>
          <w:sz w:val="24"/>
          <w:szCs w:val="24"/>
          <w:u w:val="single"/>
          <w:lang w:val="uk-UA"/>
        </w:rPr>
        <w:t>Знати:</w:t>
      </w:r>
      <w:r w:rsidRPr="00112EEF">
        <w:rPr>
          <w:rFonts w:ascii="Times New Roman" w:hAnsi="Times New Roman" w:cs="Times New Roman"/>
          <w:sz w:val="24"/>
          <w:szCs w:val="24"/>
          <w:lang w:val="uk-UA"/>
        </w:rPr>
        <w:t xml:space="preserve"> основні біохімічні процеси та механізми, які лежать в основі функціонування різних органів і систем з метою забезпечення фізіологічних потреб організму в умовах фізичних навантажень.</w:t>
      </w:r>
    </w:p>
    <w:p w:rsidR="00580C59" w:rsidRPr="00112EEF" w:rsidRDefault="00580C59" w:rsidP="00BE2771">
      <w:pPr>
        <w:tabs>
          <w:tab w:val="left" w:pos="3739"/>
        </w:tabs>
        <w:rPr>
          <w:rFonts w:ascii="Times New Roman" w:hAnsi="Times New Roman" w:cs="Times New Roman"/>
          <w:sz w:val="24"/>
          <w:szCs w:val="24"/>
          <w:lang w:val="uk-UA"/>
        </w:rPr>
      </w:pPr>
      <w:r w:rsidRPr="00112EEF">
        <w:rPr>
          <w:rFonts w:ascii="Times New Roman" w:hAnsi="Times New Roman" w:cs="Times New Roman"/>
          <w:b/>
          <w:bCs/>
          <w:sz w:val="24"/>
          <w:szCs w:val="24"/>
          <w:u w:val="single"/>
          <w:lang w:val="uk-UA"/>
        </w:rPr>
        <w:t>Вміти:</w:t>
      </w:r>
      <w:r w:rsidRPr="00112EEF">
        <w:rPr>
          <w:rFonts w:ascii="Times New Roman" w:hAnsi="Times New Roman" w:cs="Times New Roman"/>
          <w:sz w:val="24"/>
          <w:szCs w:val="24"/>
          <w:lang w:val="uk-UA"/>
        </w:rPr>
        <w:t xml:space="preserve"> оцінювати стан організму( особливо м’язової системи) при виконанні фізичних навантажень, вміти проводити біохімічних контроль за рівнем тренованості організму спортсменів.</w:t>
      </w:r>
    </w:p>
    <w:p w:rsidR="00580C59" w:rsidRPr="00112EEF" w:rsidRDefault="00580C59" w:rsidP="00BE2771">
      <w:pPr>
        <w:tabs>
          <w:tab w:val="left" w:pos="3739"/>
        </w:tabs>
        <w:rPr>
          <w:rFonts w:ascii="Times New Roman" w:hAnsi="Times New Roman" w:cs="Times New Roman"/>
          <w:sz w:val="24"/>
          <w:szCs w:val="24"/>
          <w:lang w:val="uk-UA"/>
        </w:rPr>
      </w:pPr>
    </w:p>
    <w:p w:rsidR="00580C59" w:rsidRPr="00112EEF" w:rsidRDefault="00580C59" w:rsidP="00BE2771">
      <w:pPr>
        <w:tabs>
          <w:tab w:val="left" w:pos="3739"/>
        </w:tabs>
        <w:rPr>
          <w:rFonts w:ascii="Times New Roman" w:hAnsi="Times New Roman" w:cs="Times New Roman"/>
          <w:sz w:val="24"/>
          <w:szCs w:val="24"/>
          <w:lang w:val="uk-UA"/>
        </w:rPr>
      </w:pPr>
    </w:p>
    <w:p w:rsidR="00580C59" w:rsidRPr="00112EEF" w:rsidRDefault="00580C59" w:rsidP="000F1A96">
      <w:pPr>
        <w:tabs>
          <w:tab w:val="left" w:pos="3739"/>
        </w:tabs>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3.Програма навчальної дисципліни.</w:t>
      </w:r>
    </w:p>
    <w:p w:rsidR="00580C59" w:rsidRPr="00112EEF" w:rsidRDefault="00580C59" w:rsidP="00981FB7">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Модуль 1. Біохімія м’язів. Біохімічні основи розвитку втоми,спортивної працездатності та швидкісно-силових якостей спортсменів.</w:t>
      </w:r>
    </w:p>
    <w:p w:rsidR="00580C59" w:rsidRPr="00112EEF" w:rsidRDefault="00580C59" w:rsidP="00981FB7">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Тема1. Біохімічні зміни в організмі під впливом фізичних навантажень.</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Тема2. Біохімічні зміни в організмі під час виконання вправ фізичної потужності і витривалості.</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Тема3.Стан та перебудова енергетичного обміну при фізичних навантаженнях.</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 4.Енергетика м’язового скорочення. Джерела енергії для роботи м’язів.</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Тема5.Перебудова та реакція метаболізму вуглеводів, ліпідів та білків при розвитку втоми м’язів. Роль молочної кислоти.</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Тема6.Фактори та механізми покращення працездатності спортсменів.</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Тема7. Біохімічні основи ефективності тренування.</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Тема8. Біохімічні основи підвищення швидкісно-силових процесів спортсменів та методи їх визначення.</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 9. Роль біоенергетичних реакцій, роль різних джерел енергії у цьому процесі.</w:t>
      </w:r>
    </w:p>
    <w:p w:rsidR="00580C59" w:rsidRPr="00112EEF" w:rsidRDefault="00580C59" w:rsidP="00431373">
      <w:pPr>
        <w:rPr>
          <w:rFonts w:ascii="Times New Roman" w:hAnsi="Times New Roman" w:cs="Times New Roman"/>
          <w:sz w:val="24"/>
          <w:szCs w:val="24"/>
          <w:lang w:val="uk-UA"/>
        </w:rPr>
      </w:pP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Модуль 2. Біохімічні основи розвитку витривалості спортсменів, риси тренування, раціональне тренування, раціональне харчування спортсменів, біохімічний контроль у спорті.</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w:t>
      </w:r>
    </w:p>
    <w:p w:rsidR="00580C59" w:rsidRPr="00112EEF" w:rsidRDefault="00580C59" w:rsidP="00431373">
      <w:pPr>
        <w:rPr>
          <w:rFonts w:ascii="Times New Roman" w:hAnsi="Times New Roman" w:cs="Times New Roman"/>
          <w:sz w:val="24"/>
          <w:szCs w:val="24"/>
          <w:lang w:val="uk-UA"/>
        </w:rPr>
      </w:pP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 10. Біохімічні зміни в організмі під впливом тренування.</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 11. Особливості перебудови енергетичних процесів.</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 12. Здоровий спосіб життя та збалансоване харчування.</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 13. Роль окремих вітамінів та їх потреба при різних станах організму.</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 14. Особливості гормональної регуляції  метаболізму та енергообміну під час виконання фізичних навантажень різної інтенсивності.</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Тема15. Роль білків, жирів, вуглеводів, вітамінів, мікро- та мікроелементів для забезпечення енергозатрат організму.</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 16.Роль раціонального і збалансованого харчування.</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Тема17. Важливіші стимулятори, препарати та допінги і їх класифікація. Біохімічні механізми їх дії.</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 18. Біохімічний контроль у спорті.</w:t>
      </w:r>
    </w:p>
    <w:p w:rsidR="00580C59" w:rsidRPr="00112EEF" w:rsidRDefault="00580C59" w:rsidP="00431373">
      <w:pPr>
        <w:rPr>
          <w:rFonts w:ascii="Times New Roman" w:hAnsi="Times New Roman" w:cs="Times New Roman"/>
          <w:sz w:val="24"/>
          <w:szCs w:val="24"/>
          <w:lang w:val="uk-UA"/>
        </w:rPr>
      </w:pPr>
      <w:r w:rsidRPr="00112EEF">
        <w:rPr>
          <w:rFonts w:ascii="Times New Roman" w:hAnsi="Times New Roman" w:cs="Times New Roman"/>
          <w:sz w:val="24"/>
          <w:szCs w:val="24"/>
          <w:lang w:val="uk-UA"/>
        </w:rPr>
        <w:t>Тема 19. Методи визначення допінгових стимуляторів сечі і крові. Заборонені препарати (у т.ч. гормональні).</w:t>
      </w:r>
    </w:p>
    <w:p w:rsidR="00580C59" w:rsidRPr="00112EEF" w:rsidRDefault="00580C59" w:rsidP="00431373">
      <w:pPr>
        <w:rPr>
          <w:rFonts w:ascii="Times New Roman" w:hAnsi="Times New Roman" w:cs="Times New Roman"/>
          <w:sz w:val="24"/>
          <w:szCs w:val="24"/>
          <w:lang w:val="uk-UA"/>
        </w:rPr>
      </w:pPr>
    </w:p>
    <w:p w:rsidR="00580C59" w:rsidRPr="00112EEF" w:rsidRDefault="00580C59" w:rsidP="00431373">
      <w:pPr>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4.Структура навчальної дисципліни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10"/>
        <w:gridCol w:w="52"/>
        <w:gridCol w:w="841"/>
        <w:gridCol w:w="67"/>
        <w:gridCol w:w="389"/>
        <w:gridCol w:w="48"/>
        <w:gridCol w:w="408"/>
        <w:gridCol w:w="30"/>
        <w:gridCol w:w="569"/>
        <w:gridCol w:w="484"/>
        <w:gridCol w:w="50"/>
        <w:gridCol w:w="617"/>
        <w:gridCol w:w="53"/>
        <w:gridCol w:w="838"/>
        <w:gridCol w:w="62"/>
        <w:gridCol w:w="274"/>
        <w:gridCol w:w="86"/>
        <w:gridCol w:w="360"/>
        <w:gridCol w:w="10"/>
        <w:gridCol w:w="530"/>
        <w:gridCol w:w="35"/>
        <w:gridCol w:w="505"/>
        <w:gridCol w:w="29"/>
        <w:gridCol w:w="621"/>
      </w:tblGrid>
      <w:tr w:rsidR="00580C59" w:rsidRPr="00112EEF">
        <w:trPr>
          <w:trHeight w:val="315"/>
        </w:trPr>
        <w:tc>
          <w:tcPr>
            <w:tcW w:w="2762" w:type="dxa"/>
            <w:gridSpan w:val="2"/>
            <w:vMerge w:val="restart"/>
          </w:tcPr>
          <w:p w:rsidR="00580C59" w:rsidRPr="00112EEF" w:rsidRDefault="00580C59" w:rsidP="008E6335">
            <w:pPr>
              <w:tabs>
                <w:tab w:val="left" w:pos="1605"/>
              </w:tabs>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Назви змістових модулів і тем</w:t>
            </w:r>
          </w:p>
        </w:tc>
        <w:tc>
          <w:tcPr>
            <w:tcW w:w="6809" w:type="dxa"/>
            <w:gridSpan w:val="2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Кількість годин</w:t>
            </w:r>
          </w:p>
        </w:tc>
      </w:tr>
      <w:tr w:rsidR="00580C59" w:rsidRPr="00112EEF">
        <w:trPr>
          <w:trHeight w:val="495"/>
        </w:trPr>
        <w:tc>
          <w:tcPr>
            <w:tcW w:w="2762" w:type="dxa"/>
            <w:gridSpan w:val="2"/>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406" w:type="dxa"/>
            <w:gridSpan w:val="10"/>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Денна форма</w:t>
            </w:r>
          </w:p>
        </w:tc>
        <w:tc>
          <w:tcPr>
            <w:tcW w:w="3403" w:type="dxa"/>
            <w:gridSpan w:val="1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Заочна форма</w:t>
            </w:r>
          </w:p>
        </w:tc>
      </w:tr>
      <w:tr w:rsidR="00580C59" w:rsidRPr="00112EEF">
        <w:trPr>
          <w:trHeight w:val="390"/>
        </w:trPr>
        <w:tc>
          <w:tcPr>
            <w:tcW w:w="2762" w:type="dxa"/>
            <w:gridSpan w:val="2"/>
            <w:vMerge w:val="restart"/>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w:t>
            </w:r>
          </w:p>
        </w:tc>
        <w:tc>
          <w:tcPr>
            <w:tcW w:w="892" w:type="dxa"/>
            <w:gridSpan w:val="2"/>
            <w:vMerge w:val="restart"/>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усього</w:t>
            </w:r>
          </w:p>
        </w:tc>
        <w:tc>
          <w:tcPr>
            <w:tcW w:w="2514" w:type="dxa"/>
            <w:gridSpan w:val="8"/>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У тому числі</w:t>
            </w:r>
          </w:p>
        </w:tc>
        <w:tc>
          <w:tcPr>
            <w:tcW w:w="891" w:type="dxa"/>
            <w:gridSpan w:val="2"/>
            <w:vMerge w:val="restart"/>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усього</w:t>
            </w:r>
          </w:p>
        </w:tc>
        <w:tc>
          <w:tcPr>
            <w:tcW w:w="2512" w:type="dxa"/>
            <w:gridSpan w:val="10"/>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У тому числі</w:t>
            </w:r>
          </w:p>
        </w:tc>
      </w:tr>
      <w:tr w:rsidR="00580C59" w:rsidRPr="00112EEF">
        <w:trPr>
          <w:trHeight w:val="345"/>
        </w:trPr>
        <w:tc>
          <w:tcPr>
            <w:tcW w:w="2762" w:type="dxa"/>
            <w:gridSpan w:val="2"/>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892" w:type="dxa"/>
            <w:gridSpan w:val="2"/>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л</w:t>
            </w:r>
          </w:p>
        </w:tc>
        <w:tc>
          <w:tcPr>
            <w:tcW w:w="438"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п</w:t>
            </w:r>
          </w:p>
        </w:tc>
        <w:tc>
          <w:tcPr>
            <w:tcW w:w="569"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лаб</w:t>
            </w:r>
          </w:p>
        </w:tc>
        <w:tc>
          <w:tcPr>
            <w:tcW w:w="534"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інд</w:t>
            </w:r>
          </w:p>
        </w:tc>
        <w:tc>
          <w:tcPr>
            <w:tcW w:w="617"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С.р.</w:t>
            </w:r>
          </w:p>
        </w:tc>
        <w:tc>
          <w:tcPr>
            <w:tcW w:w="891" w:type="dxa"/>
            <w:gridSpan w:val="2"/>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3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л</w:t>
            </w:r>
          </w:p>
        </w:tc>
        <w:tc>
          <w:tcPr>
            <w:tcW w:w="456"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п</w:t>
            </w:r>
          </w:p>
        </w:tc>
        <w:tc>
          <w:tcPr>
            <w:tcW w:w="565"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лаб</w:t>
            </w:r>
          </w:p>
        </w:tc>
        <w:tc>
          <w:tcPr>
            <w:tcW w:w="534"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інд</w:t>
            </w:r>
          </w:p>
        </w:tc>
        <w:tc>
          <w:tcPr>
            <w:tcW w:w="621"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С.р.</w:t>
            </w:r>
          </w:p>
        </w:tc>
      </w:tr>
      <w:tr w:rsidR="00580C59" w:rsidRPr="00112EEF">
        <w:trPr>
          <w:trHeight w:val="480"/>
        </w:trPr>
        <w:tc>
          <w:tcPr>
            <w:tcW w:w="2762" w:type="dxa"/>
            <w:gridSpan w:val="2"/>
            <w:vMerge/>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892"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3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438"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569"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534"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c>
          <w:tcPr>
            <w:tcW w:w="617"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7</w:t>
            </w:r>
          </w:p>
        </w:tc>
        <w:tc>
          <w:tcPr>
            <w:tcW w:w="891"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8</w:t>
            </w:r>
          </w:p>
        </w:tc>
        <w:tc>
          <w:tcPr>
            <w:tcW w:w="33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9</w:t>
            </w:r>
          </w:p>
        </w:tc>
        <w:tc>
          <w:tcPr>
            <w:tcW w:w="456"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10</w:t>
            </w:r>
          </w:p>
        </w:tc>
        <w:tc>
          <w:tcPr>
            <w:tcW w:w="565"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11</w:t>
            </w:r>
          </w:p>
        </w:tc>
        <w:tc>
          <w:tcPr>
            <w:tcW w:w="534"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12</w:t>
            </w:r>
          </w:p>
        </w:tc>
        <w:tc>
          <w:tcPr>
            <w:tcW w:w="621"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13</w:t>
            </w:r>
          </w:p>
        </w:tc>
      </w:tr>
      <w:tr w:rsidR="00580C59" w:rsidRPr="00112EEF">
        <w:tblPrEx>
          <w:tblLook w:val="0000"/>
        </w:tblPrEx>
        <w:trPr>
          <w:trHeight w:val="1485"/>
        </w:trPr>
        <w:tc>
          <w:tcPr>
            <w:tcW w:w="9571" w:type="dxa"/>
            <w:gridSpan w:val="24"/>
          </w:tcPr>
          <w:p w:rsidR="00580C59" w:rsidRPr="00112EEF" w:rsidRDefault="00580C59" w:rsidP="00112EEF">
            <w:pPr>
              <w:spacing w:after="0" w:line="240" w:lineRule="auto"/>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Модуль 1.</w:t>
            </w: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Змістовий модуль1. Біохімія м’язів. Біохімічні основи розвитку втоми, спортивної працездатності та швидкісно-силових якостей спортсменів.</w:t>
            </w:r>
          </w:p>
        </w:tc>
      </w:tr>
      <w:tr w:rsidR="00580C59" w:rsidRPr="00112EEF">
        <w:tblPrEx>
          <w:tblLook w:val="0000"/>
        </w:tblPrEx>
        <w:trPr>
          <w:trHeight w:val="900"/>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 1. Біохімічні зміни в організмі під впливом фізичних навантажень.</w:t>
            </w: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blPrEx>
          <w:tblLook w:val="0000"/>
        </w:tblPrEx>
        <w:trPr>
          <w:trHeight w:val="184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Тема2. Біохімічні зміни в організмі під час виконання вправ фізичної потужності і витривалості.</w:t>
            </w:r>
          </w:p>
          <w:p w:rsidR="00580C59" w:rsidRPr="00112EEF" w:rsidRDefault="00580C59" w:rsidP="008E6335">
            <w:pPr>
              <w:spacing w:after="0" w:line="240" w:lineRule="auto"/>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Тема3.Стан та перебудова енергетичного обміну при фізичних навантаженнях.</w:t>
            </w: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 4.Енергетика м’язового скорочення. Джерела енергії для роботи м’язів.</w:t>
            </w:r>
          </w:p>
          <w:p w:rsidR="00580C59" w:rsidRPr="00112EEF" w:rsidRDefault="00580C59" w:rsidP="008E6335">
            <w:pPr>
              <w:spacing w:after="0" w:line="240" w:lineRule="auto"/>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7</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Тема5.Перебудова та реакція метаболізму вуглеводів, ліпідів та білків при розвитку втоми м’язів. Роль молочної кислоти.</w:t>
            </w: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Тема6.Фактори та механізми покращення працездатності спортсменів.</w:t>
            </w: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Тема7. Біохімічні основи ефективності тренування.</w:t>
            </w: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Тема8. Біохімічні основи підвищення швидкісно-силових процесів спортсменів та методи їх визначення.</w:t>
            </w: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 9. Роль біоенергетичних реакцій, роль різних джерел енергії у цьому процесі.</w:t>
            </w: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7</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660"/>
        </w:trPr>
        <w:tc>
          <w:tcPr>
            <w:tcW w:w="2710" w:type="dxa"/>
            <w:tcBorders>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Разом</w:t>
            </w: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49</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18</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27</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46</w:t>
            </w:r>
          </w:p>
        </w:tc>
      </w:tr>
      <w:tr w:rsidR="00580C59" w:rsidRPr="00112EEF">
        <w:tblPrEx>
          <w:tblLook w:val="0000"/>
        </w:tblPrEx>
        <w:trPr>
          <w:trHeight w:val="1485"/>
        </w:trPr>
        <w:tc>
          <w:tcPr>
            <w:tcW w:w="9571" w:type="dxa"/>
            <w:gridSpan w:val="24"/>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Модуль 2. Біохімічні основи розвитку витривалості спортсменів, риси тренування, раціональне тренування, раціональне харчування спортсменів, біохімічний контроль у спорті.</w:t>
            </w:r>
          </w:p>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w:t>
            </w:r>
          </w:p>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blPrEx>
          <w:tblLook w:val="0000"/>
        </w:tblPrEx>
        <w:trPr>
          <w:trHeight w:val="900"/>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 10. Біохімічні зміни в організмі під впливом тренування.</w:t>
            </w:r>
          </w:p>
          <w:p w:rsidR="00580C59" w:rsidRPr="00112EEF" w:rsidRDefault="00580C59" w:rsidP="008E6335">
            <w:pPr>
              <w:spacing w:after="0" w:line="240" w:lineRule="auto"/>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blPrEx>
          <w:tblLook w:val="0000"/>
        </w:tblPrEx>
        <w:trPr>
          <w:trHeight w:val="184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 11. Особливості перебудови енергетичних процесів.</w:t>
            </w:r>
          </w:p>
          <w:p w:rsidR="00580C59" w:rsidRPr="00112EEF" w:rsidRDefault="00580C59" w:rsidP="008E6335">
            <w:pPr>
              <w:spacing w:after="0" w:line="240" w:lineRule="auto"/>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 12. Здоровий спосіб життя та збалансоване харчування.</w:t>
            </w:r>
          </w:p>
          <w:p w:rsidR="00580C59" w:rsidRPr="00112EEF" w:rsidRDefault="00580C59" w:rsidP="008E6335">
            <w:pPr>
              <w:spacing w:after="0" w:line="240" w:lineRule="auto"/>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1440"/>
        </w:trPr>
        <w:tc>
          <w:tcPr>
            <w:tcW w:w="2710" w:type="dxa"/>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 13. Роль окремих вітамінів та їх потреба при різних станах організму.</w:t>
            </w: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7</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2130"/>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 14. Особливості гормональної регуляції  метаболізму та енергообміну під час виконання фізичних навантажень різної інтенсивності.</w:t>
            </w:r>
          </w:p>
          <w:p w:rsidR="00580C59" w:rsidRPr="00112EEF" w:rsidRDefault="00580C59" w:rsidP="008E6335">
            <w:pPr>
              <w:spacing w:after="0" w:line="240" w:lineRule="auto"/>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Тема15. Роль білків, жирів, вуглеводів, вітамінів, мікро- та мікроелементів для забезпечення енергозатрат організму.</w:t>
            </w:r>
          </w:p>
          <w:p w:rsidR="00580C59" w:rsidRPr="00112EEF" w:rsidRDefault="00580C59" w:rsidP="008E6335">
            <w:pPr>
              <w:spacing w:after="0" w:line="240" w:lineRule="auto"/>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 16.Роль раціонального і збалансованого харчування.</w:t>
            </w:r>
          </w:p>
          <w:p w:rsidR="00580C59" w:rsidRPr="00112EEF" w:rsidRDefault="00580C59" w:rsidP="008E6335">
            <w:pPr>
              <w:spacing w:after="0" w:line="240" w:lineRule="auto"/>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8</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Тема17. Важливіші стимулятори, препарати та допінги і їх класифікація. Біохімічні механізми їх дії.</w:t>
            </w:r>
          </w:p>
          <w:p w:rsidR="00580C59" w:rsidRPr="00112EEF" w:rsidRDefault="00580C59" w:rsidP="008E6335">
            <w:pPr>
              <w:spacing w:after="0" w:line="240" w:lineRule="auto"/>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 18. Біохімічний контроль</w:t>
            </w:r>
            <w:r w:rsidRPr="00112EEF">
              <w:rPr>
                <w:rFonts w:ascii="Times New Roman" w:hAnsi="Times New Roman" w:cs="Times New Roman"/>
                <w:color w:val="FF0000"/>
                <w:sz w:val="24"/>
                <w:szCs w:val="24"/>
                <w:lang w:val="uk-UA"/>
              </w:rPr>
              <w:t xml:space="preserve"> </w:t>
            </w:r>
            <w:r w:rsidRPr="00112EEF">
              <w:rPr>
                <w:rFonts w:ascii="Times New Roman" w:hAnsi="Times New Roman" w:cs="Times New Roman"/>
                <w:sz w:val="24"/>
                <w:szCs w:val="24"/>
                <w:lang w:val="uk-UA"/>
              </w:rPr>
              <w:t>у спорті.</w:t>
            </w:r>
          </w:p>
          <w:p w:rsidR="00580C59" w:rsidRPr="00112EEF" w:rsidRDefault="00580C59" w:rsidP="008E6335">
            <w:pPr>
              <w:spacing w:after="0" w:line="240" w:lineRule="auto"/>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r>
      <w:tr w:rsidR="00580C59" w:rsidRPr="00112EEF">
        <w:tblPrEx>
          <w:tblLook w:val="0000"/>
        </w:tblPrEx>
        <w:trPr>
          <w:trHeight w:val="465"/>
        </w:trPr>
        <w:tc>
          <w:tcPr>
            <w:tcW w:w="271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Тема 19 .Методи визначення допінгових стимуляторів сечі і крові. Заборонені препарати (у т.ч. гормональні).</w:t>
            </w:r>
          </w:p>
          <w:p w:rsidR="00580C59" w:rsidRPr="00112EEF" w:rsidRDefault="00580C59" w:rsidP="008E6335">
            <w:pPr>
              <w:spacing w:after="0" w:line="240" w:lineRule="auto"/>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7</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p>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r>
      <w:tr w:rsidR="00580C59" w:rsidRPr="00112EEF">
        <w:tblPrEx>
          <w:tblLook w:val="0000"/>
        </w:tblPrEx>
        <w:trPr>
          <w:trHeight w:val="660"/>
        </w:trPr>
        <w:tc>
          <w:tcPr>
            <w:tcW w:w="271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Разом</w:t>
            </w: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59</w:t>
            </w: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20</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33</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50</w:t>
            </w:r>
          </w:p>
        </w:tc>
      </w:tr>
      <w:tr w:rsidR="00580C59" w:rsidRPr="00112EEF">
        <w:tblPrEx>
          <w:tblLook w:val="0000"/>
        </w:tblPrEx>
        <w:trPr>
          <w:trHeight w:val="660"/>
        </w:trPr>
        <w:tc>
          <w:tcPr>
            <w:tcW w:w="2710" w:type="dxa"/>
            <w:tcBorders>
              <w:bottom w:val="single" w:sz="4" w:space="0" w:color="auto"/>
            </w:tcBorders>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Усього годин</w:t>
            </w:r>
          </w:p>
        </w:tc>
        <w:tc>
          <w:tcPr>
            <w:tcW w:w="893"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5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10</w:t>
            </w:r>
          </w:p>
        </w:tc>
        <w:tc>
          <w:tcPr>
            <w:tcW w:w="456"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38</w:t>
            </w:r>
          </w:p>
        </w:tc>
        <w:tc>
          <w:tcPr>
            <w:tcW w:w="599"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484"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720" w:type="dxa"/>
            <w:gridSpan w:val="3"/>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60</w:t>
            </w:r>
          </w:p>
        </w:tc>
        <w:tc>
          <w:tcPr>
            <w:tcW w:w="90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36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8</w:t>
            </w:r>
          </w:p>
        </w:tc>
        <w:tc>
          <w:tcPr>
            <w:tcW w:w="3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54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650"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96</w:t>
            </w:r>
          </w:p>
        </w:tc>
      </w:tr>
    </w:tbl>
    <w:p w:rsidR="00580C59" w:rsidRPr="00112EEF" w:rsidRDefault="00580C59" w:rsidP="00431373">
      <w:pPr>
        <w:jc w:val="center"/>
        <w:rPr>
          <w:rFonts w:ascii="Times New Roman" w:hAnsi="Times New Roman" w:cs="Times New Roman"/>
          <w:sz w:val="24"/>
          <w:szCs w:val="24"/>
          <w:lang w:val="uk-UA"/>
        </w:rPr>
      </w:pPr>
    </w:p>
    <w:p w:rsidR="00580C59" w:rsidRPr="00112EEF" w:rsidRDefault="00580C59" w:rsidP="00431373">
      <w:pPr>
        <w:jc w:val="center"/>
        <w:rPr>
          <w:rFonts w:ascii="Times New Roman" w:hAnsi="Times New Roman" w:cs="Times New Roman"/>
          <w:b/>
          <w:bCs/>
          <w:sz w:val="24"/>
          <w:szCs w:val="24"/>
          <w:lang w:val="uk-UA"/>
        </w:rPr>
      </w:pPr>
    </w:p>
    <w:p w:rsidR="00580C59" w:rsidRPr="00112EEF" w:rsidRDefault="00580C59" w:rsidP="00431373">
      <w:pPr>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5.Теми семінарських занять.</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88"/>
        <w:gridCol w:w="6660"/>
        <w:gridCol w:w="1723"/>
      </w:tblGrid>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Назва теми</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К-сть годин</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r>
    </w:tbl>
    <w:p w:rsidR="00580C59" w:rsidRPr="00112EEF" w:rsidRDefault="00580C59" w:rsidP="00431373">
      <w:pPr>
        <w:jc w:val="center"/>
        <w:rPr>
          <w:rFonts w:ascii="Times New Roman" w:hAnsi="Times New Roman" w:cs="Times New Roman"/>
          <w:sz w:val="24"/>
          <w:szCs w:val="24"/>
          <w:lang w:val="uk-UA"/>
        </w:rPr>
      </w:pPr>
    </w:p>
    <w:p w:rsidR="00580C59" w:rsidRPr="00112EEF" w:rsidRDefault="00580C59" w:rsidP="00431373">
      <w:pPr>
        <w:jc w:val="center"/>
        <w:rPr>
          <w:rFonts w:ascii="Times New Roman" w:hAnsi="Times New Roman" w:cs="Times New Roman"/>
          <w:b/>
          <w:bCs/>
          <w:sz w:val="24"/>
          <w:szCs w:val="24"/>
          <w:lang w:val="uk-UA"/>
        </w:rPr>
      </w:pPr>
    </w:p>
    <w:p w:rsidR="00580C59" w:rsidRPr="00112EEF" w:rsidRDefault="00580C59" w:rsidP="00431373">
      <w:pPr>
        <w:jc w:val="center"/>
        <w:rPr>
          <w:rFonts w:ascii="Times New Roman" w:hAnsi="Times New Roman" w:cs="Times New Roman"/>
          <w:b/>
          <w:bCs/>
          <w:sz w:val="24"/>
          <w:szCs w:val="24"/>
          <w:lang w:val="uk-UA"/>
        </w:rPr>
      </w:pPr>
    </w:p>
    <w:p w:rsidR="00580C59" w:rsidRPr="00112EEF" w:rsidRDefault="00580C59" w:rsidP="00431373">
      <w:pPr>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6.Теми практичних занять.</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88"/>
        <w:gridCol w:w="6660"/>
        <w:gridCol w:w="1723"/>
      </w:tblGrid>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Назва теми</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К-сть годин</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Біохімічні зміни в організмі під впливом фізичних навантажень.</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666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Біохімічні зміни в організмі під час виконання вправ фізичної потужності і витривалості.</w:t>
            </w: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666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Стан та перебудова енергетичного обміну при фізичних навантаженнях.</w:t>
            </w: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Енергетика м’язового скорочення. Джерела енергії для роботи м’язів.</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666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Перебудова та реакція метаболізму вуглеводів, ліпідів та білків при розвитку втоми м’язів. Роль молочної кислоти.</w:t>
            </w: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Фактори та механізми покращення працездатності спортсменів.</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7</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Біохімічні основи ефективності тренування.</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8</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Біохімічні основи підвищення швидкісно-силових процесів спортсменів та методи їх визначення.</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9</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Роль біоенергетичних реакцій, роль різних джерел енергії у цьому процесі.</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10</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Біохімічні зміни в організмі під впливом тренування.</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11</w:t>
            </w:r>
          </w:p>
        </w:tc>
        <w:tc>
          <w:tcPr>
            <w:tcW w:w="6660" w:type="dxa"/>
          </w:tcPr>
          <w:p w:rsidR="00580C59" w:rsidRPr="00112EEF" w:rsidRDefault="00580C59" w:rsidP="008E6335">
            <w:pPr>
              <w:spacing w:after="0" w:line="240" w:lineRule="auto"/>
              <w:rPr>
                <w:rFonts w:ascii="Times New Roman" w:hAnsi="Times New Roman" w:cs="Times New Roman"/>
                <w:sz w:val="24"/>
                <w:szCs w:val="24"/>
                <w:lang w:val="uk-UA"/>
              </w:rPr>
            </w:pPr>
            <w:r w:rsidRPr="00112EEF">
              <w:rPr>
                <w:rFonts w:ascii="Times New Roman" w:hAnsi="Times New Roman" w:cs="Times New Roman"/>
                <w:sz w:val="24"/>
                <w:szCs w:val="24"/>
                <w:lang w:val="uk-UA"/>
              </w:rPr>
              <w:t>Особливості перебудови енергетичних процесів.</w:t>
            </w:r>
          </w:p>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12</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Здоровий спосіб життя та збалансоване харчування.</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13</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Роль окремих вітамінів та їх потреба при різних станах організму.</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14</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Особливості гормональної регуляції  метаболізму та енергообміну під час виконання фізичних навантажень різної інтенсивності.</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15</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Роль білків, жирів, вуглеводів, вітамінів, мікро- та мікроелементів для забезпечення енергозатрат організму.</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16</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Роль раціонального і збалансованого харчування.</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17</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Важливіші стимулятори, препарати та допінги і їх класифікація. Біохімічні механізми їх дії.</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18</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Біохімічний контроль</w:t>
            </w:r>
            <w:r w:rsidRPr="00112EEF">
              <w:rPr>
                <w:rFonts w:ascii="Times New Roman" w:hAnsi="Times New Roman" w:cs="Times New Roman"/>
                <w:color w:val="FF0000"/>
                <w:sz w:val="24"/>
                <w:szCs w:val="24"/>
                <w:lang w:val="uk-UA"/>
              </w:rPr>
              <w:t xml:space="preserve"> </w:t>
            </w:r>
            <w:r w:rsidRPr="00112EEF">
              <w:rPr>
                <w:rFonts w:ascii="Times New Roman" w:hAnsi="Times New Roman" w:cs="Times New Roman"/>
                <w:sz w:val="24"/>
                <w:szCs w:val="24"/>
                <w:lang w:val="uk-UA"/>
              </w:rPr>
              <w:t>у спорті.</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19</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Методи визначення допінгових стимуляторів сечі і крові. Заборонені препарати (у т.ч. гормональні).</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7848"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Разом практичних занять з біохімії</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38</w:t>
            </w:r>
          </w:p>
        </w:tc>
      </w:tr>
    </w:tbl>
    <w:p w:rsidR="00580C59" w:rsidRPr="00112EEF" w:rsidRDefault="00580C59" w:rsidP="00431373">
      <w:pPr>
        <w:jc w:val="center"/>
        <w:rPr>
          <w:rFonts w:ascii="Times New Roman" w:hAnsi="Times New Roman" w:cs="Times New Roman"/>
          <w:b/>
          <w:bCs/>
          <w:sz w:val="24"/>
          <w:szCs w:val="24"/>
          <w:lang w:val="uk-UA"/>
        </w:rPr>
      </w:pPr>
    </w:p>
    <w:p w:rsidR="00580C59" w:rsidRPr="00112EEF" w:rsidRDefault="00580C59" w:rsidP="00431373">
      <w:pPr>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7.Теми лабораторних занять.</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88"/>
        <w:gridCol w:w="6660"/>
        <w:gridCol w:w="1723"/>
      </w:tblGrid>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Назва теми</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К-сть годин</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p>
        </w:tc>
      </w:tr>
    </w:tbl>
    <w:p w:rsidR="00580C59" w:rsidRPr="00112EEF" w:rsidRDefault="00580C59" w:rsidP="00431373">
      <w:pPr>
        <w:jc w:val="center"/>
        <w:rPr>
          <w:rFonts w:ascii="Times New Roman" w:hAnsi="Times New Roman" w:cs="Times New Roman"/>
          <w:sz w:val="24"/>
          <w:szCs w:val="24"/>
          <w:lang w:val="uk-UA"/>
        </w:rPr>
      </w:pPr>
    </w:p>
    <w:p w:rsidR="00580C59" w:rsidRPr="00112EEF" w:rsidRDefault="00580C59" w:rsidP="00431373">
      <w:pPr>
        <w:jc w:val="center"/>
        <w:rPr>
          <w:rFonts w:ascii="Times New Roman" w:hAnsi="Times New Roman" w:cs="Times New Roman"/>
          <w:b/>
          <w:bCs/>
          <w:sz w:val="24"/>
          <w:szCs w:val="24"/>
          <w:lang w:val="uk-UA"/>
        </w:rPr>
      </w:pPr>
    </w:p>
    <w:p w:rsidR="00580C59" w:rsidRPr="00112EEF" w:rsidRDefault="00580C59" w:rsidP="00431373">
      <w:pPr>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8.Самостійна робота.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88"/>
        <w:gridCol w:w="6660"/>
        <w:gridCol w:w="1723"/>
      </w:tblGrid>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Назва теми</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К-сть годин</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1</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Будова м’язів.Макроергічні сполуки м’язів та їх роль.</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Енергетика м’язового скорочення. Синтез АТФ. Механізми скорочення м’язів.</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Роль води, мікро – та мікроелементів у метаболізмі.</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Перебудова обміну вуглеводів, ліпідів, білків та їх роль у забезпеченні енергетичного обміну в умовах фізичних навантажень.</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Оптимальний режим і здоровий спосіб життя спортсменів.</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2</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Основи біохімічної адаптації організму.</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r>
      <w:tr w:rsidR="00580C59" w:rsidRPr="00112EEF">
        <w:tc>
          <w:tcPr>
            <w:tcW w:w="1188"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7</w:t>
            </w:r>
          </w:p>
        </w:tc>
        <w:tc>
          <w:tcPr>
            <w:tcW w:w="6660"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Біохімічний контроль у спорті.</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r>
      <w:tr w:rsidR="00580C59" w:rsidRPr="00112EEF">
        <w:tc>
          <w:tcPr>
            <w:tcW w:w="7848" w:type="dxa"/>
            <w:gridSpan w:val="2"/>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Разом годин самостійної роботи студентів з біохімії</w:t>
            </w:r>
          </w:p>
        </w:tc>
        <w:tc>
          <w:tcPr>
            <w:tcW w:w="1723" w:type="dxa"/>
          </w:tcPr>
          <w:p w:rsidR="00580C59" w:rsidRPr="00112EEF" w:rsidRDefault="00580C59" w:rsidP="008E6335">
            <w:pPr>
              <w:spacing w:after="0" w:line="240" w:lineRule="auto"/>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60</w:t>
            </w:r>
          </w:p>
        </w:tc>
      </w:tr>
    </w:tbl>
    <w:p w:rsidR="00580C59" w:rsidRPr="00112EEF" w:rsidRDefault="00580C59" w:rsidP="00431373">
      <w:pPr>
        <w:jc w:val="center"/>
        <w:rPr>
          <w:rFonts w:ascii="Times New Roman" w:hAnsi="Times New Roman" w:cs="Times New Roman"/>
          <w:sz w:val="24"/>
          <w:szCs w:val="24"/>
          <w:lang w:val="uk-UA"/>
        </w:rPr>
      </w:pPr>
    </w:p>
    <w:p w:rsidR="00580C59" w:rsidRPr="00112EEF" w:rsidRDefault="00580C59" w:rsidP="00431373">
      <w:pPr>
        <w:jc w:val="center"/>
        <w:rPr>
          <w:rFonts w:ascii="Times New Roman" w:hAnsi="Times New Roman" w:cs="Times New Roman"/>
          <w:sz w:val="24"/>
          <w:szCs w:val="24"/>
          <w:lang w:val="uk-UA"/>
        </w:rPr>
      </w:pPr>
    </w:p>
    <w:p w:rsidR="00580C59" w:rsidRPr="00112EEF" w:rsidRDefault="00580C59" w:rsidP="00431373">
      <w:pPr>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9.Індивідуальні завдання.</w:t>
      </w:r>
    </w:p>
    <w:p w:rsidR="00580C59" w:rsidRPr="00112EEF" w:rsidRDefault="00580C59" w:rsidP="00431373">
      <w:pPr>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Перелік питань до проведення контрольних занять з біохімічних основ фізичної культури і спорту.</w:t>
      </w:r>
    </w:p>
    <w:p w:rsidR="00580C59" w:rsidRPr="00112EEF" w:rsidRDefault="00580C59" w:rsidP="00431373">
      <w:pPr>
        <w:jc w:val="both"/>
        <w:rPr>
          <w:rFonts w:ascii="Times New Roman" w:hAnsi="Times New Roman" w:cs="Times New Roman"/>
          <w:sz w:val="24"/>
          <w:szCs w:val="24"/>
          <w:lang w:val="uk-UA"/>
        </w:rPr>
      </w:pPr>
      <w:r w:rsidRPr="00112EEF">
        <w:rPr>
          <w:rFonts w:ascii="Times New Roman" w:hAnsi="Times New Roman" w:cs="Times New Roman"/>
          <w:sz w:val="24"/>
          <w:szCs w:val="24"/>
          <w:lang w:val="uk-UA"/>
        </w:rPr>
        <w:tab/>
      </w:r>
      <w:r w:rsidRPr="00112EEF">
        <w:rPr>
          <w:rFonts w:ascii="Times New Roman" w:hAnsi="Times New Roman" w:cs="Times New Roman"/>
          <w:sz w:val="24"/>
          <w:szCs w:val="24"/>
          <w:lang w:val="uk-UA"/>
        </w:rPr>
        <w:tab/>
        <w:t>Тестовий контроль вхідний – початковий проводиться на початку кожного лабораторного заняття, на що відводиться 20-30хвилин в залежності від кількості завдань. Тести містять 10-20 завдань вибіркового типу з однією правильною відповіддю. Його результати оцінюються  позитивно,якщо студент дав не менше 70% правильних відповідей. Студент не отримує балів, якщо кількість правильних відповідей менше 70%.</w:t>
      </w:r>
    </w:p>
    <w:p w:rsidR="00580C59" w:rsidRPr="00112EEF" w:rsidRDefault="00580C59" w:rsidP="00431373">
      <w:pPr>
        <w:tabs>
          <w:tab w:val="left" w:pos="3739"/>
        </w:tabs>
        <w:jc w:val="both"/>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w:t>
      </w:r>
    </w:p>
    <w:p w:rsidR="00580C59" w:rsidRPr="00112EEF" w:rsidRDefault="00580C59" w:rsidP="00431373">
      <w:pPr>
        <w:tabs>
          <w:tab w:val="left" w:pos="3739"/>
        </w:tabs>
        <w:jc w:val="both"/>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Перелік питань до теми «Біохімія м’язів і біоенергетика м’язових скорочень».</w:t>
      </w:r>
    </w:p>
    <w:tbl>
      <w:tblPr>
        <w:tblW w:w="216" w:type="dxa"/>
        <w:tblCellSpacing w:w="0" w:type="dxa"/>
        <w:tblInd w:w="2" w:type="dxa"/>
        <w:tblCellMar>
          <w:left w:w="0" w:type="dxa"/>
          <w:right w:w="0" w:type="dxa"/>
        </w:tblCellMar>
        <w:tblLook w:val="00A0"/>
      </w:tblPr>
      <w:tblGrid>
        <w:gridCol w:w="122"/>
        <w:gridCol w:w="122"/>
      </w:tblGrid>
      <w:tr w:rsidR="00580C59" w:rsidRPr="00112EEF">
        <w:trPr>
          <w:tblCellSpacing w:w="0" w:type="dxa"/>
        </w:trPr>
        <w:tc>
          <w:tcPr>
            <w:tcW w:w="108" w:type="dxa"/>
            <w:tcBorders>
              <w:top w:val="nil"/>
            </w:tcBorders>
            <w:shd w:val="clear" w:color="auto" w:fill="FFFFFF"/>
            <w:tcMar>
              <w:top w:w="51" w:type="dxa"/>
              <w:left w:w="51" w:type="dxa"/>
              <w:bottom w:w="51" w:type="dxa"/>
              <w:right w:w="51" w:type="dxa"/>
            </w:tcMar>
          </w:tcPr>
          <w:p w:rsidR="00580C59" w:rsidRPr="00112EEF" w:rsidRDefault="00580C59" w:rsidP="00497D2C">
            <w:pPr>
              <w:spacing w:after="0" w:line="240" w:lineRule="auto"/>
              <w:rPr>
                <w:rFonts w:ascii="Times New Roman" w:hAnsi="Times New Roman" w:cs="Times New Roman"/>
                <w:color w:val="999999"/>
                <w:sz w:val="24"/>
                <w:szCs w:val="24"/>
                <w:lang w:val="uk-UA"/>
              </w:rPr>
            </w:pPr>
          </w:p>
        </w:tc>
        <w:tc>
          <w:tcPr>
            <w:tcW w:w="108" w:type="dxa"/>
            <w:tcBorders>
              <w:top w:val="nil"/>
            </w:tcBorders>
            <w:shd w:val="clear" w:color="auto" w:fill="FFFFFF"/>
            <w:tcMar>
              <w:top w:w="51" w:type="dxa"/>
              <w:left w:w="51" w:type="dxa"/>
              <w:bottom w:w="51" w:type="dxa"/>
              <w:right w:w="51" w:type="dxa"/>
            </w:tcMar>
          </w:tcPr>
          <w:p w:rsidR="00580C59" w:rsidRPr="00112EEF" w:rsidRDefault="00580C59" w:rsidP="00497D2C">
            <w:pPr>
              <w:spacing w:after="0" w:line="240" w:lineRule="auto"/>
              <w:rPr>
                <w:rFonts w:ascii="Times New Roman" w:hAnsi="Times New Roman" w:cs="Times New Roman"/>
                <w:color w:val="000000"/>
                <w:sz w:val="24"/>
                <w:szCs w:val="24"/>
              </w:rPr>
            </w:pPr>
          </w:p>
        </w:tc>
      </w:tr>
      <w:tr w:rsidR="00580C59" w:rsidRPr="00112EEF">
        <w:trPr>
          <w:tblCellSpacing w:w="0" w:type="dxa"/>
        </w:trPr>
        <w:tc>
          <w:tcPr>
            <w:tcW w:w="0" w:type="auto"/>
            <w:shd w:val="clear" w:color="auto" w:fill="FFFFFF"/>
            <w:vAlign w:val="center"/>
          </w:tcPr>
          <w:p w:rsidR="00580C59" w:rsidRPr="00112EEF" w:rsidRDefault="00580C59" w:rsidP="00497D2C">
            <w:pPr>
              <w:spacing w:after="0" w:line="240" w:lineRule="auto"/>
              <w:rPr>
                <w:rFonts w:ascii="Times New Roman" w:hAnsi="Times New Roman" w:cs="Times New Roman"/>
                <w:sz w:val="24"/>
                <w:szCs w:val="24"/>
              </w:rPr>
            </w:pPr>
          </w:p>
        </w:tc>
        <w:tc>
          <w:tcPr>
            <w:tcW w:w="0" w:type="auto"/>
            <w:shd w:val="clear" w:color="auto" w:fill="FFFFFF"/>
            <w:vAlign w:val="center"/>
          </w:tcPr>
          <w:p w:rsidR="00580C59" w:rsidRPr="00112EEF" w:rsidRDefault="00580C59" w:rsidP="00497D2C">
            <w:pPr>
              <w:spacing w:after="0" w:line="240" w:lineRule="auto"/>
              <w:rPr>
                <w:rFonts w:ascii="Times New Roman" w:hAnsi="Times New Roman" w:cs="Times New Roman"/>
                <w:sz w:val="24"/>
                <w:szCs w:val="24"/>
              </w:rPr>
            </w:pPr>
          </w:p>
        </w:tc>
      </w:tr>
      <w:tr w:rsidR="00580C59" w:rsidRPr="00112EEF">
        <w:trPr>
          <w:tblCellSpacing w:w="0" w:type="dxa"/>
        </w:trPr>
        <w:tc>
          <w:tcPr>
            <w:tcW w:w="0" w:type="auto"/>
            <w:shd w:val="clear" w:color="auto" w:fill="FFFFFF"/>
            <w:vAlign w:val="center"/>
          </w:tcPr>
          <w:p w:rsidR="00580C59" w:rsidRPr="00112EEF" w:rsidRDefault="00580C59" w:rsidP="00497D2C">
            <w:pPr>
              <w:spacing w:after="0" w:line="240" w:lineRule="auto"/>
              <w:rPr>
                <w:rFonts w:ascii="Times New Roman" w:hAnsi="Times New Roman" w:cs="Times New Roman"/>
                <w:sz w:val="24"/>
                <w:szCs w:val="24"/>
              </w:rPr>
            </w:pPr>
          </w:p>
        </w:tc>
        <w:tc>
          <w:tcPr>
            <w:tcW w:w="0" w:type="auto"/>
            <w:shd w:val="clear" w:color="auto" w:fill="FFFFFF"/>
            <w:vAlign w:val="center"/>
          </w:tcPr>
          <w:p w:rsidR="00580C59" w:rsidRPr="00112EEF" w:rsidRDefault="00580C59" w:rsidP="00497D2C">
            <w:pPr>
              <w:spacing w:after="0" w:line="240" w:lineRule="auto"/>
              <w:rPr>
                <w:rFonts w:ascii="Times New Roman" w:hAnsi="Times New Roman" w:cs="Times New Roman"/>
                <w:sz w:val="24"/>
                <w:szCs w:val="24"/>
              </w:rPr>
            </w:pPr>
          </w:p>
        </w:tc>
      </w:tr>
    </w:tbl>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FFFFFF"/>
          <w:lang w:val="uk-UA"/>
        </w:rPr>
      </w:pP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FFFFFF"/>
          <w:lang w:val="uk-UA"/>
        </w:rPr>
      </w:pPr>
      <w:r w:rsidRPr="00112EEF">
        <w:rPr>
          <w:rFonts w:ascii="Times New Roman" w:hAnsi="Times New Roman" w:cs="Times New Roman"/>
          <w:color w:val="000000"/>
          <w:sz w:val="24"/>
          <w:szCs w:val="24"/>
          <w:shd w:val="clear" w:color="auto" w:fill="FFFFFF"/>
          <w:lang w:val="uk-UA"/>
        </w:rPr>
        <w:t>1.Назвіть типи мязової тканини та їхні відмінності</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shd w:val="clear" w:color="auto" w:fill="EDF1F5"/>
          <w:lang w:val="uk-UA"/>
        </w:rPr>
        <w:t>2.</w:t>
      </w:r>
      <w:r w:rsidRPr="00112EEF">
        <w:rPr>
          <w:rFonts w:ascii="Times New Roman" w:hAnsi="Times New Roman" w:cs="Times New Roman"/>
          <w:color w:val="000000"/>
          <w:sz w:val="24"/>
          <w:szCs w:val="24"/>
          <w:shd w:val="clear" w:color="auto" w:fill="EDF1F5"/>
        </w:rPr>
        <w:t>Охарактеризуйте типи м</w:t>
      </w:r>
      <w:r w:rsidRPr="00112EEF">
        <w:rPr>
          <w:rFonts w:ascii="Times New Roman" w:hAnsi="Times New Roman" w:cs="Times New Roman"/>
          <w:color w:val="000000"/>
          <w:sz w:val="24"/>
          <w:szCs w:val="24"/>
          <w:shd w:val="clear" w:color="auto" w:fill="EDF1F5"/>
          <w:lang w:val="uk-UA"/>
        </w:rPr>
        <w:t>’</w:t>
      </w:r>
      <w:r w:rsidRPr="00112EEF">
        <w:rPr>
          <w:rFonts w:ascii="Times New Roman" w:hAnsi="Times New Roman" w:cs="Times New Roman"/>
          <w:color w:val="000000"/>
          <w:sz w:val="24"/>
          <w:szCs w:val="24"/>
          <w:shd w:val="clear" w:color="auto" w:fill="EDF1F5"/>
        </w:rPr>
        <w:t>язових волокон та їхню роль у м</w:t>
      </w:r>
      <w:r w:rsidRPr="00112EEF">
        <w:rPr>
          <w:rFonts w:ascii="Times New Roman" w:hAnsi="Times New Roman" w:cs="Times New Roman"/>
          <w:color w:val="000000"/>
          <w:sz w:val="24"/>
          <w:szCs w:val="24"/>
          <w:shd w:val="clear" w:color="auto" w:fill="EDF1F5"/>
          <w:lang w:val="uk-UA"/>
        </w:rPr>
        <w:t>’</w:t>
      </w:r>
      <w:r w:rsidRPr="00112EEF">
        <w:rPr>
          <w:rFonts w:ascii="Times New Roman" w:hAnsi="Times New Roman" w:cs="Times New Roman"/>
          <w:color w:val="000000"/>
          <w:sz w:val="24"/>
          <w:szCs w:val="24"/>
          <w:shd w:val="clear" w:color="auto" w:fill="EDF1F5"/>
        </w:rPr>
        <w:t>язовій діяльнгсті.</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shd w:val="clear" w:color="auto" w:fill="EDF1F5"/>
        </w:rPr>
        <w:t>3. Назвіть структурні та скорочувальні елементи м</w:t>
      </w:r>
      <w:r w:rsidRPr="00112EEF">
        <w:rPr>
          <w:rFonts w:ascii="Times New Roman" w:hAnsi="Times New Roman" w:cs="Times New Roman"/>
          <w:color w:val="000000"/>
          <w:sz w:val="24"/>
          <w:szCs w:val="24"/>
          <w:shd w:val="clear" w:color="auto" w:fill="EDF1F5"/>
          <w:lang w:val="uk-UA"/>
        </w:rPr>
        <w:t>’</w:t>
      </w:r>
      <w:r w:rsidRPr="00112EEF">
        <w:rPr>
          <w:rFonts w:ascii="Times New Roman" w:hAnsi="Times New Roman" w:cs="Times New Roman"/>
          <w:color w:val="000000"/>
          <w:sz w:val="24"/>
          <w:szCs w:val="24"/>
          <w:shd w:val="clear" w:color="auto" w:fill="EDF1F5"/>
        </w:rPr>
        <w:t>язового волокна та їхнє функціональне значення.</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shd w:val="clear" w:color="auto" w:fill="EDF1F5"/>
        </w:rPr>
        <w:t>4. Як відбувається відновлення зруйнованого м</w:t>
      </w:r>
      <w:r w:rsidRPr="00112EEF">
        <w:rPr>
          <w:rFonts w:ascii="Times New Roman" w:hAnsi="Times New Roman" w:cs="Times New Roman"/>
          <w:color w:val="000000"/>
          <w:sz w:val="24"/>
          <w:szCs w:val="24"/>
          <w:shd w:val="clear" w:color="auto" w:fill="EDF1F5"/>
          <w:lang w:val="uk-UA"/>
        </w:rPr>
        <w:t>’</w:t>
      </w:r>
      <w:r w:rsidRPr="00112EEF">
        <w:rPr>
          <w:rFonts w:ascii="Times New Roman" w:hAnsi="Times New Roman" w:cs="Times New Roman"/>
          <w:color w:val="000000"/>
          <w:sz w:val="24"/>
          <w:szCs w:val="24"/>
          <w:shd w:val="clear" w:color="auto" w:fill="EDF1F5"/>
        </w:rPr>
        <w:t>язового волокна?</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5. Що розуміють під рухового одиницею м</w:t>
      </w:r>
      <w:r w:rsidRPr="00112EEF">
        <w:rPr>
          <w:rFonts w:ascii="Times New Roman" w:hAnsi="Times New Roman" w:cs="Times New Roman"/>
          <w:color w:val="000000"/>
          <w:sz w:val="24"/>
          <w:szCs w:val="24"/>
          <w:shd w:val="clear" w:color="auto" w:fill="EDF1F5"/>
          <w:lang w:val="uk-UA"/>
        </w:rPr>
        <w:t>’</w:t>
      </w:r>
      <w:r w:rsidRPr="00112EEF">
        <w:rPr>
          <w:rFonts w:ascii="Times New Roman" w:hAnsi="Times New Roman" w:cs="Times New Roman"/>
          <w:color w:val="000000"/>
          <w:sz w:val="24"/>
          <w:szCs w:val="24"/>
          <w:shd w:val="clear" w:color="auto" w:fill="EDF1F5"/>
        </w:rPr>
        <w:t>яза?</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6.Назвіть білки м</w:t>
      </w:r>
      <w:r w:rsidRPr="00112EEF">
        <w:rPr>
          <w:rFonts w:ascii="Times New Roman" w:hAnsi="Times New Roman" w:cs="Times New Roman"/>
          <w:color w:val="000000"/>
          <w:sz w:val="24"/>
          <w:szCs w:val="24"/>
          <w:shd w:val="clear" w:color="auto" w:fill="EDF1F5"/>
          <w:lang w:val="uk-UA"/>
        </w:rPr>
        <w:t>’</w:t>
      </w:r>
      <w:r w:rsidRPr="00112EEF">
        <w:rPr>
          <w:rFonts w:ascii="Times New Roman" w:hAnsi="Times New Roman" w:cs="Times New Roman"/>
          <w:color w:val="000000"/>
          <w:sz w:val="24"/>
          <w:szCs w:val="24"/>
          <w:shd w:val="clear" w:color="auto" w:fill="EDF1F5"/>
        </w:rPr>
        <w:t>язів. Яка їхня функціональна роль?</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lang w:val="uk-UA"/>
        </w:rPr>
        <w:br/>
      </w:r>
      <w:r w:rsidRPr="00112EEF">
        <w:rPr>
          <w:rFonts w:ascii="Times New Roman" w:hAnsi="Times New Roman" w:cs="Times New Roman"/>
          <w:color w:val="000000"/>
          <w:sz w:val="24"/>
          <w:szCs w:val="24"/>
          <w:shd w:val="clear" w:color="auto" w:fill="EDF1F5"/>
          <w:lang w:val="uk-UA"/>
        </w:rPr>
        <w:t>7.Які азотисті та безазотисті речовини є у м’язах і яка їхня роль?</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shd w:val="clear" w:color="auto" w:fill="EDF1F5"/>
        </w:rPr>
        <w:t>8. Які макроергічні сполуки є у м</w:t>
      </w:r>
      <w:r w:rsidRPr="00112EEF">
        <w:rPr>
          <w:rFonts w:ascii="Times New Roman" w:hAnsi="Times New Roman" w:cs="Times New Roman"/>
          <w:color w:val="000000"/>
          <w:sz w:val="24"/>
          <w:szCs w:val="24"/>
          <w:shd w:val="clear" w:color="auto" w:fill="EDF1F5"/>
          <w:lang w:val="uk-UA"/>
        </w:rPr>
        <w:t>’</w:t>
      </w:r>
      <w:r w:rsidRPr="00112EEF">
        <w:rPr>
          <w:rFonts w:ascii="Times New Roman" w:hAnsi="Times New Roman" w:cs="Times New Roman"/>
          <w:color w:val="000000"/>
          <w:sz w:val="24"/>
          <w:szCs w:val="24"/>
          <w:shd w:val="clear" w:color="auto" w:fill="EDF1F5"/>
        </w:rPr>
        <w:t>язовому волокні?</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FFFFFF"/>
          <w:lang w:val="uk-UA"/>
        </w:rPr>
      </w:pPr>
      <w:r w:rsidRPr="00112EEF">
        <w:rPr>
          <w:rFonts w:ascii="Times New Roman" w:hAnsi="Times New Roman" w:cs="Times New Roman"/>
          <w:color w:val="000000"/>
          <w:sz w:val="24"/>
          <w:szCs w:val="24"/>
          <w:shd w:val="clear" w:color="auto" w:fill="FFFFFF"/>
        </w:rPr>
        <w:t>9. Дайте характеристику біомеханічному механізму м</w:t>
      </w:r>
      <w:r w:rsidRPr="00112EEF">
        <w:rPr>
          <w:rFonts w:ascii="Times New Roman" w:hAnsi="Times New Roman" w:cs="Times New Roman"/>
          <w:color w:val="000000"/>
          <w:sz w:val="24"/>
          <w:szCs w:val="24"/>
          <w:shd w:val="clear" w:color="auto" w:fill="FFFFFF"/>
          <w:lang w:val="uk-UA"/>
        </w:rPr>
        <w:t>’</w:t>
      </w:r>
      <w:r w:rsidRPr="00112EEF">
        <w:rPr>
          <w:rFonts w:ascii="Times New Roman" w:hAnsi="Times New Roman" w:cs="Times New Roman"/>
          <w:color w:val="000000"/>
          <w:sz w:val="24"/>
          <w:szCs w:val="24"/>
          <w:shd w:val="clear" w:color="auto" w:fill="FFFFFF"/>
        </w:rPr>
        <w:t>язового скорочення.</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FFFFFF"/>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FFFFFF"/>
        </w:rPr>
        <w:t>10. Як відбувається процес розсслаблення м</w:t>
      </w:r>
      <w:r w:rsidRPr="00112EEF">
        <w:rPr>
          <w:rFonts w:ascii="Times New Roman" w:hAnsi="Times New Roman" w:cs="Times New Roman"/>
          <w:color w:val="000000"/>
          <w:sz w:val="24"/>
          <w:szCs w:val="24"/>
          <w:shd w:val="clear" w:color="auto" w:fill="FFFFFF"/>
          <w:lang w:val="uk-UA"/>
        </w:rPr>
        <w:t>’</w:t>
      </w:r>
      <w:r w:rsidRPr="00112EEF">
        <w:rPr>
          <w:rFonts w:ascii="Times New Roman" w:hAnsi="Times New Roman" w:cs="Times New Roman"/>
          <w:color w:val="000000"/>
          <w:sz w:val="24"/>
          <w:szCs w:val="24"/>
          <w:shd w:val="clear" w:color="auto" w:fill="FFFFFF"/>
        </w:rPr>
        <w:t>язів?</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FFFFFF"/>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FFFFFF"/>
        </w:rPr>
        <w:t>11. Яка роль АТФ у процесах скорочення і розслаблення м</w:t>
      </w:r>
      <w:r w:rsidRPr="00112EEF">
        <w:rPr>
          <w:rFonts w:ascii="Times New Roman" w:hAnsi="Times New Roman" w:cs="Times New Roman"/>
          <w:color w:val="000000"/>
          <w:sz w:val="24"/>
          <w:szCs w:val="24"/>
          <w:shd w:val="clear" w:color="auto" w:fill="FFFFFF"/>
          <w:lang w:val="uk-UA"/>
        </w:rPr>
        <w:t>’</w:t>
      </w:r>
      <w:r w:rsidRPr="00112EEF">
        <w:rPr>
          <w:rFonts w:ascii="Times New Roman" w:hAnsi="Times New Roman" w:cs="Times New Roman"/>
          <w:color w:val="000000"/>
          <w:sz w:val="24"/>
          <w:szCs w:val="24"/>
          <w:shd w:val="clear" w:color="auto" w:fill="FFFFFF"/>
        </w:rPr>
        <w:t>язів?</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FFFFFF"/>
          <w:lang w:val="uk-UA"/>
        </w:rPr>
      </w:pPr>
      <w:r w:rsidRPr="00112EEF">
        <w:rPr>
          <w:rFonts w:ascii="Times New Roman" w:hAnsi="Times New Roman" w:cs="Times New Roman"/>
          <w:color w:val="000000"/>
          <w:sz w:val="24"/>
          <w:szCs w:val="24"/>
          <w:lang w:val="uk-UA"/>
        </w:rPr>
        <w:br/>
      </w:r>
      <w:r w:rsidRPr="00112EEF">
        <w:rPr>
          <w:rFonts w:ascii="Times New Roman" w:hAnsi="Times New Roman" w:cs="Times New Roman"/>
          <w:color w:val="000000"/>
          <w:sz w:val="24"/>
          <w:szCs w:val="24"/>
          <w:shd w:val="clear" w:color="auto" w:fill="FFFFFF"/>
          <w:lang w:val="uk-UA"/>
        </w:rPr>
        <w:t xml:space="preserve">12. Що розуміють під механізмами або шляхами ресинтезуАТФ? </w:t>
      </w:r>
      <w:r w:rsidRPr="00112EEF">
        <w:rPr>
          <w:rFonts w:ascii="Times New Roman" w:hAnsi="Times New Roman" w:cs="Times New Roman"/>
          <w:color w:val="000000"/>
          <w:sz w:val="24"/>
          <w:szCs w:val="24"/>
          <w:shd w:val="clear" w:color="auto" w:fill="FFFFFF"/>
        </w:rPr>
        <w:t>Які знаєте шляхи ресинтезу АТФ у скелетних м</w:t>
      </w:r>
      <w:r w:rsidRPr="00112EEF">
        <w:rPr>
          <w:rFonts w:ascii="Times New Roman" w:hAnsi="Times New Roman" w:cs="Times New Roman"/>
          <w:color w:val="000000"/>
          <w:sz w:val="24"/>
          <w:szCs w:val="24"/>
          <w:shd w:val="clear" w:color="auto" w:fill="FFFFFF"/>
          <w:lang w:val="uk-UA"/>
        </w:rPr>
        <w:t>’</w:t>
      </w:r>
      <w:r w:rsidRPr="00112EEF">
        <w:rPr>
          <w:rFonts w:ascii="Times New Roman" w:hAnsi="Times New Roman" w:cs="Times New Roman"/>
          <w:color w:val="000000"/>
          <w:sz w:val="24"/>
          <w:szCs w:val="24"/>
          <w:shd w:val="clear" w:color="auto" w:fill="FFFFFF"/>
        </w:rPr>
        <w:t>язах?</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FFFFFF"/>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FFFFFF"/>
        </w:rPr>
        <w:t>13. Дайте загальну характеристику джереламч, механізмам і шляхам ресинтезу АТФ.</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FFFFFF"/>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FFFFFF"/>
        </w:rPr>
        <w:t>14. Як впливає тренування на аеробний механізм ресинтезу АТФ?</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FFFFFF"/>
          <w:lang w:val="uk-UA"/>
        </w:rPr>
      </w:pPr>
      <w:r w:rsidRPr="00112EEF">
        <w:rPr>
          <w:rFonts w:ascii="Times New Roman" w:hAnsi="Times New Roman" w:cs="Times New Roman"/>
          <w:color w:val="000000"/>
          <w:sz w:val="24"/>
          <w:szCs w:val="24"/>
          <w:lang w:val="uk-UA"/>
        </w:rPr>
        <w:br/>
      </w:r>
      <w:r w:rsidRPr="00112EEF">
        <w:rPr>
          <w:rFonts w:ascii="Times New Roman" w:hAnsi="Times New Roman" w:cs="Times New Roman"/>
          <w:color w:val="000000"/>
          <w:sz w:val="24"/>
          <w:szCs w:val="24"/>
          <w:shd w:val="clear" w:color="auto" w:fill="FFFFFF"/>
          <w:lang w:val="uk-UA"/>
        </w:rPr>
        <w:t>15. Яку фізичну роботу забезпечує гліколітичний шлях ресинтезу АТФ?</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FFFFFF"/>
          <w:lang w:val="uk-UA"/>
        </w:rPr>
      </w:pPr>
      <w:r w:rsidRPr="00112EEF">
        <w:rPr>
          <w:rFonts w:ascii="Times New Roman" w:hAnsi="Times New Roman" w:cs="Times New Roman"/>
          <w:color w:val="000000"/>
          <w:sz w:val="24"/>
          <w:szCs w:val="24"/>
          <w:lang w:val="uk-UA"/>
        </w:rPr>
        <w:br/>
      </w:r>
      <w:r w:rsidRPr="00112EEF">
        <w:rPr>
          <w:rFonts w:ascii="Times New Roman" w:hAnsi="Times New Roman" w:cs="Times New Roman"/>
          <w:color w:val="000000"/>
          <w:sz w:val="24"/>
          <w:szCs w:val="24"/>
          <w:shd w:val="clear" w:color="auto" w:fill="FFFFFF"/>
        </w:rPr>
        <w:t>16. Які енергетичні субстрати, реакції та енергетичний вихід аеробного механізму ресинтезу АТФ?</w:t>
      </w:r>
    </w:p>
    <w:p w:rsidR="00580C59" w:rsidRPr="00112EEF" w:rsidRDefault="00580C59" w:rsidP="00497D2C">
      <w:pPr>
        <w:tabs>
          <w:tab w:val="left" w:pos="3739"/>
        </w:tabs>
        <w:spacing w:line="240" w:lineRule="auto"/>
        <w:jc w:val="both"/>
        <w:rPr>
          <w:rFonts w:ascii="Times New Roman" w:hAnsi="Times New Roman" w:cs="Times New Roman"/>
          <w:color w:val="000000"/>
          <w:sz w:val="24"/>
          <w:szCs w:val="24"/>
          <w:shd w:val="clear" w:color="auto" w:fill="FFFFFF"/>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FFFFFF"/>
        </w:rPr>
        <w:t>17. У чому суть креатинфосфокіназного, міокіназного шляху ресинтезу АТФ?</w:t>
      </w:r>
    </w:p>
    <w:p w:rsidR="00580C59" w:rsidRPr="00112EEF" w:rsidRDefault="00580C59" w:rsidP="00497D2C">
      <w:pPr>
        <w:spacing w:line="240" w:lineRule="auto"/>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Перелік питань до теми «Біохімічні зміни в організмі під час виконання вправ фізичної потужності і витривалості».</w:t>
      </w:r>
    </w:p>
    <w:p w:rsidR="00580C59" w:rsidRPr="00112EEF" w:rsidRDefault="00580C59" w:rsidP="00497D2C">
      <w:pPr>
        <w:pStyle w:val="ListParagraph"/>
        <w:spacing w:line="240" w:lineRule="auto"/>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shd w:val="clear" w:color="auto" w:fill="EDF1F5"/>
          <w:lang w:val="uk-UA"/>
        </w:rPr>
        <w:t>1.</w:t>
      </w:r>
      <w:r w:rsidRPr="00112EEF">
        <w:rPr>
          <w:rFonts w:ascii="Times New Roman" w:hAnsi="Times New Roman" w:cs="Times New Roman"/>
          <w:color w:val="000000"/>
          <w:sz w:val="24"/>
          <w:szCs w:val="24"/>
          <w:shd w:val="clear" w:color="auto" w:fill="EDF1F5"/>
        </w:rPr>
        <w:t>Чим визначається характер біохімічних процесів енергозабезепечення під час мязової діяльності?</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2. Яка послідовність включення біохімічних систем енергозабезепечення організму під час роботи різної потужності та тривалості?</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3. Які енергетичні ресурси забезпечують мязову роботу різної потужності та тривалості?</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4. Яка роль гемоглобіну і міоглобіну у забезпеченні організму киснем?</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5. Які біохмічні зміни відбуваються в крові при виконанні фізичних навантажень у різних зонах потужності?</w:t>
      </w:r>
    </w:p>
    <w:p w:rsidR="00580C59" w:rsidRPr="00112EEF" w:rsidRDefault="00580C59" w:rsidP="00497D2C">
      <w:pPr>
        <w:pStyle w:val="ListParagraph"/>
        <w:spacing w:line="240" w:lineRule="auto"/>
        <w:rPr>
          <w:rFonts w:ascii="Times New Roman" w:hAnsi="Times New Roman" w:cs="Times New Roman"/>
          <w:color w:val="000000"/>
          <w:sz w:val="24"/>
          <w:szCs w:val="24"/>
          <w:shd w:val="clear" w:color="auto" w:fill="EDF1F5"/>
          <w:lang w:val="uk-UA"/>
        </w:rPr>
      </w:pPr>
    </w:p>
    <w:p w:rsidR="00580C59" w:rsidRPr="00112EEF" w:rsidRDefault="00580C59" w:rsidP="00497D2C">
      <w:pPr>
        <w:spacing w:line="240" w:lineRule="auto"/>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Перелік питань до теми «Біохімічні основи розвитку втоми».</w:t>
      </w:r>
    </w:p>
    <w:p w:rsidR="00580C59" w:rsidRPr="00112EEF" w:rsidRDefault="00580C59" w:rsidP="00497D2C">
      <w:pPr>
        <w:pStyle w:val="ListParagraph"/>
        <w:spacing w:line="240" w:lineRule="auto"/>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shd w:val="clear" w:color="auto" w:fill="EDF1F5"/>
          <w:lang w:val="uk-UA"/>
        </w:rPr>
        <w:t>1.</w:t>
      </w:r>
      <w:r w:rsidRPr="00112EEF">
        <w:rPr>
          <w:rFonts w:ascii="Times New Roman" w:hAnsi="Times New Roman" w:cs="Times New Roman"/>
          <w:color w:val="000000"/>
          <w:sz w:val="24"/>
          <w:szCs w:val="24"/>
          <w:shd w:val="clear" w:color="auto" w:fill="EDF1F5"/>
        </w:rPr>
        <w:t>Що розуміють під станом утоми? Яка її роль у побудові системи спортивного тренування?</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2. Які біохімічні зміни в організмі призводять до розвитку втоми?</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3. Назвіть основні біохімічні фактори втоми при виконанні короткочасних інтенсивних вправ.</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4. Які основні причини втоми при тривалій мязовій роботі?</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5.Як впливає на розвиток втоми вихідний рівень енергетичних субстратів (КрФ, глікогену) у працюючих мязах?</w:t>
      </w:r>
    </w:p>
    <w:p w:rsidR="00580C59" w:rsidRPr="00112EEF" w:rsidRDefault="00580C59" w:rsidP="00497D2C">
      <w:pPr>
        <w:spacing w:line="240" w:lineRule="auto"/>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Перелік питань до теми «Біохімічні основи процесів відновлення при м’язовій роботі».</w:t>
      </w:r>
    </w:p>
    <w:p w:rsidR="00580C59" w:rsidRPr="00112EEF" w:rsidRDefault="00580C59" w:rsidP="00497D2C">
      <w:pPr>
        <w:spacing w:line="240" w:lineRule="auto"/>
        <w:ind w:left="360"/>
        <w:rPr>
          <w:rFonts w:ascii="Times New Roman" w:hAnsi="Times New Roman" w:cs="Times New Roman"/>
          <w:sz w:val="24"/>
          <w:szCs w:val="24"/>
          <w:lang w:val="uk-UA"/>
        </w:rPr>
      </w:pPr>
      <w:r w:rsidRPr="00112EEF">
        <w:rPr>
          <w:rFonts w:ascii="Times New Roman" w:hAnsi="Times New Roman" w:cs="Times New Roman"/>
          <w:color w:val="000000"/>
          <w:sz w:val="24"/>
          <w:szCs w:val="24"/>
          <w:shd w:val="clear" w:color="auto" w:fill="EDF1F5"/>
        </w:rPr>
        <w:t>1. Що входить у поняття " відновлення"?</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2. Дайте характеристику трьом фазам процесу відновлення.</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3. Яка спрямованість біохімічних процесів у період відпочинку після роботи м</w:t>
      </w:r>
      <w:r w:rsidRPr="00112EEF">
        <w:rPr>
          <w:rFonts w:ascii="Times New Roman" w:hAnsi="Times New Roman" w:cs="Times New Roman"/>
          <w:color w:val="000000"/>
          <w:sz w:val="24"/>
          <w:szCs w:val="24"/>
          <w:shd w:val="clear" w:color="auto" w:fill="EDF1F5"/>
          <w:lang w:val="uk-UA"/>
        </w:rPr>
        <w:t>’</w:t>
      </w:r>
      <w:r w:rsidRPr="00112EEF">
        <w:rPr>
          <w:rFonts w:ascii="Times New Roman" w:hAnsi="Times New Roman" w:cs="Times New Roman"/>
          <w:color w:val="000000"/>
          <w:sz w:val="24"/>
          <w:szCs w:val="24"/>
          <w:shd w:val="clear" w:color="auto" w:fill="EDF1F5"/>
        </w:rPr>
        <w:t>язів?</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4. Назвіть шляхи усунення лактату в період відпочинку?</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5. Як використовуються особливості протікання відновлюваних процесів при побудові спортивного тренування?</w:t>
      </w:r>
    </w:p>
    <w:p w:rsidR="00580C59" w:rsidRPr="00112EEF" w:rsidRDefault="00580C59" w:rsidP="00497D2C">
      <w:pPr>
        <w:spacing w:line="240" w:lineRule="auto"/>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Перелік питань до теми «Біохімічні основи спортивної працездатності».</w:t>
      </w:r>
    </w:p>
    <w:p w:rsidR="00580C59" w:rsidRPr="00112EEF" w:rsidRDefault="00580C59" w:rsidP="00497D2C">
      <w:pPr>
        <w:spacing w:line="240" w:lineRule="auto"/>
        <w:ind w:left="360"/>
        <w:rPr>
          <w:rFonts w:ascii="Times New Roman" w:hAnsi="Times New Roman" w:cs="Times New Roman"/>
          <w:sz w:val="24"/>
          <w:szCs w:val="24"/>
          <w:lang w:val="uk-UA"/>
        </w:rPr>
      </w:pPr>
      <w:r w:rsidRPr="00112EEF">
        <w:rPr>
          <w:rFonts w:ascii="Times New Roman" w:hAnsi="Times New Roman" w:cs="Times New Roman"/>
          <w:color w:val="000000"/>
          <w:sz w:val="24"/>
          <w:szCs w:val="24"/>
          <w:shd w:val="clear" w:color="auto" w:fill="EDF1F5"/>
        </w:rPr>
        <w:t>1. Назвіть головні фактори, які лімітують фізичну працездатність.</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2. Які біоенергетичні процеси визначають фізичну працездатність людини? Охарактеризуйте.</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3. Як впливають біоенергечні фактори на рівень працездатності у вашому виді спорту?</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4. Як впливає спеціалізоване тренування на розвиток аеробної та анаеробної здатності спортсмена?</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5. Як впливає вікові зміни на працездатність спортсмена?</w:t>
      </w:r>
    </w:p>
    <w:p w:rsidR="00580C59" w:rsidRPr="00112EEF" w:rsidRDefault="00580C59" w:rsidP="00497D2C">
      <w:pPr>
        <w:spacing w:line="240" w:lineRule="auto"/>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Перелік питань до теми «Біохімічні основи підвищення швидкісно-силових якостей спортсменів».</w:t>
      </w:r>
    </w:p>
    <w:p w:rsidR="00580C59" w:rsidRPr="00112EEF" w:rsidRDefault="00580C59" w:rsidP="00497D2C">
      <w:pPr>
        <w:spacing w:line="240" w:lineRule="auto"/>
        <w:ind w:left="360"/>
        <w:rPr>
          <w:rFonts w:ascii="Times New Roman" w:hAnsi="Times New Roman" w:cs="Times New Roman"/>
          <w:sz w:val="24"/>
          <w:szCs w:val="24"/>
          <w:lang w:val="uk-UA"/>
        </w:rPr>
      </w:pPr>
      <w:r w:rsidRPr="00112EEF">
        <w:rPr>
          <w:rFonts w:ascii="Times New Roman" w:hAnsi="Times New Roman" w:cs="Times New Roman"/>
          <w:color w:val="000000"/>
          <w:sz w:val="24"/>
          <w:szCs w:val="24"/>
          <w:shd w:val="clear" w:color="auto" w:fill="EDF1F5"/>
          <w:lang w:val="uk-UA"/>
        </w:rPr>
        <w:t>1. Які фізіологічні фактор визначають швидкісно-силові якості організму?</w:t>
      </w:r>
      <w:r w:rsidRPr="00112EEF">
        <w:rPr>
          <w:rFonts w:ascii="Times New Roman" w:hAnsi="Times New Roman" w:cs="Times New Roman"/>
          <w:color w:val="000000"/>
          <w:sz w:val="24"/>
          <w:szCs w:val="24"/>
          <w:lang w:val="uk-UA"/>
        </w:rPr>
        <w:br/>
      </w:r>
      <w:r w:rsidRPr="00112EEF">
        <w:rPr>
          <w:rFonts w:ascii="Times New Roman" w:hAnsi="Times New Roman" w:cs="Times New Roman"/>
          <w:color w:val="000000"/>
          <w:sz w:val="24"/>
          <w:szCs w:val="24"/>
          <w:shd w:val="clear" w:color="auto" w:fill="EDF1F5"/>
          <w:lang w:val="uk-UA"/>
        </w:rPr>
        <w:t>2. Які біохімічні фактори впливають на розвиток швидкісно-силових якостей?</w:t>
      </w:r>
      <w:r w:rsidRPr="00112EEF">
        <w:rPr>
          <w:rFonts w:ascii="Times New Roman" w:hAnsi="Times New Roman" w:cs="Times New Roman"/>
          <w:color w:val="000000"/>
          <w:sz w:val="24"/>
          <w:szCs w:val="24"/>
          <w:lang w:val="uk-UA"/>
        </w:rPr>
        <w:br/>
      </w:r>
      <w:r w:rsidRPr="00112EEF">
        <w:rPr>
          <w:rFonts w:ascii="Times New Roman" w:hAnsi="Times New Roman" w:cs="Times New Roman"/>
          <w:color w:val="000000"/>
          <w:sz w:val="24"/>
          <w:szCs w:val="24"/>
          <w:shd w:val="clear" w:color="auto" w:fill="EDF1F5"/>
          <w:lang w:val="uk-UA"/>
        </w:rPr>
        <w:t>3. Які умови розвитку максимальної мязової сили, максимальної швидкості й потужності при скороченні мязів?</w:t>
      </w:r>
      <w:r w:rsidRPr="00112EEF">
        <w:rPr>
          <w:rFonts w:ascii="Times New Roman" w:hAnsi="Times New Roman" w:cs="Times New Roman"/>
          <w:color w:val="000000"/>
          <w:sz w:val="24"/>
          <w:szCs w:val="24"/>
          <w:lang w:val="uk-UA"/>
        </w:rPr>
        <w:br/>
      </w:r>
      <w:r w:rsidRPr="00112EEF">
        <w:rPr>
          <w:rFonts w:ascii="Times New Roman" w:hAnsi="Times New Roman" w:cs="Times New Roman"/>
          <w:color w:val="000000"/>
          <w:sz w:val="24"/>
          <w:szCs w:val="24"/>
          <w:shd w:val="clear" w:color="auto" w:fill="EDF1F5"/>
        </w:rPr>
        <w:t>4. Які біохімічні зміни у мязах необхідні для розвитку швидкісно-силових якостей?</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5. Які вправи вмкористовують у процесі тренування для розвитку швидкісно-силових якостей?</w:t>
      </w:r>
    </w:p>
    <w:p w:rsidR="00580C59" w:rsidRPr="00112EEF" w:rsidRDefault="00580C59" w:rsidP="00497D2C">
      <w:pPr>
        <w:spacing w:line="240" w:lineRule="auto"/>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Перелік питань до теми «Біохімічні основи  витривалості спортсменів».</w:t>
      </w:r>
    </w:p>
    <w:p w:rsidR="00580C59" w:rsidRPr="00112EEF" w:rsidRDefault="00580C59" w:rsidP="00497D2C">
      <w:pPr>
        <w:pStyle w:val="ListParagraph"/>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shd w:val="clear" w:color="auto" w:fill="EDF1F5"/>
          <w:lang w:val="uk-UA"/>
        </w:rPr>
        <w:t>1.</w:t>
      </w:r>
      <w:r w:rsidRPr="00112EEF">
        <w:rPr>
          <w:rFonts w:ascii="Times New Roman" w:hAnsi="Times New Roman" w:cs="Times New Roman"/>
          <w:color w:val="000000"/>
          <w:sz w:val="24"/>
          <w:szCs w:val="24"/>
          <w:shd w:val="clear" w:color="auto" w:fill="EDF1F5"/>
        </w:rPr>
        <w:t>Що розуміють під терміном "витривалість" і в чому вона виявляється?</w:t>
      </w:r>
    </w:p>
    <w:p w:rsidR="00580C59" w:rsidRPr="00112EEF" w:rsidRDefault="00580C59" w:rsidP="00497D2C">
      <w:pPr>
        <w:pStyle w:val="ListParagraph"/>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2. За допомогою яких біоенергатичних критеріїв можна оцінити рівень ровитку витривалості?</w:t>
      </w:r>
    </w:p>
    <w:p w:rsidR="00580C59" w:rsidRPr="00112EEF" w:rsidRDefault="00580C59" w:rsidP="00497D2C">
      <w:pPr>
        <w:pStyle w:val="ListParagraph"/>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3. Як змінюється метаболічний стан організму зі збільшенням тривалості вправ?</w:t>
      </w:r>
    </w:p>
    <w:p w:rsidR="00580C59" w:rsidRPr="00112EEF" w:rsidRDefault="00580C59" w:rsidP="00497D2C">
      <w:pPr>
        <w:pStyle w:val="ListParagraph"/>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4. Які методи тренування вмкористовують для розвитку окремих компонентів витривалості?</w:t>
      </w:r>
    </w:p>
    <w:p w:rsidR="00580C59" w:rsidRPr="00112EEF" w:rsidRDefault="00580C59" w:rsidP="00497D2C">
      <w:pPr>
        <w:pStyle w:val="ListParagraph"/>
        <w:tabs>
          <w:tab w:val="left" w:pos="3739"/>
        </w:tabs>
        <w:spacing w:line="240" w:lineRule="auto"/>
        <w:jc w:val="both"/>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5. Які методи тренування використовують для розвитку гліколітичного аеробного компоненту витривалості?</w:t>
      </w:r>
    </w:p>
    <w:p w:rsidR="00580C59" w:rsidRPr="00112EEF" w:rsidRDefault="00580C59" w:rsidP="00497D2C">
      <w:pPr>
        <w:pStyle w:val="ListParagraph"/>
        <w:tabs>
          <w:tab w:val="left" w:pos="3739"/>
        </w:tabs>
        <w:spacing w:line="240" w:lineRule="auto"/>
        <w:jc w:val="both"/>
        <w:rPr>
          <w:rFonts w:ascii="Times New Roman" w:hAnsi="Times New Roman" w:cs="Times New Roman"/>
          <w:sz w:val="24"/>
          <w:szCs w:val="24"/>
          <w:lang w:val="uk-UA"/>
        </w:rPr>
      </w:pP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6. Які методи тренування використовують для розвитку аеробного компоненту витривалості? Які біохімічні особливості такої роботи?</w:t>
      </w:r>
    </w:p>
    <w:p w:rsidR="00580C59" w:rsidRPr="00112EEF" w:rsidRDefault="00580C59" w:rsidP="00497D2C">
      <w:pPr>
        <w:tabs>
          <w:tab w:val="left" w:pos="3739"/>
        </w:tabs>
        <w:spacing w:line="240" w:lineRule="auto"/>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Перелік питань до теми «Біохімічні основи адаптації у процесі спортивного тренування».</w:t>
      </w:r>
    </w:p>
    <w:p w:rsidR="00580C59" w:rsidRPr="00112EEF" w:rsidRDefault="00580C59" w:rsidP="00497D2C">
      <w:pPr>
        <w:pStyle w:val="ListParagraph"/>
        <w:tabs>
          <w:tab w:val="left" w:pos="3739"/>
        </w:tabs>
        <w:spacing w:line="240" w:lineRule="auto"/>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shd w:val="clear" w:color="auto" w:fill="EDF1F5"/>
          <w:lang w:val="uk-UA"/>
        </w:rPr>
        <w:t>1.Які біохімічні основи термінової та довготривалої адаптації?</w:t>
      </w:r>
      <w:r w:rsidRPr="00112EEF">
        <w:rPr>
          <w:rFonts w:ascii="Times New Roman" w:hAnsi="Times New Roman" w:cs="Times New Roman"/>
          <w:color w:val="000000"/>
          <w:sz w:val="24"/>
          <w:szCs w:val="24"/>
          <w:lang w:val="uk-UA"/>
        </w:rPr>
        <w:br/>
      </w:r>
      <w:r w:rsidRPr="00112EEF">
        <w:rPr>
          <w:rFonts w:ascii="Times New Roman" w:hAnsi="Times New Roman" w:cs="Times New Roman"/>
          <w:color w:val="000000"/>
          <w:sz w:val="24"/>
          <w:szCs w:val="24"/>
          <w:shd w:val="clear" w:color="auto" w:fill="EDF1F5"/>
        </w:rPr>
        <w:t>2. Які основні біохімічні принципи спортивного тренування?</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3. Дайте характеристику " термінових", "відставлених" і " кумулятивних " тренувальних ефектів.</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4. У чому полягає специфічність біохімічної дії різних фізичних навантажень?</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5. Як відбувається розвиток показників поттужності,ємності та ефективності аеробної та анаеробної працездатності в процесі тренування?</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6. Які умови слід виконувати для досягнення вираженого адаптаційного ефекту в процесі тренування?</w:t>
      </w:r>
    </w:p>
    <w:p w:rsidR="00580C59" w:rsidRPr="00112EEF" w:rsidRDefault="00580C59" w:rsidP="00497D2C">
      <w:pPr>
        <w:tabs>
          <w:tab w:val="left" w:pos="3739"/>
        </w:tabs>
        <w:spacing w:line="240" w:lineRule="auto"/>
        <w:rPr>
          <w:rFonts w:ascii="Times New Roman" w:hAnsi="Times New Roman" w:cs="Times New Roman"/>
          <w:sz w:val="24"/>
          <w:szCs w:val="24"/>
          <w:lang w:val="uk-UA"/>
        </w:rPr>
      </w:pPr>
    </w:p>
    <w:p w:rsidR="00580C59" w:rsidRPr="00112EEF" w:rsidRDefault="00580C59" w:rsidP="00497D2C">
      <w:pPr>
        <w:tabs>
          <w:tab w:val="left" w:pos="3739"/>
        </w:tabs>
        <w:spacing w:line="240" w:lineRule="auto"/>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Перелік питань до теми «Біохімічні основи раціонального харчування спортсменів».</w:t>
      </w:r>
    </w:p>
    <w:p w:rsidR="00580C59" w:rsidRPr="00112EEF" w:rsidRDefault="00580C59" w:rsidP="00497D2C">
      <w:pPr>
        <w:pStyle w:val="ListParagraph"/>
        <w:tabs>
          <w:tab w:val="left" w:pos="3739"/>
        </w:tabs>
        <w:spacing w:line="240" w:lineRule="auto"/>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shd w:val="clear" w:color="auto" w:fill="EDF1F5"/>
          <w:lang w:val="uk-UA"/>
        </w:rPr>
        <w:t>1.</w:t>
      </w:r>
      <w:r w:rsidRPr="00112EEF">
        <w:rPr>
          <w:rFonts w:ascii="Times New Roman" w:hAnsi="Times New Roman" w:cs="Times New Roman"/>
          <w:color w:val="000000"/>
          <w:sz w:val="24"/>
          <w:szCs w:val="24"/>
          <w:shd w:val="clear" w:color="auto" w:fill="EDF1F5"/>
        </w:rPr>
        <w:t>Які групи харчових продуктів необхідні людині?</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2. Назвіть основні принципи раціонального харчування?</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3. Яка роль вуглеврдів,білків ,ліпідів у харчування спортсменів, які норми їхнього споживання у чому полягає особливість споживання жирів у харчування спортсменів?</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4. Які норми споживання вітамінів і спрямованість їхнього споживання в окремих видах спорту? Як відновлюється потреба у вітамінах при фіз тренуванні.</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5. Які особливості вуглеводного харчування в період тренівання, змагань, відновлення</w:t>
      </w:r>
      <w:r w:rsidRPr="00112EEF">
        <w:rPr>
          <w:rStyle w:val="apple-converted-space"/>
          <w:rFonts w:ascii="Times New Roman" w:hAnsi="Times New Roman"/>
          <w:color w:val="000000"/>
          <w:sz w:val="24"/>
          <w:szCs w:val="24"/>
          <w:shd w:val="clear" w:color="auto" w:fill="EDF1F5"/>
        </w:rPr>
        <w:t> </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6. За рахунок яких процесів регулюється маса тіла</w:t>
      </w:r>
    </w:p>
    <w:p w:rsidR="00580C59" w:rsidRPr="00112EEF" w:rsidRDefault="00580C59" w:rsidP="00497D2C">
      <w:pPr>
        <w:tabs>
          <w:tab w:val="left" w:pos="3739"/>
        </w:tabs>
        <w:spacing w:line="240" w:lineRule="auto"/>
        <w:ind w:left="360"/>
        <w:rPr>
          <w:rFonts w:ascii="Times New Roman" w:hAnsi="Times New Roman" w:cs="Times New Roman"/>
          <w:sz w:val="24"/>
          <w:szCs w:val="24"/>
          <w:lang w:val="uk-UA"/>
        </w:rPr>
      </w:pPr>
    </w:p>
    <w:p w:rsidR="00580C59" w:rsidRPr="00112EEF" w:rsidRDefault="00580C59" w:rsidP="00497D2C">
      <w:pPr>
        <w:tabs>
          <w:tab w:val="left" w:pos="3739"/>
        </w:tabs>
        <w:spacing w:line="240" w:lineRule="auto"/>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Перелік питань до теми «Біохімічний контроль у спорті».</w:t>
      </w:r>
    </w:p>
    <w:p w:rsidR="00580C59" w:rsidRPr="00112EEF" w:rsidRDefault="00580C59" w:rsidP="00497D2C">
      <w:pPr>
        <w:pStyle w:val="ListParagraph"/>
        <w:tabs>
          <w:tab w:val="left" w:pos="3739"/>
        </w:tabs>
        <w:spacing w:line="240" w:lineRule="auto"/>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shd w:val="clear" w:color="auto" w:fill="EDF1F5"/>
          <w:lang w:val="uk-UA"/>
        </w:rPr>
        <w:t>1.</w:t>
      </w:r>
      <w:r w:rsidRPr="00112EEF">
        <w:rPr>
          <w:rFonts w:ascii="Times New Roman" w:hAnsi="Times New Roman" w:cs="Times New Roman"/>
          <w:color w:val="000000"/>
          <w:sz w:val="24"/>
          <w:szCs w:val="24"/>
          <w:shd w:val="clear" w:color="auto" w:fill="EDF1F5"/>
        </w:rPr>
        <w:t>Яке значення має біохімічний контроль у практиці спорту?</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2. Назвіть форми біохімічного контролю,які особливості їхнього застосування?/</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3. Які групи біохімічних показників вмкористовують при біохімічному контролі впливу мязової діяльності на організм?</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4. Назвіть основні біохімічні показники складу крові й сечі, які вмкористовують при біохімічному контролі в спорті?</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5. Які компоненти сечі змінюються після вмконання фізичних навантажень? Що вони відображають?</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6. Основні показники вуглеводного і ліпідногт обміну використовуютьв спортивній діагностиці,їх інформативність.</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7. Які показиники білкового обміну використовують у спортивній діагностиці?</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8. За якими біохімічними показниками характеризують розвиток систем енергозабезпечення мязової діяльності під час тренувань.</w:t>
      </w:r>
    </w:p>
    <w:p w:rsidR="00580C59" w:rsidRPr="00112EEF" w:rsidRDefault="00580C59" w:rsidP="00497D2C">
      <w:pPr>
        <w:tabs>
          <w:tab w:val="left" w:pos="3739"/>
        </w:tabs>
        <w:spacing w:line="240" w:lineRule="auto"/>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Перелік питань до теми «Біохімічний контроль за рівнем тренованості,втоми і відновлення організму людини».</w:t>
      </w:r>
    </w:p>
    <w:p w:rsidR="00580C59" w:rsidRPr="00112EEF" w:rsidRDefault="00580C59" w:rsidP="00497D2C">
      <w:pPr>
        <w:pStyle w:val="ListParagraph"/>
        <w:tabs>
          <w:tab w:val="left" w:pos="3739"/>
        </w:tabs>
        <w:spacing w:line="240" w:lineRule="auto"/>
        <w:rPr>
          <w:rFonts w:ascii="Times New Roman" w:hAnsi="Times New Roman" w:cs="Times New Roman"/>
          <w:color w:val="000000"/>
          <w:sz w:val="24"/>
          <w:szCs w:val="24"/>
          <w:shd w:val="clear" w:color="auto" w:fill="EDF1F5"/>
          <w:lang w:val="uk-UA"/>
        </w:rPr>
      </w:pPr>
      <w:r w:rsidRPr="00112EEF">
        <w:rPr>
          <w:rFonts w:ascii="Times New Roman" w:hAnsi="Times New Roman" w:cs="Times New Roman"/>
          <w:color w:val="000000"/>
          <w:sz w:val="24"/>
          <w:szCs w:val="24"/>
          <w:shd w:val="clear" w:color="auto" w:fill="EDF1F5"/>
          <w:lang w:val="uk-UA"/>
        </w:rPr>
        <w:t>1.</w:t>
      </w:r>
      <w:r w:rsidRPr="00112EEF">
        <w:rPr>
          <w:rFonts w:ascii="Times New Roman" w:hAnsi="Times New Roman" w:cs="Times New Roman"/>
          <w:color w:val="000000"/>
          <w:sz w:val="24"/>
          <w:szCs w:val="24"/>
          <w:shd w:val="clear" w:color="auto" w:fill="EDF1F5"/>
        </w:rPr>
        <w:t>За якими показниками можна визначити рівень треновасті спортсмена ?</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2. За якими показниками визначають відновлення і стомлення організму після фізичних навантажень?</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3. Назвіть головні біохімічні показники,за якими визначають реакцію організму на фізичні навантаження.</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4. Назвіть основні класи допінгів та наведінь приклади.</w:t>
      </w:r>
      <w:r w:rsidRPr="00112EEF">
        <w:rPr>
          <w:rFonts w:ascii="Times New Roman" w:hAnsi="Times New Roman" w:cs="Times New Roman"/>
          <w:color w:val="000000"/>
          <w:sz w:val="24"/>
          <w:szCs w:val="24"/>
        </w:rPr>
        <w:br/>
      </w:r>
      <w:r w:rsidRPr="00112EEF">
        <w:rPr>
          <w:rFonts w:ascii="Times New Roman" w:hAnsi="Times New Roman" w:cs="Times New Roman"/>
          <w:color w:val="000000"/>
          <w:sz w:val="24"/>
          <w:szCs w:val="24"/>
          <w:shd w:val="clear" w:color="auto" w:fill="EDF1F5"/>
        </w:rPr>
        <w:t>5. Що таке допінгконтроль,ким і як він проводиться?</w:t>
      </w:r>
    </w:p>
    <w:p w:rsidR="00580C59" w:rsidRPr="00112EEF" w:rsidRDefault="00580C59" w:rsidP="00D47315">
      <w:pPr>
        <w:pStyle w:val="ListParagraph"/>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10. Методи навчання.</w:t>
      </w:r>
    </w:p>
    <w:p w:rsidR="00580C59" w:rsidRPr="00112EEF" w:rsidRDefault="00580C59" w:rsidP="00D47315">
      <w:pPr>
        <w:pStyle w:val="ListParagraph"/>
        <w:tabs>
          <w:tab w:val="left" w:pos="3739"/>
        </w:tabs>
        <w:rPr>
          <w:rFonts w:ascii="Times New Roman" w:hAnsi="Times New Roman" w:cs="Times New Roman"/>
          <w:sz w:val="24"/>
          <w:szCs w:val="24"/>
          <w:lang w:val="uk-UA"/>
        </w:rPr>
      </w:pPr>
    </w:p>
    <w:p w:rsidR="00580C59" w:rsidRPr="00112EEF" w:rsidRDefault="00580C59" w:rsidP="00D47315">
      <w:pPr>
        <w:pStyle w:val="ListParagraph"/>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Теоретичне роз’яснення основних біохімічних процесів,  приведення відповідних прикладів з практики фізичної культури та спорту, тестування, демонстрація матеріалу на дошці, демонстрація слайдів, схем, таблиць.</w:t>
      </w:r>
    </w:p>
    <w:p w:rsidR="00580C59" w:rsidRPr="00112EEF" w:rsidRDefault="00580C59" w:rsidP="00D47315">
      <w:pPr>
        <w:pStyle w:val="ListParagraph"/>
        <w:tabs>
          <w:tab w:val="left" w:pos="3739"/>
        </w:tabs>
        <w:rPr>
          <w:rFonts w:ascii="Times New Roman" w:hAnsi="Times New Roman" w:cs="Times New Roman"/>
          <w:b/>
          <w:bCs/>
          <w:sz w:val="24"/>
          <w:szCs w:val="24"/>
          <w:lang w:val="uk-UA"/>
        </w:rPr>
      </w:pPr>
    </w:p>
    <w:p w:rsidR="00580C59" w:rsidRPr="00112EEF" w:rsidRDefault="00580C59" w:rsidP="00497D2C">
      <w:pPr>
        <w:pStyle w:val="ListParagraph"/>
        <w:tabs>
          <w:tab w:val="left" w:pos="3739"/>
        </w:tabs>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11.Методи контролю.</w:t>
      </w:r>
    </w:p>
    <w:p w:rsidR="00580C59" w:rsidRPr="00112EEF" w:rsidRDefault="00580C59" w:rsidP="00497D2C">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Поточний контроль здійснюється на кожному практичному занятті відповідно конкретним цілям, під час індивідуальної роботи викладача зі студентом для тих тем, які студент опрацьовує самостійно  і вони не входять до структури практичного заняття. Рекомендується застосовувати види об’єктивного(стандартизованого) контролю теоретичної та практичної підготовки студентів.</w:t>
      </w:r>
    </w:p>
    <w:p w:rsidR="00580C59" w:rsidRPr="00112EEF" w:rsidRDefault="00580C59" w:rsidP="00497D2C">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Максимальна кількість балів,  що присвоюється при засвоєнні кожного модуля(залікового кредиту) – 100, в тому числі за поточну навчальну діяльність – 60, а за результатами модульного підсумкового контролю – 40 балів.</w:t>
      </w:r>
    </w:p>
    <w:p w:rsidR="00580C59" w:rsidRPr="00112EEF" w:rsidRDefault="00580C59" w:rsidP="00497D2C">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Оцінювання поточної навчальної діяльності: при засвоєнні кожної теми модуля за поточну діяльність студенту виставляють оцінки за 4-ри бальною традиційною шкалою,  які потім конвертуються у бали в залежності від кількості тем у модулі.</w:t>
      </w:r>
    </w:p>
    <w:p w:rsidR="00580C59" w:rsidRPr="00112EEF" w:rsidRDefault="00580C59" w:rsidP="00497D2C">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Максимальна кількість, яку може набрати студент при вивченні модуля, вираховується шляхом множення кількості балів, що відповідають оцінці «5» на кількість тем у модулі з додаванням балів за індивідуальну самостійну роботу і дорівнює 60 балам.</w:t>
      </w:r>
    </w:p>
    <w:p w:rsidR="00580C59" w:rsidRPr="00112EEF" w:rsidRDefault="00580C59" w:rsidP="00497D2C">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Мінімальна кількість балів, яку студент повинен набрати для зарахування модуля, вираховується  шляхом множення кількості балів, що відповідають оцінці «3» на кількість тем у модулі з додаванням  балів за індивідуальну самостійну роботу.</w:t>
      </w:r>
    </w:p>
    <w:p w:rsidR="00580C59" w:rsidRPr="00112EEF" w:rsidRDefault="00580C59" w:rsidP="00497D2C">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Оцінювання індивідуальної самостійної роботи: кількість балів за 1СРС вираховується як різниця між максимальною кількістю балів за кожну навчальну діяльність(60) і максимальну кількість балів за поточну успішність студента при засвоєнні модуля. Бали за 1 СРС нараховувалися при успішному її  захисті.</w:t>
      </w:r>
    </w:p>
    <w:p w:rsidR="00580C59" w:rsidRPr="00112EEF" w:rsidRDefault="00580C59" w:rsidP="00497D2C">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Підсумковий модульний контроль: здійснюється по завершенню вивчення модуля. До підсумкового контролю допускаються студенти, які виконали всі види робіт, передбачені навчальною програмою та при вивченні модуля набрали кількість балів не меншу за мінімальну. Форма проведення підсумкового контролю має бути стандартизованою і включати контроль теоретичної і практичної підготовки. Конкретні форми контролю з біохімії визначаються у робочій навчальній програмі. Максимальна сума балів підсумкового контролю дорівнює 40. Так вважається зарахованим, якщо студент набрав не менше 25 балів.</w:t>
      </w:r>
    </w:p>
    <w:p w:rsidR="00580C59" w:rsidRPr="00112EEF" w:rsidRDefault="00580C59" w:rsidP="00497D2C">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Оцінювання дисципліни: оцінка з біохімії виставляється лише студентам яким зараховані усі модулі з дисципліни. Кількість балів, яку студент набирає з дисципліни визначається як  середнє арифметичне кількості балів з модулів дисципліни.</w:t>
      </w:r>
    </w:p>
    <w:p w:rsidR="00580C59" w:rsidRPr="00112EEF" w:rsidRDefault="00580C59" w:rsidP="00497D2C">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Оцінка з дисципліни Fx, F («</w:t>
      </w:r>
      <w:r w:rsidRPr="00112EEF">
        <w:rPr>
          <w:rFonts w:ascii="Times New Roman" w:hAnsi="Times New Roman" w:cs="Times New Roman"/>
          <w:sz w:val="24"/>
          <w:szCs w:val="24"/>
        </w:rPr>
        <w:t>2») виставля</w:t>
      </w:r>
      <w:r w:rsidRPr="00112EEF">
        <w:rPr>
          <w:rFonts w:ascii="Times New Roman" w:hAnsi="Times New Roman" w:cs="Times New Roman"/>
          <w:sz w:val="24"/>
          <w:szCs w:val="24"/>
          <w:lang w:val="uk-UA"/>
        </w:rPr>
        <w:t>є</w:t>
      </w:r>
      <w:r w:rsidRPr="00112EEF">
        <w:rPr>
          <w:rFonts w:ascii="Times New Roman" w:hAnsi="Times New Roman" w:cs="Times New Roman"/>
          <w:sz w:val="24"/>
          <w:szCs w:val="24"/>
        </w:rPr>
        <w:t>ться студентам, яким не зараховано хоча б один модуль з дисципл</w:t>
      </w:r>
      <w:r w:rsidRPr="00112EEF">
        <w:rPr>
          <w:rFonts w:ascii="Times New Roman" w:hAnsi="Times New Roman" w:cs="Times New Roman"/>
          <w:sz w:val="24"/>
          <w:szCs w:val="24"/>
          <w:lang w:val="uk-UA"/>
        </w:rPr>
        <w:t>і</w:t>
      </w:r>
      <w:r w:rsidRPr="00112EEF">
        <w:rPr>
          <w:rFonts w:ascii="Times New Roman" w:hAnsi="Times New Roman" w:cs="Times New Roman"/>
          <w:sz w:val="24"/>
          <w:szCs w:val="24"/>
        </w:rPr>
        <w:t>ни п</w:t>
      </w:r>
      <w:r w:rsidRPr="00112EEF">
        <w:rPr>
          <w:rFonts w:ascii="Times New Roman" w:hAnsi="Times New Roman" w:cs="Times New Roman"/>
          <w:sz w:val="24"/>
          <w:szCs w:val="24"/>
          <w:lang w:val="uk-UA"/>
        </w:rPr>
        <w:t>і</w:t>
      </w:r>
      <w:r w:rsidRPr="00112EEF">
        <w:rPr>
          <w:rFonts w:ascii="Times New Roman" w:hAnsi="Times New Roman" w:cs="Times New Roman"/>
          <w:sz w:val="24"/>
          <w:szCs w:val="24"/>
        </w:rPr>
        <w:t>сля завершення її</w:t>
      </w:r>
      <w:r w:rsidRPr="00112EEF">
        <w:rPr>
          <w:rFonts w:ascii="Times New Roman" w:hAnsi="Times New Roman" w:cs="Times New Roman"/>
          <w:sz w:val="24"/>
          <w:szCs w:val="24"/>
          <w:lang w:val="uk-UA"/>
        </w:rPr>
        <w:t xml:space="preserve"> вивчення.</w:t>
      </w:r>
    </w:p>
    <w:p w:rsidR="00580C59" w:rsidRPr="00112EEF" w:rsidRDefault="00580C59" w:rsidP="00497D2C">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Оцінка F («2» виставляється студентам, які не набрали мінімальну кількість балів за поточну навчальну діяльність, але не склали ПМК. Вони мають право на повторне складання ПМК, не більше 2х разів під час зимових канікул та впродовж двох тижнів після закінчення весняного семестру за графіком, затвердженим ректоратом.</w:t>
      </w:r>
    </w:p>
    <w:p w:rsidR="00580C59" w:rsidRPr="00112EEF" w:rsidRDefault="00580C59" w:rsidP="00497D2C">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       Студентам,які одержали оцінку «</w:t>
      </w:r>
      <w:r w:rsidRPr="00112EEF">
        <w:rPr>
          <w:rFonts w:ascii="Times New Roman" w:hAnsi="Times New Roman" w:cs="Times New Roman"/>
          <w:sz w:val="24"/>
          <w:szCs w:val="24"/>
        </w:rPr>
        <w:t>F»</w:t>
      </w:r>
      <w:r w:rsidRPr="00112EEF">
        <w:rPr>
          <w:rFonts w:ascii="Times New Roman" w:hAnsi="Times New Roman" w:cs="Times New Roman"/>
          <w:sz w:val="24"/>
          <w:szCs w:val="24"/>
          <w:lang w:val="uk-UA"/>
        </w:rPr>
        <w:t xml:space="preserve"> по завершенні вивчення дисципліни( не виконали програму хоча б з одного модуля, або не набрали за кожну навчальну діяльність з модуля мінімальну кількість балів) повинні пройти повторне навчання за індивідуальним навчальним планом:</w:t>
      </w:r>
    </w:p>
    <w:p w:rsidR="00580C59" w:rsidRPr="00112EEF" w:rsidRDefault="00580C59" w:rsidP="00326167">
      <w:pPr>
        <w:pStyle w:val="ListParagraph"/>
        <w:numPr>
          <w:ilvl w:val="0"/>
          <w:numId w:val="10"/>
        </w:num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Традиційне усне опитування.</w:t>
      </w:r>
    </w:p>
    <w:p w:rsidR="00580C59" w:rsidRPr="00112EEF" w:rsidRDefault="00580C59" w:rsidP="00326167">
      <w:pPr>
        <w:pStyle w:val="ListParagraph"/>
        <w:numPr>
          <w:ilvl w:val="0"/>
          <w:numId w:val="10"/>
        </w:num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Ситуаційні задачі.</w:t>
      </w:r>
    </w:p>
    <w:p w:rsidR="00580C59" w:rsidRPr="00112EEF" w:rsidRDefault="00580C59" w:rsidP="00762E10">
      <w:pPr>
        <w:pStyle w:val="ListParagraph"/>
        <w:numPr>
          <w:ilvl w:val="0"/>
          <w:numId w:val="10"/>
        </w:num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Письмовий контроль по кожній темі.</w:t>
      </w:r>
    </w:p>
    <w:p w:rsidR="00580C59" w:rsidRPr="00112EEF" w:rsidRDefault="00580C59" w:rsidP="00497D2C">
      <w:pPr>
        <w:pStyle w:val="ListParagraph"/>
        <w:tabs>
          <w:tab w:val="left" w:pos="3739"/>
        </w:tabs>
        <w:ind w:left="1080"/>
        <w:jc w:val="center"/>
        <w:rPr>
          <w:rFonts w:ascii="Times New Roman" w:hAnsi="Times New Roman" w:cs="Times New Roman"/>
          <w:b/>
          <w:bCs/>
          <w:sz w:val="24"/>
          <w:szCs w:val="24"/>
          <w:lang w:val="uk-UA"/>
        </w:rPr>
      </w:pPr>
    </w:p>
    <w:p w:rsidR="00580C59" w:rsidRPr="00112EEF" w:rsidRDefault="00580C59" w:rsidP="00497D2C">
      <w:pPr>
        <w:pStyle w:val="ListParagraph"/>
        <w:tabs>
          <w:tab w:val="left" w:pos="3739"/>
        </w:tabs>
        <w:ind w:left="1080"/>
        <w:jc w:val="center"/>
        <w:rPr>
          <w:rFonts w:ascii="Times New Roman" w:hAnsi="Times New Roman" w:cs="Times New Roman"/>
          <w:b/>
          <w:bCs/>
          <w:sz w:val="24"/>
          <w:szCs w:val="24"/>
          <w:lang w:val="uk-UA"/>
        </w:rPr>
      </w:pPr>
    </w:p>
    <w:p w:rsidR="00580C59" w:rsidRPr="00112EEF" w:rsidRDefault="00580C59" w:rsidP="00497D2C">
      <w:pPr>
        <w:pStyle w:val="ListParagraph"/>
        <w:tabs>
          <w:tab w:val="left" w:pos="3739"/>
        </w:tabs>
        <w:ind w:left="1080"/>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12.Розподіл балів, які отримують студенти.</w:t>
      </w:r>
    </w:p>
    <w:p w:rsidR="00580C59" w:rsidRPr="00112EEF" w:rsidRDefault="00580C59" w:rsidP="00497D2C">
      <w:pPr>
        <w:pStyle w:val="ListParagraph"/>
        <w:tabs>
          <w:tab w:val="left" w:pos="3739"/>
        </w:tabs>
        <w:ind w:left="1080"/>
        <w:jc w:val="center"/>
        <w:rPr>
          <w:rFonts w:ascii="Times New Roman" w:hAnsi="Times New Roman" w:cs="Times New Roman"/>
          <w:sz w:val="24"/>
          <w:szCs w:val="24"/>
          <w:lang w:val="uk-UA"/>
        </w:rPr>
      </w:pPr>
      <w:r w:rsidRPr="00112EEF">
        <w:rPr>
          <w:rFonts w:ascii="Times New Roman" w:hAnsi="Times New Roman" w:cs="Times New Roman"/>
          <w:b/>
          <w:bCs/>
          <w:sz w:val="24"/>
          <w:szCs w:val="24"/>
          <w:lang w:val="uk-UA"/>
        </w:rPr>
        <w:t>За 1-ий модуль</w:t>
      </w:r>
      <w:r w:rsidRPr="00112EEF">
        <w:rPr>
          <w:rFonts w:ascii="Times New Roman" w:hAnsi="Times New Roman" w:cs="Times New Roman"/>
          <w:sz w:val="24"/>
          <w:szCs w:val="24"/>
          <w:lang w:val="uk-UA"/>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9"/>
        <w:gridCol w:w="849"/>
        <w:gridCol w:w="849"/>
        <w:gridCol w:w="849"/>
        <w:gridCol w:w="849"/>
        <w:gridCol w:w="849"/>
        <w:gridCol w:w="849"/>
        <w:gridCol w:w="849"/>
        <w:gridCol w:w="849"/>
        <w:gridCol w:w="850"/>
      </w:tblGrid>
      <w:tr w:rsidR="00580C59" w:rsidRPr="00112EEF">
        <w:tc>
          <w:tcPr>
            <w:tcW w:w="7641" w:type="dxa"/>
            <w:gridSpan w:val="9"/>
          </w:tcPr>
          <w:p w:rsidR="00580C59" w:rsidRPr="00112EEF" w:rsidRDefault="00580C59" w:rsidP="008E6335">
            <w:pPr>
              <w:pStyle w:val="ListParagraph"/>
              <w:tabs>
                <w:tab w:val="left" w:pos="3739"/>
              </w:tabs>
              <w:spacing w:after="0" w:line="240" w:lineRule="auto"/>
              <w:ind w:left="0"/>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Поточне тестування та самостійна робота</w:t>
            </w:r>
          </w:p>
        </w:tc>
        <w:tc>
          <w:tcPr>
            <w:tcW w:w="850" w:type="dxa"/>
            <w:vMerge w:val="restart"/>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Сума</w:t>
            </w:r>
          </w:p>
        </w:tc>
      </w:tr>
      <w:tr w:rsidR="00580C59" w:rsidRPr="00112EEF">
        <w:tc>
          <w:tcPr>
            <w:tcW w:w="7641" w:type="dxa"/>
            <w:gridSpan w:val="9"/>
          </w:tcPr>
          <w:p w:rsidR="00580C59" w:rsidRPr="00112EEF" w:rsidRDefault="00580C59" w:rsidP="008E6335">
            <w:pPr>
              <w:pStyle w:val="ListParagraph"/>
              <w:tabs>
                <w:tab w:val="left" w:pos="3739"/>
              </w:tabs>
              <w:spacing w:after="0" w:line="240" w:lineRule="auto"/>
              <w:ind w:left="0"/>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Теми змістових модулів</w:t>
            </w:r>
          </w:p>
        </w:tc>
        <w:tc>
          <w:tcPr>
            <w:tcW w:w="850" w:type="dxa"/>
            <w:vMerge/>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r>
      <w:tr w:rsidR="00580C59" w:rsidRPr="00112EEF">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Т1</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Т2</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Т3</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Т4</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Т5</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Т6</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Т7</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Т8</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Т9</w:t>
            </w: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r>
      <w:tr w:rsidR="00580C59" w:rsidRPr="00112EEF">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8</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7</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8</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8</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12</w:t>
            </w: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60</w:t>
            </w:r>
          </w:p>
        </w:tc>
      </w:tr>
      <w:tr w:rsidR="00580C59" w:rsidRPr="00112EEF">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12</w:t>
            </w: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40</w:t>
            </w:r>
          </w:p>
        </w:tc>
      </w:tr>
      <w:tr w:rsidR="00580C59" w:rsidRPr="00112EEF">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9</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10</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12</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10</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11</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12</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12</w:t>
            </w:r>
          </w:p>
        </w:tc>
        <w:tc>
          <w:tcPr>
            <w:tcW w:w="84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24</w:t>
            </w: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100</w:t>
            </w:r>
          </w:p>
        </w:tc>
      </w:tr>
    </w:tbl>
    <w:p w:rsidR="00580C59" w:rsidRPr="00112EEF" w:rsidRDefault="00580C59" w:rsidP="00326167">
      <w:pPr>
        <w:pStyle w:val="ListParagraph"/>
        <w:tabs>
          <w:tab w:val="left" w:pos="3739"/>
        </w:tabs>
        <w:ind w:left="1080"/>
        <w:rPr>
          <w:rFonts w:ascii="Times New Roman" w:hAnsi="Times New Roman" w:cs="Times New Roman"/>
          <w:sz w:val="24"/>
          <w:szCs w:val="24"/>
          <w:lang w:val="uk-UA"/>
        </w:rPr>
      </w:pPr>
    </w:p>
    <w:p w:rsidR="00580C59" w:rsidRPr="00112EEF" w:rsidRDefault="00580C59" w:rsidP="00497D2C">
      <w:pPr>
        <w:pStyle w:val="ListParagraph"/>
        <w:tabs>
          <w:tab w:val="left" w:pos="3739"/>
        </w:tabs>
        <w:ind w:left="1080"/>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За 2-ий модуль.</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8"/>
        <w:gridCol w:w="850"/>
        <w:gridCol w:w="851"/>
        <w:gridCol w:w="850"/>
        <w:gridCol w:w="851"/>
        <w:gridCol w:w="708"/>
        <w:gridCol w:w="851"/>
        <w:gridCol w:w="709"/>
        <w:gridCol w:w="850"/>
        <w:gridCol w:w="709"/>
        <w:gridCol w:w="674"/>
      </w:tblGrid>
      <w:tr w:rsidR="00580C59" w:rsidRPr="00112EEF">
        <w:tc>
          <w:tcPr>
            <w:tcW w:w="7817" w:type="dxa"/>
            <w:gridSpan w:val="10"/>
            <w:tcBorders>
              <w:bottom w:val="single" w:sz="4" w:space="0" w:color="auto"/>
            </w:tcBorders>
          </w:tcPr>
          <w:p w:rsidR="00580C59" w:rsidRPr="00112EEF" w:rsidRDefault="00580C59" w:rsidP="008E6335">
            <w:pPr>
              <w:pStyle w:val="ListParagraph"/>
              <w:tabs>
                <w:tab w:val="left" w:pos="3739"/>
              </w:tabs>
              <w:spacing w:after="0" w:line="240" w:lineRule="auto"/>
              <w:ind w:left="0"/>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Поточне тестування та самостійна робота</w:t>
            </w:r>
          </w:p>
        </w:tc>
        <w:tc>
          <w:tcPr>
            <w:tcW w:w="674" w:type="dxa"/>
            <w:vMerge w:val="restart"/>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Сума</w:t>
            </w:r>
          </w:p>
        </w:tc>
      </w:tr>
      <w:tr w:rsidR="00580C59" w:rsidRPr="00112EEF">
        <w:tc>
          <w:tcPr>
            <w:tcW w:w="7817" w:type="dxa"/>
            <w:gridSpan w:val="10"/>
            <w:tcBorders>
              <w:top w:val="single" w:sz="4" w:space="0" w:color="auto"/>
            </w:tcBorders>
          </w:tcPr>
          <w:p w:rsidR="00580C59" w:rsidRPr="00112EEF" w:rsidRDefault="00580C59" w:rsidP="008E6335">
            <w:pPr>
              <w:pStyle w:val="ListParagraph"/>
              <w:tabs>
                <w:tab w:val="left" w:pos="3739"/>
              </w:tabs>
              <w:spacing w:after="0" w:line="240" w:lineRule="auto"/>
              <w:ind w:left="0"/>
              <w:jc w:val="center"/>
              <w:rPr>
                <w:rFonts w:ascii="Times New Roman" w:hAnsi="Times New Roman" w:cs="Times New Roman"/>
                <w:sz w:val="24"/>
                <w:szCs w:val="24"/>
                <w:lang w:val="uk-UA"/>
              </w:rPr>
            </w:pPr>
            <w:r w:rsidRPr="00112EEF">
              <w:rPr>
                <w:rFonts w:ascii="Times New Roman" w:hAnsi="Times New Roman" w:cs="Times New Roman"/>
                <w:sz w:val="24"/>
                <w:szCs w:val="24"/>
                <w:lang w:val="uk-UA"/>
              </w:rPr>
              <w:t>Теми змістових модулів</w:t>
            </w:r>
          </w:p>
        </w:tc>
        <w:tc>
          <w:tcPr>
            <w:tcW w:w="674" w:type="dxa"/>
            <w:vMerge/>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r>
      <w:tr w:rsidR="00580C59" w:rsidRPr="00112EEF">
        <w:tc>
          <w:tcPr>
            <w:tcW w:w="588"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Т1</w:t>
            </w: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Т2</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Т3</w:t>
            </w: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Т4</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Т5</w:t>
            </w:r>
          </w:p>
        </w:tc>
        <w:tc>
          <w:tcPr>
            <w:tcW w:w="708"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Т6</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Т7</w:t>
            </w:r>
          </w:p>
        </w:tc>
        <w:tc>
          <w:tcPr>
            <w:tcW w:w="70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Т8</w:t>
            </w:r>
          </w:p>
        </w:tc>
        <w:tc>
          <w:tcPr>
            <w:tcW w:w="850" w:type="dxa"/>
            <w:tcBorders>
              <w:right w:val="single" w:sz="4" w:space="0" w:color="auto"/>
            </w:tcBorders>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Т9</w:t>
            </w:r>
          </w:p>
        </w:tc>
        <w:tc>
          <w:tcPr>
            <w:tcW w:w="709" w:type="dxa"/>
            <w:tcBorders>
              <w:left w:val="single" w:sz="4" w:space="0" w:color="auto"/>
            </w:tcBorders>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Т10</w:t>
            </w:r>
          </w:p>
        </w:tc>
        <w:tc>
          <w:tcPr>
            <w:tcW w:w="674"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r>
      <w:tr w:rsidR="00580C59" w:rsidRPr="00112EEF">
        <w:tc>
          <w:tcPr>
            <w:tcW w:w="588"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8</w:t>
            </w:r>
          </w:p>
        </w:tc>
        <w:tc>
          <w:tcPr>
            <w:tcW w:w="708"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6</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7</w:t>
            </w:r>
          </w:p>
        </w:tc>
        <w:tc>
          <w:tcPr>
            <w:tcW w:w="70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850" w:type="dxa"/>
            <w:tcBorders>
              <w:right w:val="single" w:sz="4" w:space="0" w:color="auto"/>
            </w:tcBorders>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7</w:t>
            </w:r>
          </w:p>
        </w:tc>
        <w:tc>
          <w:tcPr>
            <w:tcW w:w="709" w:type="dxa"/>
            <w:tcBorders>
              <w:left w:val="single" w:sz="4" w:space="0" w:color="auto"/>
            </w:tcBorders>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12</w:t>
            </w:r>
          </w:p>
        </w:tc>
        <w:tc>
          <w:tcPr>
            <w:tcW w:w="674"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60</w:t>
            </w:r>
          </w:p>
        </w:tc>
      </w:tr>
      <w:tr w:rsidR="00580C59" w:rsidRPr="00112EEF">
        <w:tc>
          <w:tcPr>
            <w:tcW w:w="588"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5</w:t>
            </w: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708"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70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3</w:t>
            </w:r>
          </w:p>
        </w:tc>
        <w:tc>
          <w:tcPr>
            <w:tcW w:w="850" w:type="dxa"/>
            <w:tcBorders>
              <w:right w:val="single" w:sz="4" w:space="0" w:color="auto"/>
            </w:tcBorders>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w:t>
            </w:r>
          </w:p>
        </w:tc>
        <w:tc>
          <w:tcPr>
            <w:tcW w:w="709" w:type="dxa"/>
            <w:tcBorders>
              <w:left w:val="single" w:sz="4" w:space="0" w:color="auto"/>
            </w:tcBorders>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10</w:t>
            </w:r>
          </w:p>
        </w:tc>
        <w:tc>
          <w:tcPr>
            <w:tcW w:w="674"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40</w:t>
            </w:r>
          </w:p>
        </w:tc>
      </w:tr>
      <w:tr w:rsidR="00580C59" w:rsidRPr="00112EEF">
        <w:tc>
          <w:tcPr>
            <w:tcW w:w="588"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9</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10</w:t>
            </w:r>
          </w:p>
        </w:tc>
        <w:tc>
          <w:tcPr>
            <w:tcW w:w="85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10</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11</w:t>
            </w:r>
          </w:p>
        </w:tc>
        <w:tc>
          <w:tcPr>
            <w:tcW w:w="708"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10</w:t>
            </w:r>
          </w:p>
        </w:tc>
        <w:tc>
          <w:tcPr>
            <w:tcW w:w="85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w:t>
            </w:r>
          </w:p>
        </w:tc>
        <w:tc>
          <w:tcPr>
            <w:tcW w:w="709"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7</w:t>
            </w:r>
          </w:p>
        </w:tc>
        <w:tc>
          <w:tcPr>
            <w:tcW w:w="850" w:type="dxa"/>
            <w:tcBorders>
              <w:right w:val="single" w:sz="4" w:space="0" w:color="auto"/>
            </w:tcBorders>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11</w:t>
            </w:r>
          </w:p>
        </w:tc>
        <w:tc>
          <w:tcPr>
            <w:tcW w:w="709" w:type="dxa"/>
            <w:tcBorders>
              <w:left w:val="single" w:sz="4" w:space="0" w:color="auto"/>
            </w:tcBorders>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22</w:t>
            </w:r>
          </w:p>
        </w:tc>
        <w:tc>
          <w:tcPr>
            <w:tcW w:w="674"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100</w:t>
            </w:r>
          </w:p>
        </w:tc>
      </w:tr>
    </w:tbl>
    <w:p w:rsidR="00580C59" w:rsidRPr="00112EEF" w:rsidRDefault="00580C59" w:rsidP="00497D2C">
      <w:pPr>
        <w:pStyle w:val="ListParagraph"/>
        <w:tabs>
          <w:tab w:val="left" w:pos="3739"/>
        </w:tabs>
        <w:ind w:left="1080"/>
        <w:jc w:val="center"/>
        <w:rPr>
          <w:rFonts w:ascii="Times New Roman" w:hAnsi="Times New Roman" w:cs="Times New Roman"/>
          <w:b/>
          <w:bCs/>
          <w:sz w:val="24"/>
          <w:szCs w:val="24"/>
          <w:lang w:val="uk-UA"/>
        </w:rPr>
      </w:pPr>
    </w:p>
    <w:p w:rsidR="00580C59" w:rsidRPr="00112EEF" w:rsidRDefault="00580C59" w:rsidP="00497D2C">
      <w:pPr>
        <w:pStyle w:val="ListParagraph"/>
        <w:tabs>
          <w:tab w:val="left" w:pos="3739"/>
        </w:tabs>
        <w:ind w:left="1080"/>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Розподіл балів до екзамену.</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1"/>
        <w:gridCol w:w="2117"/>
        <w:gridCol w:w="6"/>
        <w:gridCol w:w="2126"/>
        <w:gridCol w:w="2124"/>
      </w:tblGrid>
      <w:tr w:rsidR="00580C59" w:rsidRPr="00112EEF">
        <w:tc>
          <w:tcPr>
            <w:tcW w:w="4244" w:type="dxa"/>
            <w:gridSpan w:val="3"/>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Поточне тестування та самостійна робота</w:t>
            </w:r>
          </w:p>
        </w:tc>
        <w:tc>
          <w:tcPr>
            <w:tcW w:w="2123" w:type="dxa"/>
            <w:tcBorders>
              <w:bottom w:val="single" w:sz="4" w:space="0" w:color="auto"/>
            </w:tcBorders>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Підсумковий тест</w:t>
            </w:r>
          </w:p>
        </w:tc>
        <w:tc>
          <w:tcPr>
            <w:tcW w:w="2124"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 xml:space="preserve">Сума </w:t>
            </w:r>
          </w:p>
        </w:tc>
      </w:tr>
      <w:tr w:rsidR="00580C59" w:rsidRPr="00112EEF">
        <w:tc>
          <w:tcPr>
            <w:tcW w:w="212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Модуль 1</w:t>
            </w:r>
          </w:p>
        </w:tc>
        <w:tc>
          <w:tcPr>
            <w:tcW w:w="2123" w:type="dxa"/>
            <w:gridSpan w:val="2"/>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Модуль 2</w:t>
            </w:r>
          </w:p>
        </w:tc>
        <w:tc>
          <w:tcPr>
            <w:tcW w:w="2123" w:type="dxa"/>
            <w:tcBorders>
              <w:top w:val="single" w:sz="4" w:space="0" w:color="auto"/>
            </w:tcBorders>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c>
          <w:tcPr>
            <w:tcW w:w="2124"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r>
      <w:tr w:rsidR="00580C59" w:rsidRPr="00112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3"/>
        </w:trPr>
        <w:tc>
          <w:tcPr>
            <w:tcW w:w="2118"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100</w:t>
            </w:r>
          </w:p>
        </w:tc>
        <w:tc>
          <w:tcPr>
            <w:tcW w:w="2117"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100</w:t>
            </w:r>
          </w:p>
        </w:tc>
        <w:tc>
          <w:tcPr>
            <w:tcW w:w="2132" w:type="dxa"/>
            <w:gridSpan w:val="2"/>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r w:rsidRPr="00112EEF">
              <w:rPr>
                <w:rFonts w:ascii="Times New Roman" w:hAnsi="Times New Roman" w:cs="Times New Roman"/>
                <w:sz w:val="24"/>
                <w:szCs w:val="24"/>
                <w:lang w:val="uk-UA"/>
              </w:rPr>
              <w:t>100</w:t>
            </w:r>
          </w:p>
        </w:tc>
        <w:tc>
          <w:tcPr>
            <w:tcW w:w="2124"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24"/>
                <w:szCs w:val="24"/>
                <w:lang w:val="uk-UA"/>
              </w:rPr>
            </w:pPr>
          </w:p>
        </w:tc>
      </w:tr>
    </w:tbl>
    <w:p w:rsidR="00580C59" w:rsidRPr="00112EEF" w:rsidRDefault="00580C59" w:rsidP="00326167">
      <w:pPr>
        <w:pStyle w:val="ListParagraph"/>
        <w:tabs>
          <w:tab w:val="left" w:pos="3739"/>
        </w:tabs>
        <w:ind w:left="1080"/>
        <w:rPr>
          <w:rFonts w:ascii="Times New Roman" w:hAnsi="Times New Roman" w:cs="Times New Roman"/>
          <w:sz w:val="24"/>
          <w:szCs w:val="24"/>
          <w:lang w:val="uk-UA"/>
        </w:rPr>
      </w:pPr>
    </w:p>
    <w:p w:rsidR="00580C59" w:rsidRPr="00112EEF" w:rsidRDefault="00580C59" w:rsidP="00497D2C">
      <w:pPr>
        <w:pStyle w:val="ListParagraph"/>
        <w:tabs>
          <w:tab w:val="left" w:pos="2880"/>
        </w:tabs>
        <w:ind w:left="1080"/>
        <w:jc w:val="center"/>
        <w:rPr>
          <w:rFonts w:ascii="Times New Roman" w:hAnsi="Times New Roman" w:cs="Times New Roman"/>
          <w:sz w:val="24"/>
          <w:szCs w:val="24"/>
          <w:lang w:val="uk-UA"/>
        </w:rPr>
      </w:pPr>
    </w:p>
    <w:p w:rsidR="00580C59" w:rsidRPr="00112EEF" w:rsidRDefault="00580C59" w:rsidP="00497D2C">
      <w:pPr>
        <w:pStyle w:val="ListParagraph"/>
        <w:tabs>
          <w:tab w:val="left" w:pos="3739"/>
        </w:tabs>
        <w:ind w:left="1080"/>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Розподіл балів до заліку.</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0"/>
        <w:gridCol w:w="410"/>
        <w:gridCol w:w="411"/>
        <w:gridCol w:w="411"/>
        <w:gridCol w:w="411"/>
        <w:gridCol w:w="411"/>
        <w:gridCol w:w="411"/>
        <w:gridCol w:w="411"/>
        <w:gridCol w:w="411"/>
        <w:gridCol w:w="636"/>
        <w:gridCol w:w="411"/>
        <w:gridCol w:w="411"/>
        <w:gridCol w:w="411"/>
        <w:gridCol w:w="411"/>
        <w:gridCol w:w="411"/>
        <w:gridCol w:w="411"/>
        <w:gridCol w:w="411"/>
        <w:gridCol w:w="411"/>
        <w:gridCol w:w="290"/>
        <w:gridCol w:w="536"/>
        <w:gridCol w:w="636"/>
        <w:gridCol w:w="664"/>
      </w:tblGrid>
      <w:tr w:rsidR="00580C59" w:rsidRPr="00112EEF">
        <w:tc>
          <w:tcPr>
            <w:tcW w:w="9747" w:type="dxa"/>
            <w:gridSpan w:val="22"/>
          </w:tcPr>
          <w:p w:rsidR="00580C59" w:rsidRPr="00112EEF" w:rsidRDefault="00580C59" w:rsidP="008E6335">
            <w:pPr>
              <w:pStyle w:val="ListParagraph"/>
              <w:tabs>
                <w:tab w:val="left" w:pos="3739"/>
              </w:tabs>
              <w:spacing w:after="0" w:line="240" w:lineRule="auto"/>
              <w:ind w:left="0"/>
              <w:jc w:val="center"/>
              <w:rPr>
                <w:rFonts w:ascii="Times New Roman" w:hAnsi="Times New Roman" w:cs="Times New Roman"/>
                <w:sz w:val="18"/>
                <w:szCs w:val="18"/>
                <w:lang w:val="uk-UA"/>
              </w:rPr>
            </w:pPr>
            <w:r w:rsidRPr="00112EEF">
              <w:rPr>
                <w:rFonts w:ascii="Times New Roman" w:hAnsi="Times New Roman" w:cs="Times New Roman"/>
                <w:sz w:val="18"/>
                <w:szCs w:val="18"/>
                <w:lang w:val="uk-UA"/>
              </w:rPr>
              <w:t>Поточне тестування та самостійна робота.</w:t>
            </w:r>
          </w:p>
        </w:tc>
      </w:tr>
      <w:tr w:rsidR="00580C59" w:rsidRPr="00112EEF">
        <w:tc>
          <w:tcPr>
            <w:tcW w:w="3697" w:type="dxa"/>
            <w:gridSpan w:val="9"/>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Теми змістового модулю 1</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Сума</w:t>
            </w:r>
          </w:p>
        </w:tc>
        <w:tc>
          <w:tcPr>
            <w:tcW w:w="4114" w:type="dxa"/>
            <w:gridSpan w:val="10"/>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Теми змістового модулю 2</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Сума</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Сума</w:t>
            </w:r>
          </w:p>
        </w:tc>
      </w:tr>
      <w:tr w:rsidR="00580C59" w:rsidRPr="00112EEF">
        <w:tc>
          <w:tcPr>
            <w:tcW w:w="41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Т1</w:t>
            </w:r>
          </w:p>
        </w:tc>
        <w:tc>
          <w:tcPr>
            <w:tcW w:w="41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Т2</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Т3</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Т5</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Т6</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Т7</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Т8</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Т9</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Т1</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Т2</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Т3</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Т5</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Т6</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Т7</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Т8</w:t>
            </w:r>
          </w:p>
        </w:tc>
        <w:tc>
          <w:tcPr>
            <w:tcW w:w="29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Т9</w:t>
            </w:r>
          </w:p>
        </w:tc>
        <w:tc>
          <w:tcPr>
            <w:tcW w:w="5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Т</w:t>
            </w:r>
          </w:p>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10</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p>
        </w:tc>
      </w:tr>
      <w:tr w:rsidR="00580C59" w:rsidRPr="00112EEF">
        <w:tc>
          <w:tcPr>
            <w:tcW w:w="41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p>
        </w:tc>
        <w:tc>
          <w:tcPr>
            <w:tcW w:w="41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5</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6</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8</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6</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7</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8</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8</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12</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60</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5</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5</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6</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8</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6</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7</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29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7</w:t>
            </w:r>
          </w:p>
        </w:tc>
        <w:tc>
          <w:tcPr>
            <w:tcW w:w="5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12</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60</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60</w:t>
            </w:r>
          </w:p>
        </w:tc>
      </w:tr>
      <w:tr w:rsidR="00580C59" w:rsidRPr="00112EEF">
        <w:tc>
          <w:tcPr>
            <w:tcW w:w="41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p>
        </w:tc>
        <w:tc>
          <w:tcPr>
            <w:tcW w:w="41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12</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40</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5</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3</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3</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3</w:t>
            </w:r>
          </w:p>
        </w:tc>
        <w:tc>
          <w:tcPr>
            <w:tcW w:w="29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w:t>
            </w:r>
          </w:p>
        </w:tc>
        <w:tc>
          <w:tcPr>
            <w:tcW w:w="5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10</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40</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40</w:t>
            </w:r>
          </w:p>
        </w:tc>
      </w:tr>
      <w:tr w:rsidR="00580C59" w:rsidRPr="00112EEF">
        <w:tc>
          <w:tcPr>
            <w:tcW w:w="41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p>
        </w:tc>
        <w:tc>
          <w:tcPr>
            <w:tcW w:w="41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9</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10</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12</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10</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11</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12</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12</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24</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100</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9</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10</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10</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11</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10</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10</w:t>
            </w:r>
          </w:p>
        </w:tc>
        <w:tc>
          <w:tcPr>
            <w:tcW w:w="411"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7</w:t>
            </w:r>
          </w:p>
        </w:tc>
        <w:tc>
          <w:tcPr>
            <w:tcW w:w="290"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6"/>
                <w:szCs w:val="16"/>
                <w:lang w:val="uk-UA"/>
              </w:rPr>
            </w:pPr>
            <w:r w:rsidRPr="00112EEF">
              <w:rPr>
                <w:rFonts w:ascii="Times New Roman" w:hAnsi="Times New Roman" w:cs="Times New Roman"/>
                <w:sz w:val="16"/>
                <w:szCs w:val="16"/>
                <w:lang w:val="uk-UA"/>
              </w:rPr>
              <w:t>11</w:t>
            </w:r>
          </w:p>
        </w:tc>
        <w:tc>
          <w:tcPr>
            <w:tcW w:w="5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22</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100</w:t>
            </w:r>
          </w:p>
        </w:tc>
        <w:tc>
          <w:tcPr>
            <w:tcW w:w="636" w:type="dxa"/>
          </w:tcPr>
          <w:p w:rsidR="00580C59" w:rsidRPr="00112EEF" w:rsidRDefault="00580C59" w:rsidP="008E6335">
            <w:pPr>
              <w:pStyle w:val="ListParagraph"/>
              <w:tabs>
                <w:tab w:val="left" w:pos="3739"/>
              </w:tabs>
              <w:spacing w:after="0" w:line="240" w:lineRule="auto"/>
              <w:ind w:left="0"/>
              <w:rPr>
                <w:rFonts w:ascii="Times New Roman" w:hAnsi="Times New Roman" w:cs="Times New Roman"/>
                <w:sz w:val="18"/>
                <w:szCs w:val="18"/>
                <w:lang w:val="uk-UA"/>
              </w:rPr>
            </w:pPr>
            <w:r w:rsidRPr="00112EEF">
              <w:rPr>
                <w:rFonts w:ascii="Times New Roman" w:hAnsi="Times New Roman" w:cs="Times New Roman"/>
                <w:sz w:val="18"/>
                <w:szCs w:val="18"/>
                <w:lang w:val="uk-UA"/>
              </w:rPr>
              <w:t>100</w:t>
            </w:r>
          </w:p>
        </w:tc>
      </w:tr>
    </w:tbl>
    <w:p w:rsidR="00580C59" w:rsidRPr="00112EEF" w:rsidRDefault="00580C59" w:rsidP="00112EEF">
      <w:pPr>
        <w:pStyle w:val="ListParagraph"/>
        <w:tabs>
          <w:tab w:val="left" w:pos="3739"/>
        </w:tabs>
        <w:ind w:left="0"/>
        <w:rPr>
          <w:rFonts w:ascii="Times New Roman" w:hAnsi="Times New Roman" w:cs="Times New Roman"/>
          <w:b/>
          <w:bCs/>
          <w:sz w:val="24"/>
          <w:szCs w:val="24"/>
          <w:lang w:val="uk-UA"/>
        </w:rPr>
      </w:pPr>
    </w:p>
    <w:p w:rsidR="00580C59" w:rsidRPr="00112EEF" w:rsidRDefault="00580C59" w:rsidP="00497D2C">
      <w:pPr>
        <w:pStyle w:val="ListParagraph"/>
        <w:tabs>
          <w:tab w:val="left" w:pos="3739"/>
        </w:tabs>
        <w:ind w:left="1080"/>
        <w:jc w:val="center"/>
        <w:rPr>
          <w:rFonts w:ascii="Times New Roman" w:hAnsi="Times New Roman" w:cs="Times New Roman"/>
          <w:b/>
          <w:bCs/>
          <w:sz w:val="24"/>
          <w:szCs w:val="24"/>
          <w:lang w:val="uk-UA"/>
        </w:rPr>
      </w:pPr>
    </w:p>
    <w:p w:rsidR="00580C59" w:rsidRPr="00112EEF" w:rsidRDefault="00580C59" w:rsidP="00497D2C">
      <w:pPr>
        <w:pStyle w:val="ListParagraph"/>
        <w:tabs>
          <w:tab w:val="left" w:pos="3739"/>
        </w:tabs>
        <w:ind w:left="1080"/>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Шкала оцінювання: національна та ECTS.</w:t>
      </w:r>
    </w:p>
    <w:p w:rsidR="00580C59" w:rsidRPr="00112EEF" w:rsidRDefault="00580C59" w:rsidP="00326167">
      <w:pPr>
        <w:pStyle w:val="ListParagraph"/>
        <w:tabs>
          <w:tab w:val="left" w:pos="3739"/>
        </w:tabs>
        <w:ind w:left="1080"/>
        <w:rPr>
          <w:rFonts w:ascii="Times New Roman" w:hAnsi="Times New Roman" w:cs="Times New Roman"/>
          <w:sz w:val="24"/>
          <w:szCs w:val="24"/>
        </w:rPr>
      </w:pPr>
    </w:p>
    <w:p w:rsidR="00580C59" w:rsidRPr="00112EEF" w:rsidRDefault="00580C59" w:rsidP="00326167">
      <w:pPr>
        <w:pStyle w:val="ListParagraph"/>
        <w:tabs>
          <w:tab w:val="left" w:pos="3739"/>
        </w:tabs>
        <w:ind w:left="1080"/>
        <w:rPr>
          <w:rFonts w:ascii="Times New Roman" w:hAnsi="Times New Roman" w:cs="Times New Roman"/>
          <w:sz w:val="24"/>
          <w:szCs w:val="24"/>
          <w:lang w:val="uk-UA"/>
        </w:rPr>
      </w:pPr>
    </w:p>
    <w:tbl>
      <w:tblPr>
        <w:tblW w:w="8301" w:type="dxa"/>
        <w:tblCellSpacing w:w="0" w:type="dxa"/>
        <w:tblInd w:w="2" w:type="dxa"/>
        <w:tblCellMar>
          <w:left w:w="0" w:type="dxa"/>
          <w:right w:w="0" w:type="dxa"/>
        </w:tblCellMar>
        <w:tblLook w:val="00A0"/>
      </w:tblPr>
      <w:tblGrid>
        <w:gridCol w:w="1773"/>
        <w:gridCol w:w="1644"/>
        <w:gridCol w:w="2636"/>
        <w:gridCol w:w="2248"/>
      </w:tblGrid>
      <w:tr w:rsidR="00580C59" w:rsidRPr="00112EEF">
        <w:trPr>
          <w:tblCellSpacing w:w="0" w:type="dxa"/>
        </w:trPr>
        <w:tc>
          <w:tcPr>
            <w:tcW w:w="1704" w:type="dxa"/>
            <w:vMerge w:val="restart"/>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Сума балів за всі види навчальної діяльності</w:t>
            </w:r>
          </w:p>
        </w:tc>
        <w:tc>
          <w:tcPr>
            <w:tcW w:w="1080" w:type="dxa"/>
            <w:vMerge w:val="restart"/>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Оцінка</w:t>
            </w:r>
            <w:r w:rsidRPr="00112EEF">
              <w:rPr>
                <w:rFonts w:ascii="Times New Roman" w:hAnsi="Times New Roman" w:cs="Times New Roman"/>
                <w:b/>
                <w:bCs/>
                <w:color w:val="4E5643"/>
                <w:sz w:val="24"/>
                <w:szCs w:val="24"/>
              </w:rPr>
              <w:t> </w:t>
            </w:r>
            <w:r w:rsidRPr="00112EEF">
              <w:rPr>
                <w:rFonts w:ascii="Times New Roman" w:hAnsi="Times New Roman" w:cs="Times New Roman"/>
                <w:color w:val="4E5643"/>
                <w:sz w:val="24"/>
                <w:szCs w:val="24"/>
              </w:rPr>
              <w:t>ECTS</w:t>
            </w:r>
          </w:p>
        </w:tc>
        <w:tc>
          <w:tcPr>
            <w:tcW w:w="4692" w:type="dxa"/>
            <w:gridSpan w:val="2"/>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Оцінка за національною шкалою</w:t>
            </w:r>
          </w:p>
        </w:tc>
      </w:tr>
      <w:tr w:rsidR="00580C59" w:rsidRPr="00112EEF">
        <w:trPr>
          <w:tblCellSpacing w:w="0" w:type="dxa"/>
        </w:trPr>
        <w:tc>
          <w:tcPr>
            <w:tcW w:w="0" w:type="auto"/>
            <w:vMerge/>
            <w:tcBorders>
              <w:top w:val="nil"/>
              <w:left w:val="nil"/>
              <w:bottom w:val="nil"/>
              <w:right w:val="nil"/>
            </w:tcBorders>
            <w:shd w:val="clear" w:color="auto" w:fill="FFFFFF"/>
            <w:vAlign w:val="center"/>
          </w:tcPr>
          <w:p w:rsidR="00580C59" w:rsidRPr="00112EEF" w:rsidRDefault="00580C59" w:rsidP="00182774">
            <w:pPr>
              <w:spacing w:after="0" w:line="240" w:lineRule="auto"/>
              <w:rPr>
                <w:rFonts w:ascii="Times New Roman" w:hAnsi="Times New Roman" w:cs="Times New Roman"/>
                <w:color w:val="4E5643"/>
                <w:sz w:val="24"/>
                <w:szCs w:val="24"/>
              </w:rPr>
            </w:pPr>
          </w:p>
        </w:tc>
        <w:tc>
          <w:tcPr>
            <w:tcW w:w="0" w:type="auto"/>
            <w:vMerge/>
            <w:tcBorders>
              <w:top w:val="nil"/>
              <w:left w:val="nil"/>
              <w:bottom w:val="nil"/>
              <w:right w:val="nil"/>
            </w:tcBorders>
            <w:shd w:val="clear" w:color="auto" w:fill="FFFFFF"/>
            <w:vAlign w:val="center"/>
          </w:tcPr>
          <w:p w:rsidR="00580C59" w:rsidRPr="00112EEF" w:rsidRDefault="00580C59" w:rsidP="00182774">
            <w:pPr>
              <w:spacing w:after="0" w:line="240" w:lineRule="auto"/>
              <w:rPr>
                <w:rFonts w:ascii="Times New Roman" w:hAnsi="Times New Roman" w:cs="Times New Roman"/>
                <w:color w:val="4E5643"/>
                <w:sz w:val="24"/>
                <w:szCs w:val="24"/>
              </w:rPr>
            </w:pPr>
          </w:p>
        </w:tc>
        <w:tc>
          <w:tcPr>
            <w:tcW w:w="2532" w:type="dxa"/>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0" w:line="282" w:lineRule="atLeast"/>
              <w:rPr>
                <w:rFonts w:ascii="Times New Roman" w:hAnsi="Times New Roman" w:cs="Times New Roman"/>
                <w:color w:val="4E5643"/>
                <w:sz w:val="24"/>
                <w:szCs w:val="24"/>
              </w:rPr>
            </w:pPr>
            <w:r w:rsidRPr="00112EEF">
              <w:rPr>
                <w:rFonts w:ascii="Times New Roman" w:hAnsi="Times New Roman" w:cs="Times New Roman"/>
                <w:color w:val="4E5643"/>
                <w:sz w:val="24"/>
                <w:szCs w:val="24"/>
              </w:rPr>
              <w:t>для екзамену, курсового проекту (роботи), практики</w:t>
            </w:r>
          </w:p>
        </w:tc>
        <w:tc>
          <w:tcPr>
            <w:tcW w:w="2160" w:type="dxa"/>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для заліку</w:t>
            </w:r>
          </w:p>
        </w:tc>
      </w:tr>
      <w:tr w:rsidR="00580C59" w:rsidRPr="00112EEF">
        <w:trPr>
          <w:tblCellSpacing w:w="0" w:type="dxa"/>
        </w:trPr>
        <w:tc>
          <w:tcPr>
            <w:tcW w:w="1704" w:type="dxa"/>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90 – 100</w:t>
            </w:r>
          </w:p>
        </w:tc>
        <w:tc>
          <w:tcPr>
            <w:tcW w:w="1080" w:type="dxa"/>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b/>
                <w:bCs/>
                <w:color w:val="4E5643"/>
                <w:sz w:val="24"/>
                <w:szCs w:val="24"/>
              </w:rPr>
              <w:t>А</w:t>
            </w:r>
          </w:p>
        </w:tc>
        <w:tc>
          <w:tcPr>
            <w:tcW w:w="2532" w:type="dxa"/>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відмінно</w:t>
            </w:r>
          </w:p>
        </w:tc>
        <w:tc>
          <w:tcPr>
            <w:tcW w:w="2160" w:type="dxa"/>
            <w:vMerge w:val="restart"/>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зараховано</w:t>
            </w:r>
          </w:p>
        </w:tc>
      </w:tr>
      <w:tr w:rsidR="00580C59" w:rsidRPr="00112EEF">
        <w:trPr>
          <w:tblCellSpacing w:w="0" w:type="dxa"/>
        </w:trPr>
        <w:tc>
          <w:tcPr>
            <w:tcW w:w="1704" w:type="dxa"/>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82-89</w:t>
            </w:r>
          </w:p>
        </w:tc>
        <w:tc>
          <w:tcPr>
            <w:tcW w:w="1080" w:type="dxa"/>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b/>
                <w:bCs/>
                <w:color w:val="4E5643"/>
                <w:sz w:val="24"/>
                <w:szCs w:val="24"/>
              </w:rPr>
              <w:t>В</w:t>
            </w:r>
          </w:p>
        </w:tc>
        <w:tc>
          <w:tcPr>
            <w:tcW w:w="2532" w:type="dxa"/>
            <w:vMerge w:val="restart"/>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добре</w:t>
            </w:r>
          </w:p>
        </w:tc>
        <w:tc>
          <w:tcPr>
            <w:tcW w:w="0" w:type="auto"/>
            <w:vMerge/>
            <w:tcBorders>
              <w:top w:val="nil"/>
              <w:left w:val="nil"/>
              <w:bottom w:val="nil"/>
              <w:right w:val="nil"/>
            </w:tcBorders>
            <w:shd w:val="clear" w:color="auto" w:fill="FFFFFF"/>
            <w:vAlign w:val="bottom"/>
          </w:tcPr>
          <w:p w:rsidR="00580C59" w:rsidRPr="00112EEF" w:rsidRDefault="00580C59" w:rsidP="00182774">
            <w:pPr>
              <w:spacing w:after="0" w:line="240" w:lineRule="auto"/>
              <w:rPr>
                <w:rFonts w:ascii="Times New Roman" w:hAnsi="Times New Roman" w:cs="Times New Roman"/>
                <w:color w:val="4E5643"/>
                <w:sz w:val="24"/>
                <w:szCs w:val="24"/>
              </w:rPr>
            </w:pPr>
          </w:p>
        </w:tc>
      </w:tr>
      <w:tr w:rsidR="00580C59" w:rsidRPr="00112EEF">
        <w:trPr>
          <w:tblCellSpacing w:w="0" w:type="dxa"/>
        </w:trPr>
        <w:tc>
          <w:tcPr>
            <w:tcW w:w="1704" w:type="dxa"/>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74-81</w:t>
            </w:r>
          </w:p>
        </w:tc>
        <w:tc>
          <w:tcPr>
            <w:tcW w:w="1080" w:type="dxa"/>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b/>
                <w:bCs/>
                <w:color w:val="4E5643"/>
                <w:sz w:val="24"/>
                <w:szCs w:val="24"/>
              </w:rPr>
              <w:t>С</w:t>
            </w:r>
          </w:p>
        </w:tc>
        <w:tc>
          <w:tcPr>
            <w:tcW w:w="0" w:type="auto"/>
            <w:vMerge/>
            <w:tcBorders>
              <w:top w:val="nil"/>
              <w:left w:val="nil"/>
              <w:bottom w:val="nil"/>
              <w:right w:val="nil"/>
            </w:tcBorders>
            <w:shd w:val="clear" w:color="auto" w:fill="FFFFFF"/>
            <w:vAlign w:val="bottom"/>
          </w:tcPr>
          <w:p w:rsidR="00580C59" w:rsidRPr="00112EEF" w:rsidRDefault="00580C59" w:rsidP="00182774">
            <w:pPr>
              <w:spacing w:after="0" w:line="240" w:lineRule="auto"/>
              <w:rPr>
                <w:rFonts w:ascii="Times New Roman" w:hAnsi="Times New Roman" w:cs="Times New Roman"/>
                <w:color w:val="4E5643"/>
                <w:sz w:val="24"/>
                <w:szCs w:val="24"/>
              </w:rPr>
            </w:pPr>
          </w:p>
        </w:tc>
        <w:tc>
          <w:tcPr>
            <w:tcW w:w="0" w:type="auto"/>
            <w:vMerge/>
            <w:tcBorders>
              <w:top w:val="nil"/>
              <w:left w:val="nil"/>
              <w:bottom w:val="nil"/>
              <w:right w:val="nil"/>
            </w:tcBorders>
            <w:shd w:val="clear" w:color="auto" w:fill="FFFFFF"/>
            <w:vAlign w:val="bottom"/>
          </w:tcPr>
          <w:p w:rsidR="00580C59" w:rsidRPr="00112EEF" w:rsidRDefault="00580C59" w:rsidP="00182774">
            <w:pPr>
              <w:spacing w:after="0" w:line="240" w:lineRule="auto"/>
              <w:rPr>
                <w:rFonts w:ascii="Times New Roman" w:hAnsi="Times New Roman" w:cs="Times New Roman"/>
                <w:color w:val="4E5643"/>
                <w:sz w:val="24"/>
                <w:szCs w:val="24"/>
              </w:rPr>
            </w:pPr>
          </w:p>
        </w:tc>
      </w:tr>
      <w:tr w:rsidR="00580C59" w:rsidRPr="00112EEF">
        <w:trPr>
          <w:tblCellSpacing w:w="0" w:type="dxa"/>
        </w:trPr>
        <w:tc>
          <w:tcPr>
            <w:tcW w:w="1704" w:type="dxa"/>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64-73</w:t>
            </w:r>
          </w:p>
        </w:tc>
        <w:tc>
          <w:tcPr>
            <w:tcW w:w="1080" w:type="dxa"/>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b/>
                <w:bCs/>
                <w:color w:val="4E5643"/>
                <w:sz w:val="24"/>
                <w:szCs w:val="24"/>
              </w:rPr>
              <w:t>D</w:t>
            </w:r>
          </w:p>
        </w:tc>
        <w:tc>
          <w:tcPr>
            <w:tcW w:w="2532" w:type="dxa"/>
            <w:vMerge w:val="restart"/>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задовільно</w:t>
            </w:r>
          </w:p>
        </w:tc>
        <w:tc>
          <w:tcPr>
            <w:tcW w:w="0" w:type="auto"/>
            <w:vMerge/>
            <w:tcBorders>
              <w:top w:val="nil"/>
              <w:left w:val="nil"/>
              <w:bottom w:val="nil"/>
              <w:right w:val="nil"/>
            </w:tcBorders>
            <w:shd w:val="clear" w:color="auto" w:fill="FFFFFF"/>
            <w:vAlign w:val="bottom"/>
          </w:tcPr>
          <w:p w:rsidR="00580C59" w:rsidRPr="00112EEF" w:rsidRDefault="00580C59" w:rsidP="00182774">
            <w:pPr>
              <w:spacing w:after="0" w:line="240" w:lineRule="auto"/>
              <w:rPr>
                <w:rFonts w:ascii="Times New Roman" w:hAnsi="Times New Roman" w:cs="Times New Roman"/>
                <w:color w:val="4E5643"/>
                <w:sz w:val="24"/>
                <w:szCs w:val="24"/>
              </w:rPr>
            </w:pPr>
          </w:p>
        </w:tc>
      </w:tr>
      <w:tr w:rsidR="00580C59" w:rsidRPr="00112EEF">
        <w:trPr>
          <w:tblCellSpacing w:w="0" w:type="dxa"/>
        </w:trPr>
        <w:tc>
          <w:tcPr>
            <w:tcW w:w="1704" w:type="dxa"/>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60-63</w:t>
            </w:r>
          </w:p>
        </w:tc>
        <w:tc>
          <w:tcPr>
            <w:tcW w:w="1080" w:type="dxa"/>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b/>
                <w:bCs/>
                <w:color w:val="4E5643"/>
                <w:sz w:val="24"/>
                <w:szCs w:val="24"/>
              </w:rPr>
              <w:t>Е</w:t>
            </w:r>
          </w:p>
        </w:tc>
        <w:tc>
          <w:tcPr>
            <w:tcW w:w="0" w:type="auto"/>
            <w:vMerge/>
            <w:tcBorders>
              <w:top w:val="nil"/>
              <w:left w:val="nil"/>
              <w:bottom w:val="nil"/>
              <w:right w:val="nil"/>
            </w:tcBorders>
            <w:shd w:val="clear" w:color="auto" w:fill="FFFFFF"/>
            <w:vAlign w:val="bottom"/>
          </w:tcPr>
          <w:p w:rsidR="00580C59" w:rsidRPr="00112EEF" w:rsidRDefault="00580C59" w:rsidP="00182774">
            <w:pPr>
              <w:spacing w:after="0" w:line="240" w:lineRule="auto"/>
              <w:rPr>
                <w:rFonts w:ascii="Times New Roman" w:hAnsi="Times New Roman" w:cs="Times New Roman"/>
                <w:color w:val="4E5643"/>
                <w:sz w:val="24"/>
                <w:szCs w:val="24"/>
              </w:rPr>
            </w:pPr>
          </w:p>
        </w:tc>
        <w:tc>
          <w:tcPr>
            <w:tcW w:w="0" w:type="auto"/>
            <w:vMerge/>
            <w:tcBorders>
              <w:top w:val="nil"/>
              <w:left w:val="nil"/>
              <w:bottom w:val="nil"/>
              <w:right w:val="nil"/>
            </w:tcBorders>
            <w:shd w:val="clear" w:color="auto" w:fill="FFFFFF"/>
            <w:vAlign w:val="bottom"/>
          </w:tcPr>
          <w:p w:rsidR="00580C59" w:rsidRPr="00112EEF" w:rsidRDefault="00580C59" w:rsidP="00182774">
            <w:pPr>
              <w:spacing w:after="0" w:line="240" w:lineRule="auto"/>
              <w:rPr>
                <w:rFonts w:ascii="Times New Roman" w:hAnsi="Times New Roman" w:cs="Times New Roman"/>
                <w:color w:val="4E5643"/>
                <w:sz w:val="24"/>
                <w:szCs w:val="24"/>
              </w:rPr>
            </w:pPr>
          </w:p>
        </w:tc>
      </w:tr>
      <w:tr w:rsidR="00580C59" w:rsidRPr="00112EEF">
        <w:trPr>
          <w:tblCellSpacing w:w="0" w:type="dxa"/>
        </w:trPr>
        <w:tc>
          <w:tcPr>
            <w:tcW w:w="1704" w:type="dxa"/>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35-59</w:t>
            </w:r>
          </w:p>
        </w:tc>
        <w:tc>
          <w:tcPr>
            <w:tcW w:w="1080" w:type="dxa"/>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b/>
                <w:bCs/>
                <w:color w:val="4E5643"/>
                <w:sz w:val="24"/>
                <w:szCs w:val="24"/>
              </w:rPr>
              <w:t>FX</w:t>
            </w:r>
          </w:p>
        </w:tc>
        <w:tc>
          <w:tcPr>
            <w:tcW w:w="2532" w:type="dxa"/>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незадовільно з можливістю повторного складання</w:t>
            </w:r>
          </w:p>
        </w:tc>
        <w:tc>
          <w:tcPr>
            <w:tcW w:w="2160" w:type="dxa"/>
            <w:tcBorders>
              <w:top w:val="nil"/>
              <w:left w:val="nil"/>
              <w:bottom w:val="nil"/>
              <w:right w:val="nil"/>
            </w:tcBorders>
            <w:shd w:val="clear" w:color="auto" w:fill="E5ECF9"/>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не зараховано з можливістю повторного складання</w:t>
            </w:r>
          </w:p>
        </w:tc>
      </w:tr>
      <w:tr w:rsidR="00580C59" w:rsidRPr="00112EEF">
        <w:trPr>
          <w:tblCellSpacing w:w="0" w:type="dxa"/>
        </w:trPr>
        <w:tc>
          <w:tcPr>
            <w:tcW w:w="1704" w:type="dxa"/>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0-34</w:t>
            </w:r>
          </w:p>
        </w:tc>
        <w:tc>
          <w:tcPr>
            <w:tcW w:w="1080" w:type="dxa"/>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b/>
                <w:bCs/>
                <w:color w:val="4E5643"/>
                <w:sz w:val="24"/>
                <w:szCs w:val="24"/>
              </w:rPr>
              <w:t>F</w:t>
            </w:r>
          </w:p>
        </w:tc>
        <w:tc>
          <w:tcPr>
            <w:tcW w:w="2532" w:type="dxa"/>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незадовільно з обов’язковим повторним вивченням дисципліни</w:t>
            </w:r>
          </w:p>
        </w:tc>
        <w:tc>
          <w:tcPr>
            <w:tcW w:w="2160" w:type="dxa"/>
            <w:tcBorders>
              <w:top w:val="nil"/>
              <w:left w:val="nil"/>
              <w:bottom w:val="nil"/>
              <w:right w:val="nil"/>
            </w:tcBorders>
            <w:shd w:val="clear" w:color="auto" w:fill="FFFFFF"/>
            <w:tcMar>
              <w:top w:w="56" w:type="dxa"/>
              <w:left w:w="71" w:type="dxa"/>
              <w:bottom w:w="56" w:type="dxa"/>
              <w:right w:w="141" w:type="dxa"/>
            </w:tcMar>
            <w:vAlign w:val="center"/>
          </w:tcPr>
          <w:p w:rsidR="00580C59" w:rsidRPr="00112EEF" w:rsidRDefault="00580C59" w:rsidP="00182774">
            <w:pPr>
              <w:spacing w:after="212" w:line="282" w:lineRule="atLeast"/>
              <w:jc w:val="center"/>
              <w:textAlignment w:val="baseline"/>
              <w:rPr>
                <w:rFonts w:ascii="Times New Roman" w:hAnsi="Times New Roman" w:cs="Times New Roman"/>
                <w:color w:val="4E5643"/>
                <w:sz w:val="24"/>
                <w:szCs w:val="24"/>
              </w:rPr>
            </w:pPr>
            <w:r w:rsidRPr="00112EEF">
              <w:rPr>
                <w:rFonts w:ascii="Times New Roman" w:hAnsi="Times New Roman" w:cs="Times New Roman"/>
                <w:color w:val="4E5643"/>
                <w:sz w:val="24"/>
                <w:szCs w:val="24"/>
              </w:rPr>
              <w:t>не зараховано з обов’язковим повторним вивченням дисципліни</w:t>
            </w:r>
          </w:p>
        </w:tc>
      </w:tr>
    </w:tbl>
    <w:p w:rsidR="00580C59" w:rsidRPr="00112EEF" w:rsidRDefault="00580C59" w:rsidP="00326167">
      <w:pPr>
        <w:pStyle w:val="ListParagraph"/>
        <w:tabs>
          <w:tab w:val="left" w:pos="3739"/>
        </w:tabs>
        <w:ind w:left="1080"/>
        <w:rPr>
          <w:rFonts w:ascii="Times New Roman" w:hAnsi="Times New Roman" w:cs="Times New Roman"/>
          <w:sz w:val="24"/>
          <w:szCs w:val="24"/>
          <w:lang w:val="uk-UA"/>
        </w:rPr>
      </w:pPr>
    </w:p>
    <w:p w:rsidR="00580C59" w:rsidRPr="00112EEF" w:rsidRDefault="00580C59" w:rsidP="00497D2C">
      <w:pPr>
        <w:pStyle w:val="ListParagraph"/>
        <w:tabs>
          <w:tab w:val="left" w:pos="3739"/>
        </w:tabs>
        <w:ind w:left="1080"/>
        <w:jc w:val="center"/>
        <w:rPr>
          <w:rFonts w:ascii="Times New Roman" w:hAnsi="Times New Roman" w:cs="Times New Roman"/>
          <w:b/>
          <w:bCs/>
          <w:sz w:val="24"/>
          <w:szCs w:val="24"/>
          <w:lang w:val="uk-UA"/>
        </w:rPr>
      </w:pPr>
    </w:p>
    <w:p w:rsidR="00580C59" w:rsidRPr="00112EEF" w:rsidRDefault="00580C59" w:rsidP="00497D2C">
      <w:pPr>
        <w:pStyle w:val="ListParagraph"/>
        <w:tabs>
          <w:tab w:val="left" w:pos="3739"/>
        </w:tabs>
        <w:ind w:left="1080"/>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13. Методичне забезпечення.</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1.Методичні розробки кафедри біохімії, фармакології та фізичних методів лікування для підготовки до практичних занять.</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2.Тести з біохімії фізичної культури і спорту.</w:t>
      </w:r>
    </w:p>
    <w:p w:rsidR="00580C59" w:rsidRPr="00112EEF" w:rsidRDefault="00580C59" w:rsidP="00182774">
      <w:pPr>
        <w:tabs>
          <w:tab w:val="left" w:pos="3739"/>
        </w:tabs>
        <w:rPr>
          <w:rFonts w:ascii="Times New Roman" w:hAnsi="Times New Roman" w:cs="Times New Roman"/>
          <w:sz w:val="24"/>
          <w:szCs w:val="24"/>
          <w:lang w:val="uk-UA"/>
        </w:rPr>
      </w:pPr>
    </w:p>
    <w:p w:rsidR="00580C59" w:rsidRPr="00112EEF" w:rsidRDefault="00580C59" w:rsidP="00762E10">
      <w:pPr>
        <w:tabs>
          <w:tab w:val="left" w:pos="3739"/>
        </w:tabs>
        <w:jc w:val="center"/>
        <w:rPr>
          <w:rFonts w:ascii="Times New Roman" w:hAnsi="Times New Roman" w:cs="Times New Roman"/>
          <w:b/>
          <w:bCs/>
          <w:sz w:val="24"/>
          <w:szCs w:val="24"/>
          <w:lang w:val="uk-UA"/>
        </w:rPr>
      </w:pPr>
    </w:p>
    <w:p w:rsidR="00580C59" w:rsidRPr="00112EEF" w:rsidRDefault="00580C59" w:rsidP="00762E10">
      <w:pPr>
        <w:tabs>
          <w:tab w:val="left" w:pos="3739"/>
        </w:tabs>
        <w:jc w:val="center"/>
        <w:rPr>
          <w:rFonts w:ascii="Times New Roman" w:hAnsi="Times New Roman" w:cs="Times New Roman"/>
          <w:b/>
          <w:bCs/>
          <w:sz w:val="24"/>
          <w:szCs w:val="24"/>
          <w:lang w:val="uk-UA"/>
        </w:rPr>
      </w:pPr>
    </w:p>
    <w:p w:rsidR="00580C59" w:rsidRPr="00112EEF" w:rsidRDefault="00580C59" w:rsidP="00762E10">
      <w:pPr>
        <w:tabs>
          <w:tab w:val="left" w:pos="3739"/>
        </w:tabs>
        <w:jc w:val="center"/>
        <w:rPr>
          <w:rFonts w:ascii="Times New Roman" w:hAnsi="Times New Roman" w:cs="Times New Roman"/>
          <w:b/>
          <w:bCs/>
          <w:sz w:val="24"/>
          <w:szCs w:val="24"/>
          <w:lang w:val="uk-UA"/>
        </w:rPr>
      </w:pPr>
    </w:p>
    <w:p w:rsidR="00580C59" w:rsidRPr="00112EEF" w:rsidRDefault="00580C59" w:rsidP="00762E10">
      <w:pPr>
        <w:tabs>
          <w:tab w:val="left" w:pos="3739"/>
        </w:tabs>
        <w:jc w:val="center"/>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14.Рекомендована література.</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Базова</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1.Яковлев Н.Н. Биохимия спорта. – М.: Физкультура и спорт, 1974.-228.</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2.Рогозин В.А. Биохимическая диагностика в спорте. – Л.:Наука,1988. – 50с.</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3.Калинский М.Н., Курский М.Д., ОсипенкоА.А. Биохимические механизмы адаптации при мышечной деятельности. – К. : Вища школа, 1986.- 183с.</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4.Волков Н.Н, Несен Э.Н., Осипенко А.А, Корсун С.Н. Биохимия мышечной деятельности. – Н.: Олимпийская література, 2000. – 307с.</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5.Фабрі З.Й. , Чернов В.Д. Біохімічні основи фізичної культури і спорту. – Ужгород, 2010 – 79с.</w:t>
      </w:r>
    </w:p>
    <w:p w:rsidR="00580C59" w:rsidRPr="00112EEF" w:rsidRDefault="00580C59" w:rsidP="00182774">
      <w:pPr>
        <w:tabs>
          <w:tab w:val="left" w:pos="3739"/>
        </w:tabs>
        <w:rPr>
          <w:rFonts w:ascii="Times New Roman" w:hAnsi="Times New Roman" w:cs="Times New Roman"/>
          <w:sz w:val="24"/>
          <w:szCs w:val="24"/>
          <w:lang w:val="uk-UA"/>
        </w:rPr>
      </w:pP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Допоміжна.</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1.Бендель Дж. Сокращение и расслабление мышц. – пер. С англ.. – М: Мир, 1990. -254с.</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2.Мелван У.Эргогенные средства в системе спортивной подготовки. – Н.: Олимпийская література, 1997.- 255с.</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3.Питание в системе підготовки студентов. Под ред.. В.Л. Смульского и др.. – К.:Олимпийская література. 1996. – 221с.</w:t>
      </w:r>
    </w:p>
    <w:p w:rsidR="00580C59" w:rsidRPr="00112EEF" w:rsidRDefault="00580C59" w:rsidP="00112EEF">
      <w:pPr>
        <w:tabs>
          <w:tab w:val="left" w:pos="3739"/>
        </w:tabs>
        <w:jc w:val="center"/>
        <w:rPr>
          <w:rFonts w:ascii="Times New Roman" w:hAnsi="Times New Roman" w:cs="Times New Roman"/>
          <w:b/>
          <w:sz w:val="24"/>
          <w:szCs w:val="24"/>
          <w:lang w:val="uk-UA"/>
        </w:rPr>
      </w:pPr>
      <w:r w:rsidRPr="00112EEF">
        <w:rPr>
          <w:rFonts w:ascii="Times New Roman" w:hAnsi="Times New Roman" w:cs="Times New Roman"/>
          <w:b/>
          <w:sz w:val="24"/>
          <w:szCs w:val="24"/>
          <w:lang w:val="uk-UA"/>
        </w:rPr>
        <w:t>15.Інформаційні ресурси.</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1.Мультимедійна демонстрація слайдів, схем, рисунків, таблиць.</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2. Інформаційні матеріали в Інтернеті.</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3.Матеріали науково-практичних форумів  з біохімії фізичної культури і спорту.</w:t>
      </w:r>
    </w:p>
    <w:p w:rsidR="00580C59" w:rsidRPr="00112EEF" w:rsidRDefault="00580C59" w:rsidP="00182774">
      <w:pPr>
        <w:tabs>
          <w:tab w:val="left" w:pos="3739"/>
        </w:tabs>
        <w:rPr>
          <w:rFonts w:ascii="Times New Roman" w:hAnsi="Times New Roman" w:cs="Times New Roman"/>
          <w:b/>
          <w:bCs/>
          <w:sz w:val="24"/>
          <w:szCs w:val="24"/>
          <w:lang w:val="uk-UA"/>
        </w:rPr>
      </w:pPr>
      <w:r w:rsidRPr="00112EEF">
        <w:rPr>
          <w:rFonts w:ascii="Times New Roman" w:hAnsi="Times New Roman" w:cs="Times New Roman"/>
          <w:b/>
          <w:bCs/>
          <w:sz w:val="24"/>
          <w:szCs w:val="24"/>
          <w:lang w:val="uk-UA"/>
        </w:rPr>
        <w:t>Примітки:</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1.Робоча програма навчальної дисципліни  є нормативним документом вищого навчального закладу і містить виклад найкращого змісту навчальної дисципліни, послідовність, організаційні форми її вивчення та їх обсяг, визначає форми та засоби поточного і підсумкового контролів.</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2.Робоча програма навчальної дисципліни розглядається на засіданні кафедри, у раді (методичної комісії) факультету (навчального закладу), підписується завідувачем кафедри, головою ради( методичної комісії) .</w:t>
      </w:r>
    </w:p>
    <w:p w:rsidR="00580C59" w:rsidRPr="00112EEF" w:rsidRDefault="00580C59" w:rsidP="00182774">
      <w:pPr>
        <w:tabs>
          <w:tab w:val="left" w:pos="3739"/>
        </w:tabs>
        <w:rPr>
          <w:rFonts w:ascii="Times New Roman" w:hAnsi="Times New Roman" w:cs="Times New Roman"/>
          <w:sz w:val="24"/>
          <w:szCs w:val="24"/>
          <w:lang w:val="uk-UA"/>
        </w:rPr>
      </w:pPr>
      <w:r w:rsidRPr="00112EEF">
        <w:rPr>
          <w:rFonts w:ascii="Times New Roman" w:hAnsi="Times New Roman" w:cs="Times New Roman"/>
          <w:sz w:val="24"/>
          <w:szCs w:val="24"/>
          <w:lang w:val="uk-UA"/>
        </w:rPr>
        <w:t>3.Формат бланка А4(210х297 мм).</w:t>
      </w:r>
    </w:p>
    <w:p w:rsidR="00580C59" w:rsidRPr="00112EEF" w:rsidRDefault="00580C59" w:rsidP="00182774">
      <w:pPr>
        <w:tabs>
          <w:tab w:val="left" w:pos="3739"/>
        </w:tabs>
        <w:rPr>
          <w:rFonts w:ascii="Times New Roman" w:hAnsi="Times New Roman" w:cs="Times New Roman"/>
          <w:sz w:val="24"/>
          <w:szCs w:val="24"/>
          <w:lang w:val="uk-UA"/>
        </w:rPr>
      </w:pPr>
    </w:p>
    <w:sectPr w:rsidR="00580C59" w:rsidRPr="00112EEF" w:rsidSect="00FF35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861"/>
    <w:multiLevelType w:val="hybridMultilevel"/>
    <w:tmpl w:val="4DCE462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2F800F03"/>
    <w:multiLevelType w:val="hybridMultilevel"/>
    <w:tmpl w:val="11EE236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63254FF"/>
    <w:multiLevelType w:val="hybridMultilevel"/>
    <w:tmpl w:val="7B3076EE"/>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nsid w:val="3C001A6E"/>
    <w:multiLevelType w:val="hybridMultilevel"/>
    <w:tmpl w:val="935CA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DA57127"/>
    <w:multiLevelType w:val="hybridMultilevel"/>
    <w:tmpl w:val="C7C095D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51E2DCF"/>
    <w:multiLevelType w:val="hybridMultilevel"/>
    <w:tmpl w:val="C4EC05A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8697CE8"/>
    <w:multiLevelType w:val="hybridMultilevel"/>
    <w:tmpl w:val="94F88BA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7347B11"/>
    <w:multiLevelType w:val="hybridMultilevel"/>
    <w:tmpl w:val="774C2B6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02F0BA7"/>
    <w:multiLevelType w:val="hybridMultilevel"/>
    <w:tmpl w:val="E5383F90"/>
    <w:lvl w:ilvl="0" w:tplc="A6C6A37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nsid w:val="7D4762A9"/>
    <w:multiLevelType w:val="hybridMultilevel"/>
    <w:tmpl w:val="BDDAEB9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7"/>
  </w:num>
  <w:num w:numId="5">
    <w:abstractNumId w:val="9"/>
  </w:num>
  <w:num w:numId="6">
    <w:abstractNumId w:val="0"/>
  </w:num>
  <w:num w:numId="7">
    <w:abstractNumId w:val="4"/>
  </w:num>
  <w:num w:numId="8">
    <w:abstractNumId w:val="6"/>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29F6"/>
    <w:rsid w:val="00065A77"/>
    <w:rsid w:val="000E176D"/>
    <w:rsid w:val="000F1A96"/>
    <w:rsid w:val="00112EEF"/>
    <w:rsid w:val="00121678"/>
    <w:rsid w:val="0012184E"/>
    <w:rsid w:val="00182774"/>
    <w:rsid w:val="001D5252"/>
    <w:rsid w:val="00326167"/>
    <w:rsid w:val="00335952"/>
    <w:rsid w:val="00335C4B"/>
    <w:rsid w:val="00375D07"/>
    <w:rsid w:val="00380281"/>
    <w:rsid w:val="003F2B08"/>
    <w:rsid w:val="00431373"/>
    <w:rsid w:val="004774FA"/>
    <w:rsid w:val="00491A0D"/>
    <w:rsid w:val="00497D2C"/>
    <w:rsid w:val="004E4051"/>
    <w:rsid w:val="00503706"/>
    <w:rsid w:val="005711F0"/>
    <w:rsid w:val="00580C59"/>
    <w:rsid w:val="00585FE9"/>
    <w:rsid w:val="005A1049"/>
    <w:rsid w:val="00691FE8"/>
    <w:rsid w:val="00762E10"/>
    <w:rsid w:val="008729F6"/>
    <w:rsid w:val="00894012"/>
    <w:rsid w:val="008C5D06"/>
    <w:rsid w:val="008C7DEB"/>
    <w:rsid w:val="008D792E"/>
    <w:rsid w:val="008E6335"/>
    <w:rsid w:val="0091136F"/>
    <w:rsid w:val="00927724"/>
    <w:rsid w:val="009441DE"/>
    <w:rsid w:val="00952723"/>
    <w:rsid w:val="00963A96"/>
    <w:rsid w:val="00973D52"/>
    <w:rsid w:val="00981FB7"/>
    <w:rsid w:val="00982BC1"/>
    <w:rsid w:val="0099307B"/>
    <w:rsid w:val="00A06BAC"/>
    <w:rsid w:val="00A45085"/>
    <w:rsid w:val="00A8551C"/>
    <w:rsid w:val="00AB6E14"/>
    <w:rsid w:val="00B2272A"/>
    <w:rsid w:val="00B34E48"/>
    <w:rsid w:val="00B5471C"/>
    <w:rsid w:val="00B66FBC"/>
    <w:rsid w:val="00B86AE3"/>
    <w:rsid w:val="00BE2771"/>
    <w:rsid w:val="00CC6C83"/>
    <w:rsid w:val="00D47315"/>
    <w:rsid w:val="00D70DE8"/>
    <w:rsid w:val="00D73C0D"/>
    <w:rsid w:val="00E92E3B"/>
    <w:rsid w:val="00EB10BB"/>
    <w:rsid w:val="00EB3F50"/>
    <w:rsid w:val="00F8008C"/>
    <w:rsid w:val="00FF35E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5EC"/>
    <w:pPr>
      <w:spacing w:after="200" w:line="276" w:lineRule="auto"/>
    </w:pPr>
    <w:rPr>
      <w:rFonts w:cs="Calibri"/>
      <w:lang w:val="ru-RU" w:eastAsia="ru-RU"/>
    </w:rPr>
  </w:style>
  <w:style w:type="paragraph" w:styleId="Heading2">
    <w:name w:val="heading 2"/>
    <w:basedOn w:val="Normal"/>
    <w:next w:val="Normal"/>
    <w:link w:val="Heading2Char"/>
    <w:uiPriority w:val="99"/>
    <w:qFormat/>
    <w:locked/>
    <w:rsid w:val="00B66FBC"/>
    <w:pPr>
      <w:keepNext/>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ru-RU" w:eastAsia="ru-RU"/>
    </w:rPr>
  </w:style>
  <w:style w:type="table" w:styleId="TableGrid">
    <w:name w:val="Table Grid"/>
    <w:basedOn w:val="TableNormal"/>
    <w:uiPriority w:val="99"/>
    <w:rsid w:val="00F8008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431373"/>
    <w:rPr>
      <w:rFonts w:cs="Times New Roman"/>
      <w:color w:val="0000FF"/>
      <w:u w:val="single"/>
    </w:rPr>
  </w:style>
  <w:style w:type="paragraph" w:styleId="ListParagraph">
    <w:name w:val="List Paragraph"/>
    <w:basedOn w:val="Normal"/>
    <w:uiPriority w:val="99"/>
    <w:qFormat/>
    <w:rsid w:val="005711F0"/>
    <w:pPr>
      <w:ind w:left="720"/>
    </w:pPr>
  </w:style>
  <w:style w:type="character" w:customStyle="1" w:styleId="apple-converted-space">
    <w:name w:val="apple-converted-space"/>
    <w:basedOn w:val="DefaultParagraphFont"/>
    <w:uiPriority w:val="99"/>
    <w:rsid w:val="00A8551C"/>
    <w:rPr>
      <w:rFonts w:cs="Times New Roman"/>
    </w:rPr>
  </w:style>
  <w:style w:type="paragraph" w:styleId="NormalWeb">
    <w:name w:val="Normal (Web)"/>
    <w:basedOn w:val="Normal"/>
    <w:uiPriority w:val="99"/>
    <w:rsid w:val="00182774"/>
    <w:pPr>
      <w:spacing w:before="100" w:beforeAutospacing="1" w:after="100" w:afterAutospacing="1" w:line="240" w:lineRule="auto"/>
    </w:pPr>
    <w:rPr>
      <w:rFonts w:cs="Times New Roman"/>
      <w:sz w:val="24"/>
      <w:szCs w:val="24"/>
    </w:rPr>
  </w:style>
  <w:style w:type="character" w:styleId="Strong">
    <w:name w:val="Strong"/>
    <w:basedOn w:val="DefaultParagraphFont"/>
    <w:uiPriority w:val="99"/>
    <w:qFormat/>
    <w:rsid w:val="00182774"/>
    <w:rPr>
      <w:rFonts w:cs="Times New Roman"/>
      <w:b/>
      <w:bCs/>
    </w:rPr>
  </w:style>
  <w:style w:type="paragraph" w:styleId="BodyText">
    <w:name w:val="Body Text"/>
    <w:basedOn w:val="Normal"/>
    <w:link w:val="BodyTextChar"/>
    <w:uiPriority w:val="99"/>
    <w:rsid w:val="00B66FBC"/>
    <w:pPr>
      <w:spacing w:after="120" w:line="240" w:lineRule="auto"/>
    </w:pPr>
    <w:rPr>
      <w:rFonts w:ascii="Times New Roman" w:hAnsi="Times New Roman" w:cs="Times New Roman"/>
      <w:sz w:val="28"/>
      <w:szCs w:val="24"/>
    </w:rPr>
  </w:style>
  <w:style w:type="character" w:customStyle="1" w:styleId="BodyTextChar">
    <w:name w:val="Body Text Char"/>
    <w:basedOn w:val="DefaultParagraphFont"/>
    <w:link w:val="BodyText"/>
    <w:uiPriority w:val="99"/>
    <w:semiHidden/>
    <w:locked/>
    <w:rPr>
      <w:rFonts w:cs="Calibri"/>
      <w:lang w:val="ru-RU" w:eastAsia="ru-RU"/>
    </w:rPr>
  </w:style>
  <w:style w:type="paragraph" w:customStyle="1" w:styleId="FR2">
    <w:name w:val="FR2"/>
    <w:uiPriority w:val="99"/>
    <w:rsid w:val="00B66FBC"/>
    <w:pPr>
      <w:widowControl w:val="0"/>
      <w:autoSpaceDE w:val="0"/>
      <w:autoSpaceDN w:val="0"/>
      <w:adjustRightInd w:val="0"/>
      <w:spacing w:before="220"/>
      <w:ind w:left="40" w:hanging="20"/>
    </w:pPr>
    <w:rPr>
      <w:rFonts w:ascii="Arial" w:hAnsi="Arial" w:cs="Arial"/>
      <w:sz w:val="18"/>
      <w:szCs w:val="18"/>
    </w:rPr>
  </w:style>
  <w:style w:type="paragraph" w:styleId="BodyText3">
    <w:name w:val="Body Text 3"/>
    <w:basedOn w:val="Normal"/>
    <w:link w:val="BodyText3Char"/>
    <w:uiPriority w:val="99"/>
    <w:rsid w:val="00B66FBC"/>
    <w:pPr>
      <w:spacing w:after="120"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uiPriority w:val="99"/>
    <w:semiHidden/>
    <w:locked/>
    <w:rPr>
      <w:rFonts w:cs="Calibri"/>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115904876">
      <w:marLeft w:val="0"/>
      <w:marRight w:val="0"/>
      <w:marTop w:val="0"/>
      <w:marBottom w:val="0"/>
      <w:divBdr>
        <w:top w:val="none" w:sz="0" w:space="0" w:color="auto"/>
        <w:left w:val="none" w:sz="0" w:space="0" w:color="auto"/>
        <w:bottom w:val="none" w:sz="0" w:space="0" w:color="auto"/>
        <w:right w:val="none" w:sz="0" w:space="0" w:color="auto"/>
      </w:divBdr>
    </w:div>
    <w:div w:id="1115904880">
      <w:marLeft w:val="0"/>
      <w:marRight w:val="0"/>
      <w:marTop w:val="0"/>
      <w:marBottom w:val="0"/>
      <w:divBdr>
        <w:top w:val="none" w:sz="0" w:space="0" w:color="auto"/>
        <w:left w:val="none" w:sz="0" w:space="0" w:color="auto"/>
        <w:bottom w:val="none" w:sz="0" w:space="0" w:color="auto"/>
        <w:right w:val="none" w:sz="0" w:space="0" w:color="auto"/>
      </w:divBdr>
      <w:divsChild>
        <w:div w:id="1115904882">
          <w:marLeft w:val="-51"/>
          <w:marRight w:val="0"/>
          <w:marTop w:val="0"/>
          <w:marBottom w:val="0"/>
          <w:divBdr>
            <w:top w:val="none" w:sz="0" w:space="0" w:color="auto"/>
            <w:left w:val="none" w:sz="0" w:space="0" w:color="auto"/>
            <w:bottom w:val="none" w:sz="0" w:space="0" w:color="auto"/>
            <w:right w:val="none" w:sz="0" w:space="0" w:color="auto"/>
          </w:divBdr>
          <w:divsChild>
            <w:div w:id="1115904890">
              <w:marLeft w:val="0"/>
              <w:marRight w:val="0"/>
              <w:marTop w:val="0"/>
              <w:marBottom w:val="0"/>
              <w:divBdr>
                <w:top w:val="none" w:sz="0" w:space="0" w:color="auto"/>
                <w:left w:val="none" w:sz="0" w:space="0" w:color="auto"/>
                <w:bottom w:val="none" w:sz="0" w:space="0" w:color="auto"/>
                <w:right w:val="none" w:sz="0" w:space="0" w:color="auto"/>
              </w:divBdr>
            </w:div>
          </w:divsChild>
        </w:div>
        <w:div w:id="1115904883">
          <w:marLeft w:val="-51"/>
          <w:marRight w:val="0"/>
          <w:marTop w:val="0"/>
          <w:marBottom w:val="0"/>
          <w:divBdr>
            <w:top w:val="none" w:sz="0" w:space="0" w:color="auto"/>
            <w:left w:val="none" w:sz="0" w:space="0" w:color="auto"/>
            <w:bottom w:val="none" w:sz="0" w:space="0" w:color="auto"/>
            <w:right w:val="none" w:sz="0" w:space="0" w:color="auto"/>
          </w:divBdr>
          <w:divsChild>
            <w:div w:id="1115904877">
              <w:marLeft w:val="0"/>
              <w:marRight w:val="0"/>
              <w:marTop w:val="0"/>
              <w:marBottom w:val="0"/>
              <w:divBdr>
                <w:top w:val="none" w:sz="0" w:space="0" w:color="auto"/>
                <w:left w:val="none" w:sz="0" w:space="0" w:color="auto"/>
                <w:bottom w:val="none" w:sz="0" w:space="0" w:color="auto"/>
                <w:right w:val="none" w:sz="0" w:space="0" w:color="auto"/>
              </w:divBdr>
            </w:div>
          </w:divsChild>
        </w:div>
        <w:div w:id="1115904885">
          <w:marLeft w:val="-51"/>
          <w:marRight w:val="0"/>
          <w:marTop w:val="0"/>
          <w:marBottom w:val="0"/>
          <w:divBdr>
            <w:top w:val="none" w:sz="0" w:space="0" w:color="auto"/>
            <w:left w:val="none" w:sz="0" w:space="0" w:color="auto"/>
            <w:bottom w:val="none" w:sz="0" w:space="0" w:color="auto"/>
            <w:right w:val="none" w:sz="0" w:space="0" w:color="auto"/>
          </w:divBdr>
          <w:divsChild>
            <w:div w:id="11159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4881">
      <w:marLeft w:val="0"/>
      <w:marRight w:val="0"/>
      <w:marTop w:val="0"/>
      <w:marBottom w:val="0"/>
      <w:divBdr>
        <w:top w:val="none" w:sz="0" w:space="0" w:color="auto"/>
        <w:left w:val="none" w:sz="0" w:space="0" w:color="auto"/>
        <w:bottom w:val="none" w:sz="0" w:space="0" w:color="auto"/>
        <w:right w:val="none" w:sz="0" w:space="0" w:color="auto"/>
      </w:divBdr>
      <w:divsChild>
        <w:div w:id="1115904878">
          <w:marLeft w:val="-51"/>
          <w:marRight w:val="0"/>
          <w:marTop w:val="0"/>
          <w:marBottom w:val="0"/>
          <w:divBdr>
            <w:top w:val="none" w:sz="0" w:space="0" w:color="auto"/>
            <w:left w:val="none" w:sz="0" w:space="0" w:color="auto"/>
            <w:bottom w:val="none" w:sz="0" w:space="0" w:color="auto"/>
            <w:right w:val="none" w:sz="0" w:space="0" w:color="auto"/>
          </w:divBdr>
          <w:divsChild>
            <w:div w:id="1115904888">
              <w:marLeft w:val="0"/>
              <w:marRight w:val="0"/>
              <w:marTop w:val="0"/>
              <w:marBottom w:val="0"/>
              <w:divBdr>
                <w:top w:val="none" w:sz="0" w:space="0" w:color="auto"/>
                <w:left w:val="none" w:sz="0" w:space="0" w:color="auto"/>
                <w:bottom w:val="none" w:sz="0" w:space="0" w:color="auto"/>
                <w:right w:val="none" w:sz="0" w:space="0" w:color="auto"/>
              </w:divBdr>
            </w:div>
          </w:divsChild>
        </w:div>
        <w:div w:id="1115904884">
          <w:marLeft w:val="-51"/>
          <w:marRight w:val="0"/>
          <w:marTop w:val="0"/>
          <w:marBottom w:val="0"/>
          <w:divBdr>
            <w:top w:val="none" w:sz="0" w:space="0" w:color="auto"/>
            <w:left w:val="none" w:sz="0" w:space="0" w:color="auto"/>
            <w:bottom w:val="none" w:sz="0" w:space="0" w:color="auto"/>
            <w:right w:val="none" w:sz="0" w:space="0" w:color="auto"/>
          </w:divBdr>
          <w:divsChild>
            <w:div w:id="1115904879">
              <w:marLeft w:val="0"/>
              <w:marRight w:val="0"/>
              <w:marTop w:val="0"/>
              <w:marBottom w:val="0"/>
              <w:divBdr>
                <w:top w:val="none" w:sz="0" w:space="0" w:color="auto"/>
                <w:left w:val="none" w:sz="0" w:space="0" w:color="auto"/>
                <w:bottom w:val="none" w:sz="0" w:space="0" w:color="auto"/>
                <w:right w:val="none" w:sz="0" w:space="0" w:color="auto"/>
              </w:divBdr>
            </w:div>
          </w:divsChild>
        </w:div>
        <w:div w:id="1115904887">
          <w:marLeft w:val="-51"/>
          <w:marRight w:val="0"/>
          <w:marTop w:val="0"/>
          <w:marBottom w:val="0"/>
          <w:divBdr>
            <w:top w:val="none" w:sz="0" w:space="0" w:color="auto"/>
            <w:left w:val="none" w:sz="0" w:space="0" w:color="auto"/>
            <w:bottom w:val="none" w:sz="0" w:space="0" w:color="auto"/>
            <w:right w:val="none" w:sz="0" w:space="0" w:color="auto"/>
          </w:divBdr>
          <w:divsChild>
            <w:div w:id="11159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295</TotalTime>
  <Pages>17</Pages>
  <Words>16440</Words>
  <Characters>9372</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Customer</cp:lastModifiedBy>
  <cp:revision>9</cp:revision>
  <cp:lastPrinted>2013-10-11T10:07:00Z</cp:lastPrinted>
  <dcterms:created xsi:type="dcterms:W3CDTF">2013-09-16T22:03:00Z</dcterms:created>
  <dcterms:modified xsi:type="dcterms:W3CDTF">2013-10-11T10:08:00Z</dcterms:modified>
</cp:coreProperties>
</file>