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81"/>
        <w:tblW w:w="14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1615"/>
        <w:gridCol w:w="2836"/>
        <w:gridCol w:w="5842"/>
        <w:gridCol w:w="2220"/>
        <w:gridCol w:w="1615"/>
      </w:tblGrid>
      <w:tr w:rsidR="00E0467B" w:rsidRPr="00E0467B" w:rsidTr="00E0467B">
        <w:trPr>
          <w:trHeight w:val="181"/>
        </w:trPr>
        <w:tc>
          <w:tcPr>
            <w:tcW w:w="1488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E0467B" w:rsidRPr="00E0467B" w:rsidRDefault="00E0467B" w:rsidP="003E24C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046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Перелік зареєстрованих </w:t>
            </w:r>
            <w:r w:rsidR="003E24C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держбюджетних</w:t>
            </w:r>
            <w:r w:rsidRPr="00E046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тем у 201</w:t>
            </w:r>
            <w:r w:rsidR="003E24C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E046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році</w:t>
            </w:r>
          </w:p>
        </w:tc>
      </w:tr>
      <w:tr w:rsidR="00E0467B" w:rsidRPr="0084424B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E0467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Шифр НДР</w:t>
            </w:r>
          </w:p>
        </w:tc>
        <w:tc>
          <w:tcPr>
            <w:tcW w:w="2836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5842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НДР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держреєстрації</w:t>
            </w:r>
            <w:proofErr w:type="spellEnd"/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</w:t>
            </w:r>
          </w:p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</w:t>
            </w: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ня</w:t>
            </w:r>
          </w:p>
        </w:tc>
      </w:tr>
      <w:tr w:rsidR="00A545A6" w:rsidRPr="0084424B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A545A6" w:rsidP="00833B18">
            <w:pPr>
              <w:rPr>
                <w:rFonts w:ascii="Times New Roman" w:hAnsi="Times New Roman"/>
                <w:sz w:val="24"/>
                <w:szCs w:val="24"/>
              </w:rPr>
            </w:pPr>
            <w:r w:rsidRPr="00F51D9A">
              <w:rPr>
                <w:rFonts w:ascii="Times New Roman" w:hAnsi="Times New Roman"/>
                <w:sz w:val="24"/>
                <w:szCs w:val="24"/>
              </w:rPr>
              <w:t>ДБ-870</w:t>
            </w:r>
          </w:p>
        </w:tc>
        <w:tc>
          <w:tcPr>
            <w:tcW w:w="2836" w:type="dxa"/>
            <w:shd w:val="clear" w:color="auto" w:fill="auto"/>
          </w:tcPr>
          <w:p w:rsidR="00A545A6" w:rsidRPr="00F51D9A" w:rsidRDefault="00B13437" w:rsidP="009E5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.ф.-</w:t>
            </w:r>
            <w:proofErr w:type="spellStart"/>
            <w:r w:rsidR="00A545A6" w:rsidRPr="00F51D9A">
              <w:rPr>
                <w:rFonts w:ascii="Times New Roman" w:hAnsi="Times New Roman"/>
                <w:sz w:val="24"/>
                <w:szCs w:val="24"/>
              </w:rPr>
              <w:t>м.н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A545A6" w:rsidRPr="00F51D9A">
              <w:rPr>
                <w:rFonts w:ascii="Times New Roman" w:hAnsi="Times New Roman"/>
                <w:sz w:val="24"/>
                <w:szCs w:val="24"/>
              </w:rPr>
              <w:t>Хархал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с Л.Ю.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A545A6" w:rsidP="00E0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D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Спектри елементарних збуджень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об’ємних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наноструктурованих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халькогенідних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матеріалах з різною структурною технологією.</w:t>
            </w:r>
          </w:p>
        </w:tc>
        <w:tc>
          <w:tcPr>
            <w:tcW w:w="2220" w:type="dxa"/>
            <w:shd w:val="clear" w:color="auto" w:fill="auto"/>
          </w:tcPr>
          <w:p w:rsidR="00A545A6" w:rsidRPr="00146AA8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0117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000383</w:t>
            </w:r>
          </w:p>
        </w:tc>
        <w:tc>
          <w:tcPr>
            <w:tcW w:w="1615" w:type="dxa"/>
            <w:shd w:val="clear" w:color="auto" w:fill="auto"/>
          </w:tcPr>
          <w:p w:rsidR="00A545A6" w:rsidRPr="00CF029B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01.17-12.19</w:t>
            </w:r>
          </w:p>
        </w:tc>
      </w:tr>
      <w:tr w:rsidR="00A545A6" w:rsidRPr="00346F58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A545A6" w:rsidP="00833B18">
            <w:pPr>
              <w:rPr>
                <w:rFonts w:ascii="Times New Roman" w:hAnsi="Times New Roman"/>
                <w:sz w:val="24"/>
                <w:szCs w:val="24"/>
              </w:rPr>
            </w:pPr>
            <w:r w:rsidRPr="00F51D9A">
              <w:rPr>
                <w:rFonts w:ascii="Times New Roman" w:hAnsi="Times New Roman"/>
                <w:sz w:val="24"/>
                <w:szCs w:val="24"/>
              </w:rPr>
              <w:t>ДБ-871</w:t>
            </w:r>
          </w:p>
        </w:tc>
        <w:tc>
          <w:tcPr>
            <w:tcW w:w="2836" w:type="dxa"/>
            <w:shd w:val="clear" w:color="auto" w:fill="auto"/>
          </w:tcPr>
          <w:p w:rsidR="00A545A6" w:rsidRPr="00F51D9A" w:rsidRDefault="00B13437" w:rsidP="00833B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.н. </w:t>
            </w:r>
            <w:proofErr w:type="spellStart"/>
            <w:r w:rsidR="00A545A6" w:rsidRPr="00F51D9A">
              <w:rPr>
                <w:rFonts w:ascii="Times New Roman" w:hAnsi="Times New Roman"/>
                <w:sz w:val="24"/>
                <w:szCs w:val="24"/>
              </w:rPr>
              <w:t>Олексик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 Т.Х.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A545A6" w:rsidP="00F51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геномних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підходів для встановлення генетичного різноманіття рідкісних та ендемічних видів рослин і тварин.</w:t>
            </w:r>
          </w:p>
        </w:tc>
        <w:tc>
          <w:tcPr>
            <w:tcW w:w="2220" w:type="dxa"/>
            <w:shd w:val="clear" w:color="auto" w:fill="auto"/>
          </w:tcPr>
          <w:p w:rsidR="00A545A6" w:rsidRPr="00040211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0117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000378</w:t>
            </w:r>
          </w:p>
        </w:tc>
        <w:tc>
          <w:tcPr>
            <w:tcW w:w="1615" w:type="dxa"/>
            <w:shd w:val="clear" w:color="auto" w:fill="auto"/>
          </w:tcPr>
          <w:p w:rsidR="00A545A6" w:rsidRPr="00BB2F53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01.17-12.19</w:t>
            </w:r>
          </w:p>
        </w:tc>
      </w:tr>
      <w:tr w:rsidR="00A545A6" w:rsidRPr="00346F58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A545A6" w:rsidP="00833B18">
            <w:pPr>
              <w:rPr>
                <w:rFonts w:ascii="Times New Roman" w:hAnsi="Times New Roman"/>
                <w:sz w:val="24"/>
                <w:szCs w:val="24"/>
              </w:rPr>
            </w:pPr>
            <w:r w:rsidRPr="00F51D9A">
              <w:rPr>
                <w:rFonts w:ascii="Times New Roman" w:hAnsi="Times New Roman"/>
                <w:sz w:val="24"/>
                <w:szCs w:val="24"/>
              </w:rPr>
              <w:t>ДБ-872П</w:t>
            </w:r>
          </w:p>
        </w:tc>
        <w:tc>
          <w:tcPr>
            <w:tcW w:w="2836" w:type="dxa"/>
            <w:shd w:val="clear" w:color="auto" w:fill="auto"/>
          </w:tcPr>
          <w:p w:rsidR="00A545A6" w:rsidRPr="00F51D9A" w:rsidRDefault="00B13437" w:rsidP="00833B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.ф.-</w:t>
            </w:r>
            <w:proofErr w:type="spellStart"/>
            <w:r w:rsidR="00A545A6" w:rsidRPr="00F51D9A">
              <w:rPr>
                <w:rFonts w:ascii="Times New Roman" w:hAnsi="Times New Roman"/>
                <w:sz w:val="24"/>
                <w:szCs w:val="24"/>
              </w:rPr>
              <w:t>м.н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A545A6" w:rsidRPr="00F51D9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>ізак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A545A6" w:rsidP="00E0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Нанокомпозитні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плівкові структури з фотохромними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біомолекулами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неорганічних та полімерних матрицях для біоелектроніки.</w:t>
            </w:r>
          </w:p>
        </w:tc>
        <w:tc>
          <w:tcPr>
            <w:tcW w:w="2220" w:type="dxa"/>
            <w:shd w:val="clear" w:color="auto" w:fill="auto"/>
          </w:tcPr>
          <w:p w:rsidR="00A545A6" w:rsidRPr="00040211" w:rsidRDefault="00A545A6" w:rsidP="005B66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0117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000381</w:t>
            </w:r>
          </w:p>
        </w:tc>
        <w:tc>
          <w:tcPr>
            <w:tcW w:w="1615" w:type="dxa"/>
            <w:shd w:val="clear" w:color="auto" w:fill="auto"/>
          </w:tcPr>
          <w:p w:rsidR="00A545A6" w:rsidRPr="00BB2F53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01.17-12.19</w:t>
            </w:r>
          </w:p>
        </w:tc>
      </w:tr>
      <w:tr w:rsidR="00A545A6" w:rsidRPr="00346F58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A545A6" w:rsidP="00833B18">
            <w:pPr>
              <w:rPr>
                <w:rFonts w:ascii="Times New Roman" w:hAnsi="Times New Roman"/>
                <w:sz w:val="24"/>
                <w:szCs w:val="24"/>
              </w:rPr>
            </w:pPr>
            <w:r w:rsidRPr="00F51D9A">
              <w:rPr>
                <w:rFonts w:ascii="Times New Roman" w:hAnsi="Times New Roman"/>
                <w:sz w:val="24"/>
                <w:szCs w:val="24"/>
              </w:rPr>
              <w:t>ДБ-873П</w:t>
            </w:r>
          </w:p>
        </w:tc>
        <w:tc>
          <w:tcPr>
            <w:tcW w:w="2836" w:type="dxa"/>
            <w:shd w:val="clear" w:color="auto" w:fill="auto"/>
          </w:tcPr>
          <w:p w:rsidR="00A545A6" w:rsidRPr="00F51D9A" w:rsidRDefault="00B13437" w:rsidP="00833B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.н. </w:t>
            </w:r>
            <w:proofErr w:type="spellStart"/>
            <w:r w:rsidR="00A545A6" w:rsidRPr="00F51D9A">
              <w:rPr>
                <w:rFonts w:ascii="Times New Roman" w:hAnsi="Times New Roman"/>
                <w:sz w:val="24"/>
                <w:szCs w:val="24"/>
              </w:rPr>
              <w:t>Балог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 Й.С.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A545A6" w:rsidP="009A7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Іонно-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молекулярно-чутливі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реагени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основі хімічних/біохімічних сенсорів та систем хімічного аналізу.</w:t>
            </w:r>
          </w:p>
        </w:tc>
        <w:tc>
          <w:tcPr>
            <w:tcW w:w="2220" w:type="dxa"/>
            <w:shd w:val="clear" w:color="auto" w:fill="auto"/>
          </w:tcPr>
          <w:p w:rsidR="00A545A6" w:rsidRPr="00040211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0117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000382</w:t>
            </w:r>
          </w:p>
        </w:tc>
        <w:tc>
          <w:tcPr>
            <w:tcW w:w="1615" w:type="dxa"/>
            <w:shd w:val="clear" w:color="auto" w:fill="auto"/>
          </w:tcPr>
          <w:p w:rsidR="00A545A6" w:rsidRPr="00BB2F53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01.17-12.19</w:t>
            </w:r>
          </w:p>
        </w:tc>
      </w:tr>
      <w:tr w:rsidR="00A545A6" w:rsidRPr="0084424B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A545A6" w:rsidP="00833B18">
            <w:pPr>
              <w:rPr>
                <w:rFonts w:ascii="Times New Roman" w:hAnsi="Times New Roman"/>
                <w:sz w:val="24"/>
                <w:szCs w:val="24"/>
              </w:rPr>
            </w:pPr>
            <w:r w:rsidRPr="00F51D9A">
              <w:rPr>
                <w:rFonts w:ascii="Times New Roman" w:hAnsi="Times New Roman"/>
                <w:sz w:val="24"/>
                <w:szCs w:val="24"/>
              </w:rPr>
              <w:t>ДБ-874П</w:t>
            </w:r>
          </w:p>
        </w:tc>
        <w:tc>
          <w:tcPr>
            <w:tcW w:w="2836" w:type="dxa"/>
            <w:shd w:val="clear" w:color="auto" w:fill="auto"/>
          </w:tcPr>
          <w:p w:rsidR="00A545A6" w:rsidRPr="00F51D9A" w:rsidRDefault="00B13437" w:rsidP="00833B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ім.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.н. </w:t>
            </w:r>
            <w:proofErr w:type="spellStart"/>
            <w:r w:rsidR="00A545A6" w:rsidRPr="00F51D9A">
              <w:rPr>
                <w:rFonts w:ascii="Times New Roman" w:hAnsi="Times New Roman"/>
                <w:sz w:val="24"/>
                <w:szCs w:val="24"/>
              </w:rPr>
              <w:t>Барчій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 І.Є.</w:t>
            </w:r>
          </w:p>
        </w:tc>
        <w:tc>
          <w:tcPr>
            <w:tcW w:w="5842" w:type="dxa"/>
            <w:shd w:val="clear" w:color="auto" w:fill="auto"/>
          </w:tcPr>
          <w:p w:rsidR="00A545A6" w:rsidRPr="009A7F2C" w:rsidRDefault="00A545A6" w:rsidP="009A7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Нові функціональні матеріали в системах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BIV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 (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Tl</w:t>
            </w:r>
            <w:proofErr w:type="spellEnd"/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Ag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BIV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Sn</w:t>
            </w:r>
            <w:proofErr w:type="spellEnd"/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Pb</w:t>
            </w:r>
            <w:proofErr w:type="spellEnd"/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9A7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9A7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фазові діаграми, технологія, властивості.</w:t>
            </w:r>
          </w:p>
        </w:tc>
        <w:tc>
          <w:tcPr>
            <w:tcW w:w="2220" w:type="dxa"/>
            <w:shd w:val="clear" w:color="auto" w:fill="auto"/>
          </w:tcPr>
          <w:p w:rsidR="00A545A6" w:rsidRPr="00040211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0117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000380</w:t>
            </w:r>
          </w:p>
        </w:tc>
        <w:tc>
          <w:tcPr>
            <w:tcW w:w="1615" w:type="dxa"/>
            <w:shd w:val="clear" w:color="auto" w:fill="auto"/>
          </w:tcPr>
          <w:p w:rsidR="00A545A6" w:rsidRPr="00BB2F53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01.17-12.19</w:t>
            </w:r>
          </w:p>
        </w:tc>
      </w:tr>
      <w:tr w:rsidR="00A545A6" w:rsidRPr="00346F58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A545A6" w:rsidP="00833B18">
            <w:pPr>
              <w:rPr>
                <w:rFonts w:ascii="Times New Roman" w:hAnsi="Times New Roman"/>
                <w:sz w:val="24"/>
                <w:szCs w:val="24"/>
              </w:rPr>
            </w:pPr>
            <w:r w:rsidRPr="00F51D9A">
              <w:rPr>
                <w:rFonts w:ascii="Times New Roman" w:hAnsi="Times New Roman"/>
                <w:sz w:val="24"/>
                <w:szCs w:val="24"/>
              </w:rPr>
              <w:t>ДБ-875П</w:t>
            </w:r>
          </w:p>
        </w:tc>
        <w:tc>
          <w:tcPr>
            <w:tcW w:w="2836" w:type="dxa"/>
            <w:shd w:val="clear" w:color="auto" w:fill="auto"/>
          </w:tcPr>
          <w:p w:rsidR="00A545A6" w:rsidRPr="00F51D9A" w:rsidRDefault="00B13437" w:rsidP="00833B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іол.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.н. Бойко Н.В.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A545A6" w:rsidP="00E0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Впровадження нових підходів у створення та використання сучасних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фармабіотиків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A545A6" w:rsidRPr="00040211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0117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000379</w:t>
            </w:r>
          </w:p>
        </w:tc>
        <w:tc>
          <w:tcPr>
            <w:tcW w:w="1615" w:type="dxa"/>
            <w:shd w:val="clear" w:color="auto" w:fill="auto"/>
          </w:tcPr>
          <w:p w:rsidR="00A545A6" w:rsidRPr="00A95F18" w:rsidRDefault="00A545A6" w:rsidP="005B667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01.17-12.19</w:t>
            </w:r>
          </w:p>
        </w:tc>
      </w:tr>
    </w:tbl>
    <w:p w:rsidR="007B3D94" w:rsidRPr="006407A0" w:rsidRDefault="00DE449E" w:rsidP="00E0467B">
      <w:pPr>
        <w:rPr>
          <w:lang w:val="uk-UA"/>
        </w:rPr>
      </w:pPr>
    </w:p>
    <w:sectPr w:rsidR="007B3D94" w:rsidRPr="006407A0" w:rsidSect="00E046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9E" w:rsidRDefault="00DE449E" w:rsidP="00E0467B">
      <w:pPr>
        <w:spacing w:after="0" w:line="240" w:lineRule="auto"/>
      </w:pPr>
      <w:r>
        <w:separator/>
      </w:r>
    </w:p>
  </w:endnote>
  <w:endnote w:type="continuationSeparator" w:id="0">
    <w:p w:rsidR="00DE449E" w:rsidRDefault="00DE449E" w:rsidP="00E0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9E" w:rsidRDefault="00DE449E" w:rsidP="00E0467B">
      <w:pPr>
        <w:spacing w:after="0" w:line="240" w:lineRule="auto"/>
      </w:pPr>
      <w:r>
        <w:separator/>
      </w:r>
    </w:p>
  </w:footnote>
  <w:footnote w:type="continuationSeparator" w:id="0">
    <w:p w:rsidR="00DE449E" w:rsidRDefault="00DE449E" w:rsidP="00E046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7B"/>
    <w:rsid w:val="00063C7F"/>
    <w:rsid w:val="000B4000"/>
    <w:rsid w:val="000D46B5"/>
    <w:rsid w:val="000E3B7E"/>
    <w:rsid w:val="00151F7D"/>
    <w:rsid w:val="001F0F30"/>
    <w:rsid w:val="001F6C82"/>
    <w:rsid w:val="003E24C8"/>
    <w:rsid w:val="00474616"/>
    <w:rsid w:val="005E45DF"/>
    <w:rsid w:val="006407A0"/>
    <w:rsid w:val="00646924"/>
    <w:rsid w:val="00700FE0"/>
    <w:rsid w:val="0077673A"/>
    <w:rsid w:val="00922DA6"/>
    <w:rsid w:val="009522E6"/>
    <w:rsid w:val="009A7F2C"/>
    <w:rsid w:val="009E5777"/>
    <w:rsid w:val="00A165E3"/>
    <w:rsid w:val="00A545A6"/>
    <w:rsid w:val="00B13437"/>
    <w:rsid w:val="00BB7E5A"/>
    <w:rsid w:val="00D05D16"/>
    <w:rsid w:val="00D841B3"/>
    <w:rsid w:val="00DE449E"/>
    <w:rsid w:val="00DF10FF"/>
    <w:rsid w:val="00E0467B"/>
    <w:rsid w:val="00E454B0"/>
    <w:rsid w:val="00F5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7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67B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467B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7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67B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467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Admin</cp:lastModifiedBy>
  <cp:revision>2</cp:revision>
  <dcterms:created xsi:type="dcterms:W3CDTF">2017-06-06T11:30:00Z</dcterms:created>
  <dcterms:modified xsi:type="dcterms:W3CDTF">2017-06-06T11:30:00Z</dcterms:modified>
</cp:coreProperties>
</file>