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9A1" w:rsidRDefault="00894E02" w:rsidP="009D626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вибіркову навчальну дисципліну</w:t>
      </w:r>
      <w:r w:rsidR="009D62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циклу професійної підготовки</w:t>
      </w:r>
      <w:r w:rsidR="00265268">
        <w:rPr>
          <w:rFonts w:ascii="Times New Roman" w:hAnsi="Times New Roman" w:cs="Times New Roman"/>
          <w:sz w:val="28"/>
          <w:szCs w:val="28"/>
          <w:lang w:val="uk-UA"/>
        </w:rPr>
        <w:t xml:space="preserve"> для «Кафедрального каталогу вибіркових навчальних дисциплін» на 202</w:t>
      </w:r>
      <w:r w:rsidR="009D626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65268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9D626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65268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рік</w:t>
      </w:r>
    </w:p>
    <w:tbl>
      <w:tblPr>
        <w:tblStyle w:val="a3"/>
        <w:tblpPr w:leftFromText="180" w:rightFromText="180" w:vertAnchor="page" w:horzAnchor="margin" w:tblpXSpec="center" w:tblpY="2761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9D6268" w:rsidTr="009E15CE">
        <w:tc>
          <w:tcPr>
            <w:tcW w:w="3397" w:type="dxa"/>
            <w:shd w:val="clear" w:color="auto" w:fill="BFBFBF" w:themeFill="background1" w:themeFillShade="BF"/>
          </w:tcPr>
          <w:p w:rsidR="009D6268" w:rsidRPr="00894E02" w:rsidRDefault="009D6268" w:rsidP="009D626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4E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дисципліни</w:t>
            </w:r>
            <w:bookmarkStart w:id="0" w:name="_GoBack"/>
            <w:bookmarkEnd w:id="0"/>
          </w:p>
        </w:tc>
        <w:tc>
          <w:tcPr>
            <w:tcW w:w="6379" w:type="dxa"/>
            <w:shd w:val="clear" w:color="auto" w:fill="BFBFBF" w:themeFill="background1" w:themeFillShade="BF"/>
          </w:tcPr>
          <w:p w:rsidR="009D6268" w:rsidRPr="00B42E4A" w:rsidRDefault="009D6268" w:rsidP="009D626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Бухгалтерський облік в готельно-ресторанному бізнесі</w:t>
            </w:r>
          </w:p>
        </w:tc>
      </w:tr>
      <w:tr w:rsidR="009D6268" w:rsidTr="009D6268">
        <w:tc>
          <w:tcPr>
            <w:tcW w:w="3397" w:type="dxa"/>
          </w:tcPr>
          <w:p w:rsidR="009D6268" w:rsidRPr="00894E02" w:rsidRDefault="009D6268" w:rsidP="009D626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379" w:type="dxa"/>
          </w:tcPr>
          <w:p w:rsidR="009D6268" w:rsidRPr="00B42E4A" w:rsidRDefault="009D6268" w:rsidP="009D626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(бакалаврський) рівень вищої освіти</w:t>
            </w:r>
          </w:p>
        </w:tc>
      </w:tr>
      <w:tr w:rsidR="009D6268" w:rsidTr="009D6268">
        <w:tc>
          <w:tcPr>
            <w:tcW w:w="3397" w:type="dxa"/>
          </w:tcPr>
          <w:p w:rsidR="009D6268" w:rsidRPr="00894E02" w:rsidRDefault="009D6268" w:rsidP="009D626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 (рік) навчання</w:t>
            </w:r>
          </w:p>
        </w:tc>
        <w:tc>
          <w:tcPr>
            <w:tcW w:w="6379" w:type="dxa"/>
          </w:tcPr>
          <w:p w:rsidR="009D6268" w:rsidRPr="00B42E4A" w:rsidRDefault="009D6268" w:rsidP="009D626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9D6268" w:rsidTr="009D6268">
        <w:tc>
          <w:tcPr>
            <w:tcW w:w="3397" w:type="dxa"/>
          </w:tcPr>
          <w:p w:rsidR="009D6268" w:rsidRPr="00894E02" w:rsidRDefault="009D6268" w:rsidP="009D626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Семестр </w:t>
            </w:r>
          </w:p>
        </w:tc>
        <w:tc>
          <w:tcPr>
            <w:tcW w:w="6379" w:type="dxa"/>
          </w:tcPr>
          <w:p w:rsidR="009D6268" w:rsidRPr="00B42E4A" w:rsidRDefault="009D6268" w:rsidP="009D626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9D6268" w:rsidTr="009D6268">
        <w:tc>
          <w:tcPr>
            <w:tcW w:w="3397" w:type="dxa"/>
          </w:tcPr>
          <w:p w:rsidR="009D6268" w:rsidRPr="00894E02" w:rsidRDefault="009D6268" w:rsidP="009D626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дисципліни у кредитах</w:t>
            </w:r>
          </w:p>
        </w:tc>
        <w:tc>
          <w:tcPr>
            <w:tcW w:w="6379" w:type="dxa"/>
          </w:tcPr>
          <w:p w:rsidR="009D6268" w:rsidRPr="00B42E4A" w:rsidRDefault="009D6268" w:rsidP="009D626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кредити ЄКТС</w:t>
            </w:r>
          </w:p>
        </w:tc>
      </w:tr>
      <w:tr w:rsidR="009D6268" w:rsidTr="009D6268">
        <w:tc>
          <w:tcPr>
            <w:tcW w:w="3397" w:type="dxa"/>
          </w:tcPr>
          <w:p w:rsidR="009D6268" w:rsidRPr="00894E02" w:rsidRDefault="009D6268" w:rsidP="009D626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6379" w:type="dxa"/>
          </w:tcPr>
          <w:p w:rsidR="009D6268" w:rsidRPr="00B42E4A" w:rsidRDefault="009D6268" w:rsidP="009D626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9D6268" w:rsidTr="009D6268">
        <w:tc>
          <w:tcPr>
            <w:tcW w:w="3397" w:type="dxa"/>
          </w:tcPr>
          <w:p w:rsidR="009D6268" w:rsidRPr="00894E02" w:rsidRDefault="009D6268" w:rsidP="009D626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  <w:tc>
          <w:tcPr>
            <w:tcW w:w="6379" w:type="dxa"/>
          </w:tcPr>
          <w:p w:rsidR="009D6268" w:rsidRPr="00B42E4A" w:rsidRDefault="009D6268" w:rsidP="009D626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6268" w:rsidTr="009D6268">
        <w:tc>
          <w:tcPr>
            <w:tcW w:w="3397" w:type="dxa"/>
          </w:tcPr>
          <w:p w:rsidR="009D6268" w:rsidRPr="00894E02" w:rsidRDefault="009D6268" w:rsidP="009D626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яка забезпечує викладання дисципліни</w:t>
            </w:r>
          </w:p>
        </w:tc>
        <w:tc>
          <w:tcPr>
            <w:tcW w:w="6379" w:type="dxa"/>
          </w:tcPr>
          <w:p w:rsidR="009D6268" w:rsidRPr="00B42E4A" w:rsidRDefault="009D6268" w:rsidP="009D626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Туристичної інфраструктури та готельно-ресторанного господарства</w:t>
            </w:r>
          </w:p>
        </w:tc>
      </w:tr>
      <w:tr w:rsidR="009D6268" w:rsidTr="009D6268">
        <w:tc>
          <w:tcPr>
            <w:tcW w:w="3397" w:type="dxa"/>
          </w:tcPr>
          <w:p w:rsidR="009D6268" w:rsidRPr="00894E02" w:rsidRDefault="009D6268" w:rsidP="009D626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Інформаційне забезпечення</w:t>
            </w:r>
          </w:p>
        </w:tc>
        <w:tc>
          <w:tcPr>
            <w:tcW w:w="6379" w:type="dxa"/>
          </w:tcPr>
          <w:p w:rsidR="009D6268" w:rsidRPr="00B42E4A" w:rsidRDefault="009D6268" w:rsidP="009D626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6268" w:rsidTr="009D6268">
        <w:tc>
          <w:tcPr>
            <w:tcW w:w="3397" w:type="dxa"/>
          </w:tcPr>
          <w:p w:rsidR="009D6268" w:rsidRPr="00894E02" w:rsidRDefault="009D6268" w:rsidP="009D626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проведення</w:t>
            </w:r>
          </w:p>
        </w:tc>
        <w:tc>
          <w:tcPr>
            <w:tcW w:w="6379" w:type="dxa"/>
          </w:tcPr>
          <w:p w:rsidR="009D6268" w:rsidRPr="00B42E4A" w:rsidRDefault="009D6268" w:rsidP="009D626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</w:tr>
      <w:tr w:rsidR="009D6268" w:rsidTr="009D6268">
        <w:tc>
          <w:tcPr>
            <w:tcW w:w="3397" w:type="dxa"/>
          </w:tcPr>
          <w:p w:rsidR="009D6268" w:rsidRPr="00894E02" w:rsidRDefault="009D6268" w:rsidP="009D626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Ключові результати навчання (знання, уміння та інші компетентності):</w:t>
            </w:r>
          </w:p>
        </w:tc>
        <w:tc>
          <w:tcPr>
            <w:tcW w:w="6379" w:type="dxa"/>
          </w:tcPr>
          <w:p w:rsidR="009D6268" w:rsidRDefault="009D6268" w:rsidP="009D6268">
            <w:pPr>
              <w:ind w:left="-57"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5E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ЗК02</w:t>
            </w:r>
            <w:r w:rsidRPr="00B42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Здатність діяти соціально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42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відповідально та свідомо, усвідомлювати цінності громадянського суспільства, верховенства права, прав і свобод людини і громадянина 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Україні.</w:t>
            </w:r>
          </w:p>
          <w:p w:rsidR="009D6268" w:rsidRPr="00A35EBD" w:rsidRDefault="009D6268" w:rsidP="009D6268">
            <w:pPr>
              <w:ind w:left="-57"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5E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ЗК10</w:t>
            </w:r>
            <w:r w:rsidRPr="00A35E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Здатність працювати автономно та в команді, налагоджувати міжособистісні взаємодії.</w:t>
            </w:r>
          </w:p>
          <w:p w:rsidR="009D6268" w:rsidRDefault="009D6268" w:rsidP="009D6268">
            <w:pPr>
              <w:ind w:left="-57"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5E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ЗК11</w:t>
            </w:r>
            <w:r w:rsidRPr="00A35E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Здатність до адаптації, креативності, генерування ідей та дій в невизначених ситуаціях.</w:t>
            </w:r>
          </w:p>
          <w:p w:rsidR="009D6268" w:rsidRDefault="009D6268" w:rsidP="009D6268">
            <w:pPr>
              <w:ind w:left="-57"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5E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СК04</w:t>
            </w:r>
            <w:r w:rsidRPr="00A35E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Здатність розробляти рекомендації для державних органів влади та органів місцевого самоврядування у сфері контролю за діяльністю у галузі гостинності.</w:t>
            </w:r>
          </w:p>
          <w:p w:rsidR="009D6268" w:rsidRDefault="009D6268" w:rsidP="009D6268">
            <w:pPr>
              <w:ind w:left="-57"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5E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СК06</w:t>
            </w:r>
            <w:r w:rsidRPr="00A35E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Здатність управляти поточною діяльністю підприємств готельного та ресторанного бізнесу, розраховувати основні фінансово-економічні показники та оцінювати ефективність їх діяльності.</w:t>
            </w:r>
          </w:p>
          <w:p w:rsidR="009D6268" w:rsidRPr="00B42E4A" w:rsidRDefault="009D6268" w:rsidP="009D6268">
            <w:pPr>
              <w:ind w:left="-57"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5E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СК08</w:t>
            </w:r>
            <w:r w:rsidRPr="00A35E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Здатність використовувати на практиці основи діючого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35E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законодавства в сфері готельного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A35E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есторанного бізнесу та відстежувати зміни.</w:t>
            </w:r>
          </w:p>
        </w:tc>
      </w:tr>
      <w:tr w:rsidR="009D6268" w:rsidTr="009D6268">
        <w:tc>
          <w:tcPr>
            <w:tcW w:w="3397" w:type="dxa"/>
          </w:tcPr>
          <w:p w:rsidR="009D6268" w:rsidRPr="00894E02" w:rsidRDefault="009D6268" w:rsidP="009D626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Короткий зміст дисципліни (що буде вивчатись, перелік тем):</w:t>
            </w:r>
          </w:p>
        </w:tc>
        <w:tc>
          <w:tcPr>
            <w:tcW w:w="6379" w:type="dxa"/>
          </w:tcPr>
          <w:p w:rsidR="009D6268" w:rsidRPr="00B42E4A" w:rsidRDefault="009D6268" w:rsidP="009D6268">
            <w:pPr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 Господарський облік, його суть і характеристика.</w:t>
            </w:r>
          </w:p>
          <w:p w:rsidR="009D6268" w:rsidRPr="00B42E4A" w:rsidRDefault="009D6268" w:rsidP="009D6268">
            <w:pPr>
              <w:ind w:left="-57"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 Предмет і методи бухгалтерського обліку.</w:t>
            </w:r>
          </w:p>
          <w:p w:rsidR="009D6268" w:rsidRPr="00B42E4A" w:rsidRDefault="009D6268" w:rsidP="009D6268">
            <w:pPr>
              <w:ind w:left="-57"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 Бухгалтерський баланс.</w:t>
            </w:r>
          </w:p>
          <w:p w:rsidR="009D6268" w:rsidRPr="00B42E4A" w:rsidRDefault="009D6268" w:rsidP="009D6268">
            <w:pPr>
              <w:ind w:left="-57"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 Рахунки бухгалтерського обліку та подвійний запис.</w:t>
            </w:r>
          </w:p>
          <w:p w:rsidR="009D6268" w:rsidRPr="00B42E4A" w:rsidRDefault="009D6268" w:rsidP="009D6268">
            <w:pPr>
              <w:ind w:left="-57"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 Оцінка та калькуляція в системі бухгалтерського обліку.</w:t>
            </w:r>
          </w:p>
          <w:p w:rsidR="009D6268" w:rsidRPr="00B42E4A" w:rsidRDefault="009D6268" w:rsidP="009D6268">
            <w:pPr>
              <w:ind w:left="-57"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 Документація та інвентаризація.</w:t>
            </w:r>
          </w:p>
          <w:p w:rsidR="009D6268" w:rsidRPr="00B42E4A" w:rsidRDefault="009D6268" w:rsidP="009D6268">
            <w:pPr>
              <w:ind w:left="-57"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 Облік фінансово-розрахункових операцій.</w:t>
            </w:r>
          </w:p>
          <w:p w:rsidR="009D6268" w:rsidRPr="00B42E4A" w:rsidRDefault="009D6268" w:rsidP="009D6268">
            <w:pPr>
              <w:ind w:left="-57"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8. Облік необоротних активів.</w:t>
            </w:r>
          </w:p>
          <w:p w:rsidR="009D6268" w:rsidRPr="00B42E4A" w:rsidRDefault="009D6268" w:rsidP="009D6268">
            <w:pPr>
              <w:ind w:left="-57"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9. Облік розрахунків з оплати праці.</w:t>
            </w:r>
          </w:p>
          <w:p w:rsidR="009D6268" w:rsidRPr="00B42E4A" w:rsidRDefault="009D6268" w:rsidP="009D6268">
            <w:pPr>
              <w:ind w:left="-57"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10. Облік запасів на підприємствах готельно-ресторанного бізнесу.</w:t>
            </w:r>
          </w:p>
        </w:tc>
      </w:tr>
      <w:tr w:rsidR="009D6268" w:rsidTr="009D6268">
        <w:tc>
          <w:tcPr>
            <w:tcW w:w="3397" w:type="dxa"/>
          </w:tcPr>
          <w:p w:rsidR="009D6268" w:rsidRPr="00894E02" w:rsidRDefault="009D6268" w:rsidP="009D6268">
            <w:pPr>
              <w:ind w:left="-57" w:right="31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семестрового контролю</w:t>
            </w:r>
          </w:p>
        </w:tc>
        <w:tc>
          <w:tcPr>
            <w:tcW w:w="6379" w:type="dxa"/>
          </w:tcPr>
          <w:p w:rsidR="009D6268" w:rsidRPr="00894E02" w:rsidRDefault="009D6268" w:rsidP="009D626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</w:tbl>
    <w:p w:rsidR="00265268" w:rsidRPr="00894E02" w:rsidRDefault="00265268" w:rsidP="002652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65268" w:rsidRPr="00894E02" w:rsidSect="009D6268">
      <w:pgSz w:w="11906" w:h="16838"/>
      <w:pgMar w:top="1134" w:right="18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E02"/>
    <w:rsid w:val="00265268"/>
    <w:rsid w:val="005F1294"/>
    <w:rsid w:val="00894E02"/>
    <w:rsid w:val="009D6268"/>
    <w:rsid w:val="009E15CE"/>
    <w:rsid w:val="00A35EBD"/>
    <w:rsid w:val="00B42E4A"/>
    <w:rsid w:val="00CC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43878-5457-463E-BFB5-B8242DFE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1344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dz-2352</dc:creator>
  <cp:keywords/>
  <dc:description/>
  <cp:lastModifiedBy>yTKa</cp:lastModifiedBy>
  <cp:revision>3</cp:revision>
  <dcterms:created xsi:type="dcterms:W3CDTF">2026-02-09T20:59:00Z</dcterms:created>
  <dcterms:modified xsi:type="dcterms:W3CDTF">2026-02-09T21:34:00Z</dcterms:modified>
</cp:coreProperties>
</file>